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52B5" w14:textId="48DC89CC" w:rsidR="00C54753" w:rsidRPr="00FC15CB" w:rsidRDefault="00C54753" w:rsidP="00C54753">
      <w:pPr>
        <w:pStyle w:val="af1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FC15CB">
        <w:rPr>
          <w:rFonts w:ascii="Calibri" w:hAnsi="Calibri" w:cs="Calibri"/>
          <w:szCs w:val="20"/>
          <w:lang w:eastAsia="ar-SA"/>
        </w:rPr>
        <w:t xml:space="preserve">Приложение № </w:t>
      </w:r>
      <w:r>
        <w:rPr>
          <w:rFonts w:ascii="Calibri" w:hAnsi="Calibri" w:cs="Calibri"/>
          <w:szCs w:val="20"/>
          <w:lang w:eastAsia="ar-SA"/>
        </w:rPr>
        <w:t>1</w:t>
      </w:r>
    </w:p>
    <w:p w14:paraId="52BFB97A" w14:textId="77777777" w:rsidR="00C54753" w:rsidRPr="00FC15CB" w:rsidRDefault="00C54753" w:rsidP="00C54753">
      <w:pPr>
        <w:pStyle w:val="af1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FC15CB">
        <w:rPr>
          <w:rFonts w:ascii="Calibri" w:hAnsi="Calibri" w:cs="Calibri"/>
          <w:szCs w:val="20"/>
          <w:lang w:eastAsia="ar-SA"/>
        </w:rPr>
        <w:t xml:space="preserve">к Договору </w:t>
      </w:r>
    </w:p>
    <w:p w14:paraId="203B615A" w14:textId="72AFD965" w:rsidR="00C54753" w:rsidRPr="00174A0A" w:rsidRDefault="00C54753" w:rsidP="00C54753">
      <w:pPr>
        <w:pStyle w:val="af1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174A0A">
        <w:rPr>
          <w:rFonts w:ascii="Calibri" w:hAnsi="Calibri" w:cs="Calibri"/>
          <w:szCs w:val="20"/>
          <w:lang w:eastAsia="ar-SA"/>
        </w:rPr>
        <w:t>№</w:t>
      </w:r>
      <w:r>
        <w:rPr>
          <w:rFonts w:ascii="Calibri" w:hAnsi="Calibri" w:cs="Calibri"/>
          <w:szCs w:val="20"/>
          <w:lang w:eastAsia="ar-SA"/>
        </w:rPr>
        <w:t xml:space="preserve"> 7-2019</w:t>
      </w:r>
      <w:r w:rsidRPr="00174A0A">
        <w:rPr>
          <w:rFonts w:ascii="Calibri" w:hAnsi="Calibri" w:cs="Calibri"/>
          <w:szCs w:val="20"/>
          <w:lang w:eastAsia="ar-SA"/>
        </w:rPr>
        <w:t xml:space="preserve"> от «</w:t>
      </w:r>
      <w:r w:rsidR="00C17019">
        <w:rPr>
          <w:rFonts w:ascii="Calibri" w:hAnsi="Calibri" w:cs="Calibri"/>
          <w:szCs w:val="20"/>
          <w:lang w:eastAsia="ar-SA"/>
        </w:rPr>
        <w:t>23</w:t>
      </w:r>
      <w:r w:rsidRPr="00174A0A">
        <w:rPr>
          <w:rFonts w:ascii="Calibri" w:hAnsi="Calibri" w:cs="Calibri"/>
          <w:szCs w:val="20"/>
          <w:lang w:eastAsia="ar-SA"/>
        </w:rPr>
        <w:t xml:space="preserve">» </w:t>
      </w:r>
      <w:r>
        <w:rPr>
          <w:rFonts w:ascii="Calibri" w:hAnsi="Calibri" w:cs="Calibri"/>
          <w:szCs w:val="20"/>
          <w:lang w:eastAsia="ar-SA"/>
        </w:rPr>
        <w:t xml:space="preserve">октября </w:t>
      </w:r>
      <w:r w:rsidRPr="00174A0A">
        <w:rPr>
          <w:rFonts w:ascii="Calibri" w:hAnsi="Calibri" w:cs="Calibri"/>
          <w:szCs w:val="20"/>
          <w:lang w:eastAsia="ar-SA"/>
        </w:rPr>
        <w:t>20</w:t>
      </w:r>
      <w:r>
        <w:rPr>
          <w:rFonts w:ascii="Calibri" w:hAnsi="Calibri" w:cs="Calibri"/>
          <w:szCs w:val="20"/>
          <w:lang w:eastAsia="ar-SA"/>
        </w:rPr>
        <w:t>19</w:t>
      </w:r>
      <w:r w:rsidRPr="00174A0A">
        <w:rPr>
          <w:rFonts w:ascii="Calibri" w:hAnsi="Calibri" w:cs="Calibri"/>
          <w:szCs w:val="20"/>
          <w:lang w:eastAsia="ar-SA"/>
        </w:rPr>
        <w:t>г</w:t>
      </w:r>
    </w:p>
    <w:p w14:paraId="21127FFB" w14:textId="77777777" w:rsidR="00C54753" w:rsidRPr="00FC15CB" w:rsidRDefault="00C54753" w:rsidP="00C54753">
      <w:pPr>
        <w:pStyle w:val="af1"/>
        <w:jc w:val="center"/>
        <w:outlineLvl w:val="0"/>
        <w:rPr>
          <w:rFonts w:ascii="Calibri" w:hAnsi="Calibri" w:cs="Calibri"/>
          <w:szCs w:val="20"/>
          <w:lang w:eastAsia="ar-SA"/>
        </w:rPr>
      </w:pPr>
    </w:p>
    <w:p w14:paraId="5DC48232" w14:textId="77777777" w:rsidR="00C54753" w:rsidRPr="00FC15CB" w:rsidRDefault="00C54753" w:rsidP="00C54753">
      <w:pPr>
        <w:pStyle w:val="af1"/>
        <w:jc w:val="center"/>
        <w:outlineLvl w:val="0"/>
        <w:rPr>
          <w:rFonts w:ascii="Calibri" w:hAnsi="Calibri" w:cs="Calibri"/>
          <w:szCs w:val="20"/>
          <w:lang w:eastAsia="ar-SA"/>
        </w:rPr>
      </w:pPr>
    </w:p>
    <w:p w14:paraId="56C392FA" w14:textId="77777777" w:rsidR="00C54753" w:rsidRPr="00FC15CB" w:rsidRDefault="00C54753" w:rsidP="00C54753">
      <w:pPr>
        <w:pStyle w:val="af1"/>
        <w:jc w:val="center"/>
        <w:outlineLvl w:val="0"/>
        <w:rPr>
          <w:rFonts w:ascii="Calibri" w:hAnsi="Calibri" w:cs="Calibri"/>
          <w:szCs w:val="20"/>
          <w:lang w:eastAsia="ar-SA"/>
        </w:rPr>
      </w:pPr>
    </w:p>
    <w:p w14:paraId="299B86A6" w14:textId="77777777" w:rsidR="00C54753" w:rsidRPr="00174A0A" w:rsidRDefault="00C54753" w:rsidP="00C54753">
      <w:pPr>
        <w:pStyle w:val="af1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  <w:r w:rsidRPr="00174A0A">
        <w:rPr>
          <w:rFonts w:ascii="Calibri" w:hAnsi="Calibri" w:cs="Calibri"/>
          <w:b/>
          <w:szCs w:val="20"/>
          <w:lang w:eastAsia="ar-SA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964"/>
      </w:tblGrid>
      <w:tr w:rsidR="00C54753" w:rsidRPr="00FC15CB" w14:paraId="58D14CFF" w14:textId="77777777" w:rsidTr="006019D1">
        <w:tc>
          <w:tcPr>
            <w:tcW w:w="4889" w:type="dxa"/>
            <w:shd w:val="clear" w:color="auto" w:fill="auto"/>
          </w:tcPr>
          <w:p w14:paraId="4B553EA3" w14:textId="77777777" w:rsidR="00C54753" w:rsidRPr="00FC15CB" w:rsidRDefault="00C54753" w:rsidP="00C54753">
            <w:pPr>
              <w:spacing w:after="160" w:line="259" w:lineRule="auto"/>
              <w:rPr>
                <w:rFonts w:ascii="Calibri" w:hAnsi="Calibri" w:cs="Calibri"/>
                <w:b/>
                <w:lang w:eastAsia="be-BY"/>
              </w:rPr>
            </w:pPr>
          </w:p>
        </w:tc>
        <w:tc>
          <w:tcPr>
            <w:tcW w:w="4964" w:type="dxa"/>
            <w:shd w:val="clear" w:color="auto" w:fill="auto"/>
          </w:tcPr>
          <w:p w14:paraId="2050DA3E" w14:textId="77777777" w:rsidR="00C54753" w:rsidRPr="00FC15CB" w:rsidRDefault="00C54753" w:rsidP="006019D1">
            <w:pPr>
              <w:jc w:val="right"/>
              <w:rPr>
                <w:rFonts w:ascii="Calibri" w:hAnsi="Calibri" w:cs="Calibri"/>
                <w:b/>
                <w:lang w:eastAsia="be-BY"/>
              </w:rPr>
            </w:pPr>
          </w:p>
        </w:tc>
      </w:tr>
    </w:tbl>
    <w:p w14:paraId="418BF3B3" w14:textId="77777777" w:rsidR="00C17019" w:rsidRPr="00174A0A" w:rsidRDefault="00C17019" w:rsidP="00C17019">
      <w:pPr>
        <w:pStyle w:val="af1"/>
        <w:jc w:val="both"/>
        <w:outlineLvl w:val="0"/>
        <w:rPr>
          <w:rFonts w:ascii="Calibri" w:hAnsi="Calibri"/>
          <w:lang w:eastAsia="ar-SA"/>
        </w:rPr>
      </w:pPr>
      <w:r>
        <w:rPr>
          <w:rFonts w:ascii="Calibri" w:hAnsi="Calibri"/>
          <w:bCs/>
          <w:lang w:eastAsia="ar-SA"/>
        </w:rPr>
        <w:t>Индивидуальны</w:t>
      </w:r>
      <w:r w:rsidRPr="00354934">
        <w:rPr>
          <w:rFonts w:ascii="Calibri" w:hAnsi="Calibri"/>
          <w:bCs/>
          <w:lang w:eastAsia="ar-SA"/>
        </w:rPr>
        <w:t>й</w:t>
      </w:r>
      <w:r>
        <w:rPr>
          <w:rFonts w:ascii="Calibri" w:hAnsi="Calibri"/>
          <w:bCs/>
          <w:lang w:eastAsia="ar-SA"/>
        </w:rPr>
        <w:t xml:space="preserve"> предприниматель</w:t>
      </w:r>
      <w:r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b/>
          <w:lang w:eastAsia="ar-SA"/>
        </w:rPr>
        <w:t>Торбеева Наталья Владимировна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lang w:eastAsia="ar-SA"/>
        </w:rPr>
        <w:t>де</w:t>
      </w:r>
      <w:r w:rsidRPr="00354934">
        <w:rPr>
          <w:rFonts w:ascii="Calibri" w:hAnsi="Calibri"/>
          <w:bCs/>
          <w:lang w:eastAsia="ar-SA"/>
        </w:rPr>
        <w:t>й</w:t>
      </w:r>
      <w:r>
        <w:rPr>
          <w:rFonts w:ascii="Calibri" w:hAnsi="Calibri"/>
          <w:bCs/>
          <w:lang w:eastAsia="ar-SA"/>
        </w:rPr>
        <w:t xml:space="preserve">ствующая на основании ОГРНИП 319237500398658 от 22.10.2019 г., </w:t>
      </w:r>
      <w:r w:rsidRPr="00174A0A">
        <w:rPr>
          <w:rFonts w:ascii="Calibri" w:hAnsi="Calibri"/>
          <w:lang w:eastAsia="ar-SA"/>
        </w:rPr>
        <w:t>именуем</w:t>
      </w:r>
      <w:r>
        <w:rPr>
          <w:rFonts w:ascii="Calibri" w:hAnsi="Calibri"/>
          <w:lang w:eastAsia="ar-SA"/>
        </w:rPr>
        <w:t>ая</w:t>
      </w:r>
      <w:r w:rsidRPr="00174A0A">
        <w:rPr>
          <w:rFonts w:ascii="Calibri" w:hAnsi="Calibri"/>
          <w:lang w:eastAsia="ar-SA"/>
        </w:rPr>
        <w:t xml:space="preserve"> в дальнейшем </w:t>
      </w:r>
      <w:r w:rsidRPr="00174A0A">
        <w:rPr>
          <w:rFonts w:ascii="Calibri" w:hAnsi="Calibri"/>
          <w:b/>
          <w:lang w:eastAsia="ar-SA"/>
        </w:rPr>
        <w:t>«Исполнитель</w:t>
      </w:r>
      <w:r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>, с одной стороны,</w:t>
      </w:r>
    </w:p>
    <w:p w14:paraId="3110E123" w14:textId="77777777" w:rsidR="00C17019" w:rsidRDefault="00C17019" w:rsidP="00C17019">
      <w:pPr>
        <w:pStyle w:val="af1"/>
        <w:jc w:val="both"/>
        <w:outlineLvl w:val="0"/>
        <w:rPr>
          <w:rFonts w:ascii="Calibri" w:hAnsi="Calibri"/>
          <w:lang w:eastAsia="ar-SA"/>
        </w:rPr>
      </w:pPr>
      <w:r w:rsidRPr="00174A0A">
        <w:rPr>
          <w:rFonts w:ascii="Calibri" w:hAnsi="Calibri"/>
          <w:lang w:eastAsia="ar-SA"/>
        </w:rPr>
        <w:t>И</w:t>
      </w:r>
      <w:r>
        <w:rPr>
          <w:rFonts w:ascii="Calibri" w:hAnsi="Calibri"/>
          <w:lang w:eastAsia="ar-SA"/>
        </w:rPr>
        <w:t xml:space="preserve"> </w:t>
      </w:r>
      <w:r w:rsidRPr="00354934">
        <w:rPr>
          <w:rFonts w:ascii="Calibri" w:hAnsi="Calibri"/>
          <w:bCs/>
          <w:lang w:eastAsia="ar-SA"/>
        </w:rPr>
        <w:t xml:space="preserve">Общество с ограниченной ответственностью </w:t>
      </w:r>
      <w:r w:rsidRPr="00354934">
        <w:rPr>
          <w:rFonts w:ascii="Calibri" w:hAnsi="Calibri"/>
          <w:b/>
          <w:lang w:eastAsia="ar-SA"/>
        </w:rPr>
        <w:t xml:space="preserve">«Ли Рози и </w:t>
      </w:r>
      <w:proofErr w:type="spellStart"/>
      <w:r w:rsidRPr="00354934">
        <w:rPr>
          <w:rFonts w:ascii="Calibri" w:hAnsi="Calibri"/>
          <w:b/>
          <w:lang w:eastAsia="ar-SA"/>
        </w:rPr>
        <w:t>Зигура</w:t>
      </w:r>
      <w:proofErr w:type="spellEnd"/>
      <w:r w:rsidRPr="00354934"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именуемое в дальнейшем «</w:t>
      </w:r>
      <w:r w:rsidRPr="00174A0A">
        <w:rPr>
          <w:rFonts w:ascii="Calibri" w:hAnsi="Calibri"/>
          <w:b/>
          <w:lang w:eastAsia="ar-SA"/>
        </w:rPr>
        <w:t xml:space="preserve">Заказчик», </w:t>
      </w:r>
      <w:r w:rsidRPr="00174A0A">
        <w:rPr>
          <w:rFonts w:ascii="Calibri" w:hAnsi="Calibri"/>
          <w:lang w:eastAsia="ar-SA"/>
        </w:rPr>
        <w:t>в лице</w:t>
      </w:r>
      <w:r>
        <w:rPr>
          <w:rFonts w:ascii="Calibri" w:hAnsi="Calibri"/>
          <w:lang w:eastAsia="ar-SA"/>
        </w:rPr>
        <w:t xml:space="preserve"> Генерального директора </w:t>
      </w:r>
      <w:proofErr w:type="spellStart"/>
      <w:r>
        <w:rPr>
          <w:rFonts w:ascii="Calibri" w:hAnsi="Calibri"/>
          <w:lang w:eastAsia="ar-SA"/>
        </w:rPr>
        <w:t>Зигуры</w:t>
      </w:r>
      <w:proofErr w:type="spellEnd"/>
      <w:r>
        <w:rPr>
          <w:rFonts w:ascii="Calibri" w:hAnsi="Calibri"/>
          <w:lang w:eastAsia="ar-SA"/>
        </w:rPr>
        <w:t xml:space="preserve"> Игоря Сергеевича</w:t>
      </w:r>
      <w:r w:rsidRPr="00174A0A">
        <w:rPr>
          <w:rFonts w:ascii="Calibri" w:hAnsi="Calibri"/>
          <w:lang w:eastAsia="ar-SA"/>
        </w:rPr>
        <w:t>, действующего на основании </w:t>
      </w:r>
      <w:r>
        <w:rPr>
          <w:rFonts w:ascii="Calibri" w:hAnsi="Calibri"/>
          <w:lang w:eastAsia="ar-SA"/>
        </w:rPr>
        <w:t>Устава</w:t>
      </w:r>
      <w:r w:rsidRPr="00174A0A">
        <w:rPr>
          <w:rFonts w:ascii="Calibri" w:hAnsi="Calibri"/>
          <w:lang w:eastAsia="ar-SA"/>
        </w:rPr>
        <w:t xml:space="preserve">, с другой стороны, </w:t>
      </w:r>
    </w:p>
    <w:p w14:paraId="6207CE25" w14:textId="1C173ABF" w:rsidR="008154C3" w:rsidRPr="00295893" w:rsidRDefault="00C17019" w:rsidP="00C54753">
      <w:pPr>
        <w:jc w:val="both"/>
        <w:rPr>
          <w:rStyle w:val="ad"/>
          <w:rFonts w:cstheme="minorHAnsi"/>
          <w:b/>
          <w:bCs/>
        </w:rPr>
      </w:pPr>
      <w:r w:rsidRPr="00C17019">
        <w:rPr>
          <w:rFonts w:ascii="Calibri" w:eastAsia="Times New Roman" w:hAnsi="Calibri" w:cs="Times New Roman"/>
          <w:sz w:val="20"/>
          <w:szCs w:val="24"/>
          <w:lang w:eastAsia="ar-SA"/>
        </w:rPr>
        <w:t>далее</w:t>
      </w:r>
      <w:r w:rsidRPr="00174A0A">
        <w:rPr>
          <w:rFonts w:ascii="Calibri" w:hAnsi="Calibri"/>
        </w:rPr>
        <w:t xml:space="preserve"> </w:t>
      </w:r>
      <w:r w:rsidRPr="00C17019">
        <w:rPr>
          <w:rFonts w:ascii="Calibri" w:eastAsia="Times New Roman" w:hAnsi="Calibri" w:cs="Times New Roman"/>
          <w:sz w:val="20"/>
          <w:szCs w:val="24"/>
          <w:lang w:eastAsia="ar-SA"/>
        </w:rPr>
        <w:t>совместно именуемые «Стороны», по отдельности именуемые «Сторона»</w:t>
      </w:r>
      <w:r w:rsidR="00C54753" w:rsidRPr="00C17019">
        <w:rPr>
          <w:rFonts w:ascii="Calibri" w:eastAsia="Times New Roman" w:hAnsi="Calibri" w:cs="Times New Roman"/>
          <w:sz w:val="20"/>
          <w:szCs w:val="24"/>
          <w:lang w:eastAsia="ar-SA"/>
        </w:rPr>
        <w:t xml:space="preserve">, </w:t>
      </w:r>
      <w:r w:rsidR="00C31826" w:rsidRPr="00C54753">
        <w:rPr>
          <w:rFonts w:ascii="Calibri" w:eastAsia="Times New Roman" w:hAnsi="Calibri" w:cs="Times New Roman"/>
          <w:sz w:val="20"/>
          <w:szCs w:val="24"/>
          <w:lang w:eastAsia="ar-SA"/>
        </w:rPr>
        <w:t>утвердили Техническое задание о нижеследующем:</w:t>
      </w:r>
      <w:bookmarkStart w:id="0" w:name="_GoBack"/>
      <w:bookmarkEnd w:id="0"/>
    </w:p>
    <w:p w14:paraId="3869AF97" w14:textId="5F16ACD0" w:rsidR="004714ED" w:rsidRPr="00C54753" w:rsidRDefault="004714ED" w:rsidP="008154C3">
      <w:pPr>
        <w:spacing w:after="0" w:line="240" w:lineRule="auto"/>
        <w:ind w:firstLine="708"/>
        <w:rPr>
          <w:rStyle w:val="ad"/>
          <w:rFonts w:cstheme="minorHAnsi"/>
          <w:b/>
          <w:bCs/>
          <w:color w:val="0000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1. ОБЩИЕ </w:t>
      </w:r>
      <w:r w:rsidR="00920C09" w:rsidRPr="00C54753">
        <w:rPr>
          <w:rStyle w:val="ad"/>
          <w:rFonts w:cstheme="minorHAnsi"/>
          <w:b/>
          <w:bCs/>
          <w:sz w:val="20"/>
          <w:szCs w:val="20"/>
        </w:rPr>
        <w:t>СВЕДЕНИЯ</w:t>
      </w:r>
    </w:p>
    <w:p w14:paraId="4982115E" w14:textId="1822E763" w:rsidR="004714ED" w:rsidRPr="00C54753" w:rsidRDefault="00D90F76" w:rsidP="00D90F76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1.1. </w:t>
      </w:r>
      <w:r w:rsidR="004714ED" w:rsidRPr="00C54753">
        <w:rPr>
          <w:rStyle w:val="ad"/>
          <w:rFonts w:cstheme="minorHAnsi"/>
          <w:sz w:val="20"/>
          <w:szCs w:val="20"/>
        </w:rPr>
        <w:t xml:space="preserve">Настоящее техническое задание разрабатывается Исполнителем и представляет собой подробное руководство </w:t>
      </w:r>
      <w:r w:rsidR="009B7288" w:rsidRPr="00C54753">
        <w:rPr>
          <w:rStyle w:val="ad"/>
          <w:rFonts w:cstheme="minorHAnsi"/>
          <w:sz w:val="20"/>
          <w:szCs w:val="20"/>
        </w:rPr>
        <w:t>по</w:t>
      </w:r>
      <w:r w:rsidR="004714ED" w:rsidRPr="00C54753">
        <w:rPr>
          <w:rStyle w:val="ad"/>
          <w:rFonts w:cstheme="minorHAnsi"/>
          <w:sz w:val="20"/>
          <w:szCs w:val="20"/>
        </w:rPr>
        <w:t xml:space="preserve"> разработке веб-сайта </w:t>
      </w:r>
      <w:r w:rsidR="009B7288" w:rsidRPr="00C54753">
        <w:rPr>
          <w:rStyle w:val="ad"/>
          <w:rFonts w:cstheme="minorHAnsi"/>
          <w:sz w:val="20"/>
          <w:szCs w:val="20"/>
        </w:rPr>
        <w:t xml:space="preserve">для </w:t>
      </w:r>
      <w:r w:rsidR="004714ED" w:rsidRPr="00C54753">
        <w:rPr>
          <w:rStyle w:val="ad"/>
          <w:rFonts w:cstheme="minorHAnsi"/>
          <w:sz w:val="20"/>
          <w:szCs w:val="20"/>
        </w:rPr>
        <w:t>Заказчика, включающее в себя описание функциональности веб-сайта, описание</w:t>
      </w:r>
      <w:r w:rsidRPr="00C54753">
        <w:rPr>
          <w:rStyle w:val="ad"/>
          <w:rFonts w:cstheme="minorHAnsi"/>
          <w:sz w:val="20"/>
          <w:szCs w:val="20"/>
        </w:rPr>
        <w:t xml:space="preserve"> содержания</w:t>
      </w:r>
      <w:r w:rsidR="004714ED" w:rsidRPr="00C54753">
        <w:rPr>
          <w:rStyle w:val="ad"/>
          <w:rFonts w:cstheme="minorHAnsi"/>
          <w:sz w:val="20"/>
          <w:szCs w:val="20"/>
        </w:rPr>
        <w:t xml:space="preserve"> внутренних страниц сайта.</w:t>
      </w:r>
    </w:p>
    <w:p w14:paraId="25ECB938" w14:textId="2B475AE1" w:rsidR="00AE61DA" w:rsidRPr="00C54753" w:rsidRDefault="00D90F76" w:rsidP="00CC561F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1.2. Исполнитель настраивает шаблон CMS системы «</w:t>
      </w:r>
      <w:proofErr w:type="spellStart"/>
      <w:r w:rsidR="00DD6E1B" w:rsidRPr="00C54753">
        <w:rPr>
          <w:rStyle w:val="ad"/>
          <w:rFonts w:cstheme="minorHAnsi"/>
          <w:sz w:val="20"/>
          <w:szCs w:val="20"/>
          <w:lang w:val="en-US"/>
        </w:rPr>
        <w:t>Wordpress</w:t>
      </w:r>
      <w:proofErr w:type="spellEnd"/>
      <w:r w:rsidRPr="00C54753">
        <w:rPr>
          <w:rStyle w:val="ad"/>
          <w:rFonts w:cstheme="minorHAnsi"/>
          <w:sz w:val="20"/>
          <w:szCs w:val="20"/>
        </w:rPr>
        <w:t>» для Заказчика.</w:t>
      </w:r>
      <w:r w:rsidR="00AE61DA" w:rsidRPr="00C54753">
        <w:rPr>
          <w:rStyle w:val="ad"/>
          <w:rFonts w:cstheme="minorHAnsi"/>
          <w:sz w:val="20"/>
          <w:szCs w:val="20"/>
        </w:rPr>
        <w:t xml:space="preserve"> </w:t>
      </w:r>
      <w:r w:rsidR="004714ED" w:rsidRPr="00C54753">
        <w:rPr>
          <w:rStyle w:val="ad"/>
          <w:rFonts w:cstheme="minorHAnsi"/>
          <w:sz w:val="20"/>
          <w:szCs w:val="20"/>
        </w:rPr>
        <w:t xml:space="preserve">Исполнитель вправе предлагать Заказчику модули </w:t>
      </w:r>
      <w:r w:rsidR="004714ED" w:rsidRPr="00C54753">
        <w:rPr>
          <w:rStyle w:val="ad"/>
          <w:rFonts w:cstheme="minorHAnsi"/>
          <w:sz w:val="20"/>
          <w:szCs w:val="20"/>
          <w:lang w:val="en-US"/>
        </w:rPr>
        <w:t>CMS</w:t>
      </w:r>
      <w:r w:rsidR="004714ED" w:rsidRPr="00C54753">
        <w:rPr>
          <w:rStyle w:val="ad"/>
          <w:rFonts w:cstheme="minorHAnsi"/>
          <w:sz w:val="20"/>
          <w:szCs w:val="20"/>
        </w:rPr>
        <w:t xml:space="preserve"> и функциональные элементы на своё усмотрение, если они повышают удобство и улучшают работоспособность сайта.</w:t>
      </w:r>
    </w:p>
    <w:p w14:paraId="2A3B8149" w14:textId="66D8934B" w:rsidR="00D90F76" w:rsidRPr="00C54753" w:rsidRDefault="00D90F76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1.</w:t>
      </w:r>
      <w:r w:rsidR="00AE61DA" w:rsidRPr="00C54753">
        <w:rPr>
          <w:rStyle w:val="ad"/>
          <w:rFonts w:cstheme="minorHAnsi"/>
          <w:sz w:val="20"/>
          <w:szCs w:val="20"/>
        </w:rPr>
        <w:t>3</w:t>
      </w:r>
      <w:r w:rsidRPr="00C54753">
        <w:rPr>
          <w:rStyle w:val="ad"/>
          <w:rFonts w:cstheme="minorHAnsi"/>
          <w:sz w:val="20"/>
          <w:szCs w:val="20"/>
        </w:rPr>
        <w:t xml:space="preserve">. </w:t>
      </w:r>
      <w:r w:rsidR="00BF0E8A" w:rsidRPr="00C54753">
        <w:rPr>
          <w:rStyle w:val="ad"/>
          <w:rFonts w:cstheme="minorHAnsi"/>
          <w:sz w:val="20"/>
          <w:szCs w:val="20"/>
        </w:rPr>
        <w:t>Наполнение сайта: И</w:t>
      </w:r>
      <w:r w:rsidRPr="00C54753">
        <w:rPr>
          <w:rStyle w:val="ad"/>
          <w:rFonts w:cstheme="minorHAnsi"/>
          <w:sz w:val="20"/>
          <w:szCs w:val="20"/>
        </w:rPr>
        <w:t xml:space="preserve">сполнитель </w:t>
      </w:r>
      <w:r w:rsidR="0036781A">
        <w:rPr>
          <w:rStyle w:val="ad"/>
          <w:rFonts w:cstheme="minorHAnsi"/>
          <w:sz w:val="20"/>
          <w:szCs w:val="20"/>
        </w:rPr>
        <w:t>создает элементы оформления са</w:t>
      </w:r>
      <w:r w:rsidR="0036781A" w:rsidRPr="00C54753">
        <w:rPr>
          <w:rStyle w:val="ad"/>
          <w:rFonts w:cstheme="minorHAnsi"/>
          <w:sz w:val="20"/>
          <w:szCs w:val="20"/>
        </w:rPr>
        <w:t>й</w:t>
      </w:r>
      <w:r w:rsidR="0036781A">
        <w:rPr>
          <w:rStyle w:val="ad"/>
          <w:rFonts w:cstheme="minorHAnsi"/>
          <w:sz w:val="20"/>
          <w:szCs w:val="20"/>
        </w:rPr>
        <w:t xml:space="preserve">та, тексты, фотографии, </w:t>
      </w:r>
      <w:r w:rsidRPr="00C54753">
        <w:rPr>
          <w:rStyle w:val="ad"/>
          <w:rFonts w:cstheme="minorHAnsi"/>
          <w:sz w:val="20"/>
          <w:szCs w:val="20"/>
        </w:rPr>
        <w:t xml:space="preserve">использует </w:t>
      </w:r>
      <w:r w:rsidR="0097514B" w:rsidRPr="00C54753">
        <w:rPr>
          <w:rStyle w:val="ad"/>
          <w:rFonts w:cstheme="minorHAnsi"/>
          <w:sz w:val="20"/>
          <w:szCs w:val="20"/>
        </w:rPr>
        <w:t>фотографии</w:t>
      </w:r>
      <w:r w:rsidRPr="00C54753">
        <w:rPr>
          <w:rStyle w:val="ad"/>
          <w:rFonts w:cstheme="minorHAnsi"/>
          <w:sz w:val="20"/>
          <w:szCs w:val="20"/>
        </w:rPr>
        <w:t xml:space="preserve"> </w:t>
      </w:r>
      <w:r w:rsidR="0097514B" w:rsidRPr="00C54753">
        <w:rPr>
          <w:rStyle w:val="ad"/>
          <w:rFonts w:cstheme="minorHAnsi"/>
          <w:sz w:val="20"/>
          <w:szCs w:val="20"/>
        </w:rPr>
        <w:t xml:space="preserve">и тексты </w:t>
      </w:r>
      <w:r w:rsidRPr="00C54753">
        <w:rPr>
          <w:rStyle w:val="ad"/>
          <w:rFonts w:cstheme="minorHAnsi"/>
          <w:sz w:val="20"/>
          <w:szCs w:val="20"/>
        </w:rPr>
        <w:t xml:space="preserve">сайта </w:t>
      </w:r>
      <w:r w:rsidR="0097514B" w:rsidRPr="00C54753">
        <w:rPr>
          <w:rStyle w:val="ad"/>
          <w:rFonts w:cstheme="minorHAnsi"/>
          <w:sz w:val="20"/>
          <w:szCs w:val="20"/>
        </w:rPr>
        <w:t>З</w:t>
      </w:r>
      <w:r w:rsidRPr="00C54753">
        <w:rPr>
          <w:rStyle w:val="ad"/>
          <w:rFonts w:cstheme="minorHAnsi"/>
          <w:sz w:val="20"/>
          <w:szCs w:val="20"/>
        </w:rPr>
        <w:t xml:space="preserve">аказчика для наполнения страниц </w:t>
      </w:r>
      <w:r w:rsidR="008154C3" w:rsidRPr="00C54753">
        <w:rPr>
          <w:rStyle w:val="ad"/>
          <w:rFonts w:cstheme="minorHAnsi"/>
          <w:sz w:val="20"/>
          <w:szCs w:val="20"/>
        </w:rPr>
        <w:t xml:space="preserve">разрабатываемого </w:t>
      </w:r>
      <w:r w:rsidRPr="00C54753">
        <w:rPr>
          <w:rStyle w:val="ad"/>
          <w:rFonts w:cstheme="minorHAnsi"/>
          <w:sz w:val="20"/>
          <w:szCs w:val="20"/>
        </w:rPr>
        <w:t>веб-сайта</w:t>
      </w:r>
      <w:r w:rsidR="008154C3" w:rsidRPr="00C54753">
        <w:rPr>
          <w:rStyle w:val="ad"/>
          <w:rFonts w:cstheme="minorHAnsi"/>
          <w:sz w:val="20"/>
          <w:szCs w:val="20"/>
        </w:rPr>
        <w:t xml:space="preserve"> по настоящему техническому заданию</w:t>
      </w:r>
      <w:r w:rsidRPr="00C54753">
        <w:rPr>
          <w:rStyle w:val="ad"/>
          <w:rFonts w:cstheme="minorHAnsi"/>
          <w:sz w:val="20"/>
          <w:szCs w:val="20"/>
        </w:rPr>
        <w:t>.</w:t>
      </w:r>
      <w:r w:rsidR="00BF0E8A" w:rsidRPr="00C54753">
        <w:rPr>
          <w:rStyle w:val="ad"/>
          <w:rFonts w:cstheme="minorHAnsi"/>
          <w:sz w:val="20"/>
          <w:szCs w:val="20"/>
        </w:rPr>
        <w:t xml:space="preserve"> </w:t>
      </w:r>
      <w:r w:rsidR="005B0A75">
        <w:rPr>
          <w:rStyle w:val="ad"/>
          <w:rFonts w:cstheme="minorHAnsi"/>
          <w:sz w:val="20"/>
          <w:szCs w:val="20"/>
        </w:rPr>
        <w:t xml:space="preserve"> </w:t>
      </w:r>
    </w:p>
    <w:p w14:paraId="3CD7BBA2" w14:textId="3B460DAB" w:rsidR="00920C09" w:rsidRPr="00C54753" w:rsidRDefault="00920C09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p w14:paraId="09872E78" w14:textId="4F158FD8" w:rsidR="00920C09" w:rsidRPr="00C54753" w:rsidRDefault="00920C09" w:rsidP="00BF0E8A">
      <w:pPr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2. НАЗНАЧЕНИЕ И ЦЕЛИ СОЗДАНИЯ САЙТА</w:t>
      </w:r>
    </w:p>
    <w:p w14:paraId="093C43BD" w14:textId="499EBAED" w:rsidR="00920C09" w:rsidRPr="00C54753" w:rsidRDefault="00920C09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2.1. Основным назначением Сайта является продвижение услуг компании </w:t>
      </w:r>
      <w:r w:rsidR="009968E4" w:rsidRPr="00C54753">
        <w:rPr>
          <w:rStyle w:val="ad"/>
          <w:rFonts w:cstheme="minorHAnsi"/>
          <w:sz w:val="20"/>
          <w:szCs w:val="20"/>
        </w:rPr>
        <w:t>«Ли Рози и Зигура»</w:t>
      </w:r>
      <w:r w:rsidRPr="00C54753">
        <w:rPr>
          <w:rStyle w:val="ad"/>
          <w:rFonts w:cstheme="minorHAnsi"/>
          <w:sz w:val="20"/>
          <w:szCs w:val="20"/>
        </w:rPr>
        <w:t xml:space="preserve"> в сети Интернет.</w:t>
      </w:r>
      <w:r w:rsidR="009968E4" w:rsidRPr="00C54753">
        <w:rPr>
          <w:rStyle w:val="ad"/>
          <w:rFonts w:cstheme="minorHAnsi"/>
          <w:sz w:val="20"/>
          <w:szCs w:val="20"/>
        </w:rPr>
        <w:t xml:space="preserve"> Целью создания Сайта является обеспечение информационного присутствия компании в сети Интернет, предоставление информации о стоимости услуг и действующих проектах компании.</w:t>
      </w:r>
    </w:p>
    <w:p w14:paraId="6975DF3A" w14:textId="6A0198B2" w:rsidR="009968E4" w:rsidRPr="00C54753" w:rsidRDefault="009968E4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p w14:paraId="5A4BE2B1" w14:textId="4F852A97" w:rsidR="009968E4" w:rsidRPr="00C54753" w:rsidRDefault="009968E4" w:rsidP="00BF0E8A">
      <w:pPr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3. ТРЕБОВАНИЯ К САЙТУ</w:t>
      </w:r>
    </w:p>
    <w:p w14:paraId="600F64C1" w14:textId="77777777" w:rsidR="009968E4" w:rsidRPr="00C54753" w:rsidRDefault="009968E4" w:rsidP="009968E4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Стороны согласовали список технических элементов сайта и работ в следующем объёме:</w:t>
      </w:r>
    </w:p>
    <w:p w14:paraId="49992E1C" w14:textId="77777777" w:rsidR="009968E4" w:rsidRPr="00C54753" w:rsidRDefault="009968E4" w:rsidP="009968E4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tbl>
      <w:tblPr>
        <w:tblW w:w="5000" w:type="pct"/>
        <w:tblInd w:w="108" w:type="dxa"/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231"/>
        <w:gridCol w:w="6541"/>
      </w:tblGrid>
      <w:tr w:rsidR="009968E4" w:rsidRPr="00C54753" w14:paraId="2DBDA3E9" w14:textId="77777777" w:rsidTr="00C17019">
        <w:trPr>
          <w:cantSplit/>
          <w:trHeight w:val="679"/>
        </w:trPr>
        <w:tc>
          <w:tcPr>
            <w:tcW w:w="4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8AB487" w14:textId="5B72F721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Подключение и настройка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CMS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“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Wordpress</w:t>
            </w:r>
            <w:proofErr w:type="spellEnd"/>
            <w:r w:rsidRPr="00C54753">
              <w:rPr>
                <w:rStyle w:val="ad"/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6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3C560B" w14:textId="1BA12843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  <w:u w:val="single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настраивает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CMS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систему управления сайтом </w:t>
            </w:r>
            <w:proofErr w:type="spellStart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Wordpress</w:t>
            </w:r>
            <w:proofErr w:type="spellEnd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. </w:t>
            </w:r>
          </w:p>
        </w:tc>
      </w:tr>
      <w:tr w:rsidR="009968E4" w:rsidRPr="00C54753" w14:paraId="016EBAA0" w14:textId="77777777" w:rsidTr="00C17019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45F929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Наполнение сайта контентом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479BB" w14:textId="1D97801C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  <w:u w:val="single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Текст и фотографии предоставляет </w:t>
            </w:r>
            <w:r w:rsidR="005B0A75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  <w:r w:rsidR="005B0A75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Исполнитель в праве использовать также контент с сайта заказчика.</w:t>
            </w:r>
            <w:r w:rsidR="005B0A75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При необходимости, Заказчик</w:t>
            </w:r>
            <w:r w:rsidR="0036781A">
              <w:rPr>
                <w:rStyle w:val="ad"/>
                <w:rFonts w:cstheme="minorHAnsi"/>
                <w:i/>
                <w:iCs/>
                <w:sz w:val="20"/>
                <w:szCs w:val="20"/>
              </w:rPr>
              <w:t>, по запросу Исполнителя,</w:t>
            </w:r>
            <w:r w:rsidR="005B0A75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предоставляет образцы своих работ</w:t>
            </w:r>
            <w:r w:rsidR="0036781A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9968E4" w:rsidRPr="00C54753" w14:paraId="1BBAC835" w14:textId="77777777" w:rsidTr="00C17019">
        <w:trPr>
          <w:cantSplit/>
          <w:trHeight w:val="548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FA4EB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ролей доступа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AB6E7F" w14:textId="31042F93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Добавление роли «Администратор» с возможностью администрирования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CMS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9968E4" w:rsidRPr="00C54753" w14:paraId="1E5CD0D7" w14:textId="77777777" w:rsidTr="00C17019">
        <w:trPr>
          <w:cantSplit/>
          <w:trHeight w:val="1106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9F4EB7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Адаптация веб-сайта для мобильных устройств и планшетов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9BA02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Широкоэкранная верстка и адаптация под более мелкие разрешения экрана, сайт должен корректно отображаться на экранах шириной от 1920 до 320 пикселей, появление горизонтальной прокрутки недопустимо.</w:t>
            </w:r>
          </w:p>
        </w:tc>
      </w:tr>
      <w:tr w:rsidR="009968E4" w:rsidRPr="00C54753" w14:paraId="2A856740" w14:textId="77777777" w:rsidTr="00C17019">
        <w:trPr>
          <w:cantSplit/>
          <w:trHeight w:val="110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C4908F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  <w:lang w:val="en-US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Подключение дополнительных модулей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CMS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EAB097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также вправе добавлять модули CMS и функциональные элементы на своё усмотрение, если они улучшают работоспособность сайта по согласованию с Заказчиком, платные модули оплачиваются Заказчиком.</w:t>
            </w:r>
          </w:p>
        </w:tc>
      </w:tr>
      <w:tr w:rsidR="009968E4" w:rsidRPr="00C54753" w14:paraId="1722F7C1" w14:textId="77777777" w:rsidTr="00C17019">
        <w:trPr>
          <w:cantSplit/>
          <w:trHeight w:val="675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6C649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Подключение домена и хостинга Заказчика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81B5A8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подключает домен и хостинг Заказчика для веб-сайта. Производится парковка домена с указанием адресов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ns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1,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ns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2. Включается версия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 xml:space="preserve">PHP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не ниже 7.0.</w:t>
            </w:r>
          </w:p>
        </w:tc>
      </w:tr>
      <w:tr w:rsidR="009968E4" w:rsidRPr="00C54753" w14:paraId="3ED7604E" w14:textId="77777777" w:rsidTr="00C17019">
        <w:trPr>
          <w:cantSplit/>
          <w:trHeight w:val="89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875532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lastRenderedPageBreak/>
              <w:t xml:space="preserve">Настройка базы данных 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MySQL</w:t>
            </w:r>
            <w:proofErr w:type="spellEnd"/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веб-сайта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DC2DD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создает базу данных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MySQL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на хостинге заказчика для размещения данных веб-сайта. Доступы к базе данных передаются Исполнителем Заказчику по электронной почте.</w:t>
            </w:r>
          </w:p>
        </w:tc>
      </w:tr>
      <w:tr w:rsidR="009968E4" w:rsidRPr="00C54753" w14:paraId="77F883F1" w14:textId="77777777" w:rsidTr="00C17019">
        <w:trPr>
          <w:cantSplit/>
          <w:trHeight w:val="89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4285DE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Вывод модальных окон и отправка данных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169254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Каждая из кнопок должна вызывать соответствующее модальное окно с формой обратной связи. Данные с формы в корректном виде должны отправляться на почту Заказчика.</w:t>
            </w:r>
          </w:p>
        </w:tc>
      </w:tr>
      <w:tr w:rsidR="009968E4" w:rsidRPr="00C54753" w14:paraId="7369ADA3" w14:textId="77777777" w:rsidTr="00C17019">
        <w:trPr>
          <w:cantSplit/>
          <w:trHeight w:val="828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435301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Подключение Яндекс карты c ГЕО-метками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D423AE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На страницах веб-сайта выводится </w:t>
            </w:r>
            <w:proofErr w:type="spellStart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Яндекс.Карта</w:t>
            </w:r>
            <w:proofErr w:type="spellEnd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 ГЕО меткой расположения / адреса Заказчика. Заказчик устанавливает метку на собственном аккаунте Яндекс.</w:t>
            </w:r>
          </w:p>
        </w:tc>
      </w:tr>
      <w:tr w:rsidR="009968E4" w:rsidRPr="00C54753" w14:paraId="184C718D" w14:textId="77777777" w:rsidTr="00C17019">
        <w:trPr>
          <w:cantSplit/>
          <w:trHeight w:val="80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747D7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Подключение статистики 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Яндекс.Метрика</w:t>
            </w:r>
            <w:proofErr w:type="spellEnd"/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CBE63C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Сервис сбора данных о посещаемости веб-сайта и поведении пользователей. Заказчик предоставляет Яндекс почту, на которую Исполнитель подключает сервис.</w:t>
            </w:r>
          </w:p>
        </w:tc>
      </w:tr>
      <w:tr w:rsidR="009968E4" w:rsidRPr="00C54753" w14:paraId="41757D77" w14:textId="77777777" w:rsidTr="00C17019">
        <w:trPr>
          <w:cantSplit/>
          <w:trHeight w:val="786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5DA172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Вывод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H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1 и МЕТА-описаний страниц согласно ключевому запросу веб-страницы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074F2E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Каждая страница веб-сайта должна иметь заголовок и МЕТА-описание в соответствии с содержимым страницы.</w:t>
            </w:r>
          </w:p>
        </w:tc>
      </w:tr>
      <w:tr w:rsidR="009968E4" w:rsidRPr="00C54753" w14:paraId="1DCB6B99" w14:textId="77777777" w:rsidTr="00C17019">
        <w:trPr>
          <w:cantSplit/>
          <w:trHeight w:val="71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B0B55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Кроссбраузерная</w:t>
            </w:r>
            <w:proofErr w:type="spellEnd"/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оптимизация сайта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CE9232" w14:textId="1CD3EE08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Сайт должен корректно открываться в последних актуальных версиях существующих браузеров</w:t>
            </w:r>
            <w:r w:rsidR="006B40C0">
              <w:rPr>
                <w:rStyle w:val="ad"/>
                <w:rFonts w:cstheme="minorHAnsi"/>
                <w:i/>
                <w:iCs/>
                <w:sz w:val="20"/>
                <w:szCs w:val="20"/>
              </w:rPr>
              <w:t>, в том числе - мобильных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9968E4" w:rsidRPr="00C54753" w14:paraId="48B20793" w14:textId="77777777" w:rsidTr="00C17019">
        <w:trPr>
          <w:cantSplit/>
          <w:trHeight w:val="67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EB817C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файлов sitemap.xml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D32EAA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выводит карту сайта в отдельный раздел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sitemap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xml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 указанием существующих страниц для индексации.</w:t>
            </w:r>
          </w:p>
        </w:tc>
      </w:tr>
      <w:tr w:rsidR="009968E4" w:rsidRPr="00C54753" w14:paraId="319B9FC6" w14:textId="77777777" w:rsidTr="00C17019">
        <w:trPr>
          <w:cantSplit/>
          <w:trHeight w:val="67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FCF8F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файла robots.txt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E7A46C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настраивает текстовый файл, который содержит параметры индексирования сайта для роботов поисковых систем.</w:t>
            </w:r>
          </w:p>
        </w:tc>
      </w:tr>
      <w:tr w:rsidR="009968E4" w:rsidRPr="00C54753" w14:paraId="70C368B4" w14:textId="77777777" w:rsidTr="00C17019">
        <w:trPr>
          <w:cantSplit/>
          <w:trHeight w:val="67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D45EC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файла .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htaccess</w:t>
            </w:r>
            <w:proofErr w:type="spellEnd"/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04427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настраивает специальный файл, позволяющий редактировать конфигурации и настройки веб-сервера.</w:t>
            </w:r>
          </w:p>
        </w:tc>
      </w:tr>
      <w:tr w:rsidR="009968E4" w:rsidRPr="00C54753" w14:paraId="650052BD" w14:textId="77777777" w:rsidTr="00C17019">
        <w:trPr>
          <w:cantSplit/>
          <w:trHeight w:val="535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50816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404 и 303 страниц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80E5E5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Настройка корректной выдачи ошибки 404, настройка 303 переадресации на страницы, которые изменили свой адрес.</w:t>
            </w:r>
          </w:p>
        </w:tc>
      </w:tr>
      <w:tr w:rsidR="009968E4" w:rsidRPr="00C54753" w14:paraId="38B66E9D" w14:textId="77777777" w:rsidTr="00C17019">
        <w:trPr>
          <w:cantSplit/>
          <w:trHeight w:val="1254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73009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Оптимизация программного кода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HTML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/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CSS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/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PHP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и скриптов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B6CB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выполняет оптимизацию программного кода страниц сайта для повышения скорости загрузки страниц и веб-сайта в целом. При необходимости Исполнитель переносит загрузку .</w:t>
            </w:r>
            <w:proofErr w:type="spellStart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js</w:t>
            </w:r>
            <w:proofErr w:type="spellEnd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скриптов в «подвал» сайта, настраивает кеширование страниц и сжатие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CSS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/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HTML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9968E4" w:rsidRPr="00C54753" w14:paraId="65BD71DF" w14:textId="77777777" w:rsidTr="00C17019">
        <w:trPr>
          <w:cantSplit/>
          <w:trHeight w:val="81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BE5779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Оптимизация размера изображений и графического контента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2EA004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сжимает изображения и видео, размещаемые на страницах веб-сайта для повышения скорости загрузки страниц ресурса.</w:t>
            </w:r>
          </w:p>
        </w:tc>
      </w:tr>
      <w:tr w:rsidR="009968E4" w:rsidRPr="00C54753" w14:paraId="19D0F9A2" w14:textId="77777777" w:rsidTr="00C17019">
        <w:trPr>
          <w:cantSplit/>
          <w:trHeight w:val="1111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C66F99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Тестирование и поддержка веб-сайта в течение 1-го месяца после запуска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B4168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После приемки и запуска веб-сайта Исполнитель оказывает услуги по технической поддержке веб-сайта Заказчика, устраняет технические ошибки и корректирует работу сайта при необходимости.</w:t>
            </w:r>
          </w:p>
        </w:tc>
      </w:tr>
      <w:tr w:rsidR="006B40C0" w:rsidRPr="00C54753" w14:paraId="7E27C772" w14:textId="77777777" w:rsidTr="00C17019">
        <w:trPr>
          <w:cantSplit/>
          <w:trHeight w:val="1111"/>
        </w:trPr>
        <w:tc>
          <w:tcPr>
            <w:tcW w:w="42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18780" w14:textId="0A39AF3A" w:rsidR="006B40C0" w:rsidRPr="00C17019" w:rsidRDefault="006B40C0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 xml:space="preserve">Подключение </w:t>
            </w:r>
            <w:r>
              <w:rPr>
                <w:rStyle w:val="ad"/>
                <w:rFonts w:cstheme="minorHAnsi"/>
                <w:sz w:val="20"/>
                <w:szCs w:val="20"/>
                <w:lang w:val="en-US"/>
              </w:rPr>
              <w:t>CRM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81058" w14:textId="6A88C1D2" w:rsidR="006B40C0" w:rsidRPr="006B40C0" w:rsidRDefault="006B40C0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Подключение форм обратной связи к существующей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CRM</w:t>
            </w:r>
            <w:r w:rsidRPr="00C17019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Bitrix</w:t>
            </w:r>
            <w:proofErr w:type="spellEnd"/>
            <w:r w:rsidRPr="00C17019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24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Заказчика</w:t>
            </w:r>
          </w:p>
        </w:tc>
      </w:tr>
    </w:tbl>
    <w:p w14:paraId="5E55FC46" w14:textId="0A6B97BB" w:rsidR="004714ED" w:rsidRPr="00C54753" w:rsidRDefault="004714ED" w:rsidP="004714ED">
      <w:pPr>
        <w:widowControl w:val="0"/>
        <w:spacing w:after="0" w:line="240" w:lineRule="auto"/>
        <w:rPr>
          <w:rFonts w:cstheme="minorHAnsi"/>
          <w:sz w:val="20"/>
          <w:szCs w:val="20"/>
        </w:rPr>
      </w:pPr>
    </w:p>
    <w:p w14:paraId="52A75356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21525D77" w14:textId="47BA6979" w:rsidR="009968E4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556D2764" w14:textId="578CF866" w:rsidR="00C54753" w:rsidRDefault="00C54753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56224F6C" w14:textId="77777777" w:rsidR="00C54753" w:rsidRPr="00C54753" w:rsidRDefault="00C54753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5B9D7D93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F22CFA4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81CE7CF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8F34EB9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23BBEA04" w14:textId="12AF63A3" w:rsidR="004714ED" w:rsidRPr="00C54753" w:rsidRDefault="00E8518E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4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 xml:space="preserve">. </w:t>
      </w:r>
      <w:r w:rsidR="009968E4" w:rsidRPr="00C54753">
        <w:rPr>
          <w:rStyle w:val="ad"/>
          <w:rFonts w:cstheme="minorHAnsi"/>
          <w:b/>
          <w:bCs/>
          <w:sz w:val="20"/>
          <w:szCs w:val="20"/>
        </w:rPr>
        <w:t>СТРУКТУРА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 xml:space="preserve"> САЙТА</w:t>
      </w:r>
      <w:r w:rsidR="009968E4" w:rsidRPr="00C54753">
        <w:rPr>
          <w:rStyle w:val="ad"/>
          <w:rFonts w:cstheme="minorHAnsi"/>
          <w:b/>
          <w:bCs/>
          <w:sz w:val="20"/>
          <w:szCs w:val="20"/>
        </w:rPr>
        <w:t xml:space="preserve"> И НАВИГАЦИЯ</w:t>
      </w:r>
    </w:p>
    <w:p w14:paraId="6D8E31B0" w14:textId="7D4DD16D" w:rsidR="00E8518E" w:rsidRPr="00C54753" w:rsidRDefault="00E8518E" w:rsidP="004714ED">
      <w:pPr>
        <w:widowControl w:val="0"/>
        <w:spacing w:after="0" w:line="240" w:lineRule="auto"/>
        <w:ind w:firstLine="708"/>
        <w:rPr>
          <w:rStyle w:val="ad"/>
          <w:rFonts w:cstheme="minorHAnsi"/>
          <w:b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4.1. Структура са</w:t>
      </w:r>
      <w:r w:rsidRPr="00C54753">
        <w:rPr>
          <w:rStyle w:val="ad"/>
          <w:rFonts w:cstheme="minorHAnsi"/>
          <w:bCs/>
          <w:sz w:val="20"/>
          <w:szCs w:val="20"/>
        </w:rPr>
        <w:t>йта</w:t>
      </w:r>
      <w:r w:rsidR="00C54753">
        <w:rPr>
          <w:rStyle w:val="ad"/>
          <w:rFonts w:cstheme="minorHAnsi"/>
          <w:bCs/>
          <w:sz w:val="20"/>
          <w:szCs w:val="20"/>
        </w:rPr>
        <w:t>:</w:t>
      </w:r>
    </w:p>
    <w:p w14:paraId="7B0D5418" w14:textId="3DC55D45" w:rsidR="004714ED" w:rsidRPr="00C54753" w:rsidRDefault="00667BF3" w:rsidP="00667BF3">
      <w:pPr>
        <w:widowControl w:val="0"/>
        <w:spacing w:after="0" w:line="240" w:lineRule="auto"/>
        <w:jc w:val="center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4EDE4FA1" wp14:editId="19456E32">
            <wp:extent cx="6905625" cy="2447925"/>
            <wp:effectExtent l="0" t="38100" r="0" b="2857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602936" w14:textId="03E75FF4" w:rsidR="004714ED" w:rsidRDefault="00667BF3" w:rsidP="004714ED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4</w:t>
      </w:r>
      <w:r w:rsidR="004714ED" w:rsidRPr="00C54753">
        <w:rPr>
          <w:rStyle w:val="ad"/>
          <w:rFonts w:cstheme="minorHAnsi"/>
          <w:sz w:val="20"/>
          <w:szCs w:val="20"/>
        </w:rPr>
        <w:t>.</w:t>
      </w:r>
      <w:r w:rsidRPr="00C54753">
        <w:rPr>
          <w:rStyle w:val="ad"/>
          <w:rFonts w:cstheme="minorHAnsi"/>
          <w:sz w:val="20"/>
          <w:szCs w:val="20"/>
        </w:rPr>
        <w:t>2</w:t>
      </w:r>
      <w:r w:rsidR="004714ED" w:rsidRPr="00C54753">
        <w:rPr>
          <w:rStyle w:val="ad"/>
          <w:rFonts w:cstheme="minorHAnsi"/>
          <w:sz w:val="20"/>
          <w:szCs w:val="20"/>
        </w:rPr>
        <w:t xml:space="preserve">. </w:t>
      </w:r>
      <w:r w:rsidR="00E24C2F" w:rsidRPr="00C54753">
        <w:rPr>
          <w:rStyle w:val="ad"/>
          <w:rFonts w:cstheme="minorHAnsi"/>
          <w:sz w:val="20"/>
          <w:szCs w:val="20"/>
        </w:rPr>
        <w:t>Главное меню</w:t>
      </w:r>
      <w:r w:rsidR="004714ED" w:rsidRPr="00C54753">
        <w:rPr>
          <w:rStyle w:val="ad"/>
          <w:rFonts w:cstheme="minorHAnsi"/>
          <w:sz w:val="20"/>
          <w:szCs w:val="20"/>
        </w:rPr>
        <w:t>:</w:t>
      </w:r>
    </w:p>
    <w:p w14:paraId="5E58C205" w14:textId="0F7EA4E6" w:rsidR="0036781A" w:rsidRPr="0036781A" w:rsidRDefault="0036781A" w:rsidP="00C17019">
      <w:pPr>
        <w:widowControl w:val="0"/>
        <w:autoSpaceDE w:val="0"/>
        <w:autoSpaceDN w:val="0"/>
        <w:adjustRightInd w:val="0"/>
        <w:spacing w:after="0" w:line="240" w:lineRule="auto"/>
        <w:ind w:firstLine="1418"/>
        <w:rPr>
          <w:rFonts w:eastAsia="Times New Roman" w:cstheme="minorHAnsi"/>
          <w:sz w:val="20"/>
          <w:szCs w:val="20"/>
          <w:highlight w:val="yellow"/>
        </w:rPr>
      </w:pPr>
      <w:r>
        <w:rPr>
          <w:rStyle w:val="ad"/>
          <w:rFonts w:cstheme="minorHAnsi"/>
          <w:sz w:val="20"/>
          <w:szCs w:val="20"/>
        </w:rPr>
        <w:t xml:space="preserve">«Что такое </w:t>
      </w:r>
      <w:r>
        <w:rPr>
          <w:rStyle w:val="ad"/>
          <w:rFonts w:cstheme="minorHAnsi"/>
          <w:sz w:val="20"/>
          <w:szCs w:val="20"/>
          <w:lang w:val="en-US"/>
        </w:rPr>
        <w:t>BIM</w:t>
      </w:r>
      <w:r>
        <w:rPr>
          <w:rStyle w:val="ad"/>
          <w:rFonts w:cstheme="minorHAnsi"/>
          <w:sz w:val="20"/>
          <w:szCs w:val="20"/>
        </w:rPr>
        <w:t>»</w:t>
      </w:r>
    </w:p>
    <w:p w14:paraId="1AFB4D78" w14:textId="050E7082" w:rsidR="005E62F1" w:rsidRDefault="00E24C2F" w:rsidP="005E62F1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 </w:t>
      </w:r>
      <w:r w:rsidR="00635046" w:rsidRPr="00C54753">
        <w:rPr>
          <w:rStyle w:val="ad"/>
          <w:rFonts w:cstheme="minorHAnsi"/>
          <w:sz w:val="20"/>
          <w:szCs w:val="20"/>
        </w:rPr>
        <w:t>«</w:t>
      </w:r>
      <w:r w:rsidR="00EA47F7" w:rsidRPr="00C54753">
        <w:rPr>
          <w:rStyle w:val="ad"/>
          <w:rFonts w:cstheme="minorHAnsi"/>
          <w:sz w:val="20"/>
          <w:szCs w:val="20"/>
        </w:rPr>
        <w:t>Услуги</w:t>
      </w:r>
      <w:r w:rsidR="00635046" w:rsidRPr="00C54753">
        <w:rPr>
          <w:rStyle w:val="ad"/>
          <w:rFonts w:cstheme="minorHAnsi"/>
          <w:sz w:val="20"/>
          <w:szCs w:val="20"/>
        </w:rPr>
        <w:t>»</w:t>
      </w:r>
      <w:r w:rsidR="006B40C0">
        <w:rPr>
          <w:rStyle w:val="ad"/>
          <w:rFonts w:cstheme="minorHAnsi"/>
          <w:sz w:val="20"/>
          <w:szCs w:val="20"/>
        </w:rPr>
        <w:t xml:space="preserve"> - я предполагал разделение на 2 отдельных </w:t>
      </w:r>
      <w:proofErr w:type="spellStart"/>
      <w:r w:rsidR="006B40C0">
        <w:rPr>
          <w:rStyle w:val="ad"/>
          <w:rFonts w:cstheme="minorHAnsi"/>
          <w:sz w:val="20"/>
          <w:szCs w:val="20"/>
        </w:rPr>
        <w:t>лендинга</w:t>
      </w:r>
      <w:proofErr w:type="spellEnd"/>
      <w:r w:rsidR="006B40C0">
        <w:rPr>
          <w:rStyle w:val="ad"/>
          <w:rFonts w:cstheme="minorHAnsi"/>
          <w:sz w:val="20"/>
          <w:szCs w:val="20"/>
        </w:rPr>
        <w:t>, для компаний (застройщиков, строительных компаний, девелоперов) и для частных лиц (дизайн-проекты, проектирование частных домов, перепланировка). Разница в этих ЦА колоссальная.</w:t>
      </w:r>
      <w:r w:rsidR="005E62F1" w:rsidRPr="00C54753">
        <w:rPr>
          <w:rStyle w:val="ad"/>
          <w:rFonts w:cstheme="minorHAnsi"/>
          <w:sz w:val="20"/>
          <w:szCs w:val="20"/>
        </w:rPr>
        <w:t>;</w:t>
      </w:r>
      <w:r w:rsidR="0036781A">
        <w:rPr>
          <w:rStyle w:val="ad"/>
          <w:rFonts w:cstheme="minorHAnsi"/>
          <w:sz w:val="20"/>
          <w:szCs w:val="20"/>
        </w:rPr>
        <w:t xml:space="preserve"> выпадающее меню:</w:t>
      </w:r>
    </w:p>
    <w:p w14:paraId="02AD9538" w14:textId="25FCE06D" w:rsidR="0036781A" w:rsidRDefault="0036781A" w:rsidP="0036781A">
      <w:pPr>
        <w:widowControl w:val="0"/>
        <w:spacing w:after="0" w:line="240" w:lineRule="auto"/>
        <w:ind w:left="708" w:firstLine="1419"/>
        <w:rPr>
          <w:rStyle w:val="ad"/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Для компани</w:t>
      </w:r>
      <w:r w:rsidRPr="00C54753">
        <w:rPr>
          <w:rStyle w:val="ad"/>
          <w:rFonts w:cstheme="minorHAnsi"/>
          <w:sz w:val="20"/>
          <w:szCs w:val="20"/>
        </w:rPr>
        <w:t>й</w:t>
      </w:r>
    </w:p>
    <w:p w14:paraId="713A756F" w14:textId="002469D0" w:rsidR="0036781A" w:rsidRPr="00C54753" w:rsidRDefault="0036781A" w:rsidP="00C17019">
      <w:pPr>
        <w:widowControl w:val="0"/>
        <w:spacing w:after="0" w:line="240" w:lineRule="auto"/>
        <w:ind w:left="708" w:firstLine="1419"/>
        <w:rPr>
          <w:rFonts w:cstheme="minorHAnsi"/>
          <w:sz w:val="20"/>
          <w:szCs w:val="20"/>
        </w:rPr>
      </w:pPr>
      <w:r>
        <w:rPr>
          <w:rStyle w:val="ad"/>
          <w:rFonts w:cstheme="minorHAnsi"/>
          <w:sz w:val="20"/>
          <w:szCs w:val="20"/>
        </w:rPr>
        <w:t>- Для частных лиц</w:t>
      </w:r>
    </w:p>
    <w:p w14:paraId="691B460E" w14:textId="663D8F8C" w:rsidR="00EA47F7" w:rsidRPr="00C54753" w:rsidRDefault="001E674F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 </w:t>
      </w:r>
      <w:r w:rsidR="00EA47F7" w:rsidRPr="00C54753">
        <w:rPr>
          <w:rStyle w:val="ad"/>
          <w:rFonts w:cstheme="minorHAnsi"/>
          <w:sz w:val="20"/>
          <w:szCs w:val="20"/>
        </w:rPr>
        <w:t>«О компании» (варианты</w:t>
      </w:r>
      <w:proofErr w:type="gramStart"/>
      <w:r w:rsidR="00EA47F7" w:rsidRPr="00C54753">
        <w:rPr>
          <w:rStyle w:val="ad"/>
          <w:rFonts w:cstheme="minorHAnsi"/>
          <w:sz w:val="20"/>
          <w:szCs w:val="20"/>
        </w:rPr>
        <w:t>: О</w:t>
      </w:r>
      <w:proofErr w:type="gramEnd"/>
      <w:r w:rsidR="00EA47F7" w:rsidRPr="00C54753">
        <w:rPr>
          <w:rStyle w:val="ad"/>
          <w:rFonts w:cstheme="minorHAnsi"/>
          <w:sz w:val="20"/>
          <w:szCs w:val="20"/>
        </w:rPr>
        <w:t xml:space="preserve"> нас, Кто мы, …);</w:t>
      </w:r>
    </w:p>
    <w:p w14:paraId="565B705C" w14:textId="557EF2FA" w:rsidR="00EA47F7" w:rsidRPr="00C54753" w:rsidRDefault="00EA47F7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 «Проекты» (варианты: Портфолио);</w:t>
      </w:r>
    </w:p>
    <w:p w14:paraId="0CF25B22" w14:textId="0BB3F533" w:rsidR="00EA47F7" w:rsidRPr="00C54753" w:rsidRDefault="00EA47F7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 «Блог» (варианты: База знани</w:t>
      </w:r>
      <w:r w:rsidRPr="00C54753">
        <w:rPr>
          <w:rStyle w:val="ad"/>
          <w:rFonts w:cstheme="minorHAnsi"/>
          <w:bCs/>
          <w:sz w:val="20"/>
          <w:szCs w:val="20"/>
        </w:rPr>
        <w:t>й</w:t>
      </w:r>
      <w:proofErr w:type="gramStart"/>
      <w:r w:rsidRPr="00C54753">
        <w:rPr>
          <w:rStyle w:val="ad"/>
          <w:rFonts w:cstheme="minorHAnsi"/>
          <w:bCs/>
          <w:sz w:val="20"/>
          <w:szCs w:val="20"/>
        </w:rPr>
        <w:t>, ,</w:t>
      </w:r>
      <w:proofErr w:type="gramEnd"/>
      <w:r w:rsidRPr="00C54753">
        <w:rPr>
          <w:rStyle w:val="ad"/>
          <w:rFonts w:cstheme="minorHAnsi"/>
          <w:bCs/>
          <w:sz w:val="20"/>
          <w:szCs w:val="20"/>
        </w:rPr>
        <w:t xml:space="preserve"> …)</w:t>
      </w:r>
      <w:r w:rsidRPr="00C54753">
        <w:rPr>
          <w:rStyle w:val="ad"/>
          <w:rFonts w:cstheme="minorHAnsi"/>
          <w:sz w:val="20"/>
          <w:szCs w:val="20"/>
        </w:rPr>
        <w:t>;</w:t>
      </w:r>
    </w:p>
    <w:p w14:paraId="627D5987" w14:textId="45E1DF62" w:rsidR="00635046" w:rsidRPr="00C54753" w:rsidRDefault="00635046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 - По центру – Логотип компании</w:t>
      </w:r>
    </w:p>
    <w:p w14:paraId="05438121" w14:textId="7A5640B1" w:rsidR="00EA47F7" w:rsidRPr="00C54753" w:rsidRDefault="00EA47F7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Номер телефона</w:t>
      </w:r>
    </w:p>
    <w:p w14:paraId="59FCC407" w14:textId="06BE7A08" w:rsidR="00EA47F7" w:rsidRPr="00C54753" w:rsidRDefault="00EA47F7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Иконки </w:t>
      </w:r>
      <w:r w:rsidRPr="00C54753">
        <w:rPr>
          <w:rStyle w:val="ad"/>
          <w:rFonts w:cstheme="minorHAnsi"/>
          <w:sz w:val="20"/>
          <w:szCs w:val="20"/>
          <w:lang w:val="en-US"/>
        </w:rPr>
        <w:t>e</w:t>
      </w:r>
      <w:r w:rsidRPr="006B40C0">
        <w:rPr>
          <w:rStyle w:val="ad"/>
          <w:rFonts w:cstheme="minorHAnsi"/>
          <w:sz w:val="20"/>
          <w:szCs w:val="20"/>
        </w:rPr>
        <w:t>-</w:t>
      </w:r>
      <w:r w:rsidRPr="00C54753">
        <w:rPr>
          <w:rStyle w:val="ad"/>
          <w:rFonts w:cstheme="minorHAnsi"/>
          <w:sz w:val="20"/>
          <w:szCs w:val="20"/>
          <w:lang w:val="en-US"/>
        </w:rPr>
        <w:t>mail</w:t>
      </w:r>
      <w:r w:rsidRPr="006B40C0">
        <w:rPr>
          <w:rStyle w:val="ad"/>
          <w:rFonts w:cstheme="minorHAnsi"/>
          <w:sz w:val="20"/>
          <w:szCs w:val="20"/>
        </w:rPr>
        <w:t xml:space="preserve"> </w:t>
      </w:r>
      <w:r w:rsidRPr="00C54753">
        <w:rPr>
          <w:rStyle w:val="ad"/>
          <w:rFonts w:cstheme="minorHAnsi"/>
          <w:sz w:val="20"/>
          <w:szCs w:val="20"/>
        </w:rPr>
        <w:t>и соцсетей</w:t>
      </w:r>
    </w:p>
    <w:p w14:paraId="2CBBDA5B" w14:textId="3DB48FBA" w:rsidR="00EA47F7" w:rsidRPr="00C54753" w:rsidRDefault="00EA47F7" w:rsidP="00EA47F7">
      <w:pPr>
        <w:widowControl w:val="0"/>
        <w:spacing w:after="0" w:line="240" w:lineRule="auto"/>
        <w:ind w:left="708" w:firstLine="708"/>
        <w:rPr>
          <w:rStyle w:val="ad"/>
          <w:rFonts w:cstheme="minorHAnsi"/>
          <w:sz w:val="20"/>
          <w:szCs w:val="20"/>
        </w:rPr>
      </w:pPr>
    </w:p>
    <w:p w14:paraId="52FAB506" w14:textId="46C533D3" w:rsidR="00EA47F7" w:rsidRPr="00C54753" w:rsidRDefault="00EA47F7" w:rsidP="00EA47F7">
      <w:pPr>
        <w:widowControl w:val="0"/>
        <w:spacing w:after="0" w:line="240" w:lineRule="auto"/>
        <w:ind w:left="708" w:firstLine="1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4.3. Подвал:</w:t>
      </w:r>
    </w:p>
    <w:p w14:paraId="1661F06F" w14:textId="78E528C6" w:rsidR="008645D2" w:rsidRPr="00C54753" w:rsidRDefault="008645D2" w:rsidP="008645D2">
      <w:pPr>
        <w:widowControl w:val="0"/>
        <w:spacing w:after="0" w:line="240" w:lineRule="auto"/>
        <w:ind w:left="708" w:firstLine="710"/>
        <w:rPr>
          <w:rFonts w:cstheme="minorHAnsi"/>
          <w:iCs/>
          <w:color w:val="000000"/>
          <w:sz w:val="20"/>
          <w:szCs w:val="20"/>
        </w:rPr>
      </w:pPr>
      <w:r w:rsidRPr="00C54753">
        <w:rPr>
          <w:rFonts w:cstheme="minorHAnsi"/>
          <w:iCs/>
          <w:color w:val="000000"/>
          <w:sz w:val="20"/>
          <w:szCs w:val="20"/>
        </w:rPr>
        <w:t>Ссылки на основные разделы;</w:t>
      </w:r>
    </w:p>
    <w:p w14:paraId="0A5A352F" w14:textId="044AA3D4" w:rsidR="008645D2" w:rsidRPr="00C54753" w:rsidRDefault="008645D2" w:rsidP="008645D2">
      <w:pPr>
        <w:widowControl w:val="0"/>
        <w:spacing w:after="0" w:line="240" w:lineRule="auto"/>
        <w:ind w:left="708" w:firstLine="710"/>
        <w:rPr>
          <w:rFonts w:cstheme="minorHAnsi"/>
          <w:iCs/>
          <w:color w:val="000000"/>
          <w:sz w:val="20"/>
          <w:szCs w:val="20"/>
        </w:rPr>
      </w:pPr>
      <w:r w:rsidRPr="00C54753">
        <w:rPr>
          <w:rFonts w:cstheme="minorHAnsi"/>
          <w:iCs/>
          <w:color w:val="000000"/>
          <w:sz w:val="20"/>
          <w:szCs w:val="20"/>
        </w:rPr>
        <w:t>Контакты, телефон, адрес, электронная почта;</w:t>
      </w:r>
    </w:p>
    <w:p w14:paraId="3E7BB08A" w14:textId="42760DBB" w:rsidR="008645D2" w:rsidRPr="00C54753" w:rsidRDefault="008645D2" w:rsidP="008645D2">
      <w:pPr>
        <w:widowControl w:val="0"/>
        <w:spacing w:after="0" w:line="240" w:lineRule="auto"/>
        <w:ind w:left="708" w:firstLine="710"/>
        <w:rPr>
          <w:rStyle w:val="ad"/>
          <w:rFonts w:cstheme="minorHAnsi"/>
          <w:sz w:val="20"/>
          <w:szCs w:val="20"/>
        </w:rPr>
      </w:pPr>
      <w:r w:rsidRPr="00C54753">
        <w:rPr>
          <w:rFonts w:cstheme="minorHAnsi"/>
          <w:iCs/>
          <w:color w:val="000000"/>
          <w:sz w:val="20"/>
          <w:szCs w:val="20"/>
        </w:rPr>
        <w:t>Кнопка обратной связи.</w:t>
      </w:r>
    </w:p>
    <w:p w14:paraId="793503C4" w14:textId="77777777" w:rsidR="00EA47F7" w:rsidRPr="00C54753" w:rsidRDefault="00EA47F7" w:rsidP="00EA47F7">
      <w:pPr>
        <w:widowControl w:val="0"/>
        <w:spacing w:after="0" w:line="240" w:lineRule="auto"/>
        <w:ind w:left="708" w:firstLine="1"/>
        <w:rPr>
          <w:rStyle w:val="ad"/>
          <w:rFonts w:cstheme="minorHAnsi"/>
          <w:sz w:val="20"/>
          <w:szCs w:val="20"/>
        </w:rPr>
      </w:pPr>
    </w:p>
    <w:p w14:paraId="680C3019" w14:textId="62A96177" w:rsidR="00EE5316" w:rsidRPr="00C54753" w:rsidRDefault="00EE5316" w:rsidP="00F27463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170CEF12" w14:textId="1619CAF6" w:rsidR="00E24C2F" w:rsidRPr="00C54753" w:rsidRDefault="00E24C2F" w:rsidP="00F27463">
      <w:pPr>
        <w:spacing w:after="0" w:line="240" w:lineRule="auto"/>
        <w:ind w:left="720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 ОПИСАНИЕ РАЗДЕЛОВ САЙТА</w:t>
      </w:r>
    </w:p>
    <w:p w14:paraId="2FB1BCA2" w14:textId="01DE7FED" w:rsidR="00E24C2F" w:rsidRPr="00C54753" w:rsidRDefault="00E24C2F" w:rsidP="00F27463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123DB481" w14:textId="19D9F339" w:rsidR="00EA47F7" w:rsidRPr="00C54753" w:rsidRDefault="00EA47F7" w:rsidP="00F27463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5.1. Главная страница</w:t>
      </w:r>
    </w:p>
    <w:p w14:paraId="2D3C72D8" w14:textId="6EF0E5D8" w:rsidR="001E674F" w:rsidRPr="00C54753" w:rsidRDefault="003B0155" w:rsidP="00C54753">
      <w:pPr>
        <w:spacing w:after="0" w:line="240" w:lineRule="auto"/>
        <w:ind w:left="993" w:hanging="273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</w:t>
      </w:r>
      <w:r w:rsidR="004714ED" w:rsidRPr="00C54753">
        <w:rPr>
          <w:rStyle w:val="ad"/>
          <w:rFonts w:cstheme="minorHAnsi"/>
          <w:sz w:val="20"/>
          <w:szCs w:val="20"/>
        </w:rPr>
        <w:t xml:space="preserve"> </w:t>
      </w:r>
      <w:r w:rsidR="00E2294A" w:rsidRPr="00C54753">
        <w:rPr>
          <w:rStyle w:val="ad"/>
          <w:rFonts w:cstheme="minorHAnsi"/>
          <w:sz w:val="20"/>
          <w:szCs w:val="20"/>
        </w:rPr>
        <w:t>Секция</w:t>
      </w:r>
      <w:r w:rsidR="001E674F" w:rsidRPr="00C54753">
        <w:rPr>
          <w:rStyle w:val="ad"/>
          <w:rFonts w:cstheme="minorHAnsi"/>
          <w:sz w:val="20"/>
          <w:szCs w:val="20"/>
        </w:rPr>
        <w:t xml:space="preserve"> «</w:t>
      </w:r>
      <w:r w:rsidR="00E2294A" w:rsidRPr="00C54753">
        <w:rPr>
          <w:rStyle w:val="ad"/>
          <w:rFonts w:cstheme="minorHAnsi"/>
          <w:sz w:val="20"/>
          <w:szCs w:val="20"/>
        </w:rPr>
        <w:t>С</w:t>
      </w:r>
      <w:r w:rsidR="001E674F" w:rsidRPr="00C54753">
        <w:rPr>
          <w:rStyle w:val="ad"/>
          <w:rFonts w:cstheme="minorHAnsi"/>
          <w:sz w:val="20"/>
          <w:szCs w:val="20"/>
        </w:rPr>
        <w:t xml:space="preserve">лайдер» с фотографией </w:t>
      </w:r>
      <w:r w:rsidR="00EA47F7" w:rsidRPr="00C54753">
        <w:rPr>
          <w:rStyle w:val="ad"/>
          <w:rFonts w:cstheme="minorHAnsi"/>
          <w:sz w:val="20"/>
          <w:szCs w:val="20"/>
        </w:rPr>
        <w:t xml:space="preserve">или видео </w:t>
      </w:r>
      <w:r w:rsidR="001E674F" w:rsidRPr="00C54753">
        <w:rPr>
          <w:rStyle w:val="ad"/>
          <w:rFonts w:cstheme="minorHAnsi"/>
          <w:sz w:val="20"/>
          <w:szCs w:val="20"/>
        </w:rPr>
        <w:t xml:space="preserve">по ширине экрана </w:t>
      </w:r>
    </w:p>
    <w:p w14:paraId="23715E47" w14:textId="14A2CA1E" w:rsidR="00EA47F7" w:rsidRPr="00C54753" w:rsidRDefault="00EA47F7" w:rsidP="00C54753">
      <w:pPr>
        <w:spacing w:after="0" w:line="240" w:lineRule="auto"/>
        <w:ind w:left="993" w:hanging="273"/>
        <w:rPr>
          <w:rStyle w:val="ad"/>
          <w:rFonts w:eastAsia="Calibri"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— Секция «Что такое </w:t>
      </w:r>
      <w:r w:rsidRPr="00C54753">
        <w:rPr>
          <w:rStyle w:val="ad"/>
          <w:rFonts w:cstheme="minorHAnsi"/>
          <w:sz w:val="20"/>
          <w:szCs w:val="20"/>
          <w:lang w:val="en-US"/>
        </w:rPr>
        <w:t>BIM</w:t>
      </w:r>
      <w:r w:rsidRPr="00C54753">
        <w:rPr>
          <w:rStyle w:val="ad"/>
          <w:rFonts w:cstheme="minorHAnsi"/>
          <w:sz w:val="20"/>
          <w:szCs w:val="20"/>
        </w:rPr>
        <w:t>» с кратким описание технологии</w:t>
      </w:r>
      <w:r w:rsidR="006B40C0">
        <w:rPr>
          <w:rStyle w:val="ad"/>
          <w:rFonts w:cstheme="minorHAnsi"/>
          <w:sz w:val="20"/>
          <w:szCs w:val="20"/>
        </w:rPr>
        <w:t xml:space="preserve"> и ссылкой на отдельную страницу, где все подробно и понятно</w:t>
      </w:r>
      <w:r w:rsidRPr="00C54753">
        <w:rPr>
          <w:rStyle w:val="ad"/>
          <w:rFonts w:cstheme="minorHAnsi"/>
          <w:sz w:val="20"/>
          <w:szCs w:val="20"/>
        </w:rPr>
        <w:t>.</w:t>
      </w:r>
    </w:p>
    <w:p w14:paraId="7070B475" w14:textId="10B67157" w:rsidR="003B0155" w:rsidRPr="00C54753" w:rsidRDefault="00E2294A" w:rsidP="00C54753">
      <w:pPr>
        <w:widowControl w:val="0"/>
        <w:spacing w:after="0" w:line="240" w:lineRule="auto"/>
        <w:ind w:left="993" w:hanging="273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— Секция «Преимущества» с указанием </w:t>
      </w:r>
      <w:r w:rsidR="00FD091B" w:rsidRPr="00C54753">
        <w:rPr>
          <w:rStyle w:val="ad"/>
          <w:rFonts w:cstheme="minorHAnsi"/>
          <w:sz w:val="20"/>
          <w:szCs w:val="20"/>
        </w:rPr>
        <w:t xml:space="preserve">ключевых </w:t>
      </w:r>
      <w:r w:rsidRPr="00C54753">
        <w:rPr>
          <w:rStyle w:val="ad"/>
          <w:rFonts w:cstheme="minorHAnsi"/>
          <w:sz w:val="20"/>
          <w:szCs w:val="20"/>
        </w:rPr>
        <w:t>выгод для клиентов;</w:t>
      </w:r>
    </w:p>
    <w:p w14:paraId="433ED5A8" w14:textId="02ED8C23" w:rsidR="00220531" w:rsidRPr="00C54753" w:rsidRDefault="00220531" w:rsidP="00C54753">
      <w:pPr>
        <w:widowControl w:val="0"/>
        <w:spacing w:after="0" w:line="240" w:lineRule="auto"/>
        <w:ind w:left="993" w:hanging="273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</w:t>
      </w:r>
      <w:r w:rsidR="00EA47F7" w:rsidRPr="00C54753">
        <w:rPr>
          <w:rStyle w:val="ad"/>
          <w:rFonts w:cstheme="minorHAnsi"/>
          <w:sz w:val="20"/>
          <w:szCs w:val="20"/>
        </w:rPr>
        <w:t>Услуги</w:t>
      </w:r>
      <w:r w:rsidRPr="00C54753">
        <w:rPr>
          <w:rStyle w:val="ad"/>
          <w:rFonts w:cstheme="minorHAnsi"/>
          <w:sz w:val="20"/>
          <w:szCs w:val="20"/>
        </w:rPr>
        <w:t xml:space="preserve">» с </w:t>
      </w:r>
      <w:r w:rsidR="008645D2" w:rsidRPr="00C54753">
        <w:rPr>
          <w:rStyle w:val="ad"/>
          <w:rFonts w:cstheme="minorHAnsi"/>
          <w:sz w:val="20"/>
          <w:szCs w:val="20"/>
        </w:rPr>
        <w:t xml:space="preserve">разбивкой по ЦА (собственники, застройщики, производители), с </w:t>
      </w:r>
      <w:r w:rsidRPr="00C54753">
        <w:rPr>
          <w:rStyle w:val="ad"/>
          <w:rFonts w:cstheme="minorHAnsi"/>
          <w:sz w:val="20"/>
          <w:szCs w:val="20"/>
        </w:rPr>
        <w:t>кратким описанием</w:t>
      </w:r>
      <w:r w:rsidR="00EA47F7" w:rsidRPr="00C54753">
        <w:rPr>
          <w:rStyle w:val="ad"/>
          <w:rFonts w:cstheme="minorHAnsi"/>
          <w:sz w:val="20"/>
          <w:szCs w:val="20"/>
        </w:rPr>
        <w:t xml:space="preserve"> (с переходом</w:t>
      </w:r>
      <w:r w:rsidR="008645D2" w:rsidRPr="00C54753">
        <w:rPr>
          <w:rStyle w:val="ad"/>
          <w:rFonts w:cstheme="minorHAnsi"/>
          <w:sz w:val="20"/>
          <w:szCs w:val="20"/>
        </w:rPr>
        <w:t xml:space="preserve"> в </w:t>
      </w:r>
      <w:r w:rsidR="006B40C0">
        <w:rPr>
          <w:rStyle w:val="ad"/>
          <w:rFonts w:cstheme="minorHAnsi"/>
          <w:sz w:val="20"/>
          <w:szCs w:val="20"/>
        </w:rPr>
        <w:t>соответствующие разделы)</w:t>
      </w:r>
    </w:p>
    <w:p w14:paraId="227E43F7" w14:textId="2486144A" w:rsidR="008645D2" w:rsidRPr="00C54753" w:rsidRDefault="008645D2" w:rsidP="00C54753">
      <w:pPr>
        <w:widowControl w:val="0"/>
        <w:spacing w:after="0" w:line="240" w:lineRule="auto"/>
        <w:ind w:left="993" w:hanging="273"/>
        <w:rPr>
          <w:rFonts w:cstheme="minorHAnsi"/>
          <w:i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«Счетчики» с цифрами достижений и ссылкой на раздел «О компании»;</w:t>
      </w:r>
    </w:p>
    <w:p w14:paraId="29452817" w14:textId="2D18E9AB" w:rsidR="004714ED" w:rsidRPr="00C54753" w:rsidRDefault="00E2294A" w:rsidP="00C54753">
      <w:pPr>
        <w:widowControl w:val="0"/>
        <w:spacing w:after="0" w:line="240" w:lineRule="auto"/>
        <w:ind w:left="993" w:hanging="273"/>
        <w:rPr>
          <w:rFonts w:cstheme="minorHAnsi"/>
          <w:i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— Секция </w:t>
      </w:r>
      <w:r w:rsidR="004714ED" w:rsidRPr="00C54753">
        <w:rPr>
          <w:rFonts w:cstheme="minorHAnsi"/>
          <w:iCs/>
          <w:sz w:val="20"/>
          <w:szCs w:val="20"/>
        </w:rPr>
        <w:t>«</w:t>
      </w:r>
      <w:r w:rsidRPr="00C54753">
        <w:rPr>
          <w:rFonts w:cstheme="minorHAnsi"/>
          <w:iCs/>
          <w:sz w:val="20"/>
          <w:szCs w:val="20"/>
        </w:rPr>
        <w:t>Наши проекты»</w:t>
      </w:r>
      <w:r w:rsidR="004714ED" w:rsidRPr="00C54753">
        <w:rPr>
          <w:rFonts w:cstheme="minorHAnsi"/>
          <w:iCs/>
          <w:sz w:val="20"/>
          <w:szCs w:val="20"/>
        </w:rPr>
        <w:t xml:space="preserve"> (с переходом </w:t>
      </w:r>
      <w:r w:rsidRPr="00C54753">
        <w:rPr>
          <w:rFonts w:cstheme="minorHAnsi"/>
          <w:iCs/>
          <w:sz w:val="20"/>
          <w:szCs w:val="20"/>
        </w:rPr>
        <w:t>в</w:t>
      </w:r>
      <w:r w:rsidR="004714ED" w:rsidRPr="00C54753">
        <w:rPr>
          <w:rFonts w:cstheme="minorHAnsi"/>
          <w:iCs/>
          <w:sz w:val="20"/>
          <w:szCs w:val="20"/>
        </w:rPr>
        <w:t xml:space="preserve"> раздел </w:t>
      </w:r>
      <w:r w:rsidRPr="00C54753">
        <w:rPr>
          <w:rFonts w:cstheme="minorHAnsi"/>
          <w:iCs/>
          <w:sz w:val="20"/>
          <w:szCs w:val="20"/>
        </w:rPr>
        <w:t>«Все проекты»</w:t>
      </w:r>
      <w:r w:rsidR="004714ED" w:rsidRPr="00C54753">
        <w:rPr>
          <w:rFonts w:cstheme="minorHAnsi"/>
          <w:iCs/>
          <w:sz w:val="20"/>
          <w:szCs w:val="20"/>
        </w:rPr>
        <w:t>);</w:t>
      </w:r>
    </w:p>
    <w:p w14:paraId="4DA503DB" w14:textId="08D32164" w:rsidR="008645D2" w:rsidRPr="00C54753" w:rsidRDefault="008645D2" w:rsidP="00C54753">
      <w:pPr>
        <w:widowControl w:val="0"/>
        <w:spacing w:after="0" w:line="240" w:lineRule="auto"/>
        <w:ind w:left="993" w:hanging="273"/>
        <w:rPr>
          <w:rFonts w:cstheme="minorHAnsi"/>
          <w:i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— Секция </w:t>
      </w:r>
      <w:r w:rsidRPr="00C54753">
        <w:rPr>
          <w:rFonts w:cstheme="minorHAnsi"/>
          <w:iCs/>
          <w:sz w:val="20"/>
          <w:szCs w:val="20"/>
        </w:rPr>
        <w:t>«Наши клиенты» - карусель логотипов ключевых клиентов;</w:t>
      </w:r>
    </w:p>
    <w:p w14:paraId="2F3317CC" w14:textId="5624C96C" w:rsidR="006B40C0" w:rsidRPr="00C54753" w:rsidRDefault="00220531" w:rsidP="006B40C0">
      <w:pPr>
        <w:widowControl w:val="0"/>
        <w:spacing w:after="0" w:line="240" w:lineRule="auto"/>
        <w:ind w:left="993" w:hanging="273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</w:t>
      </w:r>
      <w:r w:rsidR="008645D2" w:rsidRPr="00C54753">
        <w:rPr>
          <w:rStyle w:val="ad"/>
          <w:rFonts w:cstheme="minorHAnsi"/>
          <w:sz w:val="20"/>
          <w:szCs w:val="20"/>
        </w:rPr>
        <w:t>Блог</w:t>
      </w:r>
      <w:r w:rsidRPr="00C54753">
        <w:rPr>
          <w:rStyle w:val="ad"/>
          <w:rFonts w:cstheme="minorHAnsi"/>
          <w:sz w:val="20"/>
          <w:szCs w:val="20"/>
        </w:rPr>
        <w:t xml:space="preserve">» с </w:t>
      </w:r>
      <w:r w:rsidR="008645D2" w:rsidRPr="00C54753">
        <w:rPr>
          <w:rStyle w:val="ad"/>
          <w:rFonts w:cstheme="minorHAnsi"/>
          <w:sz w:val="20"/>
          <w:szCs w:val="20"/>
        </w:rPr>
        <w:t>анонсом трех последних статей.</w:t>
      </w:r>
    </w:p>
    <w:p w14:paraId="1C0A3C4A" w14:textId="77777777" w:rsidR="008645D2" w:rsidRPr="00C54753" w:rsidRDefault="008645D2" w:rsidP="004714ED">
      <w:pPr>
        <w:widowControl w:val="0"/>
        <w:spacing w:after="0" w:line="240" w:lineRule="auto"/>
        <w:rPr>
          <w:rStyle w:val="ad"/>
          <w:rFonts w:cstheme="minorHAnsi"/>
          <w:sz w:val="20"/>
          <w:szCs w:val="20"/>
        </w:rPr>
      </w:pPr>
    </w:p>
    <w:p w14:paraId="53DBD8E4" w14:textId="4AF71A65" w:rsidR="008645D2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5.2. Страниц</w:t>
      </w:r>
      <w:r w:rsidR="006B40C0">
        <w:rPr>
          <w:rStyle w:val="ad"/>
          <w:rFonts w:cstheme="minorHAnsi"/>
          <w:b/>
          <w:bCs/>
          <w:sz w:val="20"/>
          <w:szCs w:val="20"/>
        </w:rPr>
        <w:t>ы</w:t>
      </w:r>
      <w:r w:rsidRPr="00C54753">
        <w:rPr>
          <w:rStyle w:val="ad"/>
          <w:rFonts w:cstheme="minorHAnsi"/>
          <w:b/>
          <w:bCs/>
          <w:sz w:val="20"/>
          <w:szCs w:val="20"/>
        </w:rPr>
        <w:t xml:space="preserve"> «Услуги</w:t>
      </w:r>
      <w:r w:rsidR="006B40C0">
        <w:rPr>
          <w:rStyle w:val="ad"/>
          <w:rFonts w:cstheme="minorHAnsi"/>
          <w:b/>
          <w:bCs/>
          <w:sz w:val="20"/>
          <w:szCs w:val="20"/>
        </w:rPr>
        <w:t xml:space="preserve"> для …</w:t>
      </w:r>
      <w:r w:rsidRPr="00C54753">
        <w:rPr>
          <w:rStyle w:val="ad"/>
          <w:rFonts w:cstheme="minorHAnsi"/>
          <w:b/>
          <w:bCs/>
          <w:sz w:val="20"/>
          <w:szCs w:val="20"/>
        </w:rPr>
        <w:t>»</w:t>
      </w:r>
    </w:p>
    <w:p w14:paraId="3A8D4892" w14:textId="77777777" w:rsidR="00440DF4" w:rsidRPr="00C54753" w:rsidRDefault="00440DF4" w:rsidP="00440DF4">
      <w:pPr>
        <w:spacing w:after="0" w:line="240" w:lineRule="auto"/>
        <w:ind w:left="993" w:hanging="273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«Слайдер» с фотографией или видео по ширине экрана и кнопкой обратной связи с запросом на просчёт проекта.</w:t>
      </w:r>
    </w:p>
    <w:p w14:paraId="45FBDDCF" w14:textId="24D0AEB7" w:rsidR="008645D2" w:rsidRPr="00C54753" w:rsidRDefault="008645D2" w:rsidP="004714ED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251DD6" w:rsidRPr="00C54753">
        <w:rPr>
          <w:rFonts w:cstheme="minorHAnsi"/>
          <w:sz w:val="20"/>
          <w:szCs w:val="20"/>
        </w:rPr>
        <w:t>Вводны</w:t>
      </w:r>
      <w:r w:rsidR="00251DD6" w:rsidRPr="00C54753">
        <w:rPr>
          <w:rStyle w:val="ad"/>
          <w:rFonts w:cstheme="minorHAnsi"/>
          <w:sz w:val="20"/>
          <w:szCs w:val="20"/>
        </w:rPr>
        <w:t>й текст</w:t>
      </w:r>
      <w:r w:rsidRPr="00C54753">
        <w:rPr>
          <w:rFonts w:cstheme="minorHAnsi"/>
          <w:sz w:val="20"/>
          <w:szCs w:val="20"/>
        </w:rPr>
        <w:t>;</w:t>
      </w:r>
    </w:p>
    <w:p w14:paraId="600F8892" w14:textId="4EF743EC" w:rsidR="00440DF4" w:rsidRPr="00C54753" w:rsidRDefault="00440DF4" w:rsidP="00251DD6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«Преимущества» с указанием ключевых выгод для клиентов;</w:t>
      </w:r>
    </w:p>
    <w:p w14:paraId="12C121EA" w14:textId="6C108424" w:rsidR="00251DD6" w:rsidRPr="00C54753" w:rsidRDefault="00251DD6" w:rsidP="00251DD6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Список услуг с описанием и цено</w:t>
      </w:r>
      <w:r w:rsidRPr="00C54753">
        <w:rPr>
          <w:rStyle w:val="ad"/>
          <w:rFonts w:cstheme="minorHAnsi"/>
          <w:sz w:val="20"/>
          <w:szCs w:val="20"/>
        </w:rPr>
        <w:t>й</w:t>
      </w:r>
    </w:p>
    <w:p w14:paraId="6B1CAB49" w14:textId="27153AC7" w:rsidR="00251DD6" w:rsidRDefault="00251DD6" w:rsidP="00251DD6">
      <w:pPr>
        <w:widowControl w:val="0"/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p w14:paraId="65518C40" w14:textId="0F350655" w:rsidR="00251DD6" w:rsidRPr="00C54753" w:rsidRDefault="00440DF4" w:rsidP="00251DD6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«Как мы работаем» с пошаговым указанием этапов – Заявка, согласование, замеры, выполнение…;</w:t>
      </w:r>
      <w:r>
        <w:rPr>
          <w:rStyle w:val="ad"/>
          <w:rFonts w:cstheme="minorHAnsi"/>
          <w:sz w:val="20"/>
          <w:szCs w:val="20"/>
        </w:rPr>
        <w:t xml:space="preserve"> для частных и для </w:t>
      </w:r>
      <w:proofErr w:type="gramStart"/>
      <w:r>
        <w:rPr>
          <w:rStyle w:val="ad"/>
          <w:rFonts w:cstheme="minorHAnsi"/>
          <w:sz w:val="20"/>
          <w:szCs w:val="20"/>
        </w:rPr>
        <w:t>компаний.</w:t>
      </w:r>
      <w:r w:rsidR="00251DD6" w:rsidRPr="00C54753">
        <w:rPr>
          <w:rFonts w:cstheme="minorHAnsi"/>
          <w:sz w:val="20"/>
          <w:szCs w:val="20"/>
        </w:rPr>
        <w:t>—</w:t>
      </w:r>
      <w:proofErr w:type="gramEnd"/>
      <w:r w:rsidR="00251DD6" w:rsidRPr="00C54753">
        <w:rPr>
          <w:rFonts w:cstheme="minorHAnsi"/>
          <w:sz w:val="20"/>
          <w:szCs w:val="20"/>
        </w:rPr>
        <w:t xml:space="preserve"> Форма обратной связи.</w:t>
      </w:r>
    </w:p>
    <w:p w14:paraId="45490DE3" w14:textId="77777777" w:rsidR="008645D2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28001222" w14:textId="7E4F5882" w:rsidR="004714ED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color w:val="FF26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</w:t>
      </w:r>
      <w:r w:rsidR="00251DD6" w:rsidRPr="00C54753">
        <w:rPr>
          <w:rStyle w:val="ad"/>
          <w:rFonts w:cstheme="minorHAnsi"/>
          <w:b/>
          <w:bCs/>
          <w:sz w:val="20"/>
          <w:szCs w:val="20"/>
        </w:rPr>
        <w:t>3</w:t>
      </w:r>
      <w:r w:rsidRPr="00C54753">
        <w:rPr>
          <w:rStyle w:val="ad"/>
          <w:rFonts w:cstheme="minorHAnsi"/>
          <w:b/>
          <w:bCs/>
          <w:sz w:val="20"/>
          <w:szCs w:val="20"/>
        </w:rPr>
        <w:t xml:space="preserve">. 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>Страница «</w:t>
      </w:r>
      <w:r w:rsidR="00825D76" w:rsidRPr="00C54753">
        <w:rPr>
          <w:rStyle w:val="ad"/>
          <w:rFonts w:cstheme="minorHAnsi"/>
          <w:b/>
          <w:bCs/>
          <w:sz w:val="20"/>
          <w:szCs w:val="20"/>
        </w:rPr>
        <w:t>Проекты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1AFF9009" w14:textId="77777777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Вводны</w:t>
      </w:r>
      <w:r w:rsidRPr="00C54753">
        <w:rPr>
          <w:rStyle w:val="ad"/>
          <w:rFonts w:cstheme="minorHAnsi"/>
          <w:sz w:val="20"/>
          <w:szCs w:val="20"/>
        </w:rPr>
        <w:t>й текст</w:t>
      </w:r>
      <w:r w:rsidRPr="00C54753">
        <w:rPr>
          <w:rFonts w:cstheme="minorHAnsi"/>
          <w:sz w:val="20"/>
          <w:szCs w:val="20"/>
        </w:rPr>
        <w:t>;</w:t>
      </w:r>
    </w:p>
    <w:p w14:paraId="54EFC977" w14:textId="5F71E218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Список проектов с кратким описанием и ссылко</w:t>
      </w:r>
      <w:r w:rsidRPr="00C54753">
        <w:rPr>
          <w:rStyle w:val="ad"/>
          <w:rFonts w:cstheme="minorHAnsi"/>
          <w:sz w:val="20"/>
          <w:szCs w:val="20"/>
        </w:rPr>
        <w:t>й на страницу проекта</w:t>
      </w:r>
      <w:r w:rsidRPr="00C54753">
        <w:rPr>
          <w:rFonts w:cstheme="minorHAnsi"/>
          <w:sz w:val="20"/>
          <w:szCs w:val="20"/>
        </w:rPr>
        <w:t>;</w:t>
      </w:r>
    </w:p>
    <w:p w14:paraId="0A3F5830" w14:textId="77777777" w:rsidR="00EA5D95" w:rsidRPr="00C54753" w:rsidRDefault="00EA5D95" w:rsidP="00EA5D95">
      <w:pPr>
        <w:spacing w:after="0" w:line="240" w:lineRule="auto"/>
        <w:ind w:left="720"/>
        <w:rPr>
          <w:rFonts w:cstheme="minorHAnsi"/>
          <w:i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— Секция </w:t>
      </w:r>
      <w:r w:rsidRPr="00C54753">
        <w:rPr>
          <w:rFonts w:cstheme="minorHAnsi"/>
          <w:iCs/>
          <w:sz w:val="20"/>
          <w:szCs w:val="20"/>
        </w:rPr>
        <w:t>«Наши клиенты» - карусель логотипов ключевых клиентов;</w:t>
      </w:r>
    </w:p>
    <w:p w14:paraId="328E0011" w14:textId="7C55FFB2" w:rsidR="00EA5D95" w:rsidRPr="00C54753" w:rsidRDefault="00EA5D95" w:rsidP="00EA5D9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Форма обратной связи.</w:t>
      </w:r>
    </w:p>
    <w:p w14:paraId="0695DF56" w14:textId="3FE8E7C0" w:rsidR="004714ED" w:rsidRPr="00C54753" w:rsidRDefault="004714ED" w:rsidP="00080C48">
      <w:pPr>
        <w:spacing w:after="0" w:line="240" w:lineRule="auto"/>
        <w:rPr>
          <w:rFonts w:cstheme="minorHAnsi"/>
          <w:sz w:val="20"/>
          <w:szCs w:val="20"/>
        </w:rPr>
      </w:pPr>
    </w:p>
    <w:p w14:paraId="1CB9A910" w14:textId="77777777" w:rsidR="00C54753" w:rsidRDefault="00C54753" w:rsidP="0071527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01AB4CFA" w14:textId="0BB43DF5" w:rsidR="0071527D" w:rsidRPr="00C54753" w:rsidRDefault="00EA5D95" w:rsidP="0071527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5.3.1. </w:t>
      </w:r>
      <w:r w:rsidR="0071527D" w:rsidRPr="00C54753">
        <w:rPr>
          <w:rStyle w:val="ad"/>
          <w:rFonts w:cstheme="minorHAnsi"/>
          <w:b/>
          <w:bCs/>
          <w:sz w:val="20"/>
          <w:szCs w:val="20"/>
        </w:rPr>
        <w:t>Страница «</w:t>
      </w:r>
      <w:r w:rsidRPr="00C54753">
        <w:rPr>
          <w:rStyle w:val="ad"/>
          <w:rFonts w:cstheme="minorHAnsi"/>
          <w:b/>
          <w:bCs/>
          <w:sz w:val="20"/>
          <w:szCs w:val="20"/>
        </w:rPr>
        <w:t>Проект</w:t>
      </w:r>
      <w:r w:rsidR="0071527D"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05802048" w14:textId="6F9B0E3B" w:rsidR="00D3132E" w:rsidRPr="00C54753" w:rsidRDefault="0071527D" w:rsidP="00372258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245DA8" w:rsidRPr="00C54753">
        <w:rPr>
          <w:rFonts w:cstheme="minorHAnsi"/>
          <w:sz w:val="20"/>
          <w:szCs w:val="20"/>
        </w:rPr>
        <w:t>Т</w:t>
      </w:r>
      <w:r w:rsidRPr="00C54753">
        <w:rPr>
          <w:rFonts w:cstheme="minorHAnsi"/>
          <w:sz w:val="20"/>
          <w:szCs w:val="20"/>
        </w:rPr>
        <w:t xml:space="preserve">екстовый блок с </w:t>
      </w:r>
      <w:r w:rsidR="00EA5D95" w:rsidRPr="00C54753">
        <w:rPr>
          <w:rFonts w:cstheme="minorHAnsi"/>
          <w:sz w:val="20"/>
          <w:szCs w:val="20"/>
        </w:rPr>
        <w:t>полным</w:t>
      </w:r>
      <w:r w:rsidR="00C339E2" w:rsidRPr="00C54753">
        <w:rPr>
          <w:rFonts w:cstheme="minorHAnsi"/>
          <w:sz w:val="20"/>
          <w:szCs w:val="20"/>
        </w:rPr>
        <w:t xml:space="preserve"> </w:t>
      </w:r>
      <w:r w:rsidRPr="00C54753">
        <w:rPr>
          <w:rFonts w:cstheme="minorHAnsi"/>
          <w:sz w:val="20"/>
          <w:szCs w:val="20"/>
        </w:rPr>
        <w:t>описанием продукции компании;</w:t>
      </w:r>
    </w:p>
    <w:p w14:paraId="52E5CC0A" w14:textId="394C73E0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Карусель фотографи</w:t>
      </w:r>
      <w:r w:rsidRPr="00C54753">
        <w:rPr>
          <w:rStyle w:val="ad"/>
          <w:rFonts w:cstheme="minorHAnsi"/>
          <w:sz w:val="20"/>
          <w:szCs w:val="20"/>
        </w:rPr>
        <w:t>й проекта</w:t>
      </w:r>
      <w:r w:rsidRPr="00C54753">
        <w:rPr>
          <w:rFonts w:cstheme="minorHAnsi"/>
          <w:sz w:val="20"/>
          <w:szCs w:val="20"/>
        </w:rPr>
        <w:t>;</w:t>
      </w:r>
    </w:p>
    <w:p w14:paraId="0680AF79" w14:textId="5A908E95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Боковая панель навигации со списком других проектов;</w:t>
      </w:r>
    </w:p>
    <w:p w14:paraId="45062C98" w14:textId="77777777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</w:p>
    <w:p w14:paraId="66A9D5CC" w14:textId="5206B9E3" w:rsidR="00703F6F" w:rsidRPr="00C54753" w:rsidRDefault="00EA5D95" w:rsidP="00703F6F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5.4. </w:t>
      </w:r>
      <w:r w:rsidR="00703F6F" w:rsidRPr="00C54753">
        <w:rPr>
          <w:rStyle w:val="ad"/>
          <w:rFonts w:cstheme="minorHAnsi"/>
          <w:b/>
          <w:bCs/>
          <w:sz w:val="20"/>
          <w:szCs w:val="20"/>
        </w:rPr>
        <w:t>Страница «О Компании»:</w:t>
      </w:r>
    </w:p>
    <w:p w14:paraId="1C7BDA37" w14:textId="69D6FF5A" w:rsidR="00703F6F" w:rsidRPr="00C54753" w:rsidRDefault="00703F6F" w:rsidP="00703F6F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Текстовый блок с описанием</w:t>
      </w:r>
      <w:r w:rsidR="00EB05E4" w:rsidRPr="00C54753">
        <w:rPr>
          <w:rFonts w:cstheme="minorHAnsi"/>
          <w:sz w:val="20"/>
          <w:szCs w:val="20"/>
        </w:rPr>
        <w:t xml:space="preserve"> истории</w:t>
      </w:r>
      <w:r w:rsidRPr="00C54753">
        <w:rPr>
          <w:rFonts w:cstheme="minorHAnsi"/>
          <w:sz w:val="20"/>
          <w:szCs w:val="20"/>
        </w:rPr>
        <w:t xml:space="preserve"> компании;</w:t>
      </w:r>
    </w:p>
    <w:p w14:paraId="00541552" w14:textId="77777777" w:rsidR="00703F6F" w:rsidRPr="00C54753" w:rsidRDefault="00703F6F" w:rsidP="00703F6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Компания в лицах в формате фотография + текст;</w:t>
      </w:r>
    </w:p>
    <w:p w14:paraId="34C2883D" w14:textId="735642FC" w:rsidR="00703F6F" w:rsidRPr="00C54753" w:rsidRDefault="00703F6F" w:rsidP="00703F6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85202E" w:rsidRPr="00C54753">
        <w:rPr>
          <w:rFonts w:cstheme="minorHAnsi"/>
          <w:sz w:val="20"/>
          <w:szCs w:val="20"/>
        </w:rPr>
        <w:t>Список г</w:t>
      </w:r>
      <w:r w:rsidRPr="00C54753">
        <w:rPr>
          <w:rFonts w:cstheme="minorHAnsi"/>
          <w:sz w:val="20"/>
          <w:szCs w:val="20"/>
        </w:rPr>
        <w:t>рамот, лицензи</w:t>
      </w:r>
      <w:r w:rsidR="0085202E" w:rsidRPr="00C54753">
        <w:rPr>
          <w:rFonts w:cstheme="minorHAnsi"/>
          <w:sz w:val="20"/>
          <w:szCs w:val="20"/>
        </w:rPr>
        <w:t>й</w:t>
      </w:r>
      <w:r w:rsidRPr="00C54753">
        <w:rPr>
          <w:rFonts w:cstheme="minorHAnsi"/>
          <w:sz w:val="20"/>
          <w:szCs w:val="20"/>
        </w:rPr>
        <w:t>, сертификат</w:t>
      </w:r>
      <w:r w:rsidR="0085202E" w:rsidRPr="00C54753">
        <w:rPr>
          <w:rFonts w:cstheme="minorHAnsi"/>
          <w:sz w:val="20"/>
          <w:szCs w:val="20"/>
        </w:rPr>
        <w:t>ов</w:t>
      </w:r>
      <w:r w:rsidRPr="00C54753">
        <w:rPr>
          <w:rFonts w:cstheme="minorHAnsi"/>
          <w:sz w:val="20"/>
          <w:szCs w:val="20"/>
        </w:rPr>
        <w:t>.</w:t>
      </w:r>
    </w:p>
    <w:p w14:paraId="48DBBB25" w14:textId="34F9C01F" w:rsidR="00EA5D95" w:rsidRPr="00C54753" w:rsidRDefault="00EA5D95" w:rsidP="00EA5D9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Контактная информация.</w:t>
      </w:r>
    </w:p>
    <w:p w14:paraId="104E6A69" w14:textId="6C4C2B18" w:rsidR="00EA5D95" w:rsidRPr="00C54753" w:rsidRDefault="00EA5D95" w:rsidP="00703F6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Форма обратной связи.</w:t>
      </w:r>
    </w:p>
    <w:p w14:paraId="165DCDCC" w14:textId="77777777" w:rsidR="00703F6F" w:rsidRPr="00C54753" w:rsidRDefault="00703F6F" w:rsidP="005F0EB4">
      <w:pPr>
        <w:spacing w:after="0" w:line="240" w:lineRule="auto"/>
        <w:rPr>
          <w:rFonts w:cstheme="minorHAnsi"/>
          <w:sz w:val="20"/>
          <w:szCs w:val="20"/>
        </w:rPr>
      </w:pPr>
    </w:p>
    <w:p w14:paraId="3D4A7DED" w14:textId="52191AF9" w:rsidR="00EA5D95" w:rsidRPr="00C54753" w:rsidRDefault="00EA5D95" w:rsidP="00EA5D95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color w:val="FF26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5.5. Страница «Блог»:</w:t>
      </w:r>
    </w:p>
    <w:p w14:paraId="6DCDC117" w14:textId="77777777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Вводны</w:t>
      </w:r>
      <w:r w:rsidRPr="00C54753">
        <w:rPr>
          <w:rStyle w:val="ad"/>
          <w:rFonts w:cstheme="minorHAnsi"/>
          <w:sz w:val="20"/>
          <w:szCs w:val="20"/>
        </w:rPr>
        <w:t>й текст</w:t>
      </w:r>
      <w:r w:rsidRPr="00C54753">
        <w:rPr>
          <w:rFonts w:cstheme="minorHAnsi"/>
          <w:sz w:val="20"/>
          <w:szCs w:val="20"/>
        </w:rPr>
        <w:t>;</w:t>
      </w:r>
    </w:p>
    <w:p w14:paraId="097580F3" w14:textId="425F712F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Список анонсов стате</w:t>
      </w:r>
      <w:r w:rsidRPr="00C54753">
        <w:rPr>
          <w:rStyle w:val="ad"/>
          <w:rFonts w:cstheme="minorHAnsi"/>
          <w:sz w:val="20"/>
          <w:szCs w:val="20"/>
        </w:rPr>
        <w:t>й</w:t>
      </w:r>
      <w:r w:rsidRPr="00C54753">
        <w:rPr>
          <w:rFonts w:cstheme="minorHAnsi"/>
          <w:sz w:val="20"/>
          <w:szCs w:val="20"/>
        </w:rPr>
        <w:t xml:space="preserve"> с кратким описанием и ссылко</w:t>
      </w:r>
      <w:r w:rsidRPr="00C54753">
        <w:rPr>
          <w:rStyle w:val="ad"/>
          <w:rFonts w:cstheme="minorHAnsi"/>
          <w:sz w:val="20"/>
          <w:szCs w:val="20"/>
        </w:rPr>
        <w:t>й на страницу проекта</w:t>
      </w:r>
      <w:r w:rsidRPr="00C54753">
        <w:rPr>
          <w:rFonts w:cstheme="minorHAnsi"/>
          <w:sz w:val="20"/>
          <w:szCs w:val="20"/>
        </w:rPr>
        <w:t>;</w:t>
      </w:r>
    </w:p>
    <w:p w14:paraId="752D2E78" w14:textId="77777777" w:rsidR="00EA5D95" w:rsidRPr="00C54753" w:rsidRDefault="00EA5D95" w:rsidP="00EA5D9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Форма обратной связи.</w:t>
      </w:r>
    </w:p>
    <w:p w14:paraId="615CAA00" w14:textId="77777777" w:rsidR="00EA5D95" w:rsidRPr="00C54753" w:rsidRDefault="00EA5D95" w:rsidP="00EA5D95">
      <w:pPr>
        <w:spacing w:after="0" w:line="240" w:lineRule="auto"/>
        <w:rPr>
          <w:rFonts w:cstheme="minorHAnsi"/>
          <w:sz w:val="20"/>
          <w:szCs w:val="20"/>
        </w:rPr>
      </w:pPr>
    </w:p>
    <w:p w14:paraId="3AF2BE4F" w14:textId="79B748F9" w:rsidR="00EA5D95" w:rsidRPr="00C54753" w:rsidRDefault="00EA5D95" w:rsidP="00EA5D95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5.5.1. Страница «Статья»:</w:t>
      </w:r>
    </w:p>
    <w:p w14:paraId="0D7B9D4A" w14:textId="0F246561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 Текст статьи;</w:t>
      </w:r>
    </w:p>
    <w:p w14:paraId="0251FFC7" w14:textId="4DAB10DE" w:rsidR="00EA5D95" w:rsidRPr="00C54753" w:rsidRDefault="00C54753" w:rsidP="00C54753">
      <w:pPr>
        <w:widowControl w:val="0"/>
        <w:spacing w:after="0" w:line="240" w:lineRule="auto"/>
        <w:ind w:left="993" w:hanging="285"/>
        <w:rPr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— Секция «Услуги» с указанием релевантных услуг, с кратким описанием (с переходом в раздел «Услуги»);</w:t>
      </w:r>
    </w:p>
    <w:p w14:paraId="1D7A318C" w14:textId="2CFA03C1" w:rsidR="00692CF6" w:rsidRPr="00C54753" w:rsidRDefault="00EA5D95" w:rsidP="00EA5D95">
      <w:pPr>
        <w:widowControl w:val="0"/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Боковая панель навигации со списком других </w:t>
      </w:r>
      <w:r w:rsidR="00C54753" w:rsidRPr="00C54753">
        <w:rPr>
          <w:rFonts w:cstheme="minorHAnsi"/>
          <w:sz w:val="20"/>
          <w:szCs w:val="20"/>
        </w:rPr>
        <w:t>стате</w:t>
      </w:r>
      <w:r w:rsidR="00C54753" w:rsidRPr="00C54753">
        <w:rPr>
          <w:rStyle w:val="ad"/>
          <w:rFonts w:cstheme="minorHAnsi"/>
          <w:sz w:val="20"/>
          <w:szCs w:val="20"/>
        </w:rPr>
        <w:t>й</w:t>
      </w:r>
      <w:r w:rsidRPr="00C54753">
        <w:rPr>
          <w:rFonts w:cstheme="minorHAnsi"/>
          <w:sz w:val="20"/>
          <w:szCs w:val="20"/>
        </w:rPr>
        <w:t>;</w:t>
      </w:r>
    </w:p>
    <w:p w14:paraId="0B84EB4A" w14:textId="77777777" w:rsidR="00C54753" w:rsidRPr="00C54753" w:rsidRDefault="00C54753" w:rsidP="00692CF6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0F3C14E8" w14:textId="5EEFDEBE" w:rsidR="00EB1624" w:rsidRPr="00C54753" w:rsidRDefault="00C54753" w:rsidP="00692CF6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5.6. </w:t>
      </w:r>
      <w:r w:rsidR="00EB1624" w:rsidRPr="00C54753">
        <w:rPr>
          <w:rStyle w:val="ad"/>
          <w:rFonts w:cstheme="minorHAnsi"/>
          <w:b/>
          <w:bCs/>
          <w:sz w:val="20"/>
          <w:szCs w:val="20"/>
        </w:rPr>
        <w:t>Технические страницы:</w:t>
      </w:r>
      <w:r w:rsidR="00692CF6" w:rsidRPr="00C54753">
        <w:rPr>
          <w:rStyle w:val="ad"/>
          <w:rFonts w:cstheme="minorHAnsi"/>
          <w:b/>
          <w:bCs/>
          <w:sz w:val="20"/>
          <w:szCs w:val="20"/>
        </w:rPr>
        <w:t xml:space="preserve"> </w:t>
      </w:r>
    </w:p>
    <w:p w14:paraId="5667DCA7" w14:textId="279B0FA0" w:rsidR="004714ED" w:rsidRPr="00C54753" w:rsidRDefault="00EB1624" w:rsidP="00EB1624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Cs/>
          <w:sz w:val="20"/>
          <w:szCs w:val="20"/>
        </w:rPr>
        <w:t xml:space="preserve">— </w:t>
      </w:r>
      <w:r w:rsidR="00692CF6" w:rsidRPr="00C54753">
        <w:rPr>
          <w:rStyle w:val="ad"/>
          <w:rFonts w:cstheme="minorHAnsi"/>
          <w:bCs/>
          <w:sz w:val="20"/>
          <w:szCs w:val="20"/>
        </w:rPr>
        <w:t>«Политика конфиденциальности»</w:t>
      </w:r>
      <w:r w:rsidRPr="00C54753">
        <w:rPr>
          <w:rStyle w:val="ad"/>
          <w:rFonts w:cstheme="minorHAnsi"/>
          <w:bCs/>
          <w:sz w:val="20"/>
          <w:szCs w:val="20"/>
        </w:rPr>
        <w:t xml:space="preserve">: </w:t>
      </w:r>
      <w:r w:rsidR="00692CF6" w:rsidRPr="00C54753">
        <w:rPr>
          <w:rStyle w:val="ad"/>
          <w:rFonts w:cstheme="minorHAnsi"/>
          <w:bCs/>
          <w:sz w:val="20"/>
          <w:szCs w:val="20"/>
        </w:rPr>
        <w:t>соглашени</w:t>
      </w:r>
      <w:r w:rsidRPr="00C54753">
        <w:rPr>
          <w:rStyle w:val="ad"/>
          <w:rFonts w:cstheme="minorHAnsi"/>
          <w:bCs/>
          <w:sz w:val="20"/>
          <w:szCs w:val="20"/>
        </w:rPr>
        <w:t>е</w:t>
      </w:r>
      <w:r w:rsidR="00692CF6"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Pr="00C54753">
        <w:rPr>
          <w:rStyle w:val="ad"/>
          <w:rFonts w:cstheme="minorHAnsi"/>
          <w:bCs/>
          <w:sz w:val="20"/>
          <w:szCs w:val="20"/>
        </w:rPr>
        <w:t xml:space="preserve">на обработку </w:t>
      </w:r>
      <w:r w:rsidR="00692CF6" w:rsidRPr="00C54753">
        <w:rPr>
          <w:rStyle w:val="ad"/>
          <w:rFonts w:cstheme="minorHAnsi"/>
          <w:bCs/>
          <w:sz w:val="20"/>
          <w:szCs w:val="20"/>
        </w:rPr>
        <w:t>персональных данных</w:t>
      </w:r>
      <w:r w:rsidRPr="00C54753">
        <w:rPr>
          <w:rStyle w:val="ad"/>
          <w:rFonts w:cstheme="minorHAnsi"/>
          <w:bCs/>
          <w:sz w:val="20"/>
          <w:szCs w:val="20"/>
        </w:rPr>
        <w:t xml:space="preserve"> с реквизитами;</w:t>
      </w:r>
    </w:p>
    <w:p w14:paraId="58C87636" w14:textId="06748CB1" w:rsidR="00080C48" w:rsidRPr="00C54753" w:rsidRDefault="00EB1624" w:rsidP="007E62B2">
      <w:pPr>
        <w:widowControl w:val="0"/>
        <w:spacing w:after="0" w:line="240" w:lineRule="auto"/>
        <w:ind w:firstLine="708"/>
        <w:rPr>
          <w:rFonts w:cstheme="minorHAnsi"/>
          <w:b/>
          <w:bCs/>
          <w:sz w:val="20"/>
          <w:szCs w:val="20"/>
        </w:rPr>
      </w:pPr>
      <w:r w:rsidRPr="00C54753">
        <w:rPr>
          <w:rFonts w:cstheme="minorHAnsi"/>
          <w:bCs/>
          <w:sz w:val="20"/>
          <w:szCs w:val="20"/>
        </w:rPr>
        <w:t xml:space="preserve">— </w:t>
      </w:r>
      <w:r w:rsidR="00CD407D" w:rsidRPr="00C54753">
        <w:rPr>
          <w:rStyle w:val="ad"/>
          <w:rFonts w:cstheme="minorHAnsi"/>
          <w:bCs/>
          <w:sz w:val="20"/>
          <w:szCs w:val="20"/>
        </w:rPr>
        <w:t>«</w:t>
      </w:r>
      <w:r w:rsidR="00FF6411" w:rsidRPr="00C54753">
        <w:rPr>
          <w:rStyle w:val="ad"/>
          <w:rFonts w:cstheme="minorHAnsi"/>
          <w:bCs/>
          <w:sz w:val="20"/>
          <w:szCs w:val="20"/>
        </w:rPr>
        <w:t xml:space="preserve">Страница </w:t>
      </w:r>
      <w:r w:rsidR="00CD407D" w:rsidRPr="00C54753">
        <w:rPr>
          <w:rStyle w:val="ad"/>
          <w:rFonts w:cstheme="minorHAnsi"/>
          <w:bCs/>
          <w:sz w:val="20"/>
          <w:szCs w:val="20"/>
        </w:rPr>
        <w:t xml:space="preserve">404» при </w:t>
      </w:r>
      <w:r w:rsidRPr="00C54753">
        <w:rPr>
          <w:rStyle w:val="ad"/>
          <w:rFonts w:cstheme="minorHAnsi"/>
          <w:bCs/>
          <w:sz w:val="20"/>
          <w:szCs w:val="20"/>
        </w:rPr>
        <w:t>отсутствии</w:t>
      </w:r>
      <w:r w:rsidR="00FF6411" w:rsidRPr="00C54753">
        <w:rPr>
          <w:rStyle w:val="ad"/>
          <w:rFonts w:cstheme="minorHAnsi"/>
          <w:bCs/>
          <w:sz w:val="20"/>
          <w:szCs w:val="20"/>
        </w:rPr>
        <w:t xml:space="preserve"> искомой</w:t>
      </w:r>
      <w:r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="00CD407D" w:rsidRPr="00C54753">
        <w:rPr>
          <w:rStyle w:val="ad"/>
          <w:rFonts w:cstheme="minorHAnsi"/>
          <w:bCs/>
          <w:sz w:val="20"/>
          <w:szCs w:val="20"/>
        </w:rPr>
        <w:t>информации</w:t>
      </w:r>
      <w:r w:rsidRPr="00C54753">
        <w:rPr>
          <w:rStyle w:val="ad"/>
          <w:rFonts w:cstheme="minorHAnsi"/>
          <w:bCs/>
          <w:sz w:val="20"/>
          <w:szCs w:val="20"/>
        </w:rPr>
        <w:t xml:space="preserve"> или </w:t>
      </w:r>
      <w:r w:rsidR="00CD407D" w:rsidRPr="00C54753">
        <w:rPr>
          <w:rStyle w:val="ad"/>
          <w:rFonts w:cstheme="minorHAnsi"/>
          <w:bCs/>
          <w:sz w:val="20"/>
          <w:szCs w:val="20"/>
          <w:lang w:val="en-US"/>
        </w:rPr>
        <w:t>URL</w:t>
      </w:r>
      <w:r w:rsidR="00CD407D"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Pr="00C54753">
        <w:rPr>
          <w:rStyle w:val="ad"/>
          <w:rFonts w:cstheme="minorHAnsi"/>
          <w:bCs/>
          <w:sz w:val="20"/>
          <w:szCs w:val="20"/>
        </w:rPr>
        <w:t>с переходом</w:t>
      </w:r>
      <w:r w:rsidR="00CD407D" w:rsidRPr="00C54753">
        <w:rPr>
          <w:rFonts w:cstheme="minorHAnsi"/>
          <w:bCs/>
          <w:sz w:val="20"/>
          <w:szCs w:val="20"/>
        </w:rPr>
        <w:t xml:space="preserve"> на главную страницу.</w:t>
      </w:r>
    </w:p>
    <w:p w14:paraId="4E6C915F" w14:textId="77777777" w:rsidR="00080C48" w:rsidRPr="00C54753" w:rsidRDefault="00080C48" w:rsidP="004714ED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EA8258E" w14:textId="4D289731" w:rsidR="004714ED" w:rsidRDefault="00C54753" w:rsidP="004714ED">
      <w:pPr>
        <w:spacing w:after="0" w:line="240" w:lineRule="auto"/>
        <w:ind w:left="720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6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 xml:space="preserve">.  </w:t>
      </w:r>
      <w:r w:rsidRPr="00C54753">
        <w:rPr>
          <w:rStyle w:val="ad"/>
          <w:rFonts w:cstheme="minorHAnsi"/>
          <w:b/>
          <w:bCs/>
          <w:sz w:val="20"/>
          <w:szCs w:val="20"/>
        </w:rPr>
        <w:t>СРОКИ ВЫПОЛНЕНИЯ РАБОТ</w:t>
      </w:r>
    </w:p>
    <w:p w14:paraId="293CFF74" w14:textId="2420D803" w:rsidR="00C54753" w:rsidRDefault="00C54753" w:rsidP="004714ED">
      <w:pPr>
        <w:spacing w:after="0" w:line="240" w:lineRule="auto"/>
        <w:ind w:left="720"/>
        <w:rPr>
          <w:rStyle w:val="ad"/>
          <w:rFonts w:cstheme="minorHAnsi"/>
          <w:b/>
          <w:bCs/>
          <w:sz w:val="20"/>
          <w:szCs w:val="20"/>
        </w:rPr>
      </w:pPr>
    </w:p>
    <w:p w14:paraId="1B0BC0E3" w14:textId="55E90AED" w:rsidR="00C54753" w:rsidRDefault="00C54753" w:rsidP="004714ED">
      <w:pPr>
        <w:spacing w:after="0" w:line="240" w:lineRule="auto"/>
        <w:ind w:left="720"/>
        <w:rPr>
          <w:rFonts w:ascii="Calibri" w:hAnsi="Calibri"/>
          <w:color w:val="000000"/>
          <w:sz w:val="20"/>
          <w:szCs w:val="20"/>
          <w:lang w:eastAsia="ar-SA"/>
        </w:rPr>
      </w:pPr>
      <w:r>
        <w:rPr>
          <w:rStyle w:val="ad"/>
          <w:rFonts w:cstheme="minorHAnsi"/>
          <w:sz w:val="20"/>
          <w:szCs w:val="20"/>
        </w:rPr>
        <w:t>6.1. Работы Исполнителя по разработке Диза</w:t>
      </w:r>
      <w:r w:rsidRPr="00C54753">
        <w:rPr>
          <w:rStyle w:val="ad"/>
          <w:rFonts w:cstheme="minorHAnsi"/>
          <w:sz w:val="20"/>
          <w:szCs w:val="20"/>
        </w:rPr>
        <w:t>й</w:t>
      </w:r>
      <w:r>
        <w:rPr>
          <w:rStyle w:val="ad"/>
          <w:rFonts w:cstheme="minorHAnsi"/>
          <w:sz w:val="20"/>
          <w:szCs w:val="20"/>
        </w:rPr>
        <w:t xml:space="preserve">н-концепции выполняются в срок 7 (семь) рабочих </w:t>
      </w:r>
      <w:r w:rsidRPr="00C54753">
        <w:rPr>
          <w:rStyle w:val="ad"/>
          <w:rFonts w:cstheme="minorHAnsi"/>
          <w:sz w:val="20"/>
          <w:szCs w:val="20"/>
        </w:rPr>
        <w:t xml:space="preserve">дней 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с </w:t>
      </w:r>
      <w:r w:rsidR="002B71BD">
        <w:rPr>
          <w:rFonts w:ascii="Calibri" w:hAnsi="Calibri"/>
          <w:color w:val="000000"/>
          <w:sz w:val="20"/>
          <w:szCs w:val="20"/>
          <w:lang w:eastAsia="ar-SA"/>
        </w:rPr>
        <w:t>момента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</w:t>
      </w:r>
      <w:r w:rsidR="002B71BD">
        <w:rPr>
          <w:rFonts w:ascii="Calibri" w:hAnsi="Calibri"/>
          <w:color w:val="000000"/>
          <w:sz w:val="20"/>
          <w:szCs w:val="20"/>
          <w:lang w:eastAsia="ar-SA"/>
        </w:rPr>
        <w:t>оплаты данного этапа работ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в соответствии с </w:t>
      </w:r>
      <w:proofErr w:type="spellStart"/>
      <w:r w:rsidRPr="00C54753">
        <w:rPr>
          <w:rFonts w:ascii="Calibri" w:hAnsi="Calibri"/>
          <w:color w:val="000000"/>
          <w:sz w:val="20"/>
          <w:szCs w:val="20"/>
          <w:lang w:eastAsia="ar-SA"/>
        </w:rPr>
        <w:t>п.</w:t>
      </w:r>
      <w:r w:rsidR="002B71BD">
        <w:rPr>
          <w:rFonts w:ascii="Calibri" w:hAnsi="Calibri"/>
          <w:color w:val="000000"/>
          <w:sz w:val="20"/>
          <w:szCs w:val="20"/>
          <w:lang w:eastAsia="ar-SA"/>
        </w:rPr>
        <w:t>п</w:t>
      </w:r>
      <w:proofErr w:type="spellEnd"/>
      <w:r w:rsidR="002B71BD">
        <w:rPr>
          <w:rFonts w:ascii="Calibri" w:hAnsi="Calibri"/>
          <w:color w:val="000000"/>
          <w:sz w:val="20"/>
          <w:szCs w:val="20"/>
          <w:lang w:eastAsia="ar-SA"/>
        </w:rPr>
        <w:t>. 4.1, 4.2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настоящего Договора</w:t>
      </w:r>
      <w:r w:rsidR="002B71BD">
        <w:rPr>
          <w:rFonts w:ascii="Calibri" w:hAnsi="Calibri"/>
          <w:color w:val="000000"/>
          <w:sz w:val="20"/>
          <w:szCs w:val="20"/>
          <w:lang w:eastAsia="ar-SA"/>
        </w:rPr>
        <w:t>.</w:t>
      </w:r>
    </w:p>
    <w:p w14:paraId="02183866" w14:textId="6F58C056" w:rsidR="002B71BD" w:rsidRPr="00C54753" w:rsidRDefault="002B71BD" w:rsidP="002B71BD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  <w:r>
        <w:rPr>
          <w:rStyle w:val="ad"/>
          <w:rFonts w:cstheme="minorHAnsi"/>
          <w:sz w:val="20"/>
          <w:szCs w:val="20"/>
        </w:rPr>
        <w:t>6.2. Работы Исполнителя по Сборке Са</w:t>
      </w:r>
      <w:r w:rsidRPr="00C54753">
        <w:rPr>
          <w:rStyle w:val="ad"/>
          <w:rFonts w:cstheme="minorHAnsi"/>
          <w:sz w:val="20"/>
          <w:szCs w:val="20"/>
        </w:rPr>
        <w:t>й</w:t>
      </w:r>
      <w:r>
        <w:rPr>
          <w:rStyle w:val="ad"/>
          <w:rFonts w:cstheme="minorHAnsi"/>
          <w:sz w:val="20"/>
          <w:szCs w:val="20"/>
        </w:rPr>
        <w:t xml:space="preserve">та выполняются в срок 10 (десять) рабочих </w:t>
      </w:r>
      <w:r w:rsidRPr="00C54753">
        <w:rPr>
          <w:rStyle w:val="ad"/>
          <w:rFonts w:cstheme="minorHAnsi"/>
          <w:sz w:val="20"/>
          <w:szCs w:val="20"/>
        </w:rPr>
        <w:t xml:space="preserve">дней 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с </w:t>
      </w:r>
      <w:r>
        <w:rPr>
          <w:rFonts w:ascii="Calibri" w:hAnsi="Calibri"/>
          <w:color w:val="000000"/>
          <w:sz w:val="20"/>
          <w:szCs w:val="20"/>
          <w:lang w:eastAsia="ar-SA"/>
        </w:rPr>
        <w:t>момента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</w:t>
      </w:r>
      <w:r>
        <w:rPr>
          <w:rFonts w:ascii="Calibri" w:hAnsi="Calibri"/>
          <w:color w:val="000000"/>
          <w:sz w:val="20"/>
          <w:szCs w:val="20"/>
          <w:lang w:eastAsia="ar-SA"/>
        </w:rPr>
        <w:t>оплаты данного этапа работ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в соответствии с </w:t>
      </w:r>
      <w:proofErr w:type="spellStart"/>
      <w:r w:rsidRPr="00C54753">
        <w:rPr>
          <w:rFonts w:ascii="Calibri" w:hAnsi="Calibri"/>
          <w:color w:val="000000"/>
          <w:sz w:val="20"/>
          <w:szCs w:val="20"/>
          <w:lang w:eastAsia="ar-SA"/>
        </w:rPr>
        <w:t>п.</w:t>
      </w:r>
      <w:r>
        <w:rPr>
          <w:rFonts w:ascii="Calibri" w:hAnsi="Calibri"/>
          <w:color w:val="000000"/>
          <w:sz w:val="20"/>
          <w:szCs w:val="20"/>
          <w:lang w:eastAsia="ar-SA"/>
        </w:rPr>
        <w:t>п</w:t>
      </w:r>
      <w:proofErr w:type="spellEnd"/>
      <w:r>
        <w:rPr>
          <w:rFonts w:ascii="Calibri" w:hAnsi="Calibri"/>
          <w:color w:val="000000"/>
          <w:sz w:val="20"/>
          <w:szCs w:val="20"/>
          <w:lang w:eastAsia="ar-SA"/>
        </w:rPr>
        <w:t>. 4.1, 4.2</w:t>
      </w:r>
      <w:r w:rsidRPr="00C54753">
        <w:rPr>
          <w:rFonts w:ascii="Calibri" w:hAnsi="Calibri"/>
          <w:color w:val="000000"/>
          <w:sz w:val="20"/>
          <w:szCs w:val="20"/>
          <w:lang w:eastAsia="ar-SA"/>
        </w:rPr>
        <w:t xml:space="preserve"> настоящего Договора</w:t>
      </w:r>
      <w:r>
        <w:rPr>
          <w:rFonts w:ascii="Calibri" w:hAnsi="Calibri"/>
          <w:color w:val="000000"/>
          <w:sz w:val="20"/>
          <w:szCs w:val="20"/>
          <w:lang w:eastAsia="ar-SA"/>
        </w:rPr>
        <w:t>.</w:t>
      </w:r>
    </w:p>
    <w:p w14:paraId="5CA00622" w14:textId="77777777" w:rsidR="002B71BD" w:rsidRPr="00C54753" w:rsidRDefault="002B71BD" w:rsidP="004714ED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7B7CDA98" w14:textId="77777777" w:rsidR="004714ED" w:rsidRPr="00295893" w:rsidRDefault="004714ED" w:rsidP="004714ED">
      <w:pPr>
        <w:widowControl w:val="0"/>
        <w:spacing w:after="0" w:line="240" w:lineRule="auto"/>
        <w:rPr>
          <w:rFonts w:eastAsia="Arial Unicode MS" w:cstheme="minorHAnsi"/>
          <w:u w:color="000000"/>
          <w:lang w:eastAsia="ru-RU"/>
        </w:rPr>
      </w:pPr>
    </w:p>
    <w:p w14:paraId="4BE1A753" w14:textId="13A47384" w:rsidR="00584249" w:rsidRPr="00295893" w:rsidRDefault="00C54753" w:rsidP="00C54753">
      <w:pPr>
        <w:spacing w:after="0" w:line="240" w:lineRule="auto"/>
        <w:ind w:firstLine="709"/>
        <w:rPr>
          <w:rStyle w:val="ad"/>
          <w:rFonts w:cstheme="minorHAnsi"/>
          <w:b/>
          <w:bCs/>
        </w:rPr>
      </w:pPr>
      <w:r>
        <w:rPr>
          <w:rStyle w:val="ad"/>
          <w:rFonts w:cstheme="minorHAnsi"/>
          <w:b/>
          <w:bCs/>
        </w:rPr>
        <w:t>7</w:t>
      </w:r>
      <w:r w:rsidR="004F56F4" w:rsidRPr="00295893">
        <w:rPr>
          <w:rStyle w:val="ad"/>
          <w:rFonts w:cstheme="minorHAnsi"/>
          <w:b/>
          <w:bCs/>
        </w:rPr>
        <w:t>.  АДРЕСА И РЕКВИЗИТЫ СТОРОН</w:t>
      </w:r>
    </w:p>
    <w:p w14:paraId="03E13829" w14:textId="77777777" w:rsidR="004F56F4" w:rsidRPr="00295893" w:rsidRDefault="004F56F4" w:rsidP="004F56F4">
      <w:pPr>
        <w:spacing w:after="0" w:line="240" w:lineRule="auto"/>
        <w:rPr>
          <w:rFonts w:cstheme="minorHAnsi"/>
        </w:rPr>
      </w:pPr>
    </w:p>
    <w:tbl>
      <w:tblPr>
        <w:tblW w:w="97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4"/>
        <w:gridCol w:w="4781"/>
      </w:tblGrid>
      <w:tr w:rsidR="00C54753" w:rsidRPr="00FC15CB" w14:paraId="0F6AD8F3" w14:textId="77777777" w:rsidTr="002B71BD">
        <w:trPr>
          <w:trHeight w:val="1886"/>
          <w:jc w:val="center"/>
        </w:trPr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18D2D710" w14:textId="77777777" w:rsidR="00C54753" w:rsidRPr="00FC15CB" w:rsidRDefault="00C54753" w:rsidP="002B71BD">
            <w:pPr>
              <w:ind w:firstLine="37"/>
              <w:rPr>
                <w:rFonts w:ascii="Calibri" w:hAnsi="Calibri" w:cs="Calibri"/>
                <w:b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 xml:space="preserve">Исполнитель: </w:t>
            </w:r>
          </w:p>
          <w:p w14:paraId="6B913FE6" w14:textId="1CA81A64" w:rsidR="00C54753" w:rsidRPr="00FC15CB" w:rsidRDefault="00C54753" w:rsidP="006019D1">
            <w:pPr>
              <w:rPr>
                <w:rFonts w:ascii="Calibri" w:hAnsi="Calibri" w:cs="Calibri"/>
                <w:b/>
                <w:sz w:val="20"/>
                <w:szCs w:val="20"/>
                <w:lang w:eastAsia="be-BY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>ИП Торбеева Н. В.</w:t>
            </w:r>
          </w:p>
          <w:p w14:paraId="38495A1B" w14:textId="77777777" w:rsidR="00C54753" w:rsidRDefault="00C54753" w:rsidP="006019D1">
            <w:pPr>
              <w:rPr>
                <w:rFonts w:ascii="Calibri" w:hAnsi="Calibri" w:cs="Times New Roman"/>
                <w:sz w:val="20"/>
                <w:szCs w:val="24"/>
              </w:rPr>
            </w:pPr>
          </w:p>
          <w:p w14:paraId="71128058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</w:p>
          <w:p w14:paraId="6DD29532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sz w:val="20"/>
                <w:szCs w:val="20"/>
                <w:lang w:eastAsia="be-BY"/>
              </w:rPr>
              <w:t>_____________________/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Торбеева Н. В.</w:t>
            </w:r>
          </w:p>
          <w:p w14:paraId="42B2884A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562352BA" w14:textId="77777777" w:rsidR="00C54753" w:rsidRPr="00FC15CB" w:rsidRDefault="00C54753" w:rsidP="006019D1">
            <w:pPr>
              <w:rPr>
                <w:rFonts w:ascii="Calibri" w:hAnsi="Calibri" w:cs="Calibri"/>
                <w:b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>Заказчик:</w:t>
            </w:r>
            <w:r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 xml:space="preserve"> </w:t>
            </w:r>
          </w:p>
          <w:p w14:paraId="24298D3A" w14:textId="77777777" w:rsidR="00C54753" w:rsidRPr="00FC15CB" w:rsidRDefault="00C54753" w:rsidP="006019D1">
            <w:pPr>
              <w:rPr>
                <w:rFonts w:ascii="Calibri" w:hAnsi="Calibri" w:cs="Calibri"/>
                <w:b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>ООО «</w:t>
            </w:r>
            <w:r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>Ли Рози и Зигура</w:t>
            </w:r>
            <w:r w:rsidRPr="00FC15CB">
              <w:rPr>
                <w:rFonts w:ascii="Calibri" w:hAnsi="Calibri" w:cs="Calibri"/>
                <w:b/>
                <w:sz w:val="20"/>
                <w:szCs w:val="20"/>
                <w:lang w:eastAsia="be-BY"/>
              </w:rPr>
              <w:t>»</w:t>
            </w:r>
          </w:p>
          <w:p w14:paraId="66D06EFD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  <w:r w:rsidRPr="00154E8B">
              <w:rPr>
                <w:rFonts w:ascii="Calibri" w:hAnsi="Calibri" w:cs="Times New Roman"/>
                <w:sz w:val="20"/>
                <w:szCs w:val="24"/>
              </w:rPr>
              <w:t>Генеральный директор</w:t>
            </w:r>
          </w:p>
          <w:p w14:paraId="653EDF36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</w:p>
          <w:p w14:paraId="38060BC2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sz w:val="20"/>
                <w:szCs w:val="20"/>
                <w:lang w:eastAsia="be-BY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Зигура И. С.</w:t>
            </w:r>
          </w:p>
          <w:p w14:paraId="5AFDF5F4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  <w:r w:rsidRPr="00FC15CB">
              <w:rPr>
                <w:rFonts w:ascii="Calibri" w:hAnsi="Calibri" w:cs="Calibri"/>
                <w:sz w:val="20"/>
                <w:szCs w:val="20"/>
                <w:lang w:eastAsia="be-BY"/>
              </w:rPr>
              <w:t xml:space="preserve"> М.П. </w:t>
            </w:r>
          </w:p>
          <w:p w14:paraId="5BD181BB" w14:textId="77777777" w:rsidR="00C54753" w:rsidRPr="00FC15CB" w:rsidRDefault="00C54753" w:rsidP="006019D1">
            <w:pPr>
              <w:rPr>
                <w:rFonts w:ascii="Calibri" w:hAnsi="Calibri" w:cs="Calibri"/>
                <w:sz w:val="20"/>
                <w:szCs w:val="20"/>
                <w:lang w:eastAsia="be-BY"/>
              </w:rPr>
            </w:pPr>
          </w:p>
        </w:tc>
      </w:tr>
    </w:tbl>
    <w:p w14:paraId="60F055AB" w14:textId="77777777" w:rsidR="004F56F4" w:rsidRPr="00295893" w:rsidRDefault="004F56F4" w:rsidP="004714ED">
      <w:pPr>
        <w:rPr>
          <w:rFonts w:cstheme="minorHAnsi"/>
        </w:rPr>
      </w:pPr>
    </w:p>
    <w:sectPr w:rsidR="004F56F4" w:rsidRPr="00295893" w:rsidSect="00411380">
      <w:footerReference w:type="even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B245A" w14:textId="77777777" w:rsidR="00B92DFF" w:rsidRDefault="00B92DFF">
      <w:pPr>
        <w:spacing w:after="0" w:line="240" w:lineRule="auto"/>
      </w:pPr>
      <w:r>
        <w:separator/>
      </w:r>
    </w:p>
  </w:endnote>
  <w:endnote w:type="continuationSeparator" w:id="0">
    <w:p w14:paraId="3F008363" w14:textId="77777777" w:rsidR="00B92DFF" w:rsidRDefault="00B9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7D153" w14:textId="77777777" w:rsidR="00411380" w:rsidRDefault="00411380" w:rsidP="00411380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7A6564F" w14:textId="77777777" w:rsidR="00411380" w:rsidRDefault="00411380" w:rsidP="004113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2699" w14:textId="77777777" w:rsidR="00411380" w:rsidRPr="00ED3E3A" w:rsidRDefault="00411380" w:rsidP="00411380">
    <w:pPr>
      <w:pStyle w:val="a6"/>
      <w:framePr w:wrap="none" w:vAnchor="text" w:hAnchor="margin" w:xAlign="right" w:y="1"/>
      <w:rPr>
        <w:rStyle w:val="a8"/>
        <w:rFonts w:ascii="Arial" w:hAnsi="Arial" w:cs="Arial"/>
        <w:sz w:val="16"/>
        <w:szCs w:val="16"/>
      </w:rPr>
    </w:pPr>
    <w:r w:rsidRPr="00ED3E3A">
      <w:rPr>
        <w:rStyle w:val="a8"/>
        <w:rFonts w:ascii="Arial" w:hAnsi="Arial" w:cs="Arial"/>
        <w:sz w:val="16"/>
        <w:szCs w:val="16"/>
      </w:rPr>
      <w:fldChar w:fldCharType="begin"/>
    </w:r>
    <w:r w:rsidRPr="00ED3E3A">
      <w:rPr>
        <w:rStyle w:val="a8"/>
        <w:rFonts w:ascii="Arial" w:hAnsi="Arial" w:cs="Arial"/>
        <w:sz w:val="16"/>
        <w:szCs w:val="16"/>
      </w:rPr>
      <w:instrText xml:space="preserve">PAGE  </w:instrText>
    </w:r>
    <w:r w:rsidRPr="00ED3E3A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17</w:t>
    </w:r>
    <w:r w:rsidRPr="00ED3E3A">
      <w:rPr>
        <w:rStyle w:val="a8"/>
        <w:rFonts w:ascii="Arial" w:hAnsi="Arial" w:cs="Arial"/>
        <w:sz w:val="16"/>
        <w:szCs w:val="16"/>
      </w:rPr>
      <w:fldChar w:fldCharType="end"/>
    </w:r>
  </w:p>
  <w:p w14:paraId="0557B352" w14:textId="77777777" w:rsidR="00411380" w:rsidRPr="00ED3E3A" w:rsidRDefault="00411380" w:rsidP="00411380">
    <w:pPr>
      <w:pStyle w:val="a6"/>
      <w:ind w:right="360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21A3" w14:textId="77777777" w:rsidR="00B92DFF" w:rsidRDefault="00B92DFF">
      <w:pPr>
        <w:spacing w:after="0" w:line="240" w:lineRule="auto"/>
      </w:pPr>
      <w:r>
        <w:separator/>
      </w:r>
    </w:p>
  </w:footnote>
  <w:footnote w:type="continuationSeparator" w:id="0">
    <w:p w14:paraId="2C2DF1B3" w14:textId="77777777" w:rsidR="00B92DFF" w:rsidRDefault="00B92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744"/>
    <w:multiLevelType w:val="hybridMultilevel"/>
    <w:tmpl w:val="041E5450"/>
    <w:lvl w:ilvl="0" w:tplc="CD108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CC1242"/>
    <w:multiLevelType w:val="multilevel"/>
    <w:tmpl w:val="646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509B3"/>
    <w:multiLevelType w:val="multilevel"/>
    <w:tmpl w:val="A2AC4D0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7" w:hanging="40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eastAsiaTheme="minorHAnsi" w:hint="default"/>
        <w:color w:val="auto"/>
      </w:rPr>
    </w:lvl>
  </w:abstractNum>
  <w:abstractNum w:abstractNumId="3" w15:restartNumberingAfterBreak="0">
    <w:nsid w:val="22FF38A4"/>
    <w:multiLevelType w:val="multilevel"/>
    <w:tmpl w:val="6EE4A4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2334F44"/>
    <w:multiLevelType w:val="hybridMultilevel"/>
    <w:tmpl w:val="3894DD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0319B6"/>
    <w:multiLevelType w:val="hybridMultilevel"/>
    <w:tmpl w:val="11EC0C3A"/>
    <w:lvl w:ilvl="0" w:tplc="8AAC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32509"/>
    <w:multiLevelType w:val="hybridMultilevel"/>
    <w:tmpl w:val="29BC6880"/>
    <w:lvl w:ilvl="0" w:tplc="BFBE87BC">
      <w:start w:val="1"/>
      <w:numFmt w:val="bullet"/>
      <w:pStyle w:val="a"/>
      <w:lvlText w:val="×"/>
      <w:lvlJc w:val="left"/>
      <w:pPr>
        <w:tabs>
          <w:tab w:val="num" w:pos="216"/>
        </w:tabs>
        <w:ind w:left="216" w:hanging="216"/>
      </w:pPr>
      <w:rPr>
        <w:rFonts w:ascii="Tahoma" w:hAnsi="Tahoma" w:cs="Times New Roman" w:hint="default"/>
        <w:color w:val="F45555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657F8"/>
    <w:multiLevelType w:val="hybridMultilevel"/>
    <w:tmpl w:val="2F4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C7956"/>
    <w:multiLevelType w:val="multilevel"/>
    <w:tmpl w:val="65140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EFD78AC"/>
    <w:multiLevelType w:val="hybridMultilevel"/>
    <w:tmpl w:val="5386C5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C6"/>
    <w:rsid w:val="00032819"/>
    <w:rsid w:val="00055525"/>
    <w:rsid w:val="00076F0F"/>
    <w:rsid w:val="00080C48"/>
    <w:rsid w:val="00081463"/>
    <w:rsid w:val="000846FC"/>
    <w:rsid w:val="000B5DE2"/>
    <w:rsid w:val="000C15B6"/>
    <w:rsid w:val="000D5112"/>
    <w:rsid w:val="0010008B"/>
    <w:rsid w:val="0010540C"/>
    <w:rsid w:val="00110026"/>
    <w:rsid w:val="001160A2"/>
    <w:rsid w:val="001262AD"/>
    <w:rsid w:val="00130E0B"/>
    <w:rsid w:val="00140487"/>
    <w:rsid w:val="00142543"/>
    <w:rsid w:val="00163A74"/>
    <w:rsid w:val="00164EE6"/>
    <w:rsid w:val="001D4596"/>
    <w:rsid w:val="001E1EB9"/>
    <w:rsid w:val="001E674F"/>
    <w:rsid w:val="001F37C1"/>
    <w:rsid w:val="0021596A"/>
    <w:rsid w:val="00220531"/>
    <w:rsid w:val="00242CF6"/>
    <w:rsid w:val="00245DA8"/>
    <w:rsid w:val="00251DD6"/>
    <w:rsid w:val="002573A3"/>
    <w:rsid w:val="0026455B"/>
    <w:rsid w:val="002831A1"/>
    <w:rsid w:val="00285238"/>
    <w:rsid w:val="00294100"/>
    <w:rsid w:val="00295893"/>
    <w:rsid w:val="002972C6"/>
    <w:rsid w:val="002A139D"/>
    <w:rsid w:val="002A4607"/>
    <w:rsid w:val="002A518D"/>
    <w:rsid w:val="002B4DF9"/>
    <w:rsid w:val="002B71BD"/>
    <w:rsid w:val="002C29D6"/>
    <w:rsid w:val="002C6A72"/>
    <w:rsid w:val="002D6E6A"/>
    <w:rsid w:val="002D7DD2"/>
    <w:rsid w:val="003079A4"/>
    <w:rsid w:val="00312894"/>
    <w:rsid w:val="003251DD"/>
    <w:rsid w:val="00362F79"/>
    <w:rsid w:val="003660E7"/>
    <w:rsid w:val="0036781A"/>
    <w:rsid w:val="00372258"/>
    <w:rsid w:val="003724C9"/>
    <w:rsid w:val="00393835"/>
    <w:rsid w:val="0039468E"/>
    <w:rsid w:val="003A6D23"/>
    <w:rsid w:val="003B0155"/>
    <w:rsid w:val="003B4464"/>
    <w:rsid w:val="003D3FA3"/>
    <w:rsid w:val="003E40EC"/>
    <w:rsid w:val="003E7638"/>
    <w:rsid w:val="003E7BD4"/>
    <w:rsid w:val="003F38AF"/>
    <w:rsid w:val="004063E2"/>
    <w:rsid w:val="00411380"/>
    <w:rsid w:val="004133DD"/>
    <w:rsid w:val="00415399"/>
    <w:rsid w:val="00420E1D"/>
    <w:rsid w:val="00437E0B"/>
    <w:rsid w:val="00440DF4"/>
    <w:rsid w:val="00444EBF"/>
    <w:rsid w:val="0046251A"/>
    <w:rsid w:val="00462F70"/>
    <w:rsid w:val="004714ED"/>
    <w:rsid w:val="00476FED"/>
    <w:rsid w:val="004816BF"/>
    <w:rsid w:val="00494EB4"/>
    <w:rsid w:val="004D68D5"/>
    <w:rsid w:val="004E2A57"/>
    <w:rsid w:val="004E5F26"/>
    <w:rsid w:val="004E7ECC"/>
    <w:rsid w:val="004F49A4"/>
    <w:rsid w:val="004F56F4"/>
    <w:rsid w:val="00511441"/>
    <w:rsid w:val="005176F2"/>
    <w:rsid w:val="00520E64"/>
    <w:rsid w:val="00526EF6"/>
    <w:rsid w:val="00530D14"/>
    <w:rsid w:val="00530E02"/>
    <w:rsid w:val="00531194"/>
    <w:rsid w:val="00534727"/>
    <w:rsid w:val="005741AE"/>
    <w:rsid w:val="00584249"/>
    <w:rsid w:val="00591FBE"/>
    <w:rsid w:val="005923A9"/>
    <w:rsid w:val="005B0A75"/>
    <w:rsid w:val="005E62F1"/>
    <w:rsid w:val="005F0EB4"/>
    <w:rsid w:val="005F650F"/>
    <w:rsid w:val="00601DF8"/>
    <w:rsid w:val="00635046"/>
    <w:rsid w:val="00655AE9"/>
    <w:rsid w:val="00667BF3"/>
    <w:rsid w:val="006806B9"/>
    <w:rsid w:val="00683D25"/>
    <w:rsid w:val="00692CF6"/>
    <w:rsid w:val="006B40C0"/>
    <w:rsid w:val="006F75E4"/>
    <w:rsid w:val="00703F6F"/>
    <w:rsid w:val="0071527D"/>
    <w:rsid w:val="00721C4B"/>
    <w:rsid w:val="007402C6"/>
    <w:rsid w:val="00744548"/>
    <w:rsid w:val="007456AE"/>
    <w:rsid w:val="007833A0"/>
    <w:rsid w:val="007A39E7"/>
    <w:rsid w:val="007A4BCB"/>
    <w:rsid w:val="007B0DA7"/>
    <w:rsid w:val="007C3ABD"/>
    <w:rsid w:val="007C7D7F"/>
    <w:rsid w:val="007D25C8"/>
    <w:rsid w:val="007E2C2E"/>
    <w:rsid w:val="007E62B2"/>
    <w:rsid w:val="007E7574"/>
    <w:rsid w:val="007F36A2"/>
    <w:rsid w:val="008034E9"/>
    <w:rsid w:val="0080371B"/>
    <w:rsid w:val="0080380F"/>
    <w:rsid w:val="0081416D"/>
    <w:rsid w:val="008154C3"/>
    <w:rsid w:val="00825D76"/>
    <w:rsid w:val="0083270B"/>
    <w:rsid w:val="00850AF1"/>
    <w:rsid w:val="0085202E"/>
    <w:rsid w:val="008623F9"/>
    <w:rsid w:val="008645D2"/>
    <w:rsid w:val="008662C2"/>
    <w:rsid w:val="0086796C"/>
    <w:rsid w:val="00887123"/>
    <w:rsid w:val="00887804"/>
    <w:rsid w:val="00897D72"/>
    <w:rsid w:val="008A5366"/>
    <w:rsid w:val="008B52F5"/>
    <w:rsid w:val="008E0C13"/>
    <w:rsid w:val="008F677E"/>
    <w:rsid w:val="00900908"/>
    <w:rsid w:val="00920C09"/>
    <w:rsid w:val="009374CE"/>
    <w:rsid w:val="00943B68"/>
    <w:rsid w:val="00944DB4"/>
    <w:rsid w:val="00945C19"/>
    <w:rsid w:val="00970D41"/>
    <w:rsid w:val="0097514B"/>
    <w:rsid w:val="00985222"/>
    <w:rsid w:val="009968E4"/>
    <w:rsid w:val="009A62FC"/>
    <w:rsid w:val="009B7288"/>
    <w:rsid w:val="009C6ECC"/>
    <w:rsid w:val="009F4725"/>
    <w:rsid w:val="009F6E78"/>
    <w:rsid w:val="00A00117"/>
    <w:rsid w:val="00A1714D"/>
    <w:rsid w:val="00A212CE"/>
    <w:rsid w:val="00A259E3"/>
    <w:rsid w:val="00A337D7"/>
    <w:rsid w:val="00A402BB"/>
    <w:rsid w:val="00AA1370"/>
    <w:rsid w:val="00AC3817"/>
    <w:rsid w:val="00AE61DA"/>
    <w:rsid w:val="00AF5A8C"/>
    <w:rsid w:val="00B27170"/>
    <w:rsid w:val="00B37875"/>
    <w:rsid w:val="00B5080D"/>
    <w:rsid w:val="00B84294"/>
    <w:rsid w:val="00B84A20"/>
    <w:rsid w:val="00B92DFF"/>
    <w:rsid w:val="00BC7864"/>
    <w:rsid w:val="00BD1B92"/>
    <w:rsid w:val="00BE2190"/>
    <w:rsid w:val="00BF0E8A"/>
    <w:rsid w:val="00BF5C9B"/>
    <w:rsid w:val="00C01645"/>
    <w:rsid w:val="00C06F62"/>
    <w:rsid w:val="00C07353"/>
    <w:rsid w:val="00C11DA4"/>
    <w:rsid w:val="00C17019"/>
    <w:rsid w:val="00C31826"/>
    <w:rsid w:val="00C339E2"/>
    <w:rsid w:val="00C54753"/>
    <w:rsid w:val="00C63A36"/>
    <w:rsid w:val="00C860F0"/>
    <w:rsid w:val="00CC561F"/>
    <w:rsid w:val="00CD407D"/>
    <w:rsid w:val="00CE6369"/>
    <w:rsid w:val="00D00085"/>
    <w:rsid w:val="00D077DE"/>
    <w:rsid w:val="00D138FA"/>
    <w:rsid w:val="00D3132E"/>
    <w:rsid w:val="00D36A5E"/>
    <w:rsid w:val="00D36C5A"/>
    <w:rsid w:val="00D42BD0"/>
    <w:rsid w:val="00D54767"/>
    <w:rsid w:val="00D76CD0"/>
    <w:rsid w:val="00D848B3"/>
    <w:rsid w:val="00D90F76"/>
    <w:rsid w:val="00D91ED9"/>
    <w:rsid w:val="00DA1BCF"/>
    <w:rsid w:val="00DA2186"/>
    <w:rsid w:val="00DC4627"/>
    <w:rsid w:val="00DD6E1B"/>
    <w:rsid w:val="00E113A3"/>
    <w:rsid w:val="00E13DB5"/>
    <w:rsid w:val="00E1713F"/>
    <w:rsid w:val="00E22565"/>
    <w:rsid w:val="00E2294A"/>
    <w:rsid w:val="00E24C2F"/>
    <w:rsid w:val="00E26257"/>
    <w:rsid w:val="00E3757C"/>
    <w:rsid w:val="00E43583"/>
    <w:rsid w:val="00E657BD"/>
    <w:rsid w:val="00E8518E"/>
    <w:rsid w:val="00E97A0B"/>
    <w:rsid w:val="00EA47F7"/>
    <w:rsid w:val="00EA5D95"/>
    <w:rsid w:val="00EB05E4"/>
    <w:rsid w:val="00EB1624"/>
    <w:rsid w:val="00EB27B7"/>
    <w:rsid w:val="00EC42E3"/>
    <w:rsid w:val="00ED4171"/>
    <w:rsid w:val="00EE5316"/>
    <w:rsid w:val="00EE55B2"/>
    <w:rsid w:val="00EE712B"/>
    <w:rsid w:val="00EE75D7"/>
    <w:rsid w:val="00EF1250"/>
    <w:rsid w:val="00F27463"/>
    <w:rsid w:val="00F47111"/>
    <w:rsid w:val="00F557AE"/>
    <w:rsid w:val="00F5613B"/>
    <w:rsid w:val="00F572B7"/>
    <w:rsid w:val="00F77E50"/>
    <w:rsid w:val="00F944DE"/>
    <w:rsid w:val="00FA583F"/>
    <w:rsid w:val="00FA68FA"/>
    <w:rsid w:val="00FD091B"/>
    <w:rsid w:val="00FF6411"/>
    <w:rsid w:val="0E5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622D6"/>
  <w15:chartTrackingRefBased/>
  <w15:docId w15:val="{6671C713-574B-47D4-B556-BD17D6A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2C6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-2-32">
    <w:name w:val="Список-таблица 2 - Акцент 32"/>
    <w:basedOn w:val="a2"/>
    <w:uiPriority w:val="47"/>
    <w:rsid w:val="002972C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0"/>
    <w:uiPriority w:val="34"/>
    <w:qFormat/>
    <w:rsid w:val="00F557AE"/>
    <w:pPr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2"/>
    <w:uiPriority w:val="59"/>
    <w:rsid w:val="00F557A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0"/>
    <w:link w:val="a7"/>
    <w:uiPriority w:val="99"/>
    <w:unhideWhenUsed/>
    <w:rsid w:val="00F55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557AE"/>
  </w:style>
  <w:style w:type="character" w:styleId="a8">
    <w:name w:val="page number"/>
    <w:basedOn w:val="a1"/>
    <w:uiPriority w:val="99"/>
    <w:semiHidden/>
    <w:unhideWhenUsed/>
    <w:rsid w:val="00F557AE"/>
  </w:style>
  <w:style w:type="paragraph" w:styleId="a9">
    <w:name w:val="No Spacing"/>
    <w:uiPriority w:val="1"/>
    <w:qFormat/>
    <w:rsid w:val="00F557A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1">
    <w:name w:val="p1"/>
    <w:basedOn w:val="a0"/>
    <w:rsid w:val="00F557AE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styleId="aa">
    <w:name w:val="Strong"/>
    <w:basedOn w:val="a1"/>
    <w:uiPriority w:val="22"/>
    <w:qFormat/>
    <w:rsid w:val="00F557AE"/>
    <w:rPr>
      <w:b/>
      <w:bCs/>
    </w:rPr>
  </w:style>
  <w:style w:type="character" w:styleId="ab">
    <w:name w:val="Hyperlink"/>
    <w:basedOn w:val="a1"/>
    <w:uiPriority w:val="99"/>
    <w:unhideWhenUsed/>
    <w:rsid w:val="00411380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411380"/>
    <w:rPr>
      <w:color w:val="808080"/>
      <w:shd w:val="clear" w:color="auto" w:fill="E6E6E6"/>
    </w:rPr>
  </w:style>
  <w:style w:type="character" w:customStyle="1" w:styleId="ad">
    <w:name w:val="Нет"/>
    <w:rsid w:val="004714ED"/>
  </w:style>
  <w:style w:type="character" w:customStyle="1" w:styleId="Hyperlink0">
    <w:name w:val="Hyperlink.0"/>
    <w:rsid w:val="004714ED"/>
    <w:rPr>
      <w:color w:val="0563C1"/>
      <w:u w:val="single" w:color="0563C1"/>
    </w:rPr>
  </w:style>
  <w:style w:type="character" w:customStyle="1" w:styleId="Hyperlink2">
    <w:name w:val="Hyperlink.2"/>
    <w:rsid w:val="004714ED"/>
    <w:rPr>
      <w:em w:val="none"/>
      <w:lang w:val="ru-RU"/>
    </w:rPr>
  </w:style>
  <w:style w:type="paragraph" w:styleId="ae">
    <w:name w:val="header"/>
    <w:basedOn w:val="a0"/>
    <w:link w:val="af"/>
    <w:uiPriority w:val="99"/>
    <w:unhideWhenUsed/>
    <w:rsid w:val="003E4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E40EC"/>
  </w:style>
  <w:style w:type="paragraph" w:styleId="a">
    <w:name w:val="List Bullet"/>
    <w:basedOn w:val="a0"/>
    <w:uiPriority w:val="9"/>
    <w:unhideWhenUsed/>
    <w:qFormat/>
    <w:rsid w:val="00D90F76"/>
    <w:pPr>
      <w:numPr>
        <w:numId w:val="7"/>
      </w:numPr>
      <w:spacing w:after="120" w:line="312" w:lineRule="auto"/>
    </w:pPr>
    <w:rPr>
      <w:color w:val="7F7F7F" w:themeColor="text1" w:themeTint="80"/>
      <w:sz w:val="20"/>
      <w:szCs w:val="20"/>
      <w:lang w:eastAsia="ja-JP"/>
    </w:rPr>
  </w:style>
  <w:style w:type="character" w:styleId="af0">
    <w:name w:val="FollowedHyperlink"/>
    <w:basedOn w:val="a1"/>
    <w:uiPriority w:val="99"/>
    <w:semiHidden/>
    <w:unhideWhenUsed/>
    <w:rsid w:val="00EE55B2"/>
    <w:rPr>
      <w:color w:val="954F72" w:themeColor="followedHyperlink"/>
      <w:u w:val="single"/>
    </w:rPr>
  </w:style>
  <w:style w:type="paragraph" w:customStyle="1" w:styleId="af1">
    <w:name w:val="Стандарт"/>
    <w:rsid w:val="00C5475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2">
    <w:name w:val="annotation reference"/>
    <w:basedOn w:val="a1"/>
    <w:uiPriority w:val="99"/>
    <w:semiHidden/>
    <w:unhideWhenUsed/>
    <w:rsid w:val="006B40C0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B40C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B40C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B40C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B40C0"/>
    <w:rPr>
      <w:b/>
      <w:bCs/>
      <w:sz w:val="20"/>
      <w:szCs w:val="20"/>
    </w:rPr>
  </w:style>
  <w:style w:type="paragraph" w:styleId="af7">
    <w:name w:val="Balloon Text"/>
    <w:basedOn w:val="a0"/>
    <w:link w:val="af8"/>
    <w:uiPriority w:val="99"/>
    <w:semiHidden/>
    <w:unhideWhenUsed/>
    <w:rsid w:val="006B4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B40C0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C17019"/>
    <w:pPr>
      <w:spacing w:after="0" w:line="240" w:lineRule="auto"/>
    </w:pPr>
  </w:style>
  <w:style w:type="character" w:customStyle="1" w:styleId="WW8Num10z3">
    <w:name w:val="WW8Num10z3"/>
    <w:rsid w:val="00C17019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14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4BD1C3-5A20-4C65-84E6-2C2DCD96A79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E084D19-5641-4A44-9F2B-A08B67F4C87B}">
      <dgm:prSet phldrT="[Текст]"/>
      <dgm:spPr/>
      <dgm:t>
        <a:bodyPr/>
        <a:lstStyle/>
        <a:p>
          <a:r>
            <a:rPr lang="ru-RU"/>
            <a:t>Главная</a:t>
          </a:r>
        </a:p>
      </dgm:t>
    </dgm:pt>
    <dgm:pt modelId="{2EA163A2-5DE0-4EE9-B632-E9D08F013DED}" type="parTrans" cxnId="{D76CD482-5C29-4F70-AB84-D45E22226E22}">
      <dgm:prSet/>
      <dgm:spPr/>
      <dgm:t>
        <a:bodyPr/>
        <a:lstStyle/>
        <a:p>
          <a:endParaRPr lang="ru-RU"/>
        </a:p>
      </dgm:t>
    </dgm:pt>
    <dgm:pt modelId="{E783B7A1-35F2-4A5D-A2BC-0945A4A6E73B}" type="sibTrans" cxnId="{D76CD482-5C29-4F70-AB84-D45E22226E22}">
      <dgm:prSet/>
      <dgm:spPr/>
      <dgm:t>
        <a:bodyPr/>
        <a:lstStyle/>
        <a:p>
          <a:endParaRPr lang="ru-RU"/>
        </a:p>
      </dgm:t>
    </dgm:pt>
    <dgm:pt modelId="{E9B58504-8F28-4F1F-92DF-7463307386C5}">
      <dgm:prSet phldrT="[Текст]"/>
      <dgm:spPr/>
      <dgm:t>
        <a:bodyPr/>
        <a:lstStyle/>
        <a:p>
          <a:r>
            <a:rPr lang="ru-RU"/>
            <a:t>Услуги для компаний</a:t>
          </a:r>
        </a:p>
      </dgm:t>
    </dgm:pt>
    <dgm:pt modelId="{0E4D2053-8EEA-41A3-9138-85CBEFF2A051}" type="parTrans" cxnId="{DB7417E2-B325-4442-BC9F-D2B26BE8EAB8}">
      <dgm:prSet/>
      <dgm:spPr/>
      <dgm:t>
        <a:bodyPr/>
        <a:lstStyle/>
        <a:p>
          <a:endParaRPr lang="ru-RU"/>
        </a:p>
      </dgm:t>
    </dgm:pt>
    <dgm:pt modelId="{E8B3ABC3-13BB-4A48-8D96-043044FC500E}" type="sibTrans" cxnId="{DB7417E2-B325-4442-BC9F-D2B26BE8EAB8}">
      <dgm:prSet/>
      <dgm:spPr/>
      <dgm:t>
        <a:bodyPr/>
        <a:lstStyle/>
        <a:p>
          <a:endParaRPr lang="ru-RU"/>
        </a:p>
      </dgm:t>
    </dgm:pt>
    <dgm:pt modelId="{CAAFA601-A505-466A-8107-B55BD8F00D32}">
      <dgm:prSet/>
      <dgm:spPr/>
      <dgm:t>
        <a:bodyPr lIns="0" rIns="0"/>
        <a:lstStyle/>
        <a:p>
          <a:r>
            <a:rPr lang="ru-RU"/>
            <a:t>О компании  </a:t>
          </a:r>
        </a:p>
      </dgm:t>
    </dgm:pt>
    <dgm:pt modelId="{E6333648-92D2-4315-AA54-B8C11A051635}" type="parTrans" cxnId="{7CC78292-42F1-4D08-9EA7-B4BEBD149BA2}">
      <dgm:prSet/>
      <dgm:spPr/>
      <dgm:t>
        <a:bodyPr/>
        <a:lstStyle/>
        <a:p>
          <a:endParaRPr lang="ru-RU"/>
        </a:p>
      </dgm:t>
    </dgm:pt>
    <dgm:pt modelId="{D8328D72-17D1-43BB-B759-08C5DC788FA2}" type="sibTrans" cxnId="{7CC78292-42F1-4D08-9EA7-B4BEBD149BA2}">
      <dgm:prSet/>
      <dgm:spPr/>
      <dgm:t>
        <a:bodyPr/>
        <a:lstStyle/>
        <a:p>
          <a:endParaRPr lang="ru-RU"/>
        </a:p>
      </dgm:t>
    </dgm:pt>
    <dgm:pt modelId="{BC414454-57B0-4569-B107-EF9B6E68D73B}">
      <dgm:prSet/>
      <dgm:spPr/>
      <dgm:t>
        <a:bodyPr/>
        <a:lstStyle/>
        <a:p>
          <a:r>
            <a:rPr lang="ru-RU"/>
            <a:t>Проекты</a:t>
          </a:r>
        </a:p>
      </dgm:t>
    </dgm:pt>
    <dgm:pt modelId="{F3B329C9-C955-4E9E-BE37-88114E96C373}" type="parTrans" cxnId="{FABE121C-EA25-4243-87B3-422DD1E7C10F}">
      <dgm:prSet/>
      <dgm:spPr/>
      <dgm:t>
        <a:bodyPr/>
        <a:lstStyle/>
        <a:p>
          <a:endParaRPr lang="ru-RU"/>
        </a:p>
      </dgm:t>
    </dgm:pt>
    <dgm:pt modelId="{1F7F0F28-DA86-4D09-B6FD-4805AB09AB21}" type="sibTrans" cxnId="{FABE121C-EA25-4243-87B3-422DD1E7C10F}">
      <dgm:prSet/>
      <dgm:spPr/>
      <dgm:t>
        <a:bodyPr/>
        <a:lstStyle/>
        <a:p>
          <a:endParaRPr lang="ru-RU"/>
        </a:p>
      </dgm:t>
    </dgm:pt>
    <dgm:pt modelId="{B872663F-A949-4E6C-811A-CCA15C210DB1}">
      <dgm:prSet/>
      <dgm:spPr/>
      <dgm:t>
        <a:bodyPr/>
        <a:lstStyle/>
        <a:p>
          <a:r>
            <a:rPr lang="ru-RU"/>
            <a:t>Блог</a:t>
          </a:r>
        </a:p>
      </dgm:t>
    </dgm:pt>
    <dgm:pt modelId="{C108E3A6-4B68-4AEE-AB26-2C30F9C65572}" type="parTrans" cxnId="{E312E540-0EBB-462C-9C80-1EF80458608A}">
      <dgm:prSet/>
      <dgm:spPr/>
      <dgm:t>
        <a:bodyPr/>
        <a:lstStyle/>
        <a:p>
          <a:endParaRPr lang="ru-RU"/>
        </a:p>
      </dgm:t>
    </dgm:pt>
    <dgm:pt modelId="{73A4A7DE-020E-491A-8CA1-3EDCBF473671}" type="sibTrans" cxnId="{E312E540-0EBB-462C-9C80-1EF80458608A}">
      <dgm:prSet/>
      <dgm:spPr/>
      <dgm:t>
        <a:bodyPr/>
        <a:lstStyle/>
        <a:p>
          <a:endParaRPr lang="ru-RU"/>
        </a:p>
      </dgm:t>
    </dgm:pt>
    <dgm:pt modelId="{FC92DC1B-45A8-4665-B1AB-22E9C784DFB5}">
      <dgm:prSet/>
      <dgm:spPr/>
      <dgm:t>
        <a:bodyPr/>
        <a:lstStyle/>
        <a:p>
          <a:r>
            <a:rPr lang="ru-RU"/>
            <a:t>Проект 1, 2, ...</a:t>
          </a:r>
        </a:p>
      </dgm:t>
    </dgm:pt>
    <dgm:pt modelId="{03569298-4226-4CCF-BB5B-6B8ACFD364DF}" type="parTrans" cxnId="{7AFBD1AD-CF09-4B91-904A-E86C4E5C2784}">
      <dgm:prSet/>
      <dgm:spPr/>
      <dgm:t>
        <a:bodyPr/>
        <a:lstStyle/>
        <a:p>
          <a:endParaRPr lang="ru-RU"/>
        </a:p>
      </dgm:t>
    </dgm:pt>
    <dgm:pt modelId="{1D536455-E81B-4343-9023-F2033703458C}" type="sibTrans" cxnId="{7AFBD1AD-CF09-4B91-904A-E86C4E5C2784}">
      <dgm:prSet/>
      <dgm:spPr/>
      <dgm:t>
        <a:bodyPr/>
        <a:lstStyle/>
        <a:p>
          <a:endParaRPr lang="ru-RU"/>
        </a:p>
      </dgm:t>
    </dgm:pt>
    <dgm:pt modelId="{72805029-550A-43C8-A4A9-7AC59C5A9847}">
      <dgm:prSet/>
      <dgm:spPr/>
      <dgm:t>
        <a:bodyPr/>
        <a:lstStyle/>
        <a:p>
          <a:r>
            <a:rPr lang="ru-RU"/>
            <a:t>Статья 1, 2, ...</a:t>
          </a:r>
        </a:p>
      </dgm:t>
    </dgm:pt>
    <dgm:pt modelId="{B45DC834-C8FF-4E6B-94F2-F77356C4CA95}" type="parTrans" cxnId="{37BF7532-7411-479A-8002-D4839F60693F}">
      <dgm:prSet/>
      <dgm:spPr/>
      <dgm:t>
        <a:bodyPr/>
        <a:lstStyle/>
        <a:p>
          <a:endParaRPr lang="ru-RU"/>
        </a:p>
      </dgm:t>
    </dgm:pt>
    <dgm:pt modelId="{CF0ADF4E-43AA-4B15-A224-038ED08D307F}" type="sibTrans" cxnId="{37BF7532-7411-479A-8002-D4839F60693F}">
      <dgm:prSet/>
      <dgm:spPr/>
      <dgm:t>
        <a:bodyPr/>
        <a:lstStyle/>
        <a:p>
          <a:endParaRPr lang="ru-RU"/>
        </a:p>
      </dgm:t>
    </dgm:pt>
    <dgm:pt modelId="{81DE6672-E5C6-4085-95CC-F946763EEEA9}" type="asst">
      <dgm:prSet/>
      <dgm:spPr/>
      <dgm:t>
        <a:bodyPr/>
        <a:lstStyle/>
        <a:p>
          <a:r>
            <a:rPr lang="ru-RU"/>
            <a:t>Политика конфиденциальности</a:t>
          </a:r>
        </a:p>
      </dgm:t>
    </dgm:pt>
    <dgm:pt modelId="{0980AB70-BB7C-4DA0-81EA-8462D2ACFC22}" type="parTrans" cxnId="{9BCC1C1D-C88D-4AD9-B614-FA3DA853AAB8}">
      <dgm:prSet/>
      <dgm:spPr/>
      <dgm:t>
        <a:bodyPr/>
        <a:lstStyle/>
        <a:p>
          <a:endParaRPr lang="ru-RU"/>
        </a:p>
      </dgm:t>
    </dgm:pt>
    <dgm:pt modelId="{0C97EC5C-965F-4C46-AC56-C39E655BB13E}" type="sibTrans" cxnId="{9BCC1C1D-C88D-4AD9-B614-FA3DA853AAB8}">
      <dgm:prSet/>
      <dgm:spPr/>
      <dgm:t>
        <a:bodyPr/>
        <a:lstStyle/>
        <a:p>
          <a:endParaRPr lang="ru-RU"/>
        </a:p>
      </dgm:t>
    </dgm:pt>
    <dgm:pt modelId="{E1B18C7D-95FC-4716-84D6-5A8F5587EAE3}" type="asst">
      <dgm:prSet/>
      <dgm:spPr/>
      <dgm:t>
        <a:bodyPr/>
        <a:lstStyle/>
        <a:p>
          <a:r>
            <a:rPr lang="ru-RU"/>
            <a:t>Страница 404</a:t>
          </a:r>
        </a:p>
      </dgm:t>
    </dgm:pt>
    <dgm:pt modelId="{91B7EE2F-7587-4315-82B4-D13B05C60616}" type="parTrans" cxnId="{57A6E743-3BC3-49F3-9E29-B57CBCC3B497}">
      <dgm:prSet/>
      <dgm:spPr/>
      <dgm:t>
        <a:bodyPr/>
        <a:lstStyle/>
        <a:p>
          <a:endParaRPr lang="ru-RU"/>
        </a:p>
      </dgm:t>
    </dgm:pt>
    <dgm:pt modelId="{30AC4580-0563-416C-8C1F-026684BE26B4}" type="sibTrans" cxnId="{57A6E743-3BC3-49F3-9E29-B57CBCC3B497}">
      <dgm:prSet/>
      <dgm:spPr/>
      <dgm:t>
        <a:bodyPr/>
        <a:lstStyle/>
        <a:p>
          <a:endParaRPr lang="ru-RU"/>
        </a:p>
      </dgm:t>
    </dgm:pt>
    <dgm:pt modelId="{F4824320-4FEE-4F52-8A5A-51C858A6D52F}">
      <dgm:prSet/>
      <dgm:spPr/>
      <dgm:t>
        <a:bodyPr/>
        <a:lstStyle/>
        <a:p>
          <a:r>
            <a:rPr lang="ru-RU"/>
            <a:t>Услуги для частных лиц</a:t>
          </a:r>
        </a:p>
      </dgm:t>
    </dgm:pt>
    <dgm:pt modelId="{2799F09C-3686-4D76-8429-1E965836A546}" type="parTrans" cxnId="{7FD95CE2-A31F-4473-8202-6F33307FE809}">
      <dgm:prSet/>
      <dgm:spPr/>
      <dgm:t>
        <a:bodyPr/>
        <a:lstStyle/>
        <a:p>
          <a:endParaRPr lang="ru-RU"/>
        </a:p>
      </dgm:t>
    </dgm:pt>
    <dgm:pt modelId="{A4ACD3A6-C7F2-4E45-87D0-8E907F483DA0}" type="sibTrans" cxnId="{7FD95CE2-A31F-4473-8202-6F33307FE809}">
      <dgm:prSet/>
      <dgm:spPr/>
      <dgm:t>
        <a:bodyPr/>
        <a:lstStyle/>
        <a:p>
          <a:endParaRPr lang="ru-RU"/>
        </a:p>
      </dgm:t>
    </dgm:pt>
    <dgm:pt modelId="{67B01A75-82B3-4E46-89B4-633E0D86AEF8}">
      <dgm:prSet/>
      <dgm:spPr/>
      <dgm:t>
        <a:bodyPr/>
        <a:lstStyle/>
        <a:p>
          <a:r>
            <a:rPr lang="ru-RU"/>
            <a:t>Что такое </a:t>
          </a:r>
          <a:r>
            <a:rPr lang="en-US"/>
            <a:t>BIM</a:t>
          </a:r>
          <a:endParaRPr lang="ru-RU"/>
        </a:p>
      </dgm:t>
    </dgm:pt>
    <dgm:pt modelId="{385F0DBF-2759-429B-BD00-F0C2CA769168}" type="parTrans" cxnId="{255E16D2-BE19-40DF-9299-C3F58757025B}">
      <dgm:prSet/>
      <dgm:spPr/>
      <dgm:t>
        <a:bodyPr/>
        <a:lstStyle/>
        <a:p>
          <a:endParaRPr lang="ru-RU"/>
        </a:p>
      </dgm:t>
    </dgm:pt>
    <dgm:pt modelId="{350D1B58-6540-4BC3-86AF-30961F479DD6}" type="sibTrans" cxnId="{255E16D2-BE19-40DF-9299-C3F58757025B}">
      <dgm:prSet/>
      <dgm:spPr/>
      <dgm:t>
        <a:bodyPr/>
        <a:lstStyle/>
        <a:p>
          <a:endParaRPr lang="ru-RU"/>
        </a:p>
      </dgm:t>
    </dgm:pt>
    <dgm:pt modelId="{584CFD3C-C9E7-4731-8BC0-EA09F298CDEE}" type="pres">
      <dgm:prSet presAssocID="{C74BD1C3-5A20-4C65-84E6-2C2DCD96A7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569C3-06BB-46B0-87E1-F870CD7D501E}" type="pres">
      <dgm:prSet presAssocID="{BE084D19-5641-4A44-9F2B-A08B67F4C87B}" presName="hierRoot1" presStyleCnt="0">
        <dgm:presLayoutVars>
          <dgm:hierBranch val="init"/>
        </dgm:presLayoutVars>
      </dgm:prSet>
      <dgm:spPr/>
    </dgm:pt>
    <dgm:pt modelId="{702ACE7F-1F82-466F-B7A9-FB0599654F17}" type="pres">
      <dgm:prSet presAssocID="{BE084D19-5641-4A44-9F2B-A08B67F4C87B}" presName="rootComposite1" presStyleCnt="0"/>
      <dgm:spPr/>
    </dgm:pt>
    <dgm:pt modelId="{71B7E165-0B35-4F11-8A2B-90A8B2274554}" type="pres">
      <dgm:prSet presAssocID="{BE084D19-5641-4A44-9F2B-A08B67F4C87B}" presName="rootText1" presStyleLbl="node0" presStyleIdx="0" presStyleCnt="1">
        <dgm:presLayoutVars>
          <dgm:chPref val="3"/>
        </dgm:presLayoutVars>
      </dgm:prSet>
      <dgm:spPr/>
    </dgm:pt>
    <dgm:pt modelId="{D9CC9619-BBE3-4A6F-B679-74E4F9381E12}" type="pres">
      <dgm:prSet presAssocID="{BE084D19-5641-4A44-9F2B-A08B67F4C87B}" presName="rootConnector1" presStyleLbl="node1" presStyleIdx="0" presStyleCnt="0"/>
      <dgm:spPr/>
    </dgm:pt>
    <dgm:pt modelId="{575B85BB-4471-44D1-983A-84EB15A80A0C}" type="pres">
      <dgm:prSet presAssocID="{BE084D19-5641-4A44-9F2B-A08B67F4C87B}" presName="hierChild2" presStyleCnt="0"/>
      <dgm:spPr/>
    </dgm:pt>
    <dgm:pt modelId="{CB16AF5E-D970-4EA7-9E1B-8DC873E4FAC2}" type="pres">
      <dgm:prSet presAssocID="{0E4D2053-8EEA-41A3-9138-85CBEFF2A051}" presName="Name37" presStyleLbl="parChTrans1D2" presStyleIdx="0" presStyleCnt="8"/>
      <dgm:spPr/>
    </dgm:pt>
    <dgm:pt modelId="{6F6D72EB-D78B-4A6C-A4BB-6956BDB76E9B}" type="pres">
      <dgm:prSet presAssocID="{E9B58504-8F28-4F1F-92DF-7463307386C5}" presName="hierRoot2" presStyleCnt="0">
        <dgm:presLayoutVars>
          <dgm:hierBranch val="init"/>
        </dgm:presLayoutVars>
      </dgm:prSet>
      <dgm:spPr/>
    </dgm:pt>
    <dgm:pt modelId="{D511FF25-5C81-4B5F-8902-D8E047825125}" type="pres">
      <dgm:prSet presAssocID="{E9B58504-8F28-4F1F-92DF-7463307386C5}" presName="rootComposite" presStyleCnt="0"/>
      <dgm:spPr/>
    </dgm:pt>
    <dgm:pt modelId="{CC0FCAEF-73B4-4F4B-9470-5B1D649A633E}" type="pres">
      <dgm:prSet presAssocID="{E9B58504-8F28-4F1F-92DF-7463307386C5}" presName="rootText" presStyleLbl="node2" presStyleIdx="0" presStyleCnt="6">
        <dgm:presLayoutVars>
          <dgm:chPref val="3"/>
        </dgm:presLayoutVars>
      </dgm:prSet>
      <dgm:spPr/>
    </dgm:pt>
    <dgm:pt modelId="{04C7DC93-9D1C-4DE0-B3EE-0BEED3D98C66}" type="pres">
      <dgm:prSet presAssocID="{E9B58504-8F28-4F1F-92DF-7463307386C5}" presName="rootConnector" presStyleLbl="node2" presStyleIdx="0" presStyleCnt="6"/>
      <dgm:spPr/>
    </dgm:pt>
    <dgm:pt modelId="{E8A40EE2-2BCD-41D3-8D4A-EF9D1C18692C}" type="pres">
      <dgm:prSet presAssocID="{E9B58504-8F28-4F1F-92DF-7463307386C5}" presName="hierChild4" presStyleCnt="0"/>
      <dgm:spPr/>
    </dgm:pt>
    <dgm:pt modelId="{1D5AB51C-05DB-499A-BB54-154386BBA6A2}" type="pres">
      <dgm:prSet presAssocID="{E9B58504-8F28-4F1F-92DF-7463307386C5}" presName="hierChild5" presStyleCnt="0"/>
      <dgm:spPr/>
    </dgm:pt>
    <dgm:pt modelId="{9B1C191C-C51B-49FC-A7FE-93424B481FA0}" type="pres">
      <dgm:prSet presAssocID="{E6333648-92D2-4315-AA54-B8C11A051635}" presName="Name37" presStyleLbl="parChTrans1D2" presStyleIdx="1" presStyleCnt="8"/>
      <dgm:spPr/>
    </dgm:pt>
    <dgm:pt modelId="{97F3B6DD-09BA-4891-A420-F8C455BFB3CA}" type="pres">
      <dgm:prSet presAssocID="{CAAFA601-A505-466A-8107-B55BD8F00D32}" presName="hierRoot2" presStyleCnt="0">
        <dgm:presLayoutVars>
          <dgm:hierBranch val="init"/>
        </dgm:presLayoutVars>
      </dgm:prSet>
      <dgm:spPr/>
    </dgm:pt>
    <dgm:pt modelId="{34397332-2896-45E9-8F8C-74DA5A4F4153}" type="pres">
      <dgm:prSet presAssocID="{CAAFA601-A505-466A-8107-B55BD8F00D32}" presName="rootComposite" presStyleCnt="0"/>
      <dgm:spPr/>
    </dgm:pt>
    <dgm:pt modelId="{9DC5BDA0-6D29-4DFA-BAB8-19A0B3F58F49}" type="pres">
      <dgm:prSet presAssocID="{CAAFA601-A505-466A-8107-B55BD8F00D32}" presName="rootText" presStyleLbl="node2" presStyleIdx="1" presStyleCnt="6" custLinFactX="31127" custLinFactNeighborX="100000" custLinFactNeighborY="-2049">
        <dgm:presLayoutVars>
          <dgm:chPref val="3"/>
        </dgm:presLayoutVars>
      </dgm:prSet>
      <dgm:spPr/>
    </dgm:pt>
    <dgm:pt modelId="{2A41BC2F-006A-4E38-8EE2-0B58880CC74A}" type="pres">
      <dgm:prSet presAssocID="{CAAFA601-A505-466A-8107-B55BD8F00D32}" presName="rootConnector" presStyleLbl="node2" presStyleIdx="1" presStyleCnt="6"/>
      <dgm:spPr/>
    </dgm:pt>
    <dgm:pt modelId="{20D6A129-94FE-4B02-8DB2-E5F9C9BA5B62}" type="pres">
      <dgm:prSet presAssocID="{CAAFA601-A505-466A-8107-B55BD8F00D32}" presName="hierChild4" presStyleCnt="0"/>
      <dgm:spPr/>
    </dgm:pt>
    <dgm:pt modelId="{CF18FEDA-C829-4C2A-B042-76F274A87451}" type="pres">
      <dgm:prSet presAssocID="{CAAFA601-A505-466A-8107-B55BD8F00D32}" presName="hierChild5" presStyleCnt="0"/>
      <dgm:spPr/>
    </dgm:pt>
    <dgm:pt modelId="{46F13877-C7BB-49D7-9C51-E8A98F00EBDD}" type="pres">
      <dgm:prSet presAssocID="{F3B329C9-C955-4E9E-BE37-88114E96C373}" presName="Name37" presStyleLbl="parChTrans1D2" presStyleIdx="2" presStyleCnt="8"/>
      <dgm:spPr/>
    </dgm:pt>
    <dgm:pt modelId="{A03B770D-B3CD-4431-A588-0045C05C8A95}" type="pres">
      <dgm:prSet presAssocID="{BC414454-57B0-4569-B107-EF9B6E68D73B}" presName="hierRoot2" presStyleCnt="0">
        <dgm:presLayoutVars>
          <dgm:hierBranch val="init"/>
        </dgm:presLayoutVars>
      </dgm:prSet>
      <dgm:spPr/>
    </dgm:pt>
    <dgm:pt modelId="{F2E58A61-5EBE-488F-8EA4-04BDBA18713E}" type="pres">
      <dgm:prSet presAssocID="{BC414454-57B0-4569-B107-EF9B6E68D73B}" presName="rootComposite" presStyleCnt="0"/>
      <dgm:spPr/>
    </dgm:pt>
    <dgm:pt modelId="{508BC411-B8E2-4FE2-B4F3-35621432F6E7}" type="pres">
      <dgm:prSet presAssocID="{BC414454-57B0-4569-B107-EF9B6E68D73B}" presName="rootText" presStyleLbl="node2" presStyleIdx="2" presStyleCnt="6" custLinFactX="23956" custLinFactNeighborX="100000">
        <dgm:presLayoutVars>
          <dgm:chPref val="3"/>
        </dgm:presLayoutVars>
      </dgm:prSet>
      <dgm:spPr/>
    </dgm:pt>
    <dgm:pt modelId="{B59E912B-0016-4185-95EE-A3D183454DD5}" type="pres">
      <dgm:prSet presAssocID="{BC414454-57B0-4569-B107-EF9B6E68D73B}" presName="rootConnector" presStyleLbl="node2" presStyleIdx="2" presStyleCnt="6"/>
      <dgm:spPr/>
    </dgm:pt>
    <dgm:pt modelId="{9EEC2C91-22C0-4C7B-84ED-BB0E7A1D7832}" type="pres">
      <dgm:prSet presAssocID="{BC414454-57B0-4569-B107-EF9B6E68D73B}" presName="hierChild4" presStyleCnt="0"/>
      <dgm:spPr/>
    </dgm:pt>
    <dgm:pt modelId="{1BF0BDE3-89BD-48AB-B0BF-2310E5BA556D}" type="pres">
      <dgm:prSet presAssocID="{03569298-4226-4CCF-BB5B-6B8ACFD364DF}" presName="Name37" presStyleLbl="parChTrans1D3" presStyleIdx="0" presStyleCnt="2"/>
      <dgm:spPr/>
    </dgm:pt>
    <dgm:pt modelId="{53D8B324-5D63-48EB-9CA6-B0C318DA66D0}" type="pres">
      <dgm:prSet presAssocID="{FC92DC1B-45A8-4665-B1AB-22E9C784DFB5}" presName="hierRoot2" presStyleCnt="0">
        <dgm:presLayoutVars>
          <dgm:hierBranch val="init"/>
        </dgm:presLayoutVars>
      </dgm:prSet>
      <dgm:spPr/>
    </dgm:pt>
    <dgm:pt modelId="{E53FD1CC-DAD4-4D2B-AAA4-F2F8BB5C5E93}" type="pres">
      <dgm:prSet presAssocID="{FC92DC1B-45A8-4665-B1AB-22E9C784DFB5}" presName="rootComposite" presStyleCnt="0"/>
      <dgm:spPr/>
    </dgm:pt>
    <dgm:pt modelId="{CDA60FD1-B853-4982-8372-A0E71B93C0F8}" type="pres">
      <dgm:prSet presAssocID="{FC92DC1B-45A8-4665-B1AB-22E9C784DFB5}" presName="rootText" presStyleLbl="node3" presStyleIdx="0" presStyleCnt="2" custLinFactX="1421" custLinFactNeighborX="100000" custLinFactNeighborY="-10246">
        <dgm:presLayoutVars>
          <dgm:chPref val="3"/>
        </dgm:presLayoutVars>
      </dgm:prSet>
      <dgm:spPr/>
    </dgm:pt>
    <dgm:pt modelId="{21D5AA04-8F89-44EE-A227-5991498843AC}" type="pres">
      <dgm:prSet presAssocID="{FC92DC1B-45A8-4665-B1AB-22E9C784DFB5}" presName="rootConnector" presStyleLbl="node3" presStyleIdx="0" presStyleCnt="2"/>
      <dgm:spPr/>
    </dgm:pt>
    <dgm:pt modelId="{8415772A-DD73-45A4-B4B8-5DD78F6D5B34}" type="pres">
      <dgm:prSet presAssocID="{FC92DC1B-45A8-4665-B1AB-22E9C784DFB5}" presName="hierChild4" presStyleCnt="0"/>
      <dgm:spPr/>
    </dgm:pt>
    <dgm:pt modelId="{33F4A2A6-0DED-4271-97F8-1E80A4F40E10}" type="pres">
      <dgm:prSet presAssocID="{FC92DC1B-45A8-4665-B1AB-22E9C784DFB5}" presName="hierChild5" presStyleCnt="0"/>
      <dgm:spPr/>
    </dgm:pt>
    <dgm:pt modelId="{7C479499-F06D-440A-9D9F-6D620E7CEC29}" type="pres">
      <dgm:prSet presAssocID="{BC414454-57B0-4569-B107-EF9B6E68D73B}" presName="hierChild5" presStyleCnt="0"/>
      <dgm:spPr/>
    </dgm:pt>
    <dgm:pt modelId="{4921C7A2-4861-433E-B6E4-A5F17D4162C4}" type="pres">
      <dgm:prSet presAssocID="{C108E3A6-4B68-4AEE-AB26-2C30F9C65572}" presName="Name37" presStyleLbl="parChTrans1D2" presStyleIdx="3" presStyleCnt="8"/>
      <dgm:spPr/>
    </dgm:pt>
    <dgm:pt modelId="{E8FBBB9D-E632-4F6B-803E-693EECE9D92C}" type="pres">
      <dgm:prSet presAssocID="{B872663F-A949-4E6C-811A-CCA15C210DB1}" presName="hierRoot2" presStyleCnt="0">
        <dgm:presLayoutVars>
          <dgm:hierBranch val="init"/>
        </dgm:presLayoutVars>
      </dgm:prSet>
      <dgm:spPr/>
    </dgm:pt>
    <dgm:pt modelId="{325CDB7D-964A-4BF1-991C-703E385DCEA1}" type="pres">
      <dgm:prSet presAssocID="{B872663F-A949-4E6C-811A-CCA15C210DB1}" presName="rootComposite" presStyleCnt="0"/>
      <dgm:spPr/>
    </dgm:pt>
    <dgm:pt modelId="{4F207E4E-6EF6-4ABE-B4EB-4A5DC00E6ED5}" type="pres">
      <dgm:prSet presAssocID="{B872663F-A949-4E6C-811A-CCA15C210DB1}" presName="rootText" presStyleLbl="node2" presStyleIdx="3" presStyleCnt="6" custLinFactX="15761" custLinFactNeighborX="100000">
        <dgm:presLayoutVars>
          <dgm:chPref val="3"/>
        </dgm:presLayoutVars>
      </dgm:prSet>
      <dgm:spPr/>
    </dgm:pt>
    <dgm:pt modelId="{7F907175-6CE1-47D9-B86F-A60DF5CCAF6A}" type="pres">
      <dgm:prSet presAssocID="{B872663F-A949-4E6C-811A-CCA15C210DB1}" presName="rootConnector" presStyleLbl="node2" presStyleIdx="3" presStyleCnt="6"/>
      <dgm:spPr/>
    </dgm:pt>
    <dgm:pt modelId="{B2325735-76B5-4301-9642-146791BD8DFC}" type="pres">
      <dgm:prSet presAssocID="{B872663F-A949-4E6C-811A-CCA15C210DB1}" presName="hierChild4" presStyleCnt="0"/>
      <dgm:spPr/>
    </dgm:pt>
    <dgm:pt modelId="{FC53E7A6-507D-4C9E-B63B-2C3D35F5CE8F}" type="pres">
      <dgm:prSet presAssocID="{B45DC834-C8FF-4E6B-94F2-F77356C4CA95}" presName="Name37" presStyleLbl="parChTrans1D3" presStyleIdx="1" presStyleCnt="2"/>
      <dgm:spPr/>
    </dgm:pt>
    <dgm:pt modelId="{E062B366-854E-455A-B301-680D2383854E}" type="pres">
      <dgm:prSet presAssocID="{72805029-550A-43C8-A4A9-7AC59C5A9847}" presName="hierRoot2" presStyleCnt="0">
        <dgm:presLayoutVars>
          <dgm:hierBranch val="init"/>
        </dgm:presLayoutVars>
      </dgm:prSet>
      <dgm:spPr/>
    </dgm:pt>
    <dgm:pt modelId="{964597AE-62BA-4884-A3E0-8CDD187CF269}" type="pres">
      <dgm:prSet presAssocID="{72805029-550A-43C8-A4A9-7AC59C5A9847}" presName="rootComposite" presStyleCnt="0"/>
      <dgm:spPr/>
    </dgm:pt>
    <dgm:pt modelId="{F6778DDE-DF03-4A2F-BA3B-E2A87A562F54}" type="pres">
      <dgm:prSet presAssocID="{72805029-550A-43C8-A4A9-7AC59C5A9847}" presName="rootText" presStyleLbl="node3" presStyleIdx="1" presStyleCnt="2" custLinFactNeighborX="98345" custLinFactNeighborY="-8195">
        <dgm:presLayoutVars>
          <dgm:chPref val="3"/>
        </dgm:presLayoutVars>
      </dgm:prSet>
      <dgm:spPr/>
    </dgm:pt>
    <dgm:pt modelId="{30F74E5D-3CF5-44BB-B4CD-6CADCA855683}" type="pres">
      <dgm:prSet presAssocID="{72805029-550A-43C8-A4A9-7AC59C5A9847}" presName="rootConnector" presStyleLbl="node3" presStyleIdx="1" presStyleCnt="2"/>
      <dgm:spPr/>
    </dgm:pt>
    <dgm:pt modelId="{80FC7CBA-443D-4DC9-BD6D-4AFE8A53C705}" type="pres">
      <dgm:prSet presAssocID="{72805029-550A-43C8-A4A9-7AC59C5A9847}" presName="hierChild4" presStyleCnt="0"/>
      <dgm:spPr/>
    </dgm:pt>
    <dgm:pt modelId="{6132284E-923D-42B0-9B70-01264BDB0316}" type="pres">
      <dgm:prSet presAssocID="{72805029-550A-43C8-A4A9-7AC59C5A9847}" presName="hierChild5" presStyleCnt="0"/>
      <dgm:spPr/>
    </dgm:pt>
    <dgm:pt modelId="{A1A96DF8-C30F-4744-A11B-61DD7EBF625E}" type="pres">
      <dgm:prSet presAssocID="{B872663F-A949-4E6C-811A-CCA15C210DB1}" presName="hierChild5" presStyleCnt="0"/>
      <dgm:spPr/>
    </dgm:pt>
    <dgm:pt modelId="{6F5D4123-2369-4964-A160-7351408C08C1}" type="pres">
      <dgm:prSet presAssocID="{2799F09C-3686-4D76-8429-1E965836A546}" presName="Name37" presStyleLbl="parChTrans1D2" presStyleIdx="4" presStyleCnt="8"/>
      <dgm:spPr/>
    </dgm:pt>
    <dgm:pt modelId="{E83A80C4-770B-45C8-862D-FF02248B02BC}" type="pres">
      <dgm:prSet presAssocID="{F4824320-4FEE-4F52-8A5A-51C858A6D52F}" presName="hierRoot2" presStyleCnt="0">
        <dgm:presLayoutVars>
          <dgm:hierBranch val="init"/>
        </dgm:presLayoutVars>
      </dgm:prSet>
      <dgm:spPr/>
    </dgm:pt>
    <dgm:pt modelId="{F1229183-142A-4429-8C51-AD628781AA95}" type="pres">
      <dgm:prSet presAssocID="{F4824320-4FEE-4F52-8A5A-51C858A6D52F}" presName="rootComposite" presStyleCnt="0"/>
      <dgm:spPr/>
    </dgm:pt>
    <dgm:pt modelId="{872690EA-16D2-44B4-A6EE-0C1AEEE5F2F8}" type="pres">
      <dgm:prSet presAssocID="{F4824320-4FEE-4F52-8A5A-51C858A6D52F}" presName="rootText" presStyleLbl="node2" presStyleIdx="4" presStyleCnt="6" custLinFactX="-155478" custLinFactNeighborX="-200000" custLinFactNeighborY="2049">
        <dgm:presLayoutVars>
          <dgm:chPref val="3"/>
        </dgm:presLayoutVars>
      </dgm:prSet>
      <dgm:spPr/>
    </dgm:pt>
    <dgm:pt modelId="{C4A4CDF5-35BB-49EE-8FCF-E348BF4E4801}" type="pres">
      <dgm:prSet presAssocID="{F4824320-4FEE-4F52-8A5A-51C858A6D52F}" presName="rootConnector" presStyleLbl="node2" presStyleIdx="4" presStyleCnt="6"/>
      <dgm:spPr/>
    </dgm:pt>
    <dgm:pt modelId="{57D61451-904D-4FE3-9A9C-B7E9D888AFDE}" type="pres">
      <dgm:prSet presAssocID="{F4824320-4FEE-4F52-8A5A-51C858A6D52F}" presName="hierChild4" presStyleCnt="0"/>
      <dgm:spPr/>
    </dgm:pt>
    <dgm:pt modelId="{5AB3C4F2-269B-4E16-A38D-AEE5A707954B}" type="pres">
      <dgm:prSet presAssocID="{F4824320-4FEE-4F52-8A5A-51C858A6D52F}" presName="hierChild5" presStyleCnt="0"/>
      <dgm:spPr/>
    </dgm:pt>
    <dgm:pt modelId="{0866F378-6EB5-4376-9F44-7B4F46AD025B}" type="pres">
      <dgm:prSet presAssocID="{385F0DBF-2759-429B-BD00-F0C2CA769168}" presName="Name37" presStyleLbl="parChTrans1D2" presStyleIdx="5" presStyleCnt="8"/>
      <dgm:spPr/>
    </dgm:pt>
    <dgm:pt modelId="{75EA7D06-7D32-4ADD-9675-6A6898937758}" type="pres">
      <dgm:prSet presAssocID="{67B01A75-82B3-4E46-89B4-633E0D86AEF8}" presName="hierRoot2" presStyleCnt="0">
        <dgm:presLayoutVars>
          <dgm:hierBranch val="init"/>
        </dgm:presLayoutVars>
      </dgm:prSet>
      <dgm:spPr/>
    </dgm:pt>
    <dgm:pt modelId="{28241966-AE0F-46B1-8F6E-AEEDCCC4C7B5}" type="pres">
      <dgm:prSet presAssocID="{67B01A75-82B3-4E46-89B4-633E0D86AEF8}" presName="rootComposite" presStyleCnt="0"/>
      <dgm:spPr/>
    </dgm:pt>
    <dgm:pt modelId="{3EAB7D59-F2B3-477A-A4AD-C3681DC52EB6}" type="pres">
      <dgm:prSet presAssocID="{67B01A75-82B3-4E46-89B4-633E0D86AEF8}" presName="rootText" presStyleLbl="node2" presStyleIdx="5" presStyleCnt="6">
        <dgm:presLayoutVars>
          <dgm:chPref val="3"/>
        </dgm:presLayoutVars>
      </dgm:prSet>
      <dgm:spPr/>
    </dgm:pt>
    <dgm:pt modelId="{5BB8557F-DB7B-4910-B845-333BC6525A85}" type="pres">
      <dgm:prSet presAssocID="{67B01A75-82B3-4E46-89B4-633E0D86AEF8}" presName="rootConnector" presStyleLbl="node2" presStyleIdx="5" presStyleCnt="6"/>
      <dgm:spPr/>
    </dgm:pt>
    <dgm:pt modelId="{D78909D1-40CD-4D92-A7F6-9A8600F65461}" type="pres">
      <dgm:prSet presAssocID="{67B01A75-82B3-4E46-89B4-633E0D86AEF8}" presName="hierChild4" presStyleCnt="0"/>
      <dgm:spPr/>
    </dgm:pt>
    <dgm:pt modelId="{F013CA92-CE07-47D8-B808-35319D9DFC0E}" type="pres">
      <dgm:prSet presAssocID="{67B01A75-82B3-4E46-89B4-633E0D86AEF8}" presName="hierChild5" presStyleCnt="0"/>
      <dgm:spPr/>
    </dgm:pt>
    <dgm:pt modelId="{63912C69-C7F3-4DAE-B53A-CB13FC22A5B7}" type="pres">
      <dgm:prSet presAssocID="{BE084D19-5641-4A44-9F2B-A08B67F4C87B}" presName="hierChild3" presStyleCnt="0"/>
      <dgm:spPr/>
    </dgm:pt>
    <dgm:pt modelId="{B8290AA3-DC36-4596-AE4D-836EDB00D704}" type="pres">
      <dgm:prSet presAssocID="{0980AB70-BB7C-4DA0-81EA-8462D2ACFC22}" presName="Name111" presStyleLbl="parChTrans1D2" presStyleIdx="6" presStyleCnt="8"/>
      <dgm:spPr/>
    </dgm:pt>
    <dgm:pt modelId="{59D815A3-5B0F-40A5-886D-A497A896F10C}" type="pres">
      <dgm:prSet presAssocID="{81DE6672-E5C6-4085-95CC-F946763EEEA9}" presName="hierRoot3" presStyleCnt="0">
        <dgm:presLayoutVars>
          <dgm:hierBranch val="init"/>
        </dgm:presLayoutVars>
      </dgm:prSet>
      <dgm:spPr/>
    </dgm:pt>
    <dgm:pt modelId="{C730D4AD-05F6-4E21-8B8B-0666ACF4B10B}" type="pres">
      <dgm:prSet presAssocID="{81DE6672-E5C6-4085-95CC-F946763EEEA9}" presName="rootComposite3" presStyleCnt="0"/>
      <dgm:spPr/>
    </dgm:pt>
    <dgm:pt modelId="{7FBCD1DC-4F18-46BE-A03A-A0DD088A21CE}" type="pres">
      <dgm:prSet presAssocID="{81DE6672-E5C6-4085-95CC-F946763EEEA9}" presName="rootText3" presStyleLbl="asst1" presStyleIdx="0" presStyleCnt="2">
        <dgm:presLayoutVars>
          <dgm:chPref val="3"/>
        </dgm:presLayoutVars>
      </dgm:prSet>
      <dgm:spPr/>
    </dgm:pt>
    <dgm:pt modelId="{17299FE9-7C83-4AD4-9926-B404BB675E31}" type="pres">
      <dgm:prSet presAssocID="{81DE6672-E5C6-4085-95CC-F946763EEEA9}" presName="rootConnector3" presStyleLbl="asst1" presStyleIdx="0" presStyleCnt="2"/>
      <dgm:spPr/>
    </dgm:pt>
    <dgm:pt modelId="{F86FA10B-5E20-4EF4-992E-2BD90678457F}" type="pres">
      <dgm:prSet presAssocID="{81DE6672-E5C6-4085-95CC-F946763EEEA9}" presName="hierChild6" presStyleCnt="0"/>
      <dgm:spPr/>
    </dgm:pt>
    <dgm:pt modelId="{E3B1ED6A-CF35-4E2E-8300-9910D285CDD5}" type="pres">
      <dgm:prSet presAssocID="{81DE6672-E5C6-4085-95CC-F946763EEEA9}" presName="hierChild7" presStyleCnt="0"/>
      <dgm:spPr/>
    </dgm:pt>
    <dgm:pt modelId="{F727DBE8-08D6-42EF-B8B6-4077C4ACF032}" type="pres">
      <dgm:prSet presAssocID="{91B7EE2F-7587-4315-82B4-D13B05C60616}" presName="Name111" presStyleLbl="parChTrans1D2" presStyleIdx="7" presStyleCnt="8"/>
      <dgm:spPr/>
    </dgm:pt>
    <dgm:pt modelId="{FA85F139-5A17-4AA0-9B3D-0CA10CFC8770}" type="pres">
      <dgm:prSet presAssocID="{E1B18C7D-95FC-4716-84D6-5A8F5587EAE3}" presName="hierRoot3" presStyleCnt="0">
        <dgm:presLayoutVars>
          <dgm:hierBranch val="init"/>
        </dgm:presLayoutVars>
      </dgm:prSet>
      <dgm:spPr/>
    </dgm:pt>
    <dgm:pt modelId="{A2795E00-C0C0-46FF-8747-242A49354CB6}" type="pres">
      <dgm:prSet presAssocID="{E1B18C7D-95FC-4716-84D6-5A8F5587EAE3}" presName="rootComposite3" presStyleCnt="0"/>
      <dgm:spPr/>
    </dgm:pt>
    <dgm:pt modelId="{9EA1EDC7-823A-4BCF-B040-1F4D2A5DE6CE}" type="pres">
      <dgm:prSet presAssocID="{E1B18C7D-95FC-4716-84D6-5A8F5587EAE3}" presName="rootText3" presStyleLbl="asst1" presStyleIdx="1" presStyleCnt="2">
        <dgm:presLayoutVars>
          <dgm:chPref val="3"/>
        </dgm:presLayoutVars>
      </dgm:prSet>
      <dgm:spPr/>
    </dgm:pt>
    <dgm:pt modelId="{0957D22F-57BA-4A8B-AADE-9EF0BB66D469}" type="pres">
      <dgm:prSet presAssocID="{E1B18C7D-95FC-4716-84D6-5A8F5587EAE3}" presName="rootConnector3" presStyleLbl="asst1" presStyleIdx="1" presStyleCnt="2"/>
      <dgm:spPr/>
    </dgm:pt>
    <dgm:pt modelId="{D66D9248-E481-46EC-A0A0-E33EB7AA02E1}" type="pres">
      <dgm:prSet presAssocID="{E1B18C7D-95FC-4716-84D6-5A8F5587EAE3}" presName="hierChild6" presStyleCnt="0"/>
      <dgm:spPr/>
    </dgm:pt>
    <dgm:pt modelId="{D91D45A5-6075-432A-8668-766FD1CB249E}" type="pres">
      <dgm:prSet presAssocID="{E1B18C7D-95FC-4716-84D6-5A8F5587EAE3}" presName="hierChild7" presStyleCnt="0"/>
      <dgm:spPr/>
    </dgm:pt>
  </dgm:ptLst>
  <dgm:cxnLst>
    <dgm:cxn modelId="{2B85E302-E78A-42D1-A61C-E4C1BA55C687}" type="presOf" srcId="{F4824320-4FEE-4F52-8A5A-51C858A6D52F}" destId="{C4A4CDF5-35BB-49EE-8FCF-E348BF4E4801}" srcOrd="1" destOrd="0" presId="urn:microsoft.com/office/officeart/2005/8/layout/orgChart1"/>
    <dgm:cxn modelId="{27F3DC10-1D8F-47C0-A2BD-6C184E4C40A2}" type="presOf" srcId="{CAAFA601-A505-466A-8107-B55BD8F00D32}" destId="{2A41BC2F-006A-4E38-8EE2-0B58880CC74A}" srcOrd="1" destOrd="0" presId="urn:microsoft.com/office/officeart/2005/8/layout/orgChart1"/>
    <dgm:cxn modelId="{F8E30B18-FD87-44A9-B3EB-9CC66DA9C3B7}" type="presOf" srcId="{CAAFA601-A505-466A-8107-B55BD8F00D32}" destId="{9DC5BDA0-6D29-4DFA-BAB8-19A0B3F58F49}" srcOrd="0" destOrd="0" presId="urn:microsoft.com/office/officeart/2005/8/layout/orgChart1"/>
    <dgm:cxn modelId="{03BF1618-13DA-465F-BD27-E76D2FBB2FFC}" type="presOf" srcId="{E6333648-92D2-4315-AA54-B8C11A051635}" destId="{9B1C191C-C51B-49FC-A7FE-93424B481FA0}" srcOrd="0" destOrd="0" presId="urn:microsoft.com/office/officeart/2005/8/layout/orgChart1"/>
    <dgm:cxn modelId="{FABE121C-EA25-4243-87B3-422DD1E7C10F}" srcId="{BE084D19-5641-4A44-9F2B-A08B67F4C87B}" destId="{BC414454-57B0-4569-B107-EF9B6E68D73B}" srcOrd="2" destOrd="0" parTransId="{F3B329C9-C955-4E9E-BE37-88114E96C373}" sibTransId="{1F7F0F28-DA86-4D09-B6FD-4805AB09AB21}"/>
    <dgm:cxn modelId="{9BCC1C1D-C88D-4AD9-B614-FA3DA853AAB8}" srcId="{BE084D19-5641-4A44-9F2B-A08B67F4C87B}" destId="{81DE6672-E5C6-4085-95CC-F946763EEEA9}" srcOrd="4" destOrd="0" parTransId="{0980AB70-BB7C-4DA0-81EA-8462D2ACFC22}" sibTransId="{0C97EC5C-965F-4C46-AC56-C39E655BB13E}"/>
    <dgm:cxn modelId="{C37E7D20-8E9A-4840-8C5A-F961FF91C6CE}" type="presOf" srcId="{67B01A75-82B3-4E46-89B4-633E0D86AEF8}" destId="{5BB8557F-DB7B-4910-B845-333BC6525A85}" srcOrd="1" destOrd="0" presId="urn:microsoft.com/office/officeart/2005/8/layout/orgChart1"/>
    <dgm:cxn modelId="{CC17E422-2056-4E11-BB64-BD99AC6BE961}" type="presOf" srcId="{BE084D19-5641-4A44-9F2B-A08B67F4C87B}" destId="{D9CC9619-BBE3-4A6F-B679-74E4F9381E12}" srcOrd="1" destOrd="0" presId="urn:microsoft.com/office/officeart/2005/8/layout/orgChart1"/>
    <dgm:cxn modelId="{2746BA28-EFA4-4470-8785-52294ACBFDD0}" type="presOf" srcId="{72805029-550A-43C8-A4A9-7AC59C5A9847}" destId="{30F74E5D-3CF5-44BB-B4CD-6CADCA855683}" srcOrd="1" destOrd="0" presId="urn:microsoft.com/office/officeart/2005/8/layout/orgChart1"/>
    <dgm:cxn modelId="{AC01432A-502B-40FE-8DFF-4437A227A20C}" type="presOf" srcId="{BE084D19-5641-4A44-9F2B-A08B67F4C87B}" destId="{71B7E165-0B35-4F11-8A2B-90A8B2274554}" srcOrd="0" destOrd="0" presId="urn:microsoft.com/office/officeart/2005/8/layout/orgChart1"/>
    <dgm:cxn modelId="{37BF7532-7411-479A-8002-D4839F60693F}" srcId="{B872663F-A949-4E6C-811A-CCA15C210DB1}" destId="{72805029-550A-43C8-A4A9-7AC59C5A9847}" srcOrd="0" destOrd="0" parTransId="{B45DC834-C8FF-4E6B-94F2-F77356C4CA95}" sibTransId="{CF0ADF4E-43AA-4B15-A224-038ED08D307F}"/>
    <dgm:cxn modelId="{FB338E39-D380-4764-BE07-CA6E63DA6860}" type="presOf" srcId="{E9B58504-8F28-4F1F-92DF-7463307386C5}" destId="{CC0FCAEF-73B4-4F4B-9470-5B1D649A633E}" srcOrd="0" destOrd="0" presId="urn:microsoft.com/office/officeart/2005/8/layout/orgChart1"/>
    <dgm:cxn modelId="{E312E540-0EBB-462C-9C80-1EF80458608A}" srcId="{BE084D19-5641-4A44-9F2B-A08B67F4C87B}" destId="{B872663F-A949-4E6C-811A-CCA15C210DB1}" srcOrd="3" destOrd="0" parTransId="{C108E3A6-4B68-4AEE-AB26-2C30F9C65572}" sibTransId="{73A4A7DE-020E-491A-8CA1-3EDCBF473671}"/>
    <dgm:cxn modelId="{FB31E95B-CE12-44DB-AF8D-9CB1E9D7F01A}" type="presOf" srcId="{67B01A75-82B3-4E46-89B4-633E0D86AEF8}" destId="{3EAB7D59-F2B3-477A-A4AD-C3681DC52EB6}" srcOrd="0" destOrd="0" presId="urn:microsoft.com/office/officeart/2005/8/layout/orgChart1"/>
    <dgm:cxn modelId="{3EAFCD41-037A-47EA-8CDF-9DFFA3226A08}" type="presOf" srcId="{0980AB70-BB7C-4DA0-81EA-8462D2ACFC22}" destId="{B8290AA3-DC36-4596-AE4D-836EDB00D704}" srcOrd="0" destOrd="0" presId="urn:microsoft.com/office/officeart/2005/8/layout/orgChart1"/>
    <dgm:cxn modelId="{57A6E743-3BC3-49F3-9E29-B57CBCC3B497}" srcId="{BE084D19-5641-4A44-9F2B-A08B67F4C87B}" destId="{E1B18C7D-95FC-4716-84D6-5A8F5587EAE3}" srcOrd="5" destOrd="0" parTransId="{91B7EE2F-7587-4315-82B4-D13B05C60616}" sibTransId="{30AC4580-0563-416C-8C1F-026684BE26B4}"/>
    <dgm:cxn modelId="{71D6EE43-2BCB-4B32-9211-CA40676DD5FC}" type="presOf" srcId="{81DE6672-E5C6-4085-95CC-F946763EEEA9}" destId="{17299FE9-7C83-4AD4-9926-B404BB675E31}" srcOrd="1" destOrd="0" presId="urn:microsoft.com/office/officeart/2005/8/layout/orgChart1"/>
    <dgm:cxn modelId="{8A825F67-2509-48FC-A9E5-93A15F3466C7}" type="presOf" srcId="{B872663F-A949-4E6C-811A-CCA15C210DB1}" destId="{7F907175-6CE1-47D9-B86F-A60DF5CCAF6A}" srcOrd="1" destOrd="0" presId="urn:microsoft.com/office/officeart/2005/8/layout/orgChart1"/>
    <dgm:cxn modelId="{19716047-7120-49F8-A05A-707631FAFFE3}" type="presOf" srcId="{FC92DC1B-45A8-4665-B1AB-22E9C784DFB5}" destId="{CDA60FD1-B853-4982-8372-A0E71B93C0F8}" srcOrd="0" destOrd="0" presId="urn:microsoft.com/office/officeart/2005/8/layout/orgChart1"/>
    <dgm:cxn modelId="{70CC6847-1295-44F4-A367-8E3A2FCE0BFD}" type="presOf" srcId="{FC92DC1B-45A8-4665-B1AB-22E9C784DFB5}" destId="{21D5AA04-8F89-44EE-A227-5991498843AC}" srcOrd="1" destOrd="0" presId="urn:microsoft.com/office/officeart/2005/8/layout/orgChart1"/>
    <dgm:cxn modelId="{7B50086A-E391-4351-BD29-76E1D9BC6D0A}" type="presOf" srcId="{B872663F-A949-4E6C-811A-CCA15C210DB1}" destId="{4F207E4E-6EF6-4ABE-B4EB-4A5DC00E6ED5}" srcOrd="0" destOrd="0" presId="urn:microsoft.com/office/officeart/2005/8/layout/orgChart1"/>
    <dgm:cxn modelId="{9614E651-7EC4-414C-8D0E-5CE12AC0F91D}" type="presOf" srcId="{BC414454-57B0-4569-B107-EF9B6E68D73B}" destId="{B59E912B-0016-4185-95EE-A3D183454DD5}" srcOrd="1" destOrd="0" presId="urn:microsoft.com/office/officeart/2005/8/layout/orgChart1"/>
    <dgm:cxn modelId="{2CB11356-6D7A-4370-895D-167208A8E451}" type="presOf" srcId="{C74BD1C3-5A20-4C65-84E6-2C2DCD96A792}" destId="{584CFD3C-C9E7-4731-8BC0-EA09F298CDEE}" srcOrd="0" destOrd="0" presId="urn:microsoft.com/office/officeart/2005/8/layout/orgChart1"/>
    <dgm:cxn modelId="{F746157D-FA90-4553-BC85-0DDB00170968}" type="presOf" srcId="{03569298-4226-4CCF-BB5B-6B8ACFD364DF}" destId="{1BF0BDE3-89BD-48AB-B0BF-2310E5BA556D}" srcOrd="0" destOrd="0" presId="urn:microsoft.com/office/officeart/2005/8/layout/orgChart1"/>
    <dgm:cxn modelId="{D76CD482-5C29-4F70-AB84-D45E22226E22}" srcId="{C74BD1C3-5A20-4C65-84E6-2C2DCD96A792}" destId="{BE084D19-5641-4A44-9F2B-A08B67F4C87B}" srcOrd="0" destOrd="0" parTransId="{2EA163A2-5DE0-4EE9-B632-E9D08F013DED}" sibTransId="{E783B7A1-35F2-4A5D-A2BC-0945A4A6E73B}"/>
    <dgm:cxn modelId="{C96D1A85-0F34-4582-80E8-B84E397DACA4}" type="presOf" srcId="{BC414454-57B0-4569-B107-EF9B6E68D73B}" destId="{508BC411-B8E2-4FE2-B4F3-35621432F6E7}" srcOrd="0" destOrd="0" presId="urn:microsoft.com/office/officeart/2005/8/layout/orgChart1"/>
    <dgm:cxn modelId="{7CC78292-42F1-4D08-9EA7-B4BEBD149BA2}" srcId="{BE084D19-5641-4A44-9F2B-A08B67F4C87B}" destId="{CAAFA601-A505-466A-8107-B55BD8F00D32}" srcOrd="1" destOrd="0" parTransId="{E6333648-92D2-4315-AA54-B8C11A051635}" sibTransId="{D8328D72-17D1-43BB-B759-08C5DC788FA2}"/>
    <dgm:cxn modelId="{021559A3-5B10-4C68-B77C-08BE639D23D6}" type="presOf" srcId="{F3B329C9-C955-4E9E-BE37-88114E96C373}" destId="{46F13877-C7BB-49D7-9C51-E8A98F00EBDD}" srcOrd="0" destOrd="0" presId="urn:microsoft.com/office/officeart/2005/8/layout/orgChart1"/>
    <dgm:cxn modelId="{4A0E13AA-14E6-4486-988A-6274CCC8D2BC}" type="presOf" srcId="{F4824320-4FEE-4F52-8A5A-51C858A6D52F}" destId="{872690EA-16D2-44B4-A6EE-0C1AEEE5F2F8}" srcOrd="0" destOrd="0" presId="urn:microsoft.com/office/officeart/2005/8/layout/orgChart1"/>
    <dgm:cxn modelId="{7AFBD1AD-CF09-4B91-904A-E86C4E5C2784}" srcId="{BC414454-57B0-4569-B107-EF9B6E68D73B}" destId="{FC92DC1B-45A8-4665-B1AB-22E9C784DFB5}" srcOrd="0" destOrd="0" parTransId="{03569298-4226-4CCF-BB5B-6B8ACFD364DF}" sibTransId="{1D536455-E81B-4343-9023-F2033703458C}"/>
    <dgm:cxn modelId="{2E39A9CC-9E07-402D-B8CA-83B91017BA6D}" type="presOf" srcId="{385F0DBF-2759-429B-BD00-F0C2CA769168}" destId="{0866F378-6EB5-4376-9F44-7B4F46AD025B}" srcOrd="0" destOrd="0" presId="urn:microsoft.com/office/officeart/2005/8/layout/orgChart1"/>
    <dgm:cxn modelId="{4F46BBCD-94C6-4C63-BE7D-1B37507BFBBC}" type="presOf" srcId="{0E4D2053-8EEA-41A3-9138-85CBEFF2A051}" destId="{CB16AF5E-D970-4EA7-9E1B-8DC873E4FAC2}" srcOrd="0" destOrd="0" presId="urn:microsoft.com/office/officeart/2005/8/layout/orgChart1"/>
    <dgm:cxn modelId="{3C172CD1-7755-4FF9-9615-F4C5696E0D1F}" type="presOf" srcId="{B45DC834-C8FF-4E6B-94F2-F77356C4CA95}" destId="{FC53E7A6-507D-4C9E-B63B-2C3D35F5CE8F}" srcOrd="0" destOrd="0" presId="urn:microsoft.com/office/officeart/2005/8/layout/orgChart1"/>
    <dgm:cxn modelId="{255E16D2-BE19-40DF-9299-C3F58757025B}" srcId="{BE084D19-5641-4A44-9F2B-A08B67F4C87B}" destId="{67B01A75-82B3-4E46-89B4-633E0D86AEF8}" srcOrd="7" destOrd="0" parTransId="{385F0DBF-2759-429B-BD00-F0C2CA769168}" sibTransId="{350D1B58-6540-4BC3-86AF-30961F479DD6}"/>
    <dgm:cxn modelId="{BAC1F1DA-737E-4975-9EF1-8F248FEC22F9}" type="presOf" srcId="{72805029-550A-43C8-A4A9-7AC59C5A9847}" destId="{F6778DDE-DF03-4A2F-BA3B-E2A87A562F54}" srcOrd="0" destOrd="0" presId="urn:microsoft.com/office/officeart/2005/8/layout/orgChart1"/>
    <dgm:cxn modelId="{38E140DC-0FC7-4F5E-BDE8-5BF28D6ACA96}" type="presOf" srcId="{C108E3A6-4B68-4AEE-AB26-2C30F9C65572}" destId="{4921C7A2-4861-433E-B6E4-A5F17D4162C4}" srcOrd="0" destOrd="0" presId="urn:microsoft.com/office/officeart/2005/8/layout/orgChart1"/>
    <dgm:cxn modelId="{074391DE-6AA1-4232-87A0-D0D482B7E760}" type="presOf" srcId="{E1B18C7D-95FC-4716-84D6-5A8F5587EAE3}" destId="{9EA1EDC7-823A-4BCF-B040-1F4D2A5DE6CE}" srcOrd="0" destOrd="0" presId="urn:microsoft.com/office/officeart/2005/8/layout/orgChart1"/>
    <dgm:cxn modelId="{084BCBDE-9A52-4307-B3C0-71B310228368}" type="presOf" srcId="{2799F09C-3686-4D76-8429-1E965836A546}" destId="{6F5D4123-2369-4964-A160-7351408C08C1}" srcOrd="0" destOrd="0" presId="urn:microsoft.com/office/officeart/2005/8/layout/orgChart1"/>
    <dgm:cxn modelId="{DB7417E2-B325-4442-BC9F-D2B26BE8EAB8}" srcId="{BE084D19-5641-4A44-9F2B-A08B67F4C87B}" destId="{E9B58504-8F28-4F1F-92DF-7463307386C5}" srcOrd="0" destOrd="0" parTransId="{0E4D2053-8EEA-41A3-9138-85CBEFF2A051}" sibTransId="{E8B3ABC3-13BB-4A48-8D96-043044FC500E}"/>
    <dgm:cxn modelId="{7FD95CE2-A31F-4473-8202-6F33307FE809}" srcId="{BE084D19-5641-4A44-9F2B-A08B67F4C87B}" destId="{F4824320-4FEE-4F52-8A5A-51C858A6D52F}" srcOrd="6" destOrd="0" parTransId="{2799F09C-3686-4D76-8429-1E965836A546}" sibTransId="{A4ACD3A6-C7F2-4E45-87D0-8E907F483DA0}"/>
    <dgm:cxn modelId="{953D03F1-9DF1-4190-B555-616CC6B8AF3B}" type="presOf" srcId="{E9B58504-8F28-4F1F-92DF-7463307386C5}" destId="{04C7DC93-9D1C-4DE0-B3EE-0BEED3D98C66}" srcOrd="1" destOrd="0" presId="urn:microsoft.com/office/officeart/2005/8/layout/orgChart1"/>
    <dgm:cxn modelId="{AEE090F3-F47E-4C7E-A4BE-FF2785480067}" type="presOf" srcId="{91B7EE2F-7587-4315-82B4-D13B05C60616}" destId="{F727DBE8-08D6-42EF-B8B6-4077C4ACF032}" srcOrd="0" destOrd="0" presId="urn:microsoft.com/office/officeart/2005/8/layout/orgChart1"/>
    <dgm:cxn modelId="{5CEB21F7-D523-4844-9944-7616323B7E48}" type="presOf" srcId="{81DE6672-E5C6-4085-95CC-F946763EEEA9}" destId="{7FBCD1DC-4F18-46BE-A03A-A0DD088A21CE}" srcOrd="0" destOrd="0" presId="urn:microsoft.com/office/officeart/2005/8/layout/orgChart1"/>
    <dgm:cxn modelId="{2C6650FE-853F-4FCD-8ED5-ACC03EE8B07B}" type="presOf" srcId="{E1B18C7D-95FC-4716-84D6-5A8F5587EAE3}" destId="{0957D22F-57BA-4A8B-AADE-9EF0BB66D469}" srcOrd="1" destOrd="0" presId="urn:microsoft.com/office/officeart/2005/8/layout/orgChart1"/>
    <dgm:cxn modelId="{816D64C2-C26A-4F7E-AF66-10A56531A465}" type="presParOf" srcId="{584CFD3C-C9E7-4731-8BC0-EA09F298CDEE}" destId="{7A3569C3-06BB-46B0-87E1-F870CD7D501E}" srcOrd="0" destOrd="0" presId="urn:microsoft.com/office/officeart/2005/8/layout/orgChart1"/>
    <dgm:cxn modelId="{CB985CC0-3C24-4C4B-895A-CCAF02FB7A0F}" type="presParOf" srcId="{7A3569C3-06BB-46B0-87E1-F870CD7D501E}" destId="{702ACE7F-1F82-466F-B7A9-FB0599654F17}" srcOrd="0" destOrd="0" presId="urn:microsoft.com/office/officeart/2005/8/layout/orgChart1"/>
    <dgm:cxn modelId="{2367F2BD-C317-42B5-83EA-392F3C9B8314}" type="presParOf" srcId="{702ACE7F-1F82-466F-B7A9-FB0599654F17}" destId="{71B7E165-0B35-4F11-8A2B-90A8B2274554}" srcOrd="0" destOrd="0" presId="urn:microsoft.com/office/officeart/2005/8/layout/orgChart1"/>
    <dgm:cxn modelId="{3E0DAC8F-AD44-48BB-8289-8A3841D496DF}" type="presParOf" srcId="{702ACE7F-1F82-466F-B7A9-FB0599654F17}" destId="{D9CC9619-BBE3-4A6F-B679-74E4F9381E12}" srcOrd="1" destOrd="0" presId="urn:microsoft.com/office/officeart/2005/8/layout/orgChart1"/>
    <dgm:cxn modelId="{B7353396-7826-4857-9D96-9A905220F425}" type="presParOf" srcId="{7A3569C3-06BB-46B0-87E1-F870CD7D501E}" destId="{575B85BB-4471-44D1-983A-84EB15A80A0C}" srcOrd="1" destOrd="0" presId="urn:microsoft.com/office/officeart/2005/8/layout/orgChart1"/>
    <dgm:cxn modelId="{EE5B9BC8-2A23-4A4F-B366-F691EA35F145}" type="presParOf" srcId="{575B85BB-4471-44D1-983A-84EB15A80A0C}" destId="{CB16AF5E-D970-4EA7-9E1B-8DC873E4FAC2}" srcOrd="0" destOrd="0" presId="urn:microsoft.com/office/officeart/2005/8/layout/orgChart1"/>
    <dgm:cxn modelId="{BD02C861-FE66-43A3-BFFB-BC84B1A9C7B8}" type="presParOf" srcId="{575B85BB-4471-44D1-983A-84EB15A80A0C}" destId="{6F6D72EB-D78B-4A6C-A4BB-6956BDB76E9B}" srcOrd="1" destOrd="0" presId="urn:microsoft.com/office/officeart/2005/8/layout/orgChart1"/>
    <dgm:cxn modelId="{12B01E58-C896-4C0D-94E7-BA7F8E1044DE}" type="presParOf" srcId="{6F6D72EB-D78B-4A6C-A4BB-6956BDB76E9B}" destId="{D511FF25-5C81-4B5F-8902-D8E047825125}" srcOrd="0" destOrd="0" presId="urn:microsoft.com/office/officeart/2005/8/layout/orgChart1"/>
    <dgm:cxn modelId="{7E8A9074-F5A7-43C9-BFBF-47D31CEE7726}" type="presParOf" srcId="{D511FF25-5C81-4B5F-8902-D8E047825125}" destId="{CC0FCAEF-73B4-4F4B-9470-5B1D649A633E}" srcOrd="0" destOrd="0" presId="urn:microsoft.com/office/officeart/2005/8/layout/orgChart1"/>
    <dgm:cxn modelId="{E2564F7E-9C3C-435B-9730-36E3C48CC3AE}" type="presParOf" srcId="{D511FF25-5C81-4B5F-8902-D8E047825125}" destId="{04C7DC93-9D1C-4DE0-B3EE-0BEED3D98C66}" srcOrd="1" destOrd="0" presId="urn:microsoft.com/office/officeart/2005/8/layout/orgChart1"/>
    <dgm:cxn modelId="{C7AB845D-C89D-4F9D-BF65-C09B245F6E3A}" type="presParOf" srcId="{6F6D72EB-D78B-4A6C-A4BB-6956BDB76E9B}" destId="{E8A40EE2-2BCD-41D3-8D4A-EF9D1C18692C}" srcOrd="1" destOrd="0" presId="urn:microsoft.com/office/officeart/2005/8/layout/orgChart1"/>
    <dgm:cxn modelId="{D3589366-C1B1-4F45-8299-3BE2B97E85F7}" type="presParOf" srcId="{6F6D72EB-D78B-4A6C-A4BB-6956BDB76E9B}" destId="{1D5AB51C-05DB-499A-BB54-154386BBA6A2}" srcOrd="2" destOrd="0" presId="urn:microsoft.com/office/officeart/2005/8/layout/orgChart1"/>
    <dgm:cxn modelId="{477A2466-B810-4A8C-A76C-7F7C6A5747D7}" type="presParOf" srcId="{575B85BB-4471-44D1-983A-84EB15A80A0C}" destId="{9B1C191C-C51B-49FC-A7FE-93424B481FA0}" srcOrd="2" destOrd="0" presId="urn:microsoft.com/office/officeart/2005/8/layout/orgChart1"/>
    <dgm:cxn modelId="{1C7F9E93-2879-499F-A286-41F861B03E02}" type="presParOf" srcId="{575B85BB-4471-44D1-983A-84EB15A80A0C}" destId="{97F3B6DD-09BA-4891-A420-F8C455BFB3CA}" srcOrd="3" destOrd="0" presId="urn:microsoft.com/office/officeart/2005/8/layout/orgChart1"/>
    <dgm:cxn modelId="{D42DB9BB-1B0D-4BE6-A560-FD87517B9485}" type="presParOf" srcId="{97F3B6DD-09BA-4891-A420-F8C455BFB3CA}" destId="{34397332-2896-45E9-8F8C-74DA5A4F4153}" srcOrd="0" destOrd="0" presId="urn:microsoft.com/office/officeart/2005/8/layout/orgChart1"/>
    <dgm:cxn modelId="{700D8AE9-3915-4A31-9738-318C118DF33C}" type="presParOf" srcId="{34397332-2896-45E9-8F8C-74DA5A4F4153}" destId="{9DC5BDA0-6D29-4DFA-BAB8-19A0B3F58F49}" srcOrd="0" destOrd="0" presId="urn:microsoft.com/office/officeart/2005/8/layout/orgChart1"/>
    <dgm:cxn modelId="{EFFA86BA-E1F2-4988-BED1-EA27423097FD}" type="presParOf" srcId="{34397332-2896-45E9-8F8C-74DA5A4F4153}" destId="{2A41BC2F-006A-4E38-8EE2-0B58880CC74A}" srcOrd="1" destOrd="0" presId="urn:microsoft.com/office/officeart/2005/8/layout/orgChart1"/>
    <dgm:cxn modelId="{8AB7CFBD-1918-4424-921B-75DC1579310A}" type="presParOf" srcId="{97F3B6DD-09BA-4891-A420-F8C455BFB3CA}" destId="{20D6A129-94FE-4B02-8DB2-E5F9C9BA5B62}" srcOrd="1" destOrd="0" presId="urn:microsoft.com/office/officeart/2005/8/layout/orgChart1"/>
    <dgm:cxn modelId="{152C4B49-775F-4D4F-B24D-B49B6ECE5395}" type="presParOf" srcId="{97F3B6DD-09BA-4891-A420-F8C455BFB3CA}" destId="{CF18FEDA-C829-4C2A-B042-76F274A87451}" srcOrd="2" destOrd="0" presId="urn:microsoft.com/office/officeart/2005/8/layout/orgChart1"/>
    <dgm:cxn modelId="{DD29562E-654F-4FDE-8DDB-598E4C0129DF}" type="presParOf" srcId="{575B85BB-4471-44D1-983A-84EB15A80A0C}" destId="{46F13877-C7BB-49D7-9C51-E8A98F00EBDD}" srcOrd="4" destOrd="0" presId="urn:microsoft.com/office/officeart/2005/8/layout/orgChart1"/>
    <dgm:cxn modelId="{F3981A66-B30D-4A4C-A6D4-4751C7321CB8}" type="presParOf" srcId="{575B85BB-4471-44D1-983A-84EB15A80A0C}" destId="{A03B770D-B3CD-4431-A588-0045C05C8A95}" srcOrd="5" destOrd="0" presId="urn:microsoft.com/office/officeart/2005/8/layout/orgChart1"/>
    <dgm:cxn modelId="{BA6D8863-66FD-4922-AE16-C6BEFA74A7E4}" type="presParOf" srcId="{A03B770D-B3CD-4431-A588-0045C05C8A95}" destId="{F2E58A61-5EBE-488F-8EA4-04BDBA18713E}" srcOrd="0" destOrd="0" presId="urn:microsoft.com/office/officeart/2005/8/layout/orgChart1"/>
    <dgm:cxn modelId="{320BDAB7-9723-4ED7-9688-12FA64133247}" type="presParOf" srcId="{F2E58A61-5EBE-488F-8EA4-04BDBA18713E}" destId="{508BC411-B8E2-4FE2-B4F3-35621432F6E7}" srcOrd="0" destOrd="0" presId="urn:microsoft.com/office/officeart/2005/8/layout/orgChart1"/>
    <dgm:cxn modelId="{A073B112-8990-4BA2-B0A1-E4A9D0220B20}" type="presParOf" srcId="{F2E58A61-5EBE-488F-8EA4-04BDBA18713E}" destId="{B59E912B-0016-4185-95EE-A3D183454DD5}" srcOrd="1" destOrd="0" presId="urn:microsoft.com/office/officeart/2005/8/layout/orgChart1"/>
    <dgm:cxn modelId="{520DD194-00E8-4293-9E27-341ABD68B115}" type="presParOf" srcId="{A03B770D-B3CD-4431-A588-0045C05C8A95}" destId="{9EEC2C91-22C0-4C7B-84ED-BB0E7A1D7832}" srcOrd="1" destOrd="0" presId="urn:microsoft.com/office/officeart/2005/8/layout/orgChart1"/>
    <dgm:cxn modelId="{93348070-7873-4465-954F-79435138861C}" type="presParOf" srcId="{9EEC2C91-22C0-4C7B-84ED-BB0E7A1D7832}" destId="{1BF0BDE3-89BD-48AB-B0BF-2310E5BA556D}" srcOrd="0" destOrd="0" presId="urn:microsoft.com/office/officeart/2005/8/layout/orgChart1"/>
    <dgm:cxn modelId="{71F63661-D82B-4E1C-9313-FCF10677669D}" type="presParOf" srcId="{9EEC2C91-22C0-4C7B-84ED-BB0E7A1D7832}" destId="{53D8B324-5D63-48EB-9CA6-B0C318DA66D0}" srcOrd="1" destOrd="0" presId="urn:microsoft.com/office/officeart/2005/8/layout/orgChart1"/>
    <dgm:cxn modelId="{50771AAB-AFB9-4F2B-9487-4AF635F2D60B}" type="presParOf" srcId="{53D8B324-5D63-48EB-9CA6-B0C318DA66D0}" destId="{E53FD1CC-DAD4-4D2B-AAA4-F2F8BB5C5E93}" srcOrd="0" destOrd="0" presId="urn:microsoft.com/office/officeart/2005/8/layout/orgChart1"/>
    <dgm:cxn modelId="{6CA50FF9-6173-473C-A2CB-8FB3C392F975}" type="presParOf" srcId="{E53FD1CC-DAD4-4D2B-AAA4-F2F8BB5C5E93}" destId="{CDA60FD1-B853-4982-8372-A0E71B93C0F8}" srcOrd="0" destOrd="0" presId="urn:microsoft.com/office/officeart/2005/8/layout/orgChart1"/>
    <dgm:cxn modelId="{D0BEBBD7-62E7-45E8-BD29-7A32BE90DD9E}" type="presParOf" srcId="{E53FD1CC-DAD4-4D2B-AAA4-F2F8BB5C5E93}" destId="{21D5AA04-8F89-44EE-A227-5991498843AC}" srcOrd="1" destOrd="0" presId="urn:microsoft.com/office/officeart/2005/8/layout/orgChart1"/>
    <dgm:cxn modelId="{5A0A4B16-3D04-4E1F-9A68-A05C3938F54E}" type="presParOf" srcId="{53D8B324-5D63-48EB-9CA6-B0C318DA66D0}" destId="{8415772A-DD73-45A4-B4B8-5DD78F6D5B34}" srcOrd="1" destOrd="0" presId="urn:microsoft.com/office/officeart/2005/8/layout/orgChart1"/>
    <dgm:cxn modelId="{397FA12C-3E9B-4196-AEBE-F652C0E4FE67}" type="presParOf" srcId="{53D8B324-5D63-48EB-9CA6-B0C318DA66D0}" destId="{33F4A2A6-0DED-4271-97F8-1E80A4F40E10}" srcOrd="2" destOrd="0" presId="urn:microsoft.com/office/officeart/2005/8/layout/orgChart1"/>
    <dgm:cxn modelId="{DBBA8995-34C9-4370-BC00-E1F4C05E2E97}" type="presParOf" srcId="{A03B770D-B3CD-4431-A588-0045C05C8A95}" destId="{7C479499-F06D-440A-9D9F-6D620E7CEC29}" srcOrd="2" destOrd="0" presId="urn:microsoft.com/office/officeart/2005/8/layout/orgChart1"/>
    <dgm:cxn modelId="{1A727483-EDE7-41CE-8F6A-BBCF0239B89C}" type="presParOf" srcId="{575B85BB-4471-44D1-983A-84EB15A80A0C}" destId="{4921C7A2-4861-433E-B6E4-A5F17D4162C4}" srcOrd="6" destOrd="0" presId="urn:microsoft.com/office/officeart/2005/8/layout/orgChart1"/>
    <dgm:cxn modelId="{28319524-4680-4432-A90D-F078F319EE06}" type="presParOf" srcId="{575B85BB-4471-44D1-983A-84EB15A80A0C}" destId="{E8FBBB9D-E632-4F6B-803E-693EECE9D92C}" srcOrd="7" destOrd="0" presId="urn:microsoft.com/office/officeart/2005/8/layout/orgChart1"/>
    <dgm:cxn modelId="{BE06C80A-CD3C-4FFE-B903-201EDBBE7970}" type="presParOf" srcId="{E8FBBB9D-E632-4F6B-803E-693EECE9D92C}" destId="{325CDB7D-964A-4BF1-991C-703E385DCEA1}" srcOrd="0" destOrd="0" presId="urn:microsoft.com/office/officeart/2005/8/layout/orgChart1"/>
    <dgm:cxn modelId="{B6F9EC75-0E89-4B7C-B63D-D474E4D33C08}" type="presParOf" srcId="{325CDB7D-964A-4BF1-991C-703E385DCEA1}" destId="{4F207E4E-6EF6-4ABE-B4EB-4A5DC00E6ED5}" srcOrd="0" destOrd="0" presId="urn:microsoft.com/office/officeart/2005/8/layout/orgChart1"/>
    <dgm:cxn modelId="{A038A72A-5B65-47B1-89DA-B18BEF3C5F4A}" type="presParOf" srcId="{325CDB7D-964A-4BF1-991C-703E385DCEA1}" destId="{7F907175-6CE1-47D9-B86F-A60DF5CCAF6A}" srcOrd="1" destOrd="0" presId="urn:microsoft.com/office/officeart/2005/8/layout/orgChart1"/>
    <dgm:cxn modelId="{7BC758FB-5994-4E7F-AC5A-6347CC802D90}" type="presParOf" srcId="{E8FBBB9D-E632-4F6B-803E-693EECE9D92C}" destId="{B2325735-76B5-4301-9642-146791BD8DFC}" srcOrd="1" destOrd="0" presId="urn:microsoft.com/office/officeart/2005/8/layout/orgChart1"/>
    <dgm:cxn modelId="{DE6E7D09-4BE8-46A0-8DB9-7FEE187DC6EB}" type="presParOf" srcId="{B2325735-76B5-4301-9642-146791BD8DFC}" destId="{FC53E7A6-507D-4C9E-B63B-2C3D35F5CE8F}" srcOrd="0" destOrd="0" presId="urn:microsoft.com/office/officeart/2005/8/layout/orgChart1"/>
    <dgm:cxn modelId="{F908D19B-4B76-489C-9211-5FFB0CF58BE4}" type="presParOf" srcId="{B2325735-76B5-4301-9642-146791BD8DFC}" destId="{E062B366-854E-455A-B301-680D2383854E}" srcOrd="1" destOrd="0" presId="urn:microsoft.com/office/officeart/2005/8/layout/orgChart1"/>
    <dgm:cxn modelId="{8F272794-28EB-4B58-8C06-181E5B06B922}" type="presParOf" srcId="{E062B366-854E-455A-B301-680D2383854E}" destId="{964597AE-62BA-4884-A3E0-8CDD187CF269}" srcOrd="0" destOrd="0" presId="urn:microsoft.com/office/officeart/2005/8/layout/orgChart1"/>
    <dgm:cxn modelId="{4D0F0318-D1FA-48C0-AD69-0350921E01F9}" type="presParOf" srcId="{964597AE-62BA-4884-A3E0-8CDD187CF269}" destId="{F6778DDE-DF03-4A2F-BA3B-E2A87A562F54}" srcOrd="0" destOrd="0" presId="urn:microsoft.com/office/officeart/2005/8/layout/orgChart1"/>
    <dgm:cxn modelId="{F00EB984-3E77-46FD-AEF2-45E039B2CBBF}" type="presParOf" srcId="{964597AE-62BA-4884-A3E0-8CDD187CF269}" destId="{30F74E5D-3CF5-44BB-B4CD-6CADCA855683}" srcOrd="1" destOrd="0" presId="urn:microsoft.com/office/officeart/2005/8/layout/orgChart1"/>
    <dgm:cxn modelId="{44F5811A-1274-4EE4-821D-BC26C4AC1CF1}" type="presParOf" srcId="{E062B366-854E-455A-B301-680D2383854E}" destId="{80FC7CBA-443D-4DC9-BD6D-4AFE8A53C705}" srcOrd="1" destOrd="0" presId="urn:microsoft.com/office/officeart/2005/8/layout/orgChart1"/>
    <dgm:cxn modelId="{A8C24DA9-7752-4392-8251-0FA43C7A6565}" type="presParOf" srcId="{E062B366-854E-455A-B301-680D2383854E}" destId="{6132284E-923D-42B0-9B70-01264BDB0316}" srcOrd="2" destOrd="0" presId="urn:microsoft.com/office/officeart/2005/8/layout/orgChart1"/>
    <dgm:cxn modelId="{479ED224-2860-44C1-94A9-361EC622041B}" type="presParOf" srcId="{E8FBBB9D-E632-4F6B-803E-693EECE9D92C}" destId="{A1A96DF8-C30F-4744-A11B-61DD7EBF625E}" srcOrd="2" destOrd="0" presId="urn:microsoft.com/office/officeart/2005/8/layout/orgChart1"/>
    <dgm:cxn modelId="{D193162A-FCDB-4ECB-ADB7-E504AC5F94D8}" type="presParOf" srcId="{575B85BB-4471-44D1-983A-84EB15A80A0C}" destId="{6F5D4123-2369-4964-A160-7351408C08C1}" srcOrd="8" destOrd="0" presId="urn:microsoft.com/office/officeart/2005/8/layout/orgChart1"/>
    <dgm:cxn modelId="{19ED10B2-6A9C-4275-942B-A5E4DFF07F61}" type="presParOf" srcId="{575B85BB-4471-44D1-983A-84EB15A80A0C}" destId="{E83A80C4-770B-45C8-862D-FF02248B02BC}" srcOrd="9" destOrd="0" presId="urn:microsoft.com/office/officeart/2005/8/layout/orgChart1"/>
    <dgm:cxn modelId="{BB9FEE50-4216-4C62-A5BE-83A9369568EE}" type="presParOf" srcId="{E83A80C4-770B-45C8-862D-FF02248B02BC}" destId="{F1229183-142A-4429-8C51-AD628781AA95}" srcOrd="0" destOrd="0" presId="urn:microsoft.com/office/officeart/2005/8/layout/orgChart1"/>
    <dgm:cxn modelId="{A9840643-069D-45A5-ADFB-6B1076306382}" type="presParOf" srcId="{F1229183-142A-4429-8C51-AD628781AA95}" destId="{872690EA-16D2-44B4-A6EE-0C1AEEE5F2F8}" srcOrd="0" destOrd="0" presId="urn:microsoft.com/office/officeart/2005/8/layout/orgChart1"/>
    <dgm:cxn modelId="{957FB3B0-AE6E-4CC1-865B-756CCD9B55CF}" type="presParOf" srcId="{F1229183-142A-4429-8C51-AD628781AA95}" destId="{C4A4CDF5-35BB-49EE-8FCF-E348BF4E4801}" srcOrd="1" destOrd="0" presId="urn:microsoft.com/office/officeart/2005/8/layout/orgChart1"/>
    <dgm:cxn modelId="{8E0C069D-2F57-4730-9D52-9D0EF9508CE2}" type="presParOf" srcId="{E83A80C4-770B-45C8-862D-FF02248B02BC}" destId="{57D61451-904D-4FE3-9A9C-B7E9D888AFDE}" srcOrd="1" destOrd="0" presId="urn:microsoft.com/office/officeart/2005/8/layout/orgChart1"/>
    <dgm:cxn modelId="{9039E2F9-AC74-470A-8BDE-021908952D7B}" type="presParOf" srcId="{E83A80C4-770B-45C8-862D-FF02248B02BC}" destId="{5AB3C4F2-269B-4E16-A38D-AEE5A707954B}" srcOrd="2" destOrd="0" presId="urn:microsoft.com/office/officeart/2005/8/layout/orgChart1"/>
    <dgm:cxn modelId="{A3DB07DE-E948-417C-B65D-C5FCDE71406A}" type="presParOf" srcId="{575B85BB-4471-44D1-983A-84EB15A80A0C}" destId="{0866F378-6EB5-4376-9F44-7B4F46AD025B}" srcOrd="10" destOrd="0" presId="urn:microsoft.com/office/officeart/2005/8/layout/orgChart1"/>
    <dgm:cxn modelId="{BF4B9688-118F-4FE7-ADD6-FBED36B90EB8}" type="presParOf" srcId="{575B85BB-4471-44D1-983A-84EB15A80A0C}" destId="{75EA7D06-7D32-4ADD-9675-6A6898937758}" srcOrd="11" destOrd="0" presId="urn:microsoft.com/office/officeart/2005/8/layout/orgChart1"/>
    <dgm:cxn modelId="{EB3EF24E-BEA4-414C-90AA-6F62F9BFF155}" type="presParOf" srcId="{75EA7D06-7D32-4ADD-9675-6A6898937758}" destId="{28241966-AE0F-46B1-8F6E-AEEDCCC4C7B5}" srcOrd="0" destOrd="0" presId="urn:microsoft.com/office/officeart/2005/8/layout/orgChart1"/>
    <dgm:cxn modelId="{9666C9FD-5291-4B23-8793-6B3FFAEE65DE}" type="presParOf" srcId="{28241966-AE0F-46B1-8F6E-AEEDCCC4C7B5}" destId="{3EAB7D59-F2B3-477A-A4AD-C3681DC52EB6}" srcOrd="0" destOrd="0" presId="urn:microsoft.com/office/officeart/2005/8/layout/orgChart1"/>
    <dgm:cxn modelId="{A90C162B-A0E1-469E-9BCF-A679855A12BE}" type="presParOf" srcId="{28241966-AE0F-46B1-8F6E-AEEDCCC4C7B5}" destId="{5BB8557F-DB7B-4910-B845-333BC6525A85}" srcOrd="1" destOrd="0" presId="urn:microsoft.com/office/officeart/2005/8/layout/orgChart1"/>
    <dgm:cxn modelId="{D6762D05-E762-424B-BB13-0EDA77289BEE}" type="presParOf" srcId="{75EA7D06-7D32-4ADD-9675-6A6898937758}" destId="{D78909D1-40CD-4D92-A7F6-9A8600F65461}" srcOrd="1" destOrd="0" presId="urn:microsoft.com/office/officeart/2005/8/layout/orgChart1"/>
    <dgm:cxn modelId="{7DEA4E7A-3FD2-4F07-9404-CF768C1E8F47}" type="presParOf" srcId="{75EA7D06-7D32-4ADD-9675-6A6898937758}" destId="{F013CA92-CE07-47D8-B808-35319D9DFC0E}" srcOrd="2" destOrd="0" presId="urn:microsoft.com/office/officeart/2005/8/layout/orgChart1"/>
    <dgm:cxn modelId="{38AAEE7D-1CDA-44BF-A98E-1A8F035ADE4B}" type="presParOf" srcId="{7A3569C3-06BB-46B0-87E1-F870CD7D501E}" destId="{63912C69-C7F3-4DAE-B53A-CB13FC22A5B7}" srcOrd="2" destOrd="0" presId="urn:microsoft.com/office/officeart/2005/8/layout/orgChart1"/>
    <dgm:cxn modelId="{293E97B6-E835-4200-95FD-548A043179B0}" type="presParOf" srcId="{63912C69-C7F3-4DAE-B53A-CB13FC22A5B7}" destId="{B8290AA3-DC36-4596-AE4D-836EDB00D704}" srcOrd="0" destOrd="0" presId="urn:microsoft.com/office/officeart/2005/8/layout/orgChart1"/>
    <dgm:cxn modelId="{07B20213-85C7-4C36-83A1-5C9D2D5D1952}" type="presParOf" srcId="{63912C69-C7F3-4DAE-B53A-CB13FC22A5B7}" destId="{59D815A3-5B0F-40A5-886D-A497A896F10C}" srcOrd="1" destOrd="0" presId="urn:microsoft.com/office/officeart/2005/8/layout/orgChart1"/>
    <dgm:cxn modelId="{8454B579-46C3-4C07-A0F6-AF9BD57E33A9}" type="presParOf" srcId="{59D815A3-5B0F-40A5-886D-A497A896F10C}" destId="{C730D4AD-05F6-4E21-8B8B-0666ACF4B10B}" srcOrd="0" destOrd="0" presId="urn:microsoft.com/office/officeart/2005/8/layout/orgChart1"/>
    <dgm:cxn modelId="{E84B29CE-7038-4A9E-9CFD-9765B6AD0CD3}" type="presParOf" srcId="{C730D4AD-05F6-4E21-8B8B-0666ACF4B10B}" destId="{7FBCD1DC-4F18-46BE-A03A-A0DD088A21CE}" srcOrd="0" destOrd="0" presId="urn:microsoft.com/office/officeart/2005/8/layout/orgChart1"/>
    <dgm:cxn modelId="{E115EC81-5A64-42A6-A87E-B950053C7AE1}" type="presParOf" srcId="{C730D4AD-05F6-4E21-8B8B-0666ACF4B10B}" destId="{17299FE9-7C83-4AD4-9926-B404BB675E31}" srcOrd="1" destOrd="0" presId="urn:microsoft.com/office/officeart/2005/8/layout/orgChart1"/>
    <dgm:cxn modelId="{CA8FA16A-BD71-4C68-A353-3A91ADD39865}" type="presParOf" srcId="{59D815A3-5B0F-40A5-886D-A497A896F10C}" destId="{F86FA10B-5E20-4EF4-992E-2BD90678457F}" srcOrd="1" destOrd="0" presId="urn:microsoft.com/office/officeart/2005/8/layout/orgChart1"/>
    <dgm:cxn modelId="{C5113E4A-588E-4810-9700-3C3B4ADC56D6}" type="presParOf" srcId="{59D815A3-5B0F-40A5-886D-A497A896F10C}" destId="{E3B1ED6A-CF35-4E2E-8300-9910D285CDD5}" srcOrd="2" destOrd="0" presId="urn:microsoft.com/office/officeart/2005/8/layout/orgChart1"/>
    <dgm:cxn modelId="{C902989F-C4CC-42D8-831A-5C74E4309C47}" type="presParOf" srcId="{63912C69-C7F3-4DAE-B53A-CB13FC22A5B7}" destId="{F727DBE8-08D6-42EF-B8B6-4077C4ACF032}" srcOrd="2" destOrd="0" presId="urn:microsoft.com/office/officeart/2005/8/layout/orgChart1"/>
    <dgm:cxn modelId="{26ABA785-EEFC-4FE2-8011-8B4C83CC0068}" type="presParOf" srcId="{63912C69-C7F3-4DAE-B53A-CB13FC22A5B7}" destId="{FA85F139-5A17-4AA0-9B3D-0CA10CFC8770}" srcOrd="3" destOrd="0" presId="urn:microsoft.com/office/officeart/2005/8/layout/orgChart1"/>
    <dgm:cxn modelId="{7D81E384-E0C1-415B-8808-40D0A9F7AFBC}" type="presParOf" srcId="{FA85F139-5A17-4AA0-9B3D-0CA10CFC8770}" destId="{A2795E00-C0C0-46FF-8747-242A49354CB6}" srcOrd="0" destOrd="0" presId="urn:microsoft.com/office/officeart/2005/8/layout/orgChart1"/>
    <dgm:cxn modelId="{913DE176-CE50-48BE-A0FE-B7B7D2E3401F}" type="presParOf" srcId="{A2795E00-C0C0-46FF-8747-242A49354CB6}" destId="{9EA1EDC7-823A-4BCF-B040-1F4D2A5DE6CE}" srcOrd="0" destOrd="0" presId="urn:microsoft.com/office/officeart/2005/8/layout/orgChart1"/>
    <dgm:cxn modelId="{5A819949-D6F6-4FA2-A33C-37327F2314C3}" type="presParOf" srcId="{A2795E00-C0C0-46FF-8747-242A49354CB6}" destId="{0957D22F-57BA-4A8B-AADE-9EF0BB66D469}" srcOrd="1" destOrd="0" presId="urn:microsoft.com/office/officeart/2005/8/layout/orgChart1"/>
    <dgm:cxn modelId="{24051241-8FAC-4F43-B03D-EBB4F8ECCD5B}" type="presParOf" srcId="{FA85F139-5A17-4AA0-9B3D-0CA10CFC8770}" destId="{D66D9248-E481-46EC-A0A0-E33EB7AA02E1}" srcOrd="1" destOrd="0" presId="urn:microsoft.com/office/officeart/2005/8/layout/orgChart1"/>
    <dgm:cxn modelId="{00E84608-0176-4644-BB4C-5339E887F81D}" type="presParOf" srcId="{FA85F139-5A17-4AA0-9B3D-0CA10CFC8770}" destId="{D91D45A5-6075-432A-8668-766FD1CB24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27DBE8-08D6-42EF-B8B6-4077C4ACF032}">
      <dsp:nvSpPr>
        <dsp:cNvPr id="0" name=""/>
        <dsp:cNvSpPr/>
      </dsp:nvSpPr>
      <dsp:spPr>
        <a:xfrm>
          <a:off x="3452812" y="465661"/>
          <a:ext cx="97695" cy="427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997"/>
              </a:lnTo>
              <a:lnTo>
                <a:pt x="97695" y="427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0AA3-DC36-4596-AE4D-836EDB00D704}">
      <dsp:nvSpPr>
        <dsp:cNvPr id="0" name=""/>
        <dsp:cNvSpPr/>
      </dsp:nvSpPr>
      <dsp:spPr>
        <a:xfrm>
          <a:off x="3355117" y="465661"/>
          <a:ext cx="97695" cy="427997"/>
        </a:xfrm>
        <a:custGeom>
          <a:avLst/>
          <a:gdLst/>
          <a:ahLst/>
          <a:cxnLst/>
          <a:rect l="0" t="0" r="0" b="0"/>
          <a:pathLst>
            <a:path>
              <a:moveTo>
                <a:pt x="97695" y="0"/>
              </a:moveTo>
              <a:lnTo>
                <a:pt x="97695" y="427997"/>
              </a:lnTo>
              <a:lnTo>
                <a:pt x="0" y="427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6F378-6EB5-4376-9F44-7B4F46AD025B}">
      <dsp:nvSpPr>
        <dsp:cNvPr id="0" name=""/>
        <dsp:cNvSpPr/>
      </dsp:nvSpPr>
      <dsp:spPr>
        <a:xfrm>
          <a:off x="3452812" y="465661"/>
          <a:ext cx="2814551" cy="85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300"/>
              </a:lnTo>
              <a:lnTo>
                <a:pt x="2814551" y="758300"/>
              </a:lnTo>
              <a:lnTo>
                <a:pt x="2814551" y="855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D4123-2369-4964-A160-7351408C08C1}">
      <dsp:nvSpPr>
        <dsp:cNvPr id="0" name=""/>
        <dsp:cNvSpPr/>
      </dsp:nvSpPr>
      <dsp:spPr>
        <a:xfrm>
          <a:off x="1834068" y="465661"/>
          <a:ext cx="1618743" cy="865527"/>
        </a:xfrm>
        <a:custGeom>
          <a:avLst/>
          <a:gdLst/>
          <a:ahLst/>
          <a:cxnLst/>
          <a:rect l="0" t="0" r="0" b="0"/>
          <a:pathLst>
            <a:path>
              <a:moveTo>
                <a:pt x="1618743" y="0"/>
              </a:moveTo>
              <a:lnTo>
                <a:pt x="1618743" y="767832"/>
              </a:lnTo>
              <a:lnTo>
                <a:pt x="0" y="767832"/>
              </a:lnTo>
              <a:lnTo>
                <a:pt x="0" y="865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3E7A6-507D-4C9E-B63B-2C3D35F5CE8F}">
      <dsp:nvSpPr>
        <dsp:cNvPr id="0" name=""/>
        <dsp:cNvSpPr/>
      </dsp:nvSpPr>
      <dsp:spPr>
        <a:xfrm>
          <a:off x="4652426" y="1786872"/>
          <a:ext cx="91440" cy="389873"/>
        </a:xfrm>
        <a:custGeom>
          <a:avLst/>
          <a:gdLst/>
          <a:ahLst/>
          <a:cxnLst/>
          <a:rect l="0" t="0" r="0" b="0"/>
          <a:pathLst>
            <a:path>
              <a:moveTo>
                <a:pt x="68199" y="0"/>
              </a:moveTo>
              <a:lnTo>
                <a:pt x="45720" y="389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1C7A2-4861-433E-B6E4-A5F17D4162C4}">
      <dsp:nvSpPr>
        <dsp:cNvPr id="0" name=""/>
        <dsp:cNvSpPr/>
      </dsp:nvSpPr>
      <dsp:spPr>
        <a:xfrm>
          <a:off x="3452812" y="465661"/>
          <a:ext cx="1639985" cy="85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300"/>
              </a:lnTo>
              <a:lnTo>
                <a:pt x="1639985" y="758300"/>
              </a:lnTo>
              <a:lnTo>
                <a:pt x="1639985" y="855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0BDE3-89BD-48AB-B0BF-2310E5BA556D}">
      <dsp:nvSpPr>
        <dsp:cNvPr id="0" name=""/>
        <dsp:cNvSpPr/>
      </dsp:nvSpPr>
      <dsp:spPr>
        <a:xfrm>
          <a:off x="3555226" y="1786872"/>
          <a:ext cx="91440" cy="380331"/>
        </a:xfrm>
        <a:custGeom>
          <a:avLst/>
          <a:gdLst/>
          <a:ahLst/>
          <a:cxnLst/>
          <a:rect l="0" t="0" r="0" b="0"/>
          <a:pathLst>
            <a:path>
              <a:moveTo>
                <a:pt x="115827" y="0"/>
              </a:moveTo>
              <a:lnTo>
                <a:pt x="45720" y="380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13877-C7BB-49D7-9C51-E8A98F00EBDD}">
      <dsp:nvSpPr>
        <dsp:cNvPr id="0" name=""/>
        <dsp:cNvSpPr/>
      </dsp:nvSpPr>
      <dsp:spPr>
        <a:xfrm>
          <a:off x="3452812" y="465661"/>
          <a:ext cx="590413" cy="855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300"/>
              </a:lnTo>
              <a:lnTo>
                <a:pt x="590413" y="758300"/>
              </a:lnTo>
              <a:lnTo>
                <a:pt x="590413" y="855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C191C-C51B-49FC-A7FE-93424B481FA0}">
      <dsp:nvSpPr>
        <dsp:cNvPr id="0" name=""/>
        <dsp:cNvSpPr/>
      </dsp:nvSpPr>
      <dsp:spPr>
        <a:xfrm>
          <a:off x="2984126" y="465661"/>
          <a:ext cx="468685" cy="846463"/>
        </a:xfrm>
        <a:custGeom>
          <a:avLst/>
          <a:gdLst/>
          <a:ahLst/>
          <a:cxnLst/>
          <a:rect l="0" t="0" r="0" b="0"/>
          <a:pathLst>
            <a:path>
              <a:moveTo>
                <a:pt x="468685" y="0"/>
              </a:moveTo>
              <a:lnTo>
                <a:pt x="468685" y="748768"/>
              </a:lnTo>
              <a:lnTo>
                <a:pt x="0" y="748768"/>
              </a:lnTo>
              <a:lnTo>
                <a:pt x="0" y="846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6AF5E-D970-4EA7-9E1B-8DC873E4FAC2}">
      <dsp:nvSpPr>
        <dsp:cNvPr id="0" name=""/>
        <dsp:cNvSpPr/>
      </dsp:nvSpPr>
      <dsp:spPr>
        <a:xfrm>
          <a:off x="638261" y="465661"/>
          <a:ext cx="2814551" cy="855995"/>
        </a:xfrm>
        <a:custGeom>
          <a:avLst/>
          <a:gdLst/>
          <a:ahLst/>
          <a:cxnLst/>
          <a:rect l="0" t="0" r="0" b="0"/>
          <a:pathLst>
            <a:path>
              <a:moveTo>
                <a:pt x="2814551" y="0"/>
              </a:moveTo>
              <a:lnTo>
                <a:pt x="2814551" y="758300"/>
              </a:lnTo>
              <a:lnTo>
                <a:pt x="0" y="758300"/>
              </a:lnTo>
              <a:lnTo>
                <a:pt x="0" y="855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7E165-0B35-4F11-8A2B-90A8B2274554}">
      <dsp:nvSpPr>
        <dsp:cNvPr id="0" name=""/>
        <dsp:cNvSpPr/>
      </dsp:nvSpPr>
      <dsp:spPr>
        <a:xfrm>
          <a:off x="2987597" y="446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Главная</a:t>
          </a:r>
        </a:p>
      </dsp:txBody>
      <dsp:txXfrm>
        <a:off x="2987597" y="446"/>
        <a:ext cx="930430" cy="465215"/>
      </dsp:txXfrm>
    </dsp:sp>
    <dsp:sp modelId="{CC0FCAEF-73B4-4F4B-9470-5B1D649A633E}">
      <dsp:nvSpPr>
        <dsp:cNvPr id="0" name=""/>
        <dsp:cNvSpPr/>
      </dsp:nvSpPr>
      <dsp:spPr>
        <a:xfrm>
          <a:off x="173046" y="1321657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Услуги для компаний</a:t>
          </a:r>
        </a:p>
      </dsp:txBody>
      <dsp:txXfrm>
        <a:off x="173046" y="1321657"/>
        <a:ext cx="930430" cy="465215"/>
      </dsp:txXfrm>
    </dsp:sp>
    <dsp:sp modelId="{9DC5BDA0-6D29-4DFA-BAB8-19A0B3F58F49}">
      <dsp:nvSpPr>
        <dsp:cNvPr id="0" name=""/>
        <dsp:cNvSpPr/>
      </dsp:nvSpPr>
      <dsp:spPr>
        <a:xfrm>
          <a:off x="2518911" y="1312125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 компании  </a:t>
          </a:r>
        </a:p>
      </dsp:txBody>
      <dsp:txXfrm>
        <a:off x="2518911" y="1312125"/>
        <a:ext cx="930430" cy="465215"/>
      </dsp:txXfrm>
    </dsp:sp>
    <dsp:sp modelId="{508BC411-B8E2-4FE2-B4F3-35621432F6E7}">
      <dsp:nvSpPr>
        <dsp:cNvPr id="0" name=""/>
        <dsp:cNvSpPr/>
      </dsp:nvSpPr>
      <dsp:spPr>
        <a:xfrm>
          <a:off x="3578011" y="1321657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Проекты</a:t>
          </a:r>
        </a:p>
      </dsp:txBody>
      <dsp:txXfrm>
        <a:off x="3578011" y="1321657"/>
        <a:ext cx="930430" cy="465215"/>
      </dsp:txXfrm>
    </dsp:sp>
    <dsp:sp modelId="{CDA60FD1-B853-4982-8372-A0E71B93C0F8}">
      <dsp:nvSpPr>
        <dsp:cNvPr id="0" name=""/>
        <dsp:cNvSpPr/>
      </dsp:nvSpPr>
      <dsp:spPr>
        <a:xfrm>
          <a:off x="3600946" y="1934597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Проект 1, 2, ...</a:t>
          </a:r>
        </a:p>
      </dsp:txBody>
      <dsp:txXfrm>
        <a:off x="3600946" y="1934597"/>
        <a:ext cx="930430" cy="465215"/>
      </dsp:txXfrm>
    </dsp:sp>
    <dsp:sp modelId="{4F207E4E-6EF6-4ABE-B4EB-4A5DC00E6ED5}">
      <dsp:nvSpPr>
        <dsp:cNvPr id="0" name=""/>
        <dsp:cNvSpPr/>
      </dsp:nvSpPr>
      <dsp:spPr>
        <a:xfrm>
          <a:off x="4627582" y="1321657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Блог</a:t>
          </a:r>
        </a:p>
      </dsp:txBody>
      <dsp:txXfrm>
        <a:off x="4627582" y="1321657"/>
        <a:ext cx="930430" cy="465215"/>
      </dsp:txXfrm>
    </dsp:sp>
    <dsp:sp modelId="{F6778DDE-DF03-4A2F-BA3B-E2A87A562F54}">
      <dsp:nvSpPr>
        <dsp:cNvPr id="0" name=""/>
        <dsp:cNvSpPr/>
      </dsp:nvSpPr>
      <dsp:spPr>
        <a:xfrm>
          <a:off x="4698146" y="1944138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Статья 1, 2, ...</a:t>
          </a:r>
        </a:p>
      </dsp:txBody>
      <dsp:txXfrm>
        <a:off x="4698146" y="1944138"/>
        <a:ext cx="930430" cy="465215"/>
      </dsp:txXfrm>
    </dsp:sp>
    <dsp:sp modelId="{872690EA-16D2-44B4-A6EE-0C1AEEE5F2F8}">
      <dsp:nvSpPr>
        <dsp:cNvPr id="0" name=""/>
        <dsp:cNvSpPr/>
      </dsp:nvSpPr>
      <dsp:spPr>
        <a:xfrm>
          <a:off x="1368853" y="1331189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Услуги для частных лиц</a:t>
          </a:r>
        </a:p>
      </dsp:txBody>
      <dsp:txXfrm>
        <a:off x="1368853" y="1331189"/>
        <a:ext cx="930430" cy="465215"/>
      </dsp:txXfrm>
    </dsp:sp>
    <dsp:sp modelId="{3EAB7D59-F2B3-477A-A4AD-C3681DC52EB6}">
      <dsp:nvSpPr>
        <dsp:cNvPr id="0" name=""/>
        <dsp:cNvSpPr/>
      </dsp:nvSpPr>
      <dsp:spPr>
        <a:xfrm>
          <a:off x="5802148" y="1321657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Что такое </a:t>
          </a:r>
          <a:r>
            <a:rPr lang="en-US" sz="700" kern="1200"/>
            <a:t>BIM</a:t>
          </a:r>
          <a:endParaRPr lang="ru-RU" sz="700" kern="1200"/>
        </a:p>
      </dsp:txBody>
      <dsp:txXfrm>
        <a:off x="5802148" y="1321657"/>
        <a:ext cx="930430" cy="465215"/>
      </dsp:txXfrm>
    </dsp:sp>
    <dsp:sp modelId="{7FBCD1DC-4F18-46BE-A03A-A0DD088A21CE}">
      <dsp:nvSpPr>
        <dsp:cNvPr id="0" name=""/>
        <dsp:cNvSpPr/>
      </dsp:nvSpPr>
      <dsp:spPr>
        <a:xfrm>
          <a:off x="2424687" y="661052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Политика конфиденциальности</a:t>
          </a:r>
        </a:p>
      </dsp:txBody>
      <dsp:txXfrm>
        <a:off x="2424687" y="661052"/>
        <a:ext cx="930430" cy="465215"/>
      </dsp:txXfrm>
    </dsp:sp>
    <dsp:sp modelId="{9EA1EDC7-823A-4BCF-B040-1F4D2A5DE6CE}">
      <dsp:nvSpPr>
        <dsp:cNvPr id="0" name=""/>
        <dsp:cNvSpPr/>
      </dsp:nvSpPr>
      <dsp:spPr>
        <a:xfrm>
          <a:off x="3550507" y="661052"/>
          <a:ext cx="930430" cy="4652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Страница 404</a:t>
          </a:r>
        </a:p>
      </dsp:txBody>
      <dsp:txXfrm>
        <a:off x="3550507" y="661052"/>
        <a:ext cx="930430" cy="465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8C60-4644-49D1-8B2C-9C60941F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4</cp:revision>
  <dcterms:created xsi:type="dcterms:W3CDTF">2019-10-15T08:30:00Z</dcterms:created>
  <dcterms:modified xsi:type="dcterms:W3CDTF">2019-10-23T06:01:00Z</dcterms:modified>
</cp:coreProperties>
</file>