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2954" w14:textId="24F1E9D9" w:rsidR="00D62024" w:rsidRPr="009479EF" w:rsidRDefault="00D62024" w:rsidP="009479EF">
      <w:pPr>
        <w:pStyle w:val="a3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  <w:bookmarkStart w:id="0" w:name="_Hlk42538990"/>
      <w:r w:rsidRPr="009479EF">
        <w:rPr>
          <w:rFonts w:ascii="Calibri" w:hAnsi="Calibri" w:cs="Calibri"/>
          <w:b/>
          <w:szCs w:val="20"/>
          <w:lang w:eastAsia="ar-SA"/>
        </w:rPr>
        <w:t xml:space="preserve">ТЕХНИЧЕСКОЕ ЗАДАНИЕ </w:t>
      </w:r>
      <w:r w:rsidR="00DA6EC4" w:rsidRPr="009479EF">
        <w:rPr>
          <w:rFonts w:ascii="Calibri" w:hAnsi="Calibri" w:cs="Calibri"/>
          <w:b/>
          <w:szCs w:val="20"/>
          <w:lang w:eastAsia="ar-SA"/>
        </w:rPr>
        <w:t xml:space="preserve">НА РАЗРАБОТКУ СИСТЕМЫ </w:t>
      </w:r>
      <w:r w:rsidR="00DA6EC4" w:rsidRPr="009479EF">
        <w:rPr>
          <w:rFonts w:ascii="Calibri" w:hAnsi="Calibri" w:cs="Calibri"/>
          <w:b/>
          <w:szCs w:val="20"/>
          <w:lang w:val="en-US" w:eastAsia="ar-SA"/>
        </w:rPr>
        <w:t>QUAESTOR</w:t>
      </w:r>
    </w:p>
    <w:p w14:paraId="5D533EA6" w14:textId="77777777" w:rsidR="00D62024" w:rsidRPr="009479EF" w:rsidRDefault="00D62024" w:rsidP="009479EF">
      <w:pPr>
        <w:pStyle w:val="a3"/>
        <w:outlineLvl w:val="1"/>
        <w:rPr>
          <w:rFonts w:ascii="Calibri" w:hAnsi="Calibri" w:cs="Calibri"/>
          <w:b/>
          <w:szCs w:val="20"/>
          <w:lang w:eastAsia="ar-SA"/>
        </w:rPr>
      </w:pPr>
    </w:p>
    <w:p w14:paraId="5D975CEA" w14:textId="6A37321F" w:rsidR="00D62024" w:rsidRPr="009479EF" w:rsidRDefault="00DA6EC4" w:rsidP="009479EF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>Цели и задачи создания системы</w:t>
      </w:r>
      <w:r w:rsidR="00D62024" w:rsidRPr="009479EF">
        <w:rPr>
          <w:rFonts w:ascii="Calibri" w:hAnsi="Calibri"/>
          <w:b/>
          <w:color w:val="000000"/>
          <w:szCs w:val="20"/>
          <w:lang w:eastAsia="ar-SA"/>
        </w:rPr>
        <w:t xml:space="preserve">. </w:t>
      </w:r>
    </w:p>
    <w:p w14:paraId="628AC66F" w14:textId="3B585514" w:rsidR="00DA6EC4" w:rsidRPr="009479EF" w:rsidRDefault="00DA6EC4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Цели системы:</w:t>
      </w:r>
    </w:p>
    <w:p w14:paraId="19FC4C4B" w14:textId="2E74673C" w:rsidR="00DA6EC4" w:rsidRPr="009479EF" w:rsidRDefault="00DA6EC4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Расширение границ бизнеса и рынка сбыта продукции;</w:t>
      </w:r>
    </w:p>
    <w:p w14:paraId="42A92963" w14:textId="556F7A02" w:rsidR="00DA6EC4" w:rsidRPr="009479EF" w:rsidRDefault="00DA6EC4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Создание сети независимых партнеров, каждый из которых обладает правом на привлечение партнёров, имеющих аналогичные права.</w:t>
      </w:r>
    </w:p>
    <w:p w14:paraId="30A88C33" w14:textId="7DA48B7D" w:rsidR="00DA6EC4" w:rsidRPr="009479EF" w:rsidRDefault="003D4B52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Задачи системы:</w:t>
      </w:r>
    </w:p>
    <w:p w14:paraId="2C883BF6" w14:textId="6044A306" w:rsidR="003D4B52" w:rsidRPr="009479EF" w:rsidRDefault="003D4B52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Возможность покупки продукта партнером;</w:t>
      </w:r>
    </w:p>
    <w:p w14:paraId="442EF658" w14:textId="2EB3294A" w:rsidR="003D4B52" w:rsidRPr="009479EF" w:rsidRDefault="003D4B52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Автоматизация процесса покупки и оплаты продукта партнером;</w:t>
      </w:r>
    </w:p>
    <w:p w14:paraId="2A43CBFC" w14:textId="75810018" w:rsidR="003D4B52" w:rsidRPr="009479EF" w:rsidRDefault="003D4B52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Минимизация личного контакта с партнерами за счет удобной подачи всей необходимой информации в Личном кабинете;</w:t>
      </w:r>
    </w:p>
    <w:p w14:paraId="3A93902F" w14:textId="72D53D84" w:rsidR="00DA6EC4" w:rsidRPr="009479EF" w:rsidRDefault="00DA6EC4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Автоматизация процесса </w:t>
      </w:r>
      <w:r w:rsidR="003D4B52" w:rsidRPr="009479EF">
        <w:rPr>
          <w:rFonts w:asciiTheme="minorHAnsi" w:hAnsiTheme="minorHAnsi" w:cstheme="minorHAnsi"/>
          <w:szCs w:val="20"/>
        </w:rPr>
        <w:t>начисления и выплаты</w:t>
      </w:r>
      <w:r w:rsidRPr="009479EF">
        <w:rPr>
          <w:rFonts w:asciiTheme="minorHAnsi" w:hAnsiTheme="minorHAnsi" w:cstheme="minorHAnsi"/>
          <w:szCs w:val="20"/>
        </w:rPr>
        <w:t xml:space="preserve"> вознаграждения </w:t>
      </w:r>
      <w:r w:rsidR="003D4B52" w:rsidRPr="009479EF">
        <w:rPr>
          <w:rFonts w:asciiTheme="minorHAnsi" w:hAnsiTheme="minorHAnsi" w:cstheme="minorHAnsi"/>
          <w:szCs w:val="20"/>
        </w:rPr>
        <w:t>партнерам.</w:t>
      </w:r>
    </w:p>
    <w:p w14:paraId="6135B22F" w14:textId="7B6580A9" w:rsidR="00D62024" w:rsidRPr="009479EF" w:rsidRDefault="003D4B52" w:rsidP="009479EF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>Описание справочников</w:t>
      </w:r>
      <w:r w:rsidR="00D62024" w:rsidRPr="009479EF">
        <w:rPr>
          <w:rFonts w:ascii="Calibri" w:hAnsi="Calibri"/>
          <w:b/>
          <w:color w:val="000000"/>
          <w:szCs w:val="20"/>
          <w:lang w:eastAsia="ar-SA"/>
        </w:rPr>
        <w:t>.</w:t>
      </w:r>
    </w:p>
    <w:p w14:paraId="7027FB43" w14:textId="7E11C74C" w:rsidR="00B2452C" w:rsidRPr="009479EF" w:rsidRDefault="00B245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Глобальные константы</w:t>
      </w:r>
    </w:p>
    <w:p w14:paraId="0005C97C" w14:textId="40D61672" w:rsidR="003D4B52" w:rsidRPr="009479EF" w:rsidRDefault="003D4B52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Пользователи</w:t>
      </w:r>
    </w:p>
    <w:p w14:paraId="18787E45" w14:textId="653AF881" w:rsidR="005C2D56" w:rsidRPr="009479EF" w:rsidRDefault="005C2D56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Транзакции</w:t>
      </w:r>
    </w:p>
    <w:p w14:paraId="225C47C1" w14:textId="6089C097" w:rsidR="00B2452C" w:rsidRPr="009479EF" w:rsidRDefault="00B245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Лицензии</w:t>
      </w:r>
    </w:p>
    <w:p w14:paraId="1FAE47A9" w14:textId="71272298" w:rsidR="00B2452C" w:rsidRPr="009479EF" w:rsidRDefault="00B245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  <w:lang w:val="en-US"/>
        </w:rPr>
        <w:t>VPS</w:t>
      </w:r>
    </w:p>
    <w:p w14:paraId="05670E65" w14:textId="7D8E18D9" w:rsidR="00B2452C" w:rsidRPr="009479EF" w:rsidRDefault="00B245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Объявления</w:t>
      </w:r>
    </w:p>
    <w:p w14:paraId="4F5C48DF" w14:textId="1AF2C311" w:rsidR="00D96077" w:rsidRPr="009479EF" w:rsidRDefault="00D96077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  <w:lang w:val="en-US"/>
        </w:rPr>
        <w:t>F.A.Q.</w:t>
      </w:r>
    </w:p>
    <w:p w14:paraId="6E3227F5" w14:textId="0CD65F67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Структура справочников находится по адресу: </w:t>
      </w:r>
      <w:r w:rsidRPr="009479EF">
        <w:rPr>
          <w:rFonts w:asciiTheme="minorHAnsi" w:hAnsiTheme="minorHAnsi" w:cstheme="minorHAnsi"/>
          <w:szCs w:val="20"/>
          <w:u w:val="single"/>
        </w:rPr>
        <w:t>https://dbdesign.online/model/CKlAvVLk8pZr</w:t>
      </w:r>
    </w:p>
    <w:p w14:paraId="220F972C" w14:textId="0313FDE7" w:rsidR="00D62024" w:rsidRPr="009479EF" w:rsidRDefault="00D62024" w:rsidP="009479EF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>Группы, права пользователей</w:t>
      </w:r>
    </w:p>
    <w:p w14:paraId="31003680" w14:textId="0EAF0613" w:rsidR="00B2452C" w:rsidRPr="009479EF" w:rsidRDefault="00B245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</w:rPr>
        <w:t>Администратор системы</w:t>
      </w:r>
    </w:p>
    <w:p w14:paraId="6B88CAB6" w14:textId="73DB95F7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 же права, что и у Редактора</w:t>
      </w:r>
    </w:p>
    <w:p w14:paraId="4A151473" w14:textId="0D51EA06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констант</w:t>
      </w:r>
    </w:p>
    <w:p w14:paraId="1A8BA613" w14:textId="612A6C41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 удаление Пользователей</w:t>
      </w:r>
    </w:p>
    <w:p w14:paraId="3387D481" w14:textId="47E46A38" w:rsidR="00484F9A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Установка группы Пользователям</w:t>
      </w:r>
    </w:p>
    <w:p w14:paraId="20CBB864" w14:textId="073421F7" w:rsidR="004C2B30" w:rsidRPr="009479EF" w:rsidRDefault="004C2B3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Размещение</w:t>
      </w:r>
      <w:r w:rsidR="00981A56">
        <w:rPr>
          <w:rFonts w:asciiTheme="minorHAnsi" w:hAnsiTheme="minorHAnsi" w:cstheme="minorHAnsi"/>
          <w:szCs w:val="20"/>
        </w:rPr>
        <w:t xml:space="preserve"> пользователей, приведенных Менеджерами в бинарное дерево.</w:t>
      </w:r>
    </w:p>
    <w:p w14:paraId="109815DB" w14:textId="4E8B338B" w:rsidR="00484F9A" w:rsidRPr="009479EF" w:rsidRDefault="008603E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и р</w:t>
      </w:r>
      <w:r w:rsidR="00484F9A" w:rsidRPr="009479EF">
        <w:rPr>
          <w:rFonts w:asciiTheme="minorHAnsi" w:hAnsiTheme="minorHAnsi" w:cstheme="minorHAnsi"/>
          <w:szCs w:val="20"/>
        </w:rPr>
        <w:t>едактирование транзакций</w:t>
      </w:r>
      <w:r w:rsidRPr="009479EF">
        <w:rPr>
          <w:rFonts w:asciiTheme="minorHAnsi" w:hAnsiTheme="minorHAnsi" w:cstheme="minorHAnsi"/>
          <w:szCs w:val="20"/>
        </w:rPr>
        <w:t xml:space="preserve"> всех пользователей</w:t>
      </w:r>
    </w:p>
    <w:p w14:paraId="3DB7771F" w14:textId="73928DD1" w:rsidR="00B2452C" w:rsidRPr="009479EF" w:rsidRDefault="00B245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</w:rPr>
        <w:t>Редактор</w:t>
      </w:r>
    </w:p>
    <w:p w14:paraId="5857765F" w14:textId="40465C49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 же права,</w:t>
      </w:r>
      <w:r w:rsidR="00484F9A" w:rsidRPr="009479EF">
        <w:rPr>
          <w:rFonts w:asciiTheme="minorHAnsi" w:hAnsiTheme="minorHAnsi" w:cstheme="minorHAnsi"/>
          <w:szCs w:val="20"/>
        </w:rPr>
        <w:t xml:space="preserve"> что и </w:t>
      </w:r>
      <w:r w:rsidR="00E97FA6">
        <w:rPr>
          <w:rFonts w:asciiTheme="minorHAnsi" w:hAnsiTheme="minorHAnsi" w:cstheme="minorHAnsi"/>
          <w:szCs w:val="20"/>
        </w:rPr>
        <w:t xml:space="preserve">у </w:t>
      </w:r>
      <w:r w:rsidR="00484F9A" w:rsidRPr="009479EF">
        <w:rPr>
          <w:rFonts w:asciiTheme="minorHAnsi" w:hAnsiTheme="minorHAnsi" w:cstheme="minorHAnsi"/>
          <w:szCs w:val="20"/>
        </w:rPr>
        <w:t>Модератора</w:t>
      </w:r>
    </w:p>
    <w:p w14:paraId="16CE993E" w14:textId="4D452F0A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Создание и редактирование обучающего видео</w:t>
      </w:r>
    </w:p>
    <w:p w14:paraId="722A80C6" w14:textId="63D72F1D" w:rsidR="008603E0" w:rsidRPr="009479EF" w:rsidRDefault="008603E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Создание и редактирование записей раздела </w:t>
      </w:r>
      <w:r w:rsidRPr="009479EF">
        <w:rPr>
          <w:rFonts w:asciiTheme="minorHAnsi" w:hAnsiTheme="minorHAnsi" w:cstheme="minorHAnsi"/>
          <w:szCs w:val="20"/>
          <w:lang w:val="en-US"/>
        </w:rPr>
        <w:t>F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A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Q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524B8083" w14:textId="7E506634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информационного содержания на страницах сайта и личного кабинета</w:t>
      </w:r>
    </w:p>
    <w:p w14:paraId="138EC1BF" w14:textId="3B22B03B" w:rsidR="00484F9A" w:rsidRPr="009479EF" w:rsidRDefault="00484F9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Модератор</w:t>
      </w:r>
    </w:p>
    <w:p w14:paraId="3CCF8B05" w14:textId="27ACF398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 же права, что и у Пользователя</w:t>
      </w:r>
    </w:p>
    <w:p w14:paraId="7089EAE0" w14:textId="77777777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 удаление любых объявлений</w:t>
      </w:r>
    </w:p>
    <w:p w14:paraId="3109E7AF" w14:textId="0EF1D733" w:rsidR="00484F9A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и удаление любых комментариев к объявлениям</w:t>
      </w:r>
    </w:p>
    <w:p w14:paraId="6ED974F3" w14:textId="3CECEDEA" w:rsidR="00F11141" w:rsidRDefault="00F11141" w:rsidP="00F11141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Менеджер</w:t>
      </w:r>
    </w:p>
    <w:p w14:paraId="2B5938A1" w14:textId="310E2E55" w:rsidR="00F11141" w:rsidRDefault="00F11141" w:rsidP="00F11141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 же права, что и у Пользователя</w:t>
      </w:r>
    </w:p>
    <w:p w14:paraId="08143C9D" w14:textId="6568BD41" w:rsidR="00A14296" w:rsidRPr="00634F18" w:rsidRDefault="00A14296" w:rsidP="00F11141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НЕ УЧАСТВУЕТ </w:t>
      </w:r>
      <w:r w:rsidR="00634F18">
        <w:rPr>
          <w:rFonts w:asciiTheme="minorHAnsi" w:hAnsiTheme="minorHAnsi" w:cstheme="minorHAnsi"/>
          <w:szCs w:val="20"/>
        </w:rPr>
        <w:t>в бинарной системе</w:t>
      </w:r>
    </w:p>
    <w:p w14:paraId="65222124" w14:textId="5801B37C" w:rsidR="00B2452C" w:rsidRPr="009479EF" w:rsidRDefault="00B245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</w:rPr>
        <w:t>Пользователь</w:t>
      </w:r>
    </w:p>
    <w:p w14:paraId="544F7164" w14:textId="4C285F15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Пополнение средств на баланс собственного кошелька</w:t>
      </w:r>
    </w:p>
    <w:p w14:paraId="43D49413" w14:textId="49A331C7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Перевод средств другому пользователю</w:t>
      </w:r>
    </w:p>
    <w:p w14:paraId="14B981FA" w14:textId="3E3F0220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Вывод средств с баланса собственного кошелька</w:t>
      </w:r>
    </w:p>
    <w:p w14:paraId="1241537B" w14:textId="04AE09A6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Покупка лицензий</w:t>
      </w:r>
    </w:p>
    <w:p w14:paraId="23B4CFB7" w14:textId="3CD4CD55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Приобретение аренды сервера </w:t>
      </w:r>
      <w:r w:rsidRPr="009479EF">
        <w:rPr>
          <w:rFonts w:asciiTheme="minorHAnsi" w:hAnsiTheme="minorHAnsi" w:cstheme="minorHAnsi"/>
          <w:szCs w:val="20"/>
          <w:lang w:val="en-US"/>
        </w:rPr>
        <w:t>VPS</w:t>
      </w:r>
    </w:p>
    <w:p w14:paraId="6F8FEA4B" w14:textId="49C72B03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статистики участников, участвующих в линейной и бинарной системах пользователя.</w:t>
      </w:r>
    </w:p>
    <w:p w14:paraId="78C9FECF" w14:textId="03CF80DD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объявлений</w:t>
      </w:r>
    </w:p>
    <w:p w14:paraId="4A8F4912" w14:textId="1D0258C4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Создание объявления</w:t>
      </w:r>
    </w:p>
    <w:p w14:paraId="7E14090E" w14:textId="3F2E55CA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Редактирование собственного объявления</w:t>
      </w:r>
    </w:p>
    <w:p w14:paraId="6F9DF43B" w14:textId="36D3FA1E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Удаление собственного объявления</w:t>
      </w:r>
    </w:p>
    <w:p w14:paraId="1D253C91" w14:textId="426FE43B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Создание комментария к любому объявлению</w:t>
      </w:r>
    </w:p>
    <w:p w14:paraId="59937C48" w14:textId="25BE5306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Удаление собственного ком</w:t>
      </w:r>
      <w:r w:rsidR="00484F9A" w:rsidRPr="009479EF">
        <w:rPr>
          <w:rFonts w:asciiTheme="minorHAnsi" w:hAnsiTheme="minorHAnsi" w:cstheme="minorHAnsi"/>
          <w:szCs w:val="20"/>
        </w:rPr>
        <w:t>м</w:t>
      </w:r>
      <w:r w:rsidRPr="009479EF">
        <w:rPr>
          <w:rFonts w:asciiTheme="minorHAnsi" w:hAnsiTheme="minorHAnsi" w:cstheme="minorHAnsi"/>
          <w:szCs w:val="20"/>
        </w:rPr>
        <w:t>ентария</w:t>
      </w:r>
    </w:p>
    <w:p w14:paraId="11E94EB9" w14:textId="24734776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Просмотр обучающего видео</w:t>
      </w:r>
    </w:p>
    <w:p w14:paraId="0D959342" w14:textId="5A8C922B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Смена настроек собственного аккаунта</w:t>
      </w:r>
    </w:p>
    <w:p w14:paraId="5DD05E60" w14:textId="1DC17227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</w:p>
    <w:p w14:paraId="2144FD83" w14:textId="77777777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</w:p>
    <w:p w14:paraId="7EF00965" w14:textId="2D4D2F6C" w:rsidR="00D96077" w:rsidRPr="009479EF" w:rsidRDefault="00D96077" w:rsidP="009479EF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Функциональность системы: </w:t>
      </w:r>
    </w:p>
    <w:p w14:paraId="05211EC6" w14:textId="37DA8CF6" w:rsidR="00D96077" w:rsidRPr="009479EF" w:rsidRDefault="004F0213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Р</w:t>
      </w:r>
      <w:r w:rsidR="00D96077"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егистраци</w:t>
      </w: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я пользовател</w:t>
      </w:r>
      <w:r w:rsidR="00241CD8"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е</w:t>
      </w: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й</w:t>
      </w:r>
      <w:r w:rsidR="00D96077"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:</w:t>
      </w:r>
    </w:p>
    <w:p w14:paraId="1FF150AB" w14:textId="0C9ECF10" w:rsidR="00D96077" w:rsidRPr="009479EF" w:rsidRDefault="00F7018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Посетитель, зашедший на сайт впервые </w:t>
      </w:r>
      <w:proofErr w:type="gramStart"/>
      <w:r w:rsidRPr="009479EF">
        <w:rPr>
          <w:rFonts w:asciiTheme="minorHAnsi" w:hAnsiTheme="minorHAnsi" w:cstheme="minorHAnsi"/>
          <w:szCs w:val="20"/>
        </w:rPr>
        <w:t>по реферальной ссылке</w:t>
      </w:r>
      <w:proofErr w:type="gramEnd"/>
      <w:r w:rsidRPr="009479EF">
        <w:rPr>
          <w:rFonts w:asciiTheme="minorHAnsi" w:hAnsiTheme="minorHAnsi" w:cstheme="minorHAnsi"/>
          <w:szCs w:val="20"/>
        </w:rPr>
        <w:t xml:space="preserve"> идентифицируется с помощью </w:t>
      </w:r>
      <w:r w:rsidRPr="009479EF">
        <w:rPr>
          <w:rFonts w:asciiTheme="minorHAnsi" w:hAnsiTheme="minorHAnsi" w:cstheme="minorHAnsi"/>
          <w:szCs w:val="20"/>
          <w:lang w:val="en-US"/>
        </w:rPr>
        <w:t>cookie</w:t>
      </w:r>
      <w:r w:rsidRPr="009479EF">
        <w:rPr>
          <w:rFonts w:asciiTheme="minorHAnsi" w:hAnsiTheme="minorHAnsi" w:cstheme="minorHAnsi"/>
          <w:szCs w:val="20"/>
        </w:rPr>
        <w:t>. Срок жизни идентификации</w:t>
      </w:r>
      <w:r w:rsidR="00D13575" w:rsidRPr="009479EF">
        <w:rPr>
          <w:rFonts w:asciiTheme="minorHAnsi" w:hAnsiTheme="minorHAnsi" w:cstheme="minorHAnsi"/>
          <w:szCs w:val="20"/>
        </w:rPr>
        <w:t xml:space="preserve"> в днях</w:t>
      </w:r>
      <w:r w:rsidRPr="009479EF">
        <w:rPr>
          <w:rFonts w:asciiTheme="minorHAnsi" w:hAnsiTheme="minorHAnsi" w:cstheme="minorHAnsi"/>
          <w:szCs w:val="20"/>
        </w:rPr>
        <w:t xml:space="preserve"> равен значению {</w:t>
      </w: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const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cookie</w:t>
      </w:r>
      <w:proofErr w:type="gramEnd"/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life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time</w:t>
      </w:r>
      <w:r w:rsidRPr="009479EF">
        <w:rPr>
          <w:rFonts w:asciiTheme="minorHAnsi" w:hAnsiTheme="minorHAnsi" w:cstheme="minorHAnsi"/>
          <w:szCs w:val="20"/>
        </w:rPr>
        <w:t>}</w:t>
      </w:r>
      <w:r w:rsidR="00D13575" w:rsidRPr="009479EF">
        <w:rPr>
          <w:rFonts w:asciiTheme="minorHAnsi" w:hAnsiTheme="minorHAnsi" w:cstheme="minorHAnsi"/>
          <w:szCs w:val="20"/>
        </w:rPr>
        <w:t xml:space="preserve">. В течение этого срока, идентификация и </w:t>
      </w:r>
      <w:proofErr w:type="spellStart"/>
      <w:r w:rsidR="00D13575" w:rsidRPr="009479EF">
        <w:rPr>
          <w:rFonts w:asciiTheme="minorHAnsi" w:hAnsiTheme="minorHAnsi" w:cstheme="minorHAnsi"/>
          <w:szCs w:val="20"/>
        </w:rPr>
        <w:t>реферрер</w:t>
      </w:r>
      <w:proofErr w:type="spellEnd"/>
      <w:r w:rsidR="00D13575" w:rsidRPr="009479EF">
        <w:rPr>
          <w:rFonts w:asciiTheme="minorHAnsi" w:hAnsiTheme="minorHAnsi" w:cstheme="minorHAnsi"/>
          <w:szCs w:val="20"/>
        </w:rPr>
        <w:t xml:space="preserve"> не перезаписывается. После истечения указанного срока </w:t>
      </w:r>
      <w:proofErr w:type="spellStart"/>
      <w:r w:rsidR="00D13575" w:rsidRPr="009479EF">
        <w:rPr>
          <w:rFonts w:asciiTheme="minorHAnsi" w:hAnsiTheme="minorHAnsi" w:cstheme="minorHAnsi"/>
          <w:szCs w:val="20"/>
        </w:rPr>
        <w:t>куки</w:t>
      </w:r>
      <w:proofErr w:type="spellEnd"/>
      <w:r w:rsidR="00D13575" w:rsidRPr="009479EF">
        <w:rPr>
          <w:rFonts w:asciiTheme="minorHAnsi" w:hAnsiTheme="minorHAnsi" w:cstheme="minorHAnsi"/>
          <w:szCs w:val="20"/>
        </w:rPr>
        <w:t xml:space="preserve"> удаляются, и посетитель считается неидентифицированным. Регистрация без идентификации и указания реферрера не допускается.</w:t>
      </w:r>
    </w:p>
    <w:p w14:paraId="17792373" w14:textId="7E315E7F" w:rsidR="00EC4A3C" w:rsidRPr="009479EF" w:rsidRDefault="00D13575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После регистрации </w:t>
      </w:r>
      <w:r w:rsidR="000C4D04" w:rsidRPr="009479EF">
        <w:rPr>
          <w:rFonts w:asciiTheme="minorHAnsi" w:hAnsiTheme="minorHAnsi" w:cstheme="minorHAnsi"/>
          <w:szCs w:val="20"/>
        </w:rPr>
        <w:t xml:space="preserve">нового </w:t>
      </w:r>
      <w:r w:rsidRPr="009479EF">
        <w:rPr>
          <w:rFonts w:asciiTheme="minorHAnsi" w:hAnsiTheme="minorHAnsi" w:cstheme="minorHAnsi"/>
          <w:szCs w:val="20"/>
        </w:rPr>
        <w:t xml:space="preserve">пользователя в системе, ему присваивается персональный уникальный номер </w:t>
      </w:r>
      <w:r w:rsidR="00072251" w:rsidRPr="009479EF">
        <w:rPr>
          <w:rFonts w:asciiTheme="minorHAnsi" w:hAnsiTheme="minorHAnsi" w:cstheme="minorHAnsi"/>
          <w:szCs w:val="20"/>
          <w:lang w:val="en-US"/>
        </w:rPr>
        <w:t>ID</w:t>
      </w:r>
      <w:r w:rsidR="00072251" w:rsidRPr="009479EF">
        <w:rPr>
          <w:rFonts w:asciiTheme="minorHAnsi" w:hAnsiTheme="minorHAnsi" w:cstheme="minorHAnsi"/>
          <w:szCs w:val="20"/>
        </w:rPr>
        <w:t xml:space="preserve"> </w:t>
      </w:r>
      <w:r w:rsidRPr="009479EF">
        <w:rPr>
          <w:rFonts w:asciiTheme="minorHAnsi" w:hAnsiTheme="minorHAnsi" w:cstheme="minorHAnsi"/>
          <w:szCs w:val="20"/>
        </w:rPr>
        <w:t>-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}. В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ref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} вносится </w:t>
      </w:r>
      <w:r w:rsidR="00072251"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его реферрера.</w:t>
      </w:r>
    </w:p>
    <w:p w14:paraId="3D82E20B" w14:textId="3A712F58" w:rsidR="00D13575" w:rsidRPr="009479EF" w:rsidRDefault="00C1491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Затем, в зависимости от текущего значения поля</w:t>
      </w:r>
      <w:r w:rsidR="00EC4A3C" w:rsidRPr="009479EF">
        <w:rPr>
          <w:rFonts w:asciiTheme="minorHAnsi" w:hAnsiTheme="minorHAnsi" w:cstheme="minorHAnsi"/>
          <w:szCs w:val="20"/>
        </w:rPr>
        <w:t xml:space="preserve"> направления бинарной системы</w:t>
      </w:r>
      <w:r w:rsidRPr="009479EF">
        <w:rPr>
          <w:rFonts w:asciiTheme="minorHAnsi" w:hAnsiTheme="minorHAnsi" w:cstheme="minorHAnsi"/>
          <w:szCs w:val="20"/>
        </w:rPr>
        <w:t xml:space="preserve"> реферрера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 xml:space="preserve">}, у реферрера проверяется наличие бинарных партнеров 1-го уровня (при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 xml:space="preserve">=0 проверяется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, при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 xml:space="preserve">=1 проверяется 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). </w:t>
      </w:r>
    </w:p>
    <w:p w14:paraId="50C50E32" w14:textId="2C26967E" w:rsidR="000C4D04" w:rsidRPr="009479EF" w:rsidRDefault="00EC4A3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В случае, если место бинарного партнера 1-го уровня текущего направления у реферрера уже занято, происходит аналогичная проверка у его бинарного партнера 1-го уровня текущего бинарного направления реферрера. </w:t>
      </w:r>
      <w:r w:rsidR="000C4D04" w:rsidRPr="009479EF">
        <w:rPr>
          <w:rFonts w:asciiTheme="minorHAnsi" w:hAnsiTheme="minorHAnsi" w:cstheme="minorHAnsi"/>
          <w:szCs w:val="20"/>
        </w:rPr>
        <w:t>Обнаружение</w:t>
      </w:r>
      <w:r w:rsidRPr="009479EF">
        <w:rPr>
          <w:rFonts w:asciiTheme="minorHAnsi" w:hAnsiTheme="minorHAnsi" w:cstheme="minorHAnsi"/>
          <w:szCs w:val="20"/>
        </w:rPr>
        <w:t xml:space="preserve"> отсутстви</w:t>
      </w:r>
      <w:r w:rsidR="000C4D04" w:rsidRPr="009479EF">
        <w:rPr>
          <w:rFonts w:asciiTheme="minorHAnsi" w:hAnsiTheme="minorHAnsi" w:cstheme="minorHAnsi"/>
          <w:szCs w:val="20"/>
        </w:rPr>
        <w:t xml:space="preserve">я у </w:t>
      </w:r>
      <w:r w:rsidR="004F0213" w:rsidRPr="009479EF">
        <w:rPr>
          <w:rFonts w:asciiTheme="minorHAnsi" w:hAnsiTheme="minorHAnsi" w:cstheme="minorHAnsi"/>
          <w:szCs w:val="20"/>
        </w:rPr>
        <w:t>участников</w:t>
      </w:r>
      <w:r w:rsidRPr="009479EF">
        <w:rPr>
          <w:rFonts w:asciiTheme="minorHAnsi" w:hAnsiTheme="minorHAnsi" w:cstheme="minorHAnsi"/>
          <w:szCs w:val="20"/>
        </w:rPr>
        <w:t xml:space="preserve"> бинарного партнера 1-го уровня производится вниз по бинарной ветке</w:t>
      </w:r>
      <w:r w:rsidR="000C4D04" w:rsidRPr="009479EF">
        <w:rPr>
          <w:rFonts w:asciiTheme="minorHAnsi" w:hAnsiTheme="minorHAnsi" w:cstheme="minorHAnsi"/>
          <w:szCs w:val="20"/>
        </w:rPr>
        <w:t xml:space="preserve"> в текущем бинарном направлении реферрера.</w:t>
      </w:r>
    </w:p>
    <w:p w14:paraId="6454CFE4" w14:textId="5DEDAA2E" w:rsidR="00EC4A3C" w:rsidRDefault="000C4D0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При первом обнаружении отсутствия у </w:t>
      </w:r>
      <w:r w:rsidR="00A634C8" w:rsidRPr="009479EF">
        <w:rPr>
          <w:rFonts w:asciiTheme="minorHAnsi" w:hAnsiTheme="minorHAnsi" w:cstheme="minorHAnsi"/>
          <w:szCs w:val="20"/>
        </w:rPr>
        <w:t>участника</w:t>
      </w:r>
      <w:r w:rsidRPr="009479EF">
        <w:rPr>
          <w:rFonts w:asciiTheme="minorHAnsi" w:hAnsiTheme="minorHAnsi" w:cstheme="minorHAnsi"/>
          <w:szCs w:val="20"/>
        </w:rPr>
        <w:t xml:space="preserve"> бинарного партнера 1-го уровня текущего направления, в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up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} нового пользователя вносится </w:t>
      </w:r>
      <w:r w:rsidR="00072251"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</w:t>
      </w:r>
      <w:r w:rsidR="00A634C8" w:rsidRPr="009479EF">
        <w:rPr>
          <w:rFonts w:asciiTheme="minorHAnsi" w:hAnsiTheme="minorHAnsi" w:cstheme="minorHAnsi"/>
          <w:szCs w:val="20"/>
        </w:rPr>
        <w:t>участника</w:t>
      </w:r>
      <w:r w:rsidRPr="009479EF">
        <w:rPr>
          <w:rFonts w:asciiTheme="minorHAnsi" w:hAnsiTheme="minorHAnsi" w:cstheme="minorHAnsi"/>
          <w:szCs w:val="20"/>
        </w:rPr>
        <w:t>, а в поле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} или 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} </w:t>
      </w:r>
      <w:r w:rsidR="00A634C8" w:rsidRPr="009479EF">
        <w:rPr>
          <w:rFonts w:asciiTheme="minorHAnsi" w:hAnsiTheme="minorHAnsi" w:cstheme="minorHAnsi"/>
          <w:szCs w:val="20"/>
        </w:rPr>
        <w:t>участника</w:t>
      </w:r>
      <w:r w:rsidRPr="009479EF">
        <w:rPr>
          <w:rFonts w:asciiTheme="minorHAnsi" w:hAnsiTheme="minorHAnsi" w:cstheme="minorHAnsi"/>
          <w:szCs w:val="20"/>
        </w:rPr>
        <w:t xml:space="preserve"> (в зависимости от значения поля </w:t>
      </w:r>
      <w:r w:rsidR="00A634C8" w:rsidRPr="009479EF">
        <w:rPr>
          <w:rFonts w:asciiTheme="minorHAnsi" w:hAnsiTheme="minorHAnsi" w:cstheme="minorHAnsi"/>
          <w:szCs w:val="20"/>
        </w:rPr>
        <w:t>{</w:t>
      </w:r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current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="00A634C8" w:rsidRPr="009479EF">
        <w:rPr>
          <w:rFonts w:asciiTheme="minorHAnsi" w:hAnsiTheme="minorHAnsi" w:cstheme="minorHAnsi"/>
          <w:szCs w:val="20"/>
        </w:rPr>
        <w:t>}</w:t>
      </w:r>
      <w:r w:rsidRPr="009479EF">
        <w:rPr>
          <w:rFonts w:asciiTheme="minorHAnsi" w:hAnsiTheme="minorHAnsi" w:cstheme="minorHAnsi"/>
          <w:szCs w:val="20"/>
        </w:rPr>
        <w:t xml:space="preserve"> реферрера) вносится </w:t>
      </w:r>
      <w:r w:rsidR="00072251"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нового пользователя. </w:t>
      </w:r>
    </w:p>
    <w:p w14:paraId="01A69F0D" w14:textId="165F978A" w:rsidR="00634F18" w:rsidRPr="009479EF" w:rsidRDefault="00634F18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Если пользователь зарегистрировался по реферальной ссылке Менеджера (п. 3.1.4), пользователь не занимает место в бинарном дереве.</w:t>
      </w:r>
    </w:p>
    <w:p w14:paraId="53FCAB6A" w14:textId="65A201A7" w:rsidR="000C4D04" w:rsidRPr="009479EF" w:rsidRDefault="00A634C8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Платежная система</w:t>
      </w:r>
      <w:r w:rsidR="000C4D04" w:rsidRPr="009479EF">
        <w:rPr>
          <w:rFonts w:ascii="Calibri" w:hAnsi="Calibri"/>
          <w:bCs/>
          <w:color w:val="000000"/>
          <w:szCs w:val="20"/>
          <w:lang w:eastAsia="ar-SA"/>
        </w:rPr>
        <w:t xml:space="preserve">: </w:t>
      </w:r>
    </w:p>
    <w:p w14:paraId="79D7FC24" w14:textId="77777777" w:rsidR="00E87B34" w:rsidRPr="009479EF" w:rsidRDefault="000C4D04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Пополнение баланса</w:t>
      </w:r>
      <w:r w:rsidR="005B3631" w:rsidRPr="009479EF">
        <w:rPr>
          <w:rFonts w:asciiTheme="minorHAnsi" w:hAnsiTheme="minorHAnsi" w:cstheme="minorHAnsi"/>
          <w:szCs w:val="20"/>
        </w:rPr>
        <w:t>.</w:t>
      </w:r>
    </w:p>
    <w:p w14:paraId="2F13E6A8" w14:textId="57A1409D" w:rsidR="000C4D04" w:rsidRPr="009479EF" w:rsidRDefault="00E87B3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Пополнение баланса личного кошелька</w:t>
      </w:r>
      <w:r w:rsidR="005B3631" w:rsidRPr="009479EF">
        <w:rPr>
          <w:rFonts w:asciiTheme="minorHAnsi" w:hAnsiTheme="minorHAnsi" w:cstheme="minorHAnsi"/>
          <w:szCs w:val="20"/>
        </w:rPr>
        <w:t xml:space="preserve"> </w:t>
      </w:r>
      <w:r w:rsidRPr="009479EF">
        <w:rPr>
          <w:rFonts w:asciiTheme="minorHAnsi" w:hAnsiTheme="minorHAnsi" w:cstheme="minorHAnsi"/>
          <w:szCs w:val="20"/>
        </w:rPr>
        <w:t>производится путем перевода на расчетный счет, указанный Администратором, с расчетного счета, указанного Пользователем, с помощью платежной системы …</w:t>
      </w:r>
    </w:p>
    <w:p w14:paraId="62F06D5F" w14:textId="00420028" w:rsidR="00E87B34" w:rsidRPr="009479EF" w:rsidRDefault="00E87B3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Баланс кошелька указывается во внутренней валюте Системы. 1 у.е. внутренней валюты = 1</w:t>
      </w:r>
      <w:r w:rsidRPr="009479EF">
        <w:rPr>
          <w:rFonts w:asciiTheme="minorHAnsi" w:hAnsiTheme="minorHAnsi" w:cstheme="minorHAnsi"/>
          <w:szCs w:val="20"/>
          <w:lang w:val="en-US"/>
        </w:rPr>
        <w:t>$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37AF6B10" w14:textId="7D470AF9" w:rsidR="005B3631" w:rsidRPr="009479EF" w:rsidRDefault="005B3631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Вывод средств</w:t>
      </w:r>
    </w:p>
    <w:p w14:paraId="297CFEE0" w14:textId="4CF84D70" w:rsidR="00E87B34" w:rsidRPr="009479EF" w:rsidRDefault="00E87B3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Вывод средств из системы осуществляется путем перевода денежных средств с расчетного счета, указанного Администратором, на расчетный счет, указанный пользователем, с помощью платежной системы… Вывод средств осуществляется в соответствии с регламентом, утвержденным Администратором (ограничение по времени, дате и пр.).</w:t>
      </w:r>
    </w:p>
    <w:p w14:paraId="4957BAC6" w14:textId="7F0CA6FD" w:rsidR="005B3631" w:rsidRPr="009479EF" w:rsidRDefault="005B3631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Перевод другому участнику</w:t>
      </w:r>
    </w:p>
    <w:p w14:paraId="236F3B6A" w14:textId="74623504" w:rsidR="00E87B34" w:rsidRPr="009479EF" w:rsidRDefault="00E87B3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Перевод средств во внутренней валюте Системы осуществляется</w:t>
      </w:r>
      <w:r w:rsidR="008603E0" w:rsidRPr="009479EF">
        <w:rPr>
          <w:rFonts w:asciiTheme="minorHAnsi" w:hAnsiTheme="minorHAnsi" w:cstheme="minorHAnsi"/>
          <w:szCs w:val="20"/>
        </w:rPr>
        <w:t xml:space="preserve"> путем перевода внутренней валюты с баланса личного кошелька Пользователя на баланс личного кошелька другого Пользователя, которому осуществляется перевод.</w:t>
      </w:r>
    </w:p>
    <w:p w14:paraId="4A04CE58" w14:textId="77777777" w:rsidR="00484F9A" w:rsidRPr="009479EF" w:rsidRDefault="00A634C8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Приобретение продуктов</w:t>
      </w:r>
      <w:r w:rsidR="005B3631" w:rsidRPr="009479EF">
        <w:rPr>
          <w:rFonts w:ascii="Calibri" w:hAnsi="Calibri"/>
          <w:bCs/>
          <w:color w:val="000000"/>
          <w:szCs w:val="20"/>
          <w:lang w:eastAsia="ar-SA"/>
        </w:rPr>
        <w:t>:</w:t>
      </w:r>
    </w:p>
    <w:p w14:paraId="05FDC5D7" w14:textId="5F5FD60B" w:rsidR="005B3631" w:rsidRPr="009479EF" w:rsidRDefault="00484F9A" w:rsidP="009479EF">
      <w:pPr>
        <w:pStyle w:val="a3"/>
        <w:ind w:left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Оплата всех покупок в Системе производится путем списания средств с баланса личного кошелька Пользователя.</w:t>
      </w:r>
      <w:r w:rsidR="005B3631" w:rsidRPr="009479EF">
        <w:rPr>
          <w:rFonts w:ascii="Calibri" w:hAnsi="Calibri"/>
          <w:bCs/>
          <w:color w:val="000000"/>
          <w:szCs w:val="20"/>
          <w:lang w:eastAsia="ar-SA"/>
        </w:rPr>
        <w:t xml:space="preserve"> </w:t>
      </w:r>
    </w:p>
    <w:p w14:paraId="68A9B14F" w14:textId="77777777" w:rsidR="00484F9A" w:rsidRPr="009479EF" w:rsidRDefault="005B3631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Покупка лицензии</w:t>
      </w:r>
    </w:p>
    <w:p w14:paraId="0D3D1EB9" w14:textId="77777777" w:rsidR="004C2B30" w:rsidRDefault="004C2B3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Для покупки доступны два вида лицензии: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Go</w:t>
      </w:r>
      <w:r w:rsidRPr="004C2B30">
        <w:rPr>
          <w:rFonts w:asciiTheme="minorHAnsi" w:hAnsiTheme="minorHAnsi" w:cstheme="minorHAnsi"/>
          <w:szCs w:val="20"/>
        </w:rPr>
        <w:t xml:space="preserve"> – 250$;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Pro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–</w:t>
      </w:r>
      <w:r w:rsidRPr="004C2B30">
        <w:rPr>
          <w:rFonts w:asciiTheme="minorHAnsi" w:hAnsiTheme="minorHAnsi" w:cstheme="minorHAnsi"/>
          <w:szCs w:val="20"/>
        </w:rPr>
        <w:t xml:space="preserve"> 500$</w:t>
      </w:r>
      <w:r>
        <w:rPr>
          <w:rFonts w:asciiTheme="minorHAnsi" w:hAnsiTheme="minorHAnsi" w:cstheme="minorHAnsi"/>
          <w:szCs w:val="20"/>
        </w:rPr>
        <w:t>. Покупка лицензии каждого вида возможна только 1 раз.</w:t>
      </w:r>
    </w:p>
    <w:p w14:paraId="739B6AAC" w14:textId="0A039E81" w:rsidR="005B3631" w:rsidRPr="009479EF" w:rsidRDefault="004C2B3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При приобретении лицензии, пользователь обязан указать номер счета </w:t>
      </w:r>
      <w:r>
        <w:rPr>
          <w:rFonts w:asciiTheme="minorHAnsi" w:hAnsiTheme="minorHAnsi" w:cstheme="minorHAnsi"/>
          <w:szCs w:val="20"/>
          <w:lang w:val="en-US"/>
        </w:rPr>
        <w:t>Forex</w:t>
      </w:r>
      <w:r w:rsidRPr="004C2B30">
        <w:rPr>
          <w:rFonts w:asciiTheme="minorHAnsi" w:hAnsiTheme="minorHAnsi" w:cstheme="minorHAnsi"/>
          <w:szCs w:val="20"/>
        </w:rPr>
        <w:t>4</w:t>
      </w:r>
      <w:r>
        <w:rPr>
          <w:rFonts w:asciiTheme="minorHAnsi" w:hAnsiTheme="minorHAnsi" w:cstheme="minorHAnsi"/>
          <w:szCs w:val="20"/>
          <w:lang w:val="en-US"/>
        </w:rPr>
        <w:t>you</w:t>
      </w:r>
      <w:r w:rsidR="00A06732" w:rsidRPr="009479EF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для активации лицензии. Без указания данного номера счета, покупка лицензии невозможна.</w:t>
      </w:r>
    </w:p>
    <w:p w14:paraId="4B273DEA" w14:textId="0F492377" w:rsidR="00D62024" w:rsidRPr="009479EF" w:rsidRDefault="00A634C8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Начисление</w:t>
      </w:r>
      <w:r w:rsidR="00072251" w:rsidRPr="009479EF">
        <w:rPr>
          <w:rFonts w:ascii="Calibri" w:hAnsi="Calibri"/>
          <w:bCs/>
          <w:color w:val="000000"/>
          <w:szCs w:val="20"/>
          <w:lang w:eastAsia="ar-SA"/>
        </w:rPr>
        <w:t xml:space="preserve"> реферальных бонусов:</w:t>
      </w:r>
    </w:p>
    <w:p w14:paraId="49235D79" w14:textId="4ED83816" w:rsidR="00D317FA" w:rsidRPr="009479EF" w:rsidRDefault="00072251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После покупки участником лицензии, производятся следующие начисления бонусов:</w:t>
      </w:r>
    </w:p>
    <w:p w14:paraId="53C2ED0F" w14:textId="780D2F23" w:rsidR="007E15EF" w:rsidRPr="009479EF" w:rsidRDefault="007E15EF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Линейная маркетинговая система:</w:t>
      </w:r>
    </w:p>
    <w:p w14:paraId="73FCD2EC" w14:textId="4D1A2C4B" w:rsidR="00E87B34" w:rsidRPr="009479EF" w:rsidRDefault="00072251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proofErr w:type="spellStart"/>
      <w:r w:rsidRPr="009479EF">
        <w:rPr>
          <w:rFonts w:asciiTheme="minorHAnsi" w:hAnsiTheme="minorHAnsi" w:cstheme="minorHAnsi"/>
          <w:szCs w:val="20"/>
        </w:rPr>
        <w:t>Реферреру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 покупателя (участнику с ID, равным значению {</w:t>
      </w:r>
      <w:proofErr w:type="spellStart"/>
      <w:r w:rsidRPr="009479EF">
        <w:rPr>
          <w:rFonts w:asciiTheme="minorHAnsi" w:hAnsiTheme="minorHAnsi" w:cstheme="minorHAnsi"/>
          <w:szCs w:val="20"/>
        </w:rPr>
        <w:t>user.ref_id</w:t>
      </w:r>
      <w:proofErr w:type="spellEnd"/>
      <w:r w:rsidRPr="009479EF">
        <w:rPr>
          <w:rFonts w:asciiTheme="minorHAnsi" w:hAnsiTheme="minorHAnsi" w:cstheme="minorHAnsi"/>
          <w:szCs w:val="20"/>
        </w:rPr>
        <w:t>} у покупателя) начисляется</w:t>
      </w:r>
      <w:r w:rsidR="00F350D9" w:rsidRPr="009479EF">
        <w:rPr>
          <w:rFonts w:asciiTheme="minorHAnsi" w:hAnsiTheme="minorHAnsi" w:cstheme="minorHAnsi"/>
          <w:szCs w:val="20"/>
        </w:rPr>
        <w:t xml:space="preserve"> бонус по формуле</w:t>
      </w:r>
      <w:r w:rsidR="00E87B34" w:rsidRPr="009479EF">
        <w:rPr>
          <w:rFonts w:asciiTheme="minorHAnsi" w:hAnsiTheme="minorHAnsi" w:cstheme="minorHAnsi"/>
          <w:szCs w:val="20"/>
        </w:rPr>
        <w:t>:</w:t>
      </w:r>
    </w:p>
    <w:p w14:paraId="57EC8A0B" w14:textId="5A75CB15" w:rsidR="00072251" w:rsidRPr="009479EF" w:rsidRDefault="00072251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proofErr w:type="gramStart"/>
      <w:r w:rsidRPr="009479EF">
        <w:rPr>
          <w:rFonts w:asciiTheme="minorHAnsi" w:hAnsiTheme="minorHAnsi" w:cstheme="minorHAnsi"/>
          <w:szCs w:val="20"/>
        </w:rPr>
        <w:t>const.line</w:t>
      </w:r>
      <w:proofErr w:type="gramEnd"/>
      <w:r w:rsidRPr="009479EF">
        <w:rPr>
          <w:rFonts w:asciiTheme="minorHAnsi" w:hAnsiTheme="minorHAnsi" w:cstheme="minorHAnsi"/>
          <w:szCs w:val="20"/>
        </w:rPr>
        <w:t xml:space="preserve">_1_percent} </w:t>
      </w:r>
      <w:r w:rsidR="00F350D9" w:rsidRPr="009479EF">
        <w:rPr>
          <w:rFonts w:asciiTheme="minorHAnsi" w:hAnsiTheme="minorHAnsi" w:cstheme="minorHAnsi"/>
          <w:szCs w:val="20"/>
        </w:rPr>
        <w:t xml:space="preserve">* </w:t>
      </w:r>
      <w:proofErr w:type="spellStart"/>
      <w:r w:rsidR="00F350D9" w:rsidRPr="009479EF">
        <w:rPr>
          <w:rFonts w:asciiTheme="minorHAnsi" w:hAnsiTheme="minorHAnsi" w:cstheme="minorHAnsi"/>
          <w:szCs w:val="20"/>
        </w:rPr>
        <w:t>Сумма_покупки</w:t>
      </w:r>
      <w:proofErr w:type="spellEnd"/>
      <w:r w:rsidR="00F350D9" w:rsidRPr="009479EF">
        <w:rPr>
          <w:rFonts w:asciiTheme="minorHAnsi" w:hAnsiTheme="minorHAnsi" w:cstheme="minorHAnsi"/>
          <w:szCs w:val="20"/>
        </w:rPr>
        <w:t xml:space="preserve"> </w:t>
      </w:r>
      <w:r w:rsidR="002E3246" w:rsidRPr="009479EF">
        <w:rPr>
          <w:rFonts w:asciiTheme="minorHAnsi" w:hAnsiTheme="minorHAnsi" w:cstheme="minorHAnsi"/>
          <w:szCs w:val="20"/>
        </w:rPr>
        <w:t>/ 100.</w:t>
      </w:r>
    </w:p>
    <w:p w14:paraId="0C839D52" w14:textId="365CE380" w:rsidR="00E87B34" w:rsidRPr="009479EF" w:rsidRDefault="007E15E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proofErr w:type="spellStart"/>
      <w:r w:rsidRPr="009479EF">
        <w:rPr>
          <w:rFonts w:asciiTheme="minorHAnsi" w:hAnsiTheme="minorHAnsi" w:cstheme="minorHAnsi"/>
          <w:szCs w:val="20"/>
        </w:rPr>
        <w:t>Реферреру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 реферрера (участнику с ID, равным значению {</w:t>
      </w:r>
      <w:proofErr w:type="spellStart"/>
      <w:r w:rsidRPr="009479EF">
        <w:rPr>
          <w:rFonts w:asciiTheme="minorHAnsi" w:hAnsiTheme="minorHAnsi" w:cstheme="minorHAnsi"/>
          <w:szCs w:val="20"/>
        </w:rPr>
        <w:t>user.ref_id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} у реферрера покупателя) начисляется </w:t>
      </w:r>
      <w:r w:rsidR="00F350D9" w:rsidRPr="009479EF">
        <w:rPr>
          <w:rFonts w:asciiTheme="minorHAnsi" w:hAnsiTheme="minorHAnsi" w:cstheme="minorHAnsi"/>
          <w:szCs w:val="20"/>
        </w:rPr>
        <w:t>бонус по формуле</w:t>
      </w:r>
      <w:r w:rsidR="00E87B34" w:rsidRPr="009479EF">
        <w:rPr>
          <w:rFonts w:asciiTheme="minorHAnsi" w:hAnsiTheme="minorHAnsi" w:cstheme="minorHAnsi"/>
          <w:szCs w:val="20"/>
        </w:rPr>
        <w:t>:</w:t>
      </w:r>
    </w:p>
    <w:p w14:paraId="0BCB287A" w14:textId="45348FF6" w:rsidR="007E15EF" w:rsidRPr="009479EF" w:rsidRDefault="00F350D9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proofErr w:type="gramStart"/>
      <w:r w:rsidRPr="009479EF">
        <w:rPr>
          <w:rFonts w:asciiTheme="minorHAnsi" w:hAnsiTheme="minorHAnsi" w:cstheme="minorHAnsi"/>
          <w:szCs w:val="20"/>
        </w:rPr>
        <w:t>const.line</w:t>
      </w:r>
      <w:proofErr w:type="gramEnd"/>
      <w:r w:rsidRPr="009479EF">
        <w:rPr>
          <w:rFonts w:asciiTheme="minorHAnsi" w:hAnsiTheme="minorHAnsi" w:cstheme="minorHAnsi"/>
          <w:szCs w:val="20"/>
        </w:rPr>
        <w:t xml:space="preserve">_2_percent} * </w:t>
      </w:r>
      <w:proofErr w:type="spellStart"/>
      <w:r w:rsidRPr="009479EF">
        <w:rPr>
          <w:rFonts w:asciiTheme="minorHAnsi" w:hAnsiTheme="minorHAnsi" w:cstheme="minorHAnsi"/>
          <w:szCs w:val="20"/>
        </w:rPr>
        <w:t>Сумма_покупки</w:t>
      </w:r>
      <w:proofErr w:type="spellEnd"/>
      <w:r w:rsidR="002E3246" w:rsidRPr="009479EF">
        <w:rPr>
          <w:rFonts w:asciiTheme="minorHAnsi" w:hAnsiTheme="minorHAnsi" w:cstheme="minorHAnsi"/>
          <w:szCs w:val="20"/>
        </w:rPr>
        <w:t xml:space="preserve"> / 100.</w:t>
      </w:r>
    </w:p>
    <w:p w14:paraId="365BDD5E" w14:textId="32E18351" w:rsidR="007E15EF" w:rsidRPr="009479EF" w:rsidRDefault="007E15EF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Бинарная маркетинговая система:</w:t>
      </w:r>
    </w:p>
    <w:p w14:paraId="55E64F31" w14:textId="56303AE4" w:rsidR="002E3246" w:rsidRPr="009479EF" w:rsidRDefault="00EF620E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 xml:space="preserve">У участника с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, равным значению поля {</w:t>
      </w:r>
      <w:proofErr w:type="spellStart"/>
      <w:proofErr w:type="gramStart"/>
      <w:r w:rsidRPr="009479EF">
        <w:rPr>
          <w:rFonts w:asciiTheme="minorHAnsi" w:hAnsiTheme="minorHAnsi" w:cstheme="minorHAnsi"/>
          <w:szCs w:val="20"/>
        </w:rPr>
        <w:t>user</w:t>
      </w:r>
      <w:proofErr w:type="spellEnd"/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up</w:t>
      </w:r>
      <w:proofErr w:type="gramEnd"/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</w:rPr>
        <w:t>id</w:t>
      </w:r>
      <w:proofErr w:type="spellEnd"/>
      <w:r w:rsidRPr="009479EF">
        <w:rPr>
          <w:rFonts w:asciiTheme="minorHAnsi" w:hAnsiTheme="minorHAnsi" w:cstheme="minorHAnsi"/>
          <w:szCs w:val="20"/>
        </w:rPr>
        <w:t>} у покупателя, производится проверка отношения покупателя к левому или правому бинарному направлению участника, т.е. происходит проверка в каком из полей: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>} или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} </w:t>
      </w:r>
      <w:r w:rsidR="00A634C8" w:rsidRPr="009479EF">
        <w:rPr>
          <w:rFonts w:asciiTheme="minorHAnsi" w:hAnsiTheme="minorHAnsi" w:cstheme="minorHAnsi"/>
          <w:szCs w:val="20"/>
        </w:rPr>
        <w:t xml:space="preserve">участника </w:t>
      </w:r>
      <w:r w:rsidRPr="009479EF">
        <w:rPr>
          <w:rFonts w:asciiTheme="minorHAnsi" w:hAnsiTheme="minorHAnsi" w:cstheme="minorHAnsi"/>
          <w:szCs w:val="20"/>
        </w:rPr>
        <w:t xml:space="preserve">указан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покупателя. </w:t>
      </w:r>
    </w:p>
    <w:p w14:paraId="2D633727" w14:textId="77777777" w:rsidR="00E87B34" w:rsidRPr="009479EF" w:rsidRDefault="00EF620E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В соответствии с определенным направлением, вычисляется новое значение поля суммы оборота направления </w:t>
      </w:r>
      <w:r w:rsidR="002E3246" w:rsidRPr="009479EF">
        <w:rPr>
          <w:rFonts w:asciiTheme="minorHAnsi" w:hAnsiTheme="minorHAnsi" w:cstheme="minorHAnsi"/>
          <w:szCs w:val="20"/>
        </w:rPr>
        <w:t xml:space="preserve">участника </w:t>
      </w:r>
      <w:r w:rsidRPr="009479EF">
        <w:rPr>
          <w:rFonts w:asciiTheme="minorHAnsi" w:hAnsiTheme="minorHAnsi" w:cstheme="minorHAnsi"/>
          <w:szCs w:val="20"/>
        </w:rPr>
        <w:t>({</w:t>
      </w:r>
      <w:proofErr w:type="gramStart"/>
      <w:r w:rsidR="002E3246" w:rsidRPr="009479EF">
        <w:rPr>
          <w:rFonts w:asciiTheme="minorHAnsi" w:hAnsiTheme="minorHAnsi" w:cstheme="minorHAnsi"/>
          <w:szCs w:val="20"/>
          <w:lang w:val="en-US"/>
        </w:rPr>
        <w:t>user</w:t>
      </w:r>
      <w:r w:rsidR="002E3246"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proofErr w:type="gramEnd"/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</w:rPr>
        <w:t>} или {</w:t>
      </w:r>
      <w:r w:rsidR="002E3246" w:rsidRPr="009479EF">
        <w:rPr>
          <w:rFonts w:asciiTheme="minorHAnsi" w:hAnsiTheme="minorHAnsi" w:cstheme="minorHAnsi"/>
          <w:szCs w:val="20"/>
          <w:lang w:val="en-US"/>
        </w:rPr>
        <w:t>user</w:t>
      </w:r>
      <w:r w:rsidR="002E3246"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</w:rPr>
        <w:t>} соответственно) по формуле</w:t>
      </w:r>
      <w:r w:rsidR="00E87B34" w:rsidRPr="009479EF">
        <w:rPr>
          <w:rFonts w:asciiTheme="minorHAnsi" w:hAnsiTheme="minorHAnsi" w:cstheme="minorHAnsi"/>
          <w:szCs w:val="20"/>
        </w:rPr>
        <w:t>:</w:t>
      </w:r>
    </w:p>
    <w:p w14:paraId="5DEDA1F8" w14:textId="35A622A1" w:rsidR="002E3246" w:rsidRPr="009479EF" w:rsidRDefault="00F350D9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proofErr w:type="gramStart"/>
      <w:r w:rsidR="002E3246" w:rsidRPr="009479EF">
        <w:rPr>
          <w:rFonts w:asciiTheme="minorHAnsi" w:hAnsiTheme="minorHAnsi" w:cstheme="minorHAnsi"/>
          <w:szCs w:val="20"/>
          <w:lang w:val="en-US"/>
        </w:rPr>
        <w:t>user</w:t>
      </w:r>
      <w:r w:rsidR="002E3246"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</w:rPr>
        <w:t>*</w:t>
      </w:r>
      <w:proofErr w:type="gramEnd"/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</w:rPr>
        <w:t>} = {</w:t>
      </w:r>
      <w:r w:rsidR="002E3246" w:rsidRPr="009479EF">
        <w:rPr>
          <w:rFonts w:asciiTheme="minorHAnsi" w:hAnsiTheme="minorHAnsi" w:cstheme="minorHAnsi"/>
          <w:szCs w:val="20"/>
          <w:lang w:val="en-US"/>
        </w:rPr>
        <w:t>user</w:t>
      </w:r>
      <w:r w:rsidR="002E3246"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</w:rPr>
        <w:t>*_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} + </w:t>
      </w:r>
      <w:proofErr w:type="spellStart"/>
      <w:r w:rsidRPr="009479EF">
        <w:rPr>
          <w:rFonts w:asciiTheme="minorHAnsi" w:hAnsiTheme="minorHAnsi" w:cstheme="minorHAnsi"/>
          <w:szCs w:val="20"/>
        </w:rPr>
        <w:t>Сумма_покупки</w:t>
      </w:r>
      <w:proofErr w:type="spellEnd"/>
      <w:r w:rsidR="004C2B30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</w:rPr>
        <w:t xml:space="preserve"> </w:t>
      </w:r>
    </w:p>
    <w:p w14:paraId="15189B44" w14:textId="77777777" w:rsidR="004C2B30" w:rsidRDefault="00F350D9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После этого</w:t>
      </w:r>
      <w:r w:rsidR="002E3246" w:rsidRPr="009479EF">
        <w:rPr>
          <w:rFonts w:asciiTheme="minorHAnsi" w:hAnsiTheme="minorHAnsi" w:cstheme="minorHAnsi"/>
          <w:szCs w:val="20"/>
        </w:rPr>
        <w:t xml:space="preserve"> участнику</w:t>
      </w:r>
      <w:r w:rsidRPr="009479EF">
        <w:rPr>
          <w:rFonts w:asciiTheme="minorHAnsi" w:hAnsiTheme="minorHAnsi" w:cstheme="minorHAnsi"/>
          <w:szCs w:val="20"/>
        </w:rPr>
        <w:t xml:space="preserve"> начисляется бонус по формуле</w:t>
      </w:r>
    </w:p>
    <w:p w14:paraId="0DCE235E" w14:textId="6D75D0D5" w:rsidR="00E87B34" w:rsidRPr="009479EF" w:rsidRDefault="004C2B3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А. Если у участника приобретена лицензия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Pro</w:t>
      </w:r>
      <w:r>
        <w:rPr>
          <w:rFonts w:asciiTheme="minorHAnsi" w:hAnsiTheme="minorHAnsi" w:cstheme="minorHAnsi"/>
          <w:szCs w:val="20"/>
        </w:rPr>
        <w:t>:</w:t>
      </w:r>
      <w:r w:rsidR="00F350D9" w:rsidRPr="009479EF">
        <w:rPr>
          <w:rFonts w:asciiTheme="minorHAnsi" w:hAnsiTheme="minorHAnsi" w:cstheme="minorHAnsi"/>
          <w:szCs w:val="20"/>
        </w:rPr>
        <w:t xml:space="preserve"> </w:t>
      </w:r>
    </w:p>
    <w:p w14:paraId="7E5AD326" w14:textId="5BD979DB" w:rsidR="00E87B34" w:rsidRDefault="00F350D9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  <w:lang w:val="en-US"/>
        </w:rPr>
      </w:pP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min(</w:t>
      </w:r>
      <w:r w:rsidR="002E3246" w:rsidRPr="009479EF">
        <w:rPr>
          <w:rFonts w:asciiTheme="minorHAnsi" w:hAnsiTheme="minorHAnsi" w:cstheme="minorHAnsi"/>
          <w:szCs w:val="20"/>
          <w:lang w:val="en-US"/>
        </w:rPr>
        <w:t xml:space="preserve"> {</w:t>
      </w:r>
      <w:proofErr w:type="spellStart"/>
      <w:proofErr w:type="gramEnd"/>
      <w:r w:rsidR="002E3246" w:rsidRPr="009479EF">
        <w:rPr>
          <w:rFonts w:asciiTheme="minorHAnsi" w:hAnsiTheme="minorHAnsi" w:cstheme="minorHAnsi"/>
          <w:szCs w:val="20"/>
          <w:lang w:val="en-US"/>
        </w:rPr>
        <w:t>user.left_summ</w:t>
      </w:r>
      <w:proofErr w:type="spellEnd"/>
      <w:r w:rsidR="002E3246" w:rsidRPr="009479EF">
        <w:rPr>
          <w:rFonts w:asciiTheme="minorHAnsi" w:hAnsiTheme="minorHAnsi" w:cstheme="minorHAnsi"/>
          <w:szCs w:val="20"/>
          <w:lang w:val="en-US"/>
        </w:rPr>
        <w:t>}, {</w:t>
      </w:r>
      <w:proofErr w:type="spellStart"/>
      <w:r w:rsidR="002E3246" w:rsidRPr="009479EF">
        <w:rPr>
          <w:rFonts w:asciiTheme="minorHAnsi" w:hAnsiTheme="minorHAnsi" w:cstheme="minorHAnsi"/>
          <w:szCs w:val="20"/>
          <w:lang w:val="en-US"/>
        </w:rPr>
        <w:t>user.right_summ</w:t>
      </w:r>
      <w:proofErr w:type="spellEnd"/>
      <w:r w:rsidR="002E3246" w:rsidRPr="009479EF">
        <w:rPr>
          <w:rFonts w:asciiTheme="minorHAnsi" w:hAnsiTheme="minorHAnsi" w:cstheme="minorHAnsi"/>
          <w:szCs w:val="20"/>
          <w:lang w:val="en-US"/>
        </w:rPr>
        <w:t>} ) * {</w:t>
      </w:r>
      <w:proofErr w:type="spellStart"/>
      <w:r w:rsidR="002E3246" w:rsidRPr="009479EF">
        <w:rPr>
          <w:rFonts w:asciiTheme="minorHAnsi" w:hAnsiTheme="minorHAnsi" w:cstheme="minorHAnsi"/>
          <w:szCs w:val="20"/>
          <w:lang w:val="en-US"/>
        </w:rPr>
        <w:t>const.bin_percent</w:t>
      </w:r>
      <w:proofErr w:type="spellEnd"/>
      <w:r w:rsidR="002E3246" w:rsidRPr="009479EF">
        <w:rPr>
          <w:rFonts w:asciiTheme="minorHAnsi" w:hAnsiTheme="minorHAnsi" w:cstheme="minorHAnsi"/>
          <w:szCs w:val="20"/>
          <w:lang w:val="en-US"/>
        </w:rPr>
        <w:t xml:space="preserve">} / 100. </w:t>
      </w:r>
    </w:p>
    <w:p w14:paraId="4124B7C7" w14:textId="4168D4E5" w:rsidR="004C2B30" w:rsidRDefault="004C2B3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В. </w:t>
      </w:r>
      <w:r>
        <w:rPr>
          <w:rFonts w:asciiTheme="minorHAnsi" w:hAnsiTheme="minorHAnsi" w:cstheme="minorHAnsi"/>
          <w:szCs w:val="20"/>
        </w:rPr>
        <w:t xml:space="preserve">Если у участника </w:t>
      </w:r>
      <w:r>
        <w:rPr>
          <w:rFonts w:asciiTheme="minorHAnsi" w:hAnsiTheme="minorHAnsi" w:cstheme="minorHAnsi"/>
          <w:szCs w:val="20"/>
        </w:rPr>
        <w:t xml:space="preserve">НЕ </w:t>
      </w:r>
      <w:r>
        <w:rPr>
          <w:rFonts w:asciiTheme="minorHAnsi" w:hAnsiTheme="minorHAnsi" w:cstheme="minorHAnsi"/>
          <w:szCs w:val="20"/>
        </w:rPr>
        <w:t xml:space="preserve">приобретена лицензия </w:t>
      </w:r>
      <w:r>
        <w:rPr>
          <w:rFonts w:asciiTheme="minorHAnsi" w:hAnsiTheme="minorHAnsi" w:cstheme="minorHAnsi"/>
          <w:szCs w:val="20"/>
          <w:lang w:val="en-US"/>
        </w:rPr>
        <w:t>Quaestor</w:t>
      </w:r>
      <w:r w:rsidRPr="004C2B30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  <w:lang w:val="en-US"/>
        </w:rPr>
        <w:t>Pro</w:t>
      </w:r>
      <w:r>
        <w:rPr>
          <w:rFonts w:asciiTheme="minorHAnsi" w:hAnsiTheme="minorHAnsi" w:cstheme="minorHAnsi"/>
          <w:szCs w:val="20"/>
        </w:rPr>
        <w:t>:</w:t>
      </w:r>
    </w:p>
    <w:p w14:paraId="6DBC24B0" w14:textId="62F11396" w:rsidR="004C2B30" w:rsidRDefault="004C2B3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szCs w:val="20"/>
          <w:lang w:val="en-US"/>
        </w:rPr>
        <w:t>max (</w:t>
      </w: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min( {</w:t>
      </w:r>
      <w:proofErr w:type="spellStart"/>
      <w:proofErr w:type="gramEnd"/>
      <w:r w:rsidRPr="009479EF">
        <w:rPr>
          <w:rFonts w:asciiTheme="minorHAnsi" w:hAnsiTheme="minorHAnsi" w:cstheme="minorHAnsi"/>
          <w:szCs w:val="20"/>
          <w:lang w:val="en-US"/>
        </w:rPr>
        <w:t>user.left_summ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}, {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user.right_summ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 ) * {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const.bin_percent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 / 100</w:t>
      </w:r>
      <w:r>
        <w:rPr>
          <w:rFonts w:asciiTheme="minorHAnsi" w:hAnsiTheme="minorHAnsi" w:cstheme="minorHAnsi"/>
          <w:szCs w:val="20"/>
          <w:lang w:val="en-US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{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const.</w:t>
      </w:r>
      <w:r>
        <w:rPr>
          <w:rFonts w:asciiTheme="minorHAnsi" w:hAnsiTheme="minorHAnsi" w:cstheme="minorHAnsi"/>
          <w:szCs w:val="20"/>
          <w:lang w:val="en-US"/>
        </w:rPr>
        <w:t>go_max_summ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</w:t>
      </w:r>
      <w:r>
        <w:rPr>
          <w:rFonts w:asciiTheme="minorHAnsi" w:hAnsiTheme="minorHAnsi" w:cstheme="minorHAnsi"/>
          <w:szCs w:val="20"/>
          <w:lang w:val="en-US"/>
        </w:rPr>
        <w:t>)</w:t>
      </w:r>
    </w:p>
    <w:p w14:paraId="55894898" w14:textId="44DD70CD" w:rsidR="004C2B30" w:rsidRPr="004C2B30" w:rsidRDefault="004C2B3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С. Если у участника не приобретена ни одна из лицензий, начисление бонуса не производится.</w:t>
      </w:r>
    </w:p>
    <w:p w14:paraId="3B03F70B" w14:textId="14D3045B" w:rsidR="002E3246" w:rsidRPr="009479EF" w:rsidRDefault="002E3246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При </w:t>
      </w: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min</w:t>
      </w:r>
      <w:r w:rsidRPr="009479EF">
        <w:rPr>
          <w:rFonts w:asciiTheme="minorHAnsi" w:hAnsiTheme="minorHAnsi" w:cstheme="minorHAnsi"/>
          <w:szCs w:val="20"/>
        </w:rPr>
        <w:t>( {</w:t>
      </w:r>
      <w:proofErr w:type="gramEnd"/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left</w:t>
      </w:r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</w:rPr>
        <w:t>}, {</w:t>
      </w:r>
      <w:r w:rsidRPr="009479EF">
        <w:rPr>
          <w:rFonts w:asciiTheme="minorHAnsi" w:hAnsiTheme="minorHAnsi" w:cstheme="minorHAnsi"/>
          <w:szCs w:val="20"/>
          <w:lang w:val="en-US"/>
        </w:rPr>
        <w:t>user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right</w:t>
      </w:r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</w:rPr>
        <w:t>} ) = 0, начисление бонуса не производится.</w:t>
      </w:r>
    </w:p>
    <w:p w14:paraId="12641F8B" w14:textId="77777777" w:rsidR="00E87B34" w:rsidRPr="009479EF" w:rsidRDefault="002E3246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Затем</w:t>
      </w:r>
      <w:r w:rsidR="00A634C8" w:rsidRPr="009479EF">
        <w:rPr>
          <w:rFonts w:asciiTheme="minorHAnsi" w:hAnsiTheme="minorHAnsi" w:cstheme="minorHAnsi"/>
          <w:szCs w:val="20"/>
        </w:rPr>
        <w:t>,</w:t>
      </w:r>
      <w:r w:rsidRPr="009479EF">
        <w:rPr>
          <w:rFonts w:asciiTheme="minorHAnsi" w:hAnsiTheme="minorHAnsi" w:cstheme="minorHAnsi"/>
          <w:szCs w:val="20"/>
        </w:rPr>
        <w:t xml:space="preserve"> каждое из полей суммы оборота направлений участника принимает новое значение по формуле</w:t>
      </w:r>
      <w:r w:rsidR="00E87B34" w:rsidRPr="009479EF">
        <w:rPr>
          <w:rFonts w:asciiTheme="minorHAnsi" w:hAnsiTheme="minorHAnsi" w:cstheme="minorHAnsi"/>
          <w:szCs w:val="20"/>
        </w:rPr>
        <w:t>:</w:t>
      </w:r>
    </w:p>
    <w:p w14:paraId="76B1807E" w14:textId="261AD0BE" w:rsidR="00F350D9" w:rsidRPr="009479EF" w:rsidRDefault="002E3246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  <w:lang w:val="en-US"/>
        </w:rPr>
      </w:pPr>
      <w:r w:rsidRPr="009479EF">
        <w:rPr>
          <w:rFonts w:asciiTheme="minorHAnsi" w:hAnsiTheme="minorHAnsi" w:cstheme="minorHAnsi"/>
          <w:szCs w:val="20"/>
          <w:lang w:val="en-US"/>
        </w:rPr>
        <w:t>{</w:t>
      </w: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user.*</w:t>
      </w:r>
      <w:proofErr w:type="gramEnd"/>
      <w:r w:rsidRPr="009479EF">
        <w:rPr>
          <w:rFonts w:asciiTheme="minorHAnsi" w:hAnsiTheme="minorHAnsi" w:cstheme="minorHAnsi"/>
          <w:szCs w:val="20"/>
          <w:lang w:val="en-US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 = {user.*_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 - min( {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user.left_summ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}, {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user.right_summ</w:t>
      </w:r>
      <w:proofErr w:type="spellEnd"/>
      <w:r w:rsidRPr="009479EF">
        <w:rPr>
          <w:rFonts w:asciiTheme="minorHAnsi" w:hAnsiTheme="minorHAnsi" w:cstheme="minorHAnsi"/>
          <w:szCs w:val="20"/>
          <w:lang w:val="en-US"/>
        </w:rPr>
        <w:t>} ).</w:t>
      </w:r>
    </w:p>
    <w:p w14:paraId="2227C7DD" w14:textId="502751CF" w:rsidR="002E3246" w:rsidRPr="009479EF" w:rsidRDefault="00B55B9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Данные расчеты и начисления бонуса производятся для каждого участника бинарного дерева по направлению вверх</w:t>
      </w:r>
      <w:r w:rsidR="004F0213" w:rsidRPr="009479EF">
        <w:rPr>
          <w:rFonts w:asciiTheme="minorHAnsi" w:hAnsiTheme="minorHAnsi" w:cstheme="minorHAnsi"/>
          <w:szCs w:val="20"/>
        </w:rPr>
        <w:t>. Следующий участник, участвующий в расчетах и начислениях, определяется</w:t>
      </w:r>
      <w:r w:rsidRPr="009479EF">
        <w:rPr>
          <w:rFonts w:asciiTheme="minorHAnsi" w:hAnsiTheme="minorHAnsi" w:cstheme="minorHAnsi"/>
          <w:szCs w:val="20"/>
        </w:rPr>
        <w:t xml:space="preserve"> по полю {</w:t>
      </w:r>
      <w:proofErr w:type="spellStart"/>
      <w:proofErr w:type="gramStart"/>
      <w:r w:rsidRPr="009479EF">
        <w:rPr>
          <w:rFonts w:asciiTheme="minorHAnsi" w:hAnsiTheme="minorHAnsi" w:cstheme="minorHAnsi"/>
          <w:szCs w:val="20"/>
        </w:rPr>
        <w:t>user</w:t>
      </w:r>
      <w:proofErr w:type="spellEnd"/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up</w:t>
      </w:r>
      <w:proofErr w:type="gramEnd"/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</w:rPr>
        <w:t>id</w:t>
      </w:r>
      <w:proofErr w:type="spellEnd"/>
      <w:r w:rsidRPr="009479EF">
        <w:rPr>
          <w:rFonts w:asciiTheme="minorHAnsi" w:hAnsiTheme="minorHAnsi" w:cstheme="minorHAnsi"/>
          <w:szCs w:val="20"/>
        </w:rPr>
        <w:t>}</w:t>
      </w:r>
      <w:r w:rsidR="00A634C8" w:rsidRPr="009479EF">
        <w:rPr>
          <w:rFonts w:asciiTheme="minorHAnsi" w:hAnsiTheme="minorHAnsi" w:cstheme="minorHAnsi"/>
          <w:szCs w:val="20"/>
        </w:rPr>
        <w:t xml:space="preserve"> текущего участника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00AC98F7" w14:textId="77777777" w:rsidR="00E87B34" w:rsidRPr="009479EF" w:rsidRDefault="004F0213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Ежедневный лимит. </w:t>
      </w:r>
      <w:r w:rsidR="00B55B90" w:rsidRPr="009479EF">
        <w:rPr>
          <w:rFonts w:asciiTheme="minorHAnsi" w:hAnsiTheme="minorHAnsi" w:cstheme="minorHAnsi"/>
          <w:szCs w:val="20"/>
        </w:rPr>
        <w:t xml:space="preserve">После каждого начисления маркетингового бонуса, производится расчет суммы начислений маркетинговых бонусов участника за текущие сутки (по МСК). При </w:t>
      </w:r>
      <w:proofErr w:type="spellStart"/>
      <w:r w:rsidR="00B55B90" w:rsidRPr="009479EF">
        <w:rPr>
          <w:rFonts w:asciiTheme="minorHAnsi" w:hAnsiTheme="minorHAnsi" w:cstheme="minorHAnsi"/>
          <w:szCs w:val="20"/>
        </w:rPr>
        <w:t>Сумма_за_Сутки</w:t>
      </w:r>
      <w:proofErr w:type="spellEnd"/>
      <w:r w:rsidR="00B55B90" w:rsidRPr="009479EF">
        <w:rPr>
          <w:rFonts w:asciiTheme="minorHAnsi" w:hAnsiTheme="minorHAnsi" w:cstheme="minorHAnsi"/>
          <w:szCs w:val="20"/>
        </w:rPr>
        <w:t xml:space="preserve"> + </w:t>
      </w:r>
      <w:proofErr w:type="spellStart"/>
      <w:r w:rsidR="00B55B90" w:rsidRPr="009479EF">
        <w:rPr>
          <w:rFonts w:asciiTheme="minorHAnsi" w:hAnsiTheme="minorHAnsi" w:cstheme="minorHAnsi"/>
          <w:szCs w:val="20"/>
        </w:rPr>
        <w:t>Текущий_</w:t>
      </w:r>
      <w:proofErr w:type="gramStart"/>
      <w:r w:rsidR="00B55B90" w:rsidRPr="009479EF">
        <w:rPr>
          <w:rFonts w:asciiTheme="minorHAnsi" w:hAnsiTheme="minorHAnsi" w:cstheme="minorHAnsi"/>
          <w:szCs w:val="20"/>
        </w:rPr>
        <w:t>Бонус</w:t>
      </w:r>
      <w:proofErr w:type="spellEnd"/>
      <w:r w:rsidR="00B55B90" w:rsidRPr="009479EF">
        <w:rPr>
          <w:rFonts w:asciiTheme="minorHAnsi" w:hAnsiTheme="minorHAnsi" w:cstheme="minorHAnsi"/>
          <w:szCs w:val="20"/>
        </w:rPr>
        <w:t xml:space="preserve"> &gt;</w:t>
      </w:r>
      <w:proofErr w:type="gramEnd"/>
      <w:r w:rsidR="00B55B90" w:rsidRPr="009479EF">
        <w:rPr>
          <w:rFonts w:asciiTheme="minorHAnsi" w:hAnsiTheme="minorHAnsi" w:cstheme="minorHAnsi"/>
          <w:szCs w:val="20"/>
        </w:rPr>
        <w:t xml:space="preserve"> {</w:t>
      </w:r>
      <w:r w:rsidR="00B55B90" w:rsidRPr="009479EF">
        <w:rPr>
          <w:rFonts w:asciiTheme="minorHAnsi" w:hAnsiTheme="minorHAnsi" w:cstheme="minorHAnsi"/>
          <w:szCs w:val="20"/>
          <w:lang w:val="en-US"/>
        </w:rPr>
        <w:t>const</w:t>
      </w:r>
      <w:r w:rsidR="00B55B90" w:rsidRPr="009479EF">
        <w:rPr>
          <w:rFonts w:asciiTheme="minorHAnsi" w:hAnsiTheme="minorHAnsi" w:cstheme="minorHAnsi"/>
          <w:szCs w:val="20"/>
        </w:rPr>
        <w:t>.</w:t>
      </w:r>
      <w:r w:rsidR="00B55B90" w:rsidRPr="009479EF">
        <w:rPr>
          <w:rFonts w:asciiTheme="minorHAnsi" w:hAnsiTheme="minorHAnsi" w:cstheme="minorHAnsi"/>
          <w:szCs w:val="20"/>
          <w:lang w:val="en-US"/>
        </w:rPr>
        <w:t>max</w:t>
      </w:r>
      <w:r w:rsidR="00B55B90" w:rsidRPr="009479EF">
        <w:rPr>
          <w:rFonts w:asciiTheme="minorHAnsi" w:hAnsiTheme="minorHAnsi" w:cstheme="minorHAnsi"/>
          <w:szCs w:val="20"/>
        </w:rPr>
        <w:t>_</w:t>
      </w:r>
      <w:proofErr w:type="spellStart"/>
      <w:r w:rsidR="00B55B90"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="00B55B90" w:rsidRPr="009479EF">
        <w:rPr>
          <w:rFonts w:asciiTheme="minorHAnsi" w:hAnsiTheme="minorHAnsi" w:cstheme="minorHAnsi"/>
          <w:szCs w:val="20"/>
        </w:rPr>
        <w:t>_</w:t>
      </w:r>
      <w:r w:rsidR="00B55B90" w:rsidRPr="009479EF">
        <w:rPr>
          <w:rFonts w:asciiTheme="minorHAnsi" w:hAnsiTheme="minorHAnsi" w:cstheme="minorHAnsi"/>
          <w:szCs w:val="20"/>
          <w:lang w:val="en-US"/>
        </w:rPr>
        <w:t>per</w:t>
      </w:r>
      <w:r w:rsidR="00B55B90" w:rsidRPr="009479EF">
        <w:rPr>
          <w:rFonts w:asciiTheme="minorHAnsi" w:hAnsiTheme="minorHAnsi" w:cstheme="minorHAnsi"/>
          <w:szCs w:val="20"/>
        </w:rPr>
        <w:t>_</w:t>
      </w:r>
      <w:r w:rsidR="00B55B90" w:rsidRPr="009479EF">
        <w:rPr>
          <w:rFonts w:asciiTheme="minorHAnsi" w:hAnsiTheme="minorHAnsi" w:cstheme="minorHAnsi"/>
          <w:szCs w:val="20"/>
          <w:lang w:val="en-US"/>
        </w:rPr>
        <w:t>day</w:t>
      </w:r>
      <w:r w:rsidR="00B55B90" w:rsidRPr="009479EF">
        <w:rPr>
          <w:rFonts w:asciiTheme="minorHAnsi" w:hAnsiTheme="minorHAnsi" w:cstheme="minorHAnsi"/>
          <w:szCs w:val="20"/>
        </w:rPr>
        <w:t xml:space="preserve">} производится перерасчет суммы начисляемого бонуса по формуле: </w:t>
      </w:r>
    </w:p>
    <w:p w14:paraId="35E4BA24" w14:textId="77777777" w:rsidR="00E87B34" w:rsidRPr="009479EF" w:rsidRDefault="00B55B9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proofErr w:type="spellStart"/>
      <w:r w:rsidRPr="009479EF">
        <w:rPr>
          <w:rFonts w:asciiTheme="minorHAnsi" w:hAnsiTheme="minorHAnsi" w:cstheme="minorHAnsi"/>
          <w:szCs w:val="20"/>
        </w:rPr>
        <w:t>Текущий_Бонус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 = {</w:t>
      </w:r>
      <w:r w:rsidRPr="009479EF">
        <w:rPr>
          <w:rFonts w:asciiTheme="minorHAnsi" w:hAnsiTheme="minorHAnsi" w:cstheme="minorHAnsi"/>
          <w:szCs w:val="20"/>
          <w:lang w:val="en-US"/>
        </w:rPr>
        <w:t>const</w:t>
      </w:r>
      <w:r w:rsidRPr="009479EF">
        <w:rPr>
          <w:rFonts w:asciiTheme="minorHAnsi" w:hAnsiTheme="minorHAnsi" w:cstheme="minorHAnsi"/>
          <w:szCs w:val="20"/>
        </w:rPr>
        <w:t>.</w:t>
      </w:r>
      <w:r w:rsidRPr="009479EF">
        <w:rPr>
          <w:rFonts w:asciiTheme="minorHAnsi" w:hAnsiTheme="minorHAnsi" w:cstheme="minorHAnsi"/>
          <w:szCs w:val="20"/>
          <w:lang w:val="en-US"/>
        </w:rPr>
        <w:t>max</w:t>
      </w:r>
      <w:r w:rsidRPr="009479EF">
        <w:rPr>
          <w:rFonts w:asciiTheme="minorHAnsi" w:hAnsiTheme="minorHAnsi" w:cstheme="minorHAnsi"/>
          <w:szCs w:val="20"/>
        </w:rPr>
        <w:t>_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per</w:t>
      </w:r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day</w:t>
      </w:r>
      <w:r w:rsidRPr="009479EF">
        <w:rPr>
          <w:rFonts w:asciiTheme="minorHAnsi" w:hAnsiTheme="minorHAnsi" w:cstheme="minorHAnsi"/>
          <w:szCs w:val="20"/>
        </w:rPr>
        <w:t xml:space="preserve">} – </w:t>
      </w:r>
      <w:proofErr w:type="spellStart"/>
      <w:r w:rsidRPr="009479EF">
        <w:rPr>
          <w:rFonts w:asciiTheme="minorHAnsi" w:hAnsiTheme="minorHAnsi" w:cstheme="minorHAnsi"/>
          <w:szCs w:val="20"/>
        </w:rPr>
        <w:t>Сумма_за_Сутки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. </w:t>
      </w:r>
    </w:p>
    <w:p w14:paraId="58C8AE5B" w14:textId="7874DA39" w:rsidR="00B55B90" w:rsidRPr="009479EF" w:rsidRDefault="00B55B90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После этого создается транзакция, с указанием даты, суммы, типа и источника транзакции.</w:t>
      </w:r>
    </w:p>
    <w:p w14:paraId="1689158B" w14:textId="74A63D4A" w:rsidR="00241CD8" w:rsidRPr="009479EF" w:rsidRDefault="00241CD8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Очередность обработки начислений. </w:t>
      </w:r>
      <w:r w:rsidR="00A333DA" w:rsidRPr="009479EF">
        <w:rPr>
          <w:rFonts w:asciiTheme="minorHAnsi" w:hAnsiTheme="minorHAnsi" w:cstheme="minorHAnsi"/>
          <w:szCs w:val="20"/>
        </w:rPr>
        <w:t>Одновременно может производиться расчет и н</w:t>
      </w:r>
      <w:r w:rsidRPr="009479EF">
        <w:rPr>
          <w:rFonts w:asciiTheme="minorHAnsi" w:hAnsiTheme="minorHAnsi" w:cstheme="minorHAnsi"/>
          <w:szCs w:val="20"/>
        </w:rPr>
        <w:t xml:space="preserve">ачисление маркетинговых бонусов </w:t>
      </w:r>
      <w:r w:rsidR="00A333DA" w:rsidRPr="009479EF">
        <w:rPr>
          <w:rFonts w:asciiTheme="minorHAnsi" w:hAnsiTheme="minorHAnsi" w:cstheme="minorHAnsi"/>
          <w:szCs w:val="20"/>
        </w:rPr>
        <w:t>только по одной покупке. Если во время выполнения расчетов была произведена другая, новая покупка, расчеты по ней производятся только после завершения всех расчетов и записи транзакций по текущей покупке.</w:t>
      </w:r>
    </w:p>
    <w:p w14:paraId="5D549B74" w14:textId="7AB4E929" w:rsidR="008603E0" w:rsidRPr="009479EF" w:rsidRDefault="008603E0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Транзакции</w:t>
      </w:r>
    </w:p>
    <w:p w14:paraId="0961BD5D" w14:textId="6E4445D1" w:rsidR="008603E0" w:rsidRPr="009479EF" w:rsidRDefault="008603E0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После совершения операци</w:t>
      </w:r>
      <w:r w:rsidR="009479EF" w:rsidRPr="009479EF">
        <w:rPr>
          <w:rFonts w:asciiTheme="minorHAnsi" w:hAnsiTheme="minorHAnsi" w:cstheme="minorHAnsi"/>
          <w:szCs w:val="20"/>
        </w:rPr>
        <w:t>й</w:t>
      </w:r>
      <w:r w:rsidRPr="009479EF">
        <w:rPr>
          <w:rFonts w:asciiTheme="minorHAnsi" w:hAnsiTheme="minorHAnsi" w:cstheme="minorHAnsi"/>
          <w:szCs w:val="20"/>
        </w:rPr>
        <w:t xml:space="preserve">, описанных в п. 4.2, 4.3, 4.4 создается запись в справочнике Транзакции, с указанием </w:t>
      </w:r>
      <w:r w:rsidR="00C95E03" w:rsidRPr="009479EF">
        <w:rPr>
          <w:rFonts w:asciiTheme="minorHAnsi" w:hAnsiTheme="minorHAnsi" w:cstheme="minorHAnsi"/>
          <w:szCs w:val="20"/>
        </w:rPr>
        <w:t xml:space="preserve">суммы, </w:t>
      </w:r>
      <w:r w:rsidRPr="009479EF">
        <w:rPr>
          <w:rFonts w:asciiTheme="minorHAnsi" w:hAnsiTheme="minorHAnsi" w:cstheme="minorHAnsi"/>
          <w:szCs w:val="20"/>
        </w:rPr>
        <w:t xml:space="preserve">даты, </w:t>
      </w:r>
      <w:r w:rsidRPr="009479EF">
        <w:rPr>
          <w:rFonts w:asciiTheme="minorHAnsi" w:hAnsiTheme="minorHAnsi" w:cstheme="minorHAnsi"/>
          <w:szCs w:val="20"/>
          <w:lang w:val="en-US"/>
        </w:rPr>
        <w:t>id</w:t>
      </w:r>
      <w:r w:rsidRPr="009479EF">
        <w:rPr>
          <w:rFonts w:asciiTheme="minorHAnsi" w:hAnsiTheme="minorHAnsi" w:cstheme="minorHAnsi"/>
          <w:szCs w:val="20"/>
        </w:rPr>
        <w:t xml:space="preserve"> Пользователя, типа транзакции. </w:t>
      </w:r>
      <w:r w:rsidR="00C95E03" w:rsidRPr="009479EF">
        <w:rPr>
          <w:rFonts w:asciiTheme="minorHAnsi" w:hAnsiTheme="minorHAnsi" w:cstheme="minorHAnsi"/>
          <w:szCs w:val="20"/>
        </w:rPr>
        <w:t>После этого, сумма транзакции плюсуется к текущему значению соответствующего статистического поля пользователя:</w:t>
      </w:r>
    </w:p>
    <w:p w14:paraId="7B817F26" w14:textId="27DD4209" w:rsidR="00C95E03" w:rsidRPr="009479EF" w:rsidRDefault="00C95E0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proofErr w:type="gramEnd"/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balance</w:t>
      </w:r>
      <w:r w:rsidRPr="009479EF">
        <w:rPr>
          <w:rFonts w:asciiTheme="minorHAnsi" w:hAnsiTheme="minorHAnsi" w:cstheme="minorHAnsi"/>
          <w:szCs w:val="20"/>
        </w:rPr>
        <w:t>} – Баланс кошелька.</w:t>
      </w:r>
    </w:p>
    <w:p w14:paraId="4AFB3B5F" w14:textId="51A7A7CD" w:rsidR="00C95E03" w:rsidRPr="009479EF" w:rsidRDefault="00C95E0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proofErr w:type="gramEnd"/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line</w:t>
      </w:r>
      <w:r w:rsidRPr="009479EF">
        <w:rPr>
          <w:rFonts w:asciiTheme="minorHAnsi" w:hAnsiTheme="minorHAnsi" w:cstheme="minorHAnsi"/>
          <w:szCs w:val="20"/>
        </w:rPr>
        <w:t>} – Сумма бонусов по линейному маркетингу.</w:t>
      </w:r>
    </w:p>
    <w:p w14:paraId="457C1DD6" w14:textId="6B43DCB4" w:rsidR="00C95E03" w:rsidRPr="009479EF" w:rsidRDefault="00C95E0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{</w:t>
      </w:r>
      <w:proofErr w:type="gramStart"/>
      <w:r w:rsidRPr="009479EF">
        <w:rPr>
          <w:rFonts w:asciiTheme="minorHAnsi" w:hAnsiTheme="minorHAnsi" w:cstheme="minorHAnsi"/>
          <w:szCs w:val="20"/>
          <w:lang w:val="en-US"/>
        </w:rPr>
        <w:t>users</w:t>
      </w:r>
      <w:r w:rsidRPr="009479EF">
        <w:rPr>
          <w:rFonts w:asciiTheme="minorHAnsi" w:hAnsiTheme="minorHAnsi" w:cstheme="minorHAnsi"/>
          <w:szCs w:val="20"/>
        </w:rPr>
        <w:t>.</w:t>
      </w:r>
      <w:proofErr w:type="spellStart"/>
      <w:r w:rsidRPr="009479EF">
        <w:rPr>
          <w:rFonts w:asciiTheme="minorHAnsi" w:hAnsiTheme="minorHAnsi" w:cstheme="minorHAnsi"/>
          <w:szCs w:val="20"/>
          <w:lang w:val="en-US"/>
        </w:rPr>
        <w:t>summ</w:t>
      </w:r>
      <w:proofErr w:type="spellEnd"/>
      <w:proofErr w:type="gramEnd"/>
      <w:r w:rsidRPr="009479EF">
        <w:rPr>
          <w:rFonts w:asciiTheme="minorHAnsi" w:hAnsiTheme="minorHAnsi" w:cstheme="minorHAnsi"/>
          <w:szCs w:val="20"/>
        </w:rPr>
        <w:t>_</w:t>
      </w:r>
      <w:r w:rsidRPr="009479EF">
        <w:rPr>
          <w:rFonts w:asciiTheme="minorHAnsi" w:hAnsiTheme="minorHAnsi" w:cstheme="minorHAnsi"/>
          <w:szCs w:val="20"/>
          <w:lang w:val="en-US"/>
        </w:rPr>
        <w:t>bin</w:t>
      </w:r>
      <w:r w:rsidRPr="009479EF">
        <w:rPr>
          <w:rFonts w:asciiTheme="minorHAnsi" w:hAnsiTheme="minorHAnsi" w:cstheme="minorHAnsi"/>
          <w:szCs w:val="20"/>
        </w:rPr>
        <w:t>} -Сумма бонусов по бинарному маркетингу.</w:t>
      </w:r>
    </w:p>
    <w:p w14:paraId="2576D09D" w14:textId="649375C6" w:rsidR="00C95E03" w:rsidRPr="009479EF" w:rsidRDefault="00C95E03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Рекомендации.</w:t>
      </w:r>
    </w:p>
    <w:p w14:paraId="7DE592F6" w14:textId="22B45244" w:rsidR="00C95E03" w:rsidRPr="009479EF" w:rsidRDefault="00C95E03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В целях снижения нагрузки на сервер и во избежание возникновения проблем с работоспособностью Личного кабинета, рекомендуется производить все расчеты и начисления бонусов, описанные в п. 4.4, </w:t>
      </w:r>
      <w:proofErr w:type="spellStart"/>
      <w:r w:rsidRPr="009479EF">
        <w:rPr>
          <w:rFonts w:asciiTheme="minorHAnsi" w:hAnsiTheme="minorHAnsi" w:cstheme="minorHAnsi"/>
          <w:szCs w:val="20"/>
        </w:rPr>
        <w:t>пакетно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 один раз в сутки, во время наименьшей посещаемости ЛК, в соответствии с очередностью совершения всех покупок за сутки.</w:t>
      </w:r>
    </w:p>
    <w:p w14:paraId="5062EB31" w14:textId="6E973490" w:rsidR="00C95E03" w:rsidRPr="009479EF" w:rsidRDefault="00C95E03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 целях проверки и недопущения ошибок в расчетах, рекомендуется раз в сутки, во время наименьшей посещаемости ЛК, проводить проверку правильности проведения и учета транзакций, описанных в п. 4.5, путем проверки соответствия текущих значений статистических полей пользователя и суммарным данным всех его транзакций.</w:t>
      </w:r>
    </w:p>
    <w:p w14:paraId="702B8187" w14:textId="77777777" w:rsidR="00D62024" w:rsidRPr="009479EF" w:rsidRDefault="00D62024" w:rsidP="009479EF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Личный кабинет: </w:t>
      </w:r>
    </w:p>
    <w:p w14:paraId="501505F6" w14:textId="7520FF66" w:rsidR="00D62024" w:rsidRPr="009479EF" w:rsidRDefault="00130D35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Структура</w:t>
      </w:r>
      <w:r w:rsidR="00D62024"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 xml:space="preserve"> личного кабинета</w:t>
      </w: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:</w:t>
      </w:r>
    </w:p>
    <w:p w14:paraId="0DF2E511" w14:textId="78881847" w:rsidR="00130D35" w:rsidRPr="009479EF" w:rsidRDefault="00130D35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Визуальн</w:t>
      </w:r>
      <w:r w:rsidR="00D840EA" w:rsidRPr="009479EF">
        <w:rPr>
          <w:rFonts w:asciiTheme="minorHAnsi" w:hAnsiTheme="minorHAnsi" w:cstheme="minorHAnsi"/>
          <w:szCs w:val="20"/>
        </w:rPr>
        <w:t>ая</w:t>
      </w:r>
      <w:r w:rsidRPr="009479EF">
        <w:rPr>
          <w:rFonts w:asciiTheme="minorHAnsi" w:hAnsiTheme="minorHAnsi" w:cstheme="minorHAnsi"/>
          <w:szCs w:val="20"/>
        </w:rPr>
        <w:t xml:space="preserve"> структура личного кабинета находится по адресу: </w:t>
      </w:r>
      <w:hyperlink r:id="rId5" w:history="1">
        <w:r w:rsidRPr="009479EF">
          <w:rPr>
            <w:rFonts w:asciiTheme="minorHAnsi" w:hAnsiTheme="minorHAnsi" w:cstheme="minorHAnsi"/>
            <w:szCs w:val="20"/>
            <w:u w:val="single"/>
          </w:rPr>
          <w:t>https://octopus.do/u31au21ef0m</w:t>
        </w:r>
      </w:hyperlink>
    </w:p>
    <w:p w14:paraId="18185362" w14:textId="07CAB7A3" w:rsidR="00484F9A" w:rsidRPr="009479EF" w:rsidRDefault="00484F9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Главное и дополнительное меню должны быть расположены на всех страницах личного кабинета. В главном и дополнительном меню должны находится ссылки на все страницы 2-го уровня, а также на главную страницу ЛК (</w:t>
      </w:r>
      <w:proofErr w:type="spellStart"/>
      <w:r w:rsidRPr="009479EF">
        <w:rPr>
          <w:rFonts w:asciiTheme="minorHAnsi" w:hAnsiTheme="minorHAnsi" w:cstheme="minorHAnsi"/>
          <w:szCs w:val="20"/>
        </w:rPr>
        <w:t>Дашборд</w:t>
      </w:r>
      <w:proofErr w:type="spellEnd"/>
      <w:r w:rsidRPr="009479EF">
        <w:rPr>
          <w:rFonts w:asciiTheme="minorHAnsi" w:hAnsiTheme="minorHAnsi" w:cstheme="minorHAnsi"/>
          <w:szCs w:val="20"/>
        </w:rPr>
        <w:t>).</w:t>
      </w:r>
    </w:p>
    <w:p w14:paraId="51929A30" w14:textId="0570D70A" w:rsidR="00D62024" w:rsidRPr="009479EF" w:rsidRDefault="00D62024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i/>
          <w:i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Описание страниц личного кабинета</w:t>
      </w:r>
      <w:r w:rsidR="00130D35" w:rsidRPr="009479EF">
        <w:rPr>
          <w:rFonts w:ascii="Calibri" w:hAnsi="Calibri"/>
          <w:bCs/>
          <w:i/>
          <w:iCs/>
          <w:color w:val="000000"/>
          <w:szCs w:val="20"/>
          <w:lang w:eastAsia="ar-SA"/>
        </w:rPr>
        <w:t>:</w:t>
      </w:r>
    </w:p>
    <w:p w14:paraId="1AFCCA01" w14:textId="77777777" w:rsidR="00A61D2C" w:rsidRPr="009479EF" w:rsidRDefault="00A61D2C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proofErr w:type="spellStart"/>
      <w:r w:rsidRPr="009479EF">
        <w:rPr>
          <w:rFonts w:asciiTheme="minorHAnsi" w:hAnsiTheme="minorHAnsi" w:cstheme="minorHAnsi"/>
          <w:szCs w:val="20"/>
        </w:rPr>
        <w:t>Дашборд</w:t>
      </w:r>
      <w:proofErr w:type="spellEnd"/>
      <w:r w:rsidRPr="009479EF">
        <w:rPr>
          <w:rFonts w:asciiTheme="minorHAnsi" w:hAnsiTheme="minorHAnsi" w:cstheme="minorHAnsi"/>
          <w:szCs w:val="20"/>
        </w:rPr>
        <w:t xml:space="preserve">. </w:t>
      </w:r>
    </w:p>
    <w:p w14:paraId="56D4FD74" w14:textId="5651399B" w:rsidR="00A61D2C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Статистика</w:t>
      </w:r>
      <w:r w:rsidR="00A61D2C" w:rsidRPr="009479EF">
        <w:rPr>
          <w:rFonts w:asciiTheme="minorHAnsi" w:hAnsiTheme="minorHAnsi" w:cstheme="minorHAnsi"/>
          <w:i/>
          <w:iCs/>
          <w:szCs w:val="20"/>
        </w:rPr>
        <w:t xml:space="preserve">: </w:t>
      </w:r>
    </w:p>
    <w:p w14:paraId="631705D2" w14:textId="60DB67B9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Текущий баланс кошелька.</w:t>
      </w:r>
    </w:p>
    <w:p w14:paraId="5C270CE1" w14:textId="3E49FD83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активных лицензий</w:t>
      </w:r>
      <w:r w:rsidR="00D840EA" w:rsidRPr="009479EF">
        <w:rPr>
          <w:rFonts w:asciiTheme="minorHAnsi" w:hAnsiTheme="minorHAnsi" w:cstheme="minorHAnsi"/>
          <w:szCs w:val="20"/>
        </w:rPr>
        <w:t>.</w:t>
      </w:r>
    </w:p>
    <w:p w14:paraId="728F4292" w14:textId="378F57D7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арендованных серверов</w:t>
      </w:r>
      <w:r w:rsidR="00D840EA" w:rsidRPr="009479EF">
        <w:rPr>
          <w:rFonts w:asciiTheme="minorHAnsi" w:hAnsiTheme="minorHAnsi" w:cstheme="minorHAnsi"/>
          <w:szCs w:val="20"/>
        </w:rPr>
        <w:t>.</w:t>
      </w:r>
    </w:p>
    <w:p w14:paraId="637D3B02" w14:textId="1129B75D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рефералов</w:t>
      </w:r>
      <w:r w:rsidR="00D840EA" w:rsidRPr="009479EF">
        <w:rPr>
          <w:rFonts w:asciiTheme="minorHAnsi" w:hAnsiTheme="minorHAnsi" w:cstheme="minorHAnsi"/>
          <w:szCs w:val="20"/>
        </w:rPr>
        <w:t>.</w:t>
      </w:r>
    </w:p>
    <w:p w14:paraId="76F613CE" w14:textId="26ADAFF3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линейному маркетингу.</w:t>
      </w:r>
    </w:p>
    <w:p w14:paraId="7043D218" w14:textId="0BA3133B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Сумма полученных бонусов по бинарному маркетингу.</w:t>
      </w:r>
    </w:p>
    <w:p w14:paraId="0A256733" w14:textId="09997068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левому бинарному направлению.</w:t>
      </w:r>
    </w:p>
    <w:p w14:paraId="730EEE0B" w14:textId="7DEC2753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правому бинарному направлению.</w:t>
      </w:r>
    </w:p>
    <w:p w14:paraId="67AD9941" w14:textId="5CCFD3D0" w:rsidR="00A61D2C" w:rsidRPr="009479EF" w:rsidRDefault="00A61D2C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Соотношение сумм бонусов по линейному и бинарному маркетингу (круговая диаграмма).</w:t>
      </w:r>
    </w:p>
    <w:p w14:paraId="2BFDB10C" w14:textId="3D777A58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Списки:</w:t>
      </w:r>
    </w:p>
    <w:p w14:paraId="6DC8A1DB" w14:textId="590B92ED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рефералов.</w:t>
      </w:r>
    </w:p>
    <w:p w14:paraId="35A3694E" w14:textId="22AE76BD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Реферальные ссылки.</w:t>
      </w:r>
    </w:p>
    <w:p w14:paraId="1A0DFA05" w14:textId="604432F4" w:rsidR="00950A11" w:rsidRPr="009479EF" w:rsidRDefault="00950A11" w:rsidP="009479EF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Интерактив:</w:t>
      </w:r>
    </w:p>
    <w:p w14:paraId="33639993" w14:textId="160EF0A5" w:rsidR="00950A11" w:rsidRPr="009479EF" w:rsidRDefault="00950A11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Флаг переключения текущего бинарного направления.</w:t>
      </w:r>
    </w:p>
    <w:p w14:paraId="3B67E159" w14:textId="04B3FA53" w:rsidR="00D840EA" w:rsidRPr="009479EF" w:rsidRDefault="00D840E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Кошелек / Управление финансами:</w:t>
      </w:r>
    </w:p>
    <w:p w14:paraId="079700DF" w14:textId="4D164701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Статистика:</w:t>
      </w:r>
    </w:p>
    <w:p w14:paraId="6AAEE161" w14:textId="0D4CF29D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Текущий баланс кошелька.</w:t>
      </w:r>
    </w:p>
    <w:p w14:paraId="5C041B4B" w14:textId="2D421FEF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Формы:</w:t>
      </w:r>
    </w:p>
    <w:p w14:paraId="150D388C" w14:textId="08781B86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пополнения кошелька с указанием вносимой суммы и выбором платежной системы.</w:t>
      </w:r>
    </w:p>
    <w:p w14:paraId="783070BE" w14:textId="13C6924C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вывода средств из кошелька с указанием выводимой суммы.</w:t>
      </w:r>
    </w:p>
    <w:p w14:paraId="43E73B9C" w14:textId="051BD690" w:rsidR="00D840EA" w:rsidRPr="009479EF" w:rsidRDefault="00D840E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перевода средств другому участнику Системы с указанием суммы перевода и выбором участника.</w:t>
      </w:r>
    </w:p>
    <w:p w14:paraId="18031154" w14:textId="0F2836C6" w:rsidR="00D840EA" w:rsidRPr="009479EF" w:rsidRDefault="00D840E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Кошелек /История операций</w:t>
      </w:r>
    </w:p>
    <w:p w14:paraId="14CA1336" w14:textId="51A419FF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1F863ECE" w14:textId="4989F7C0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История транзакций. Поля: Дата, Сумма, Тип операции, Комментарий, Баланс кошелька после совершения операции.</w:t>
      </w:r>
    </w:p>
    <w:p w14:paraId="4CF268D3" w14:textId="64B9C765" w:rsidR="00DB061F" w:rsidRPr="009479EF" w:rsidRDefault="00DB061F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Партнеры / Линейная система</w:t>
      </w:r>
    </w:p>
    <w:p w14:paraId="462350E5" w14:textId="0A39B5B0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62FBD982" w14:textId="5D27E41E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Интерактивное линейное двухуровневое раскрывающееся дерево рефералов 1-го и 2-го уровней.</w:t>
      </w:r>
      <w:r w:rsidR="00950A11" w:rsidRPr="009479EF">
        <w:rPr>
          <w:rFonts w:asciiTheme="minorHAnsi" w:hAnsiTheme="minorHAnsi" w:cstheme="minorHAnsi"/>
          <w:szCs w:val="20"/>
        </w:rPr>
        <w:t xml:space="preserve"> Контекстное меню: «Перевести средства».</w:t>
      </w:r>
    </w:p>
    <w:p w14:paraId="0AECCDD9" w14:textId="551B6F87" w:rsidR="00DB061F" w:rsidRPr="00E97FA6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</w:t>
      </w:r>
      <w:r w:rsidR="00B82D83" w:rsidRPr="009479EF">
        <w:rPr>
          <w:rFonts w:asciiTheme="minorHAnsi" w:hAnsiTheme="minorHAnsi" w:cstheme="minorHAnsi"/>
          <w:szCs w:val="20"/>
        </w:rPr>
        <w:t xml:space="preserve"> реферала</w:t>
      </w:r>
      <w:r w:rsidRPr="009479EF">
        <w:rPr>
          <w:rFonts w:asciiTheme="minorHAnsi" w:hAnsiTheme="minorHAnsi" w:cstheme="minorHAnsi"/>
          <w:szCs w:val="20"/>
        </w:rPr>
        <w:t>:</w:t>
      </w:r>
    </w:p>
    <w:p w14:paraId="60DD5B71" w14:textId="32589520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Появляется при клике на реферала в списке:</w:t>
      </w:r>
    </w:p>
    <w:p w14:paraId="518A035F" w14:textId="2595CC91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Информация о выбранном реферале (контактные данные)</w:t>
      </w:r>
    </w:p>
    <w:p w14:paraId="65495BFD" w14:textId="77777777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линейному маркетингу.</w:t>
      </w:r>
    </w:p>
    <w:p w14:paraId="4A5ADC0A" w14:textId="77777777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2C171011" w14:textId="77777777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Соотношение сумм бонусов по линейному и бинарному маркетингу (круговая диаграмма).</w:t>
      </w:r>
    </w:p>
    <w:p w14:paraId="4B8C1CCF" w14:textId="741B688C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рефералов.</w:t>
      </w:r>
    </w:p>
    <w:p w14:paraId="24BD7DFA" w14:textId="7F12CD43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активных лицензий.</w:t>
      </w:r>
    </w:p>
    <w:p w14:paraId="0F598738" w14:textId="52495C43" w:rsidR="00DB061F" w:rsidRPr="009479EF" w:rsidRDefault="00DB061F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Партнеры / Бинарная структура</w:t>
      </w:r>
    </w:p>
    <w:p w14:paraId="6365581F" w14:textId="4384F5E1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1C5EA6A0" w14:textId="5632A43C" w:rsidR="00950A11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Интерактивное бинарное раскрывающееся дерево рефералов.</w:t>
      </w:r>
      <w:r w:rsidR="00950A11" w:rsidRPr="009479EF">
        <w:rPr>
          <w:rFonts w:asciiTheme="minorHAnsi" w:hAnsiTheme="minorHAnsi" w:cstheme="minorHAnsi"/>
          <w:szCs w:val="20"/>
        </w:rPr>
        <w:t xml:space="preserve"> Контекстное меню: «Перевести средства».</w:t>
      </w:r>
    </w:p>
    <w:p w14:paraId="6FD38346" w14:textId="5801A565" w:rsidR="00950A11" w:rsidRPr="009479EF" w:rsidRDefault="00950A11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43946E01" w14:textId="77777777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Сумма полученных бонусов по бинарному маркетингу.</w:t>
      </w:r>
    </w:p>
    <w:p w14:paraId="304CE56B" w14:textId="77777777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левому бинарному направлению.</w:t>
      </w:r>
    </w:p>
    <w:p w14:paraId="110A1789" w14:textId="77777777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Текущая сумма оборота по правому бинарному направлению.</w:t>
      </w:r>
    </w:p>
    <w:p w14:paraId="03B0CD72" w14:textId="77777777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i/>
          <w:iCs/>
          <w:szCs w:val="20"/>
        </w:rPr>
      </w:pPr>
      <w:r w:rsidRPr="009479EF">
        <w:rPr>
          <w:rFonts w:asciiTheme="minorHAnsi" w:hAnsiTheme="minorHAnsi" w:cstheme="minorHAnsi"/>
          <w:i/>
          <w:iCs/>
          <w:szCs w:val="20"/>
        </w:rPr>
        <w:t>Интерактив:</w:t>
      </w:r>
    </w:p>
    <w:p w14:paraId="30C647A9" w14:textId="77777777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Флаг переключения текущего бинарного направления.</w:t>
      </w:r>
    </w:p>
    <w:p w14:paraId="79627DAE" w14:textId="0ACE010B" w:rsidR="00DB061F" w:rsidRPr="009479EF" w:rsidRDefault="00DB061F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Лицензии /Робот</w:t>
      </w:r>
    </w:p>
    <w:p w14:paraId="1C0AB859" w14:textId="7189AB0D" w:rsidR="00DB061F" w:rsidRPr="009479EF" w:rsidRDefault="00DB061F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648ACE14" w14:textId="7ABD38AC" w:rsidR="00981A56" w:rsidRPr="00981A56" w:rsidRDefault="00DB061F" w:rsidP="00981A56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лицензий</w:t>
      </w:r>
      <w:r w:rsidR="00950A11" w:rsidRPr="009479EF">
        <w:rPr>
          <w:rFonts w:asciiTheme="minorHAnsi" w:hAnsiTheme="minorHAnsi" w:cstheme="minorHAnsi"/>
          <w:szCs w:val="20"/>
        </w:rPr>
        <w:t xml:space="preserve">. Поля: Дата приобретения, </w:t>
      </w:r>
      <w:r w:rsidR="00981A56">
        <w:rPr>
          <w:rFonts w:asciiTheme="minorHAnsi" w:hAnsiTheme="minorHAnsi" w:cstheme="minorHAnsi"/>
          <w:szCs w:val="20"/>
        </w:rPr>
        <w:t xml:space="preserve">Номер личного счета </w:t>
      </w:r>
      <w:r w:rsidR="00981A56">
        <w:rPr>
          <w:rFonts w:asciiTheme="minorHAnsi" w:hAnsiTheme="minorHAnsi" w:cstheme="minorHAnsi"/>
          <w:szCs w:val="20"/>
          <w:lang w:val="en-US"/>
        </w:rPr>
        <w:t>Forex</w:t>
      </w:r>
      <w:r w:rsidR="00981A56" w:rsidRPr="00981A56">
        <w:rPr>
          <w:rFonts w:asciiTheme="minorHAnsi" w:hAnsiTheme="minorHAnsi" w:cstheme="minorHAnsi"/>
          <w:szCs w:val="20"/>
        </w:rPr>
        <w:t>4</w:t>
      </w:r>
      <w:r w:rsidR="00981A56">
        <w:rPr>
          <w:rFonts w:asciiTheme="minorHAnsi" w:hAnsiTheme="minorHAnsi" w:cstheme="minorHAnsi"/>
          <w:szCs w:val="20"/>
          <w:lang w:val="en-US"/>
        </w:rPr>
        <w:t>you</w:t>
      </w:r>
      <w:r w:rsidR="00981A56">
        <w:rPr>
          <w:rFonts w:asciiTheme="minorHAnsi" w:hAnsiTheme="minorHAnsi" w:cstheme="minorHAnsi"/>
          <w:szCs w:val="20"/>
        </w:rPr>
        <w:t>, Отметка приобретен/не приобретен.</w:t>
      </w:r>
    </w:p>
    <w:p w14:paraId="419C7077" w14:textId="76CE4FD4" w:rsidR="00950A11" w:rsidRPr="009479EF" w:rsidRDefault="00B82D83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Обмен валют</w:t>
      </w:r>
    </w:p>
    <w:p w14:paraId="63D96CFA" w14:textId="55F87E43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519B42E8" w14:textId="26B3246C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объявлений. Поля: Дата объявления, Автор, Тема объявления, Количество ответов, Статус (Активно/Не активно).</w:t>
      </w:r>
    </w:p>
    <w:p w14:paraId="7FF8FF54" w14:textId="77777777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3910A16A" w14:textId="2EB659BA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«Разместить объявление».</w:t>
      </w:r>
    </w:p>
    <w:p w14:paraId="249D0412" w14:textId="3F6D340A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Фильтр «Показать только активные / Показать все»</w:t>
      </w:r>
    </w:p>
    <w:p w14:paraId="1F5D8AC1" w14:textId="0C1ABFC8" w:rsidR="00B82D83" w:rsidRPr="009479EF" w:rsidRDefault="00B82D83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proofErr w:type="gramStart"/>
      <w:r w:rsidRPr="009479EF">
        <w:rPr>
          <w:rFonts w:asciiTheme="minorHAnsi" w:hAnsiTheme="minorHAnsi" w:cstheme="minorHAnsi"/>
          <w:szCs w:val="20"/>
        </w:rPr>
        <w:t>Обмен  валют</w:t>
      </w:r>
      <w:proofErr w:type="gramEnd"/>
      <w:r w:rsidRPr="009479EF">
        <w:rPr>
          <w:rFonts w:asciiTheme="minorHAnsi" w:hAnsiTheme="minorHAnsi" w:cstheme="minorHAnsi"/>
          <w:szCs w:val="20"/>
        </w:rPr>
        <w:t xml:space="preserve"> / Объявление</w:t>
      </w:r>
    </w:p>
    <w:p w14:paraId="793C1D71" w14:textId="2254547B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1839AF9A" w14:textId="6B1A7D8C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Статус объявления (Активно / Не активно)</w:t>
      </w:r>
    </w:p>
    <w:p w14:paraId="0D2CE0A6" w14:textId="3D26AD7E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Дата объявления</w:t>
      </w:r>
    </w:p>
    <w:p w14:paraId="0FDA96A4" w14:textId="1DAC5FC0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Автор</w:t>
      </w:r>
    </w:p>
    <w:p w14:paraId="78E20E35" w14:textId="56C2EEFF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lastRenderedPageBreak/>
        <w:t>Тема объявления</w:t>
      </w:r>
    </w:p>
    <w:p w14:paraId="0F577E16" w14:textId="724F4BB5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Текст объявления</w:t>
      </w:r>
    </w:p>
    <w:p w14:paraId="671855AA" w14:textId="4291487E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просмотров</w:t>
      </w:r>
    </w:p>
    <w:p w14:paraId="5A96D021" w14:textId="542F9B38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Количество ответов</w:t>
      </w:r>
    </w:p>
    <w:p w14:paraId="72E04F6F" w14:textId="255D6568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0B080EA4" w14:textId="46BE149A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ответов на объявление. Поля: Дата, Автор ответа, Текст ответа.</w:t>
      </w:r>
    </w:p>
    <w:p w14:paraId="052933F6" w14:textId="21053845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604C647D" w14:textId="16B0302B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«Редактировать объявление» (если пользователь обладает правами на редактирование текущего объявления</w:t>
      </w:r>
      <w:r w:rsidR="00DF5F24" w:rsidRPr="009479EF">
        <w:rPr>
          <w:rFonts w:asciiTheme="minorHAnsi" w:hAnsiTheme="minorHAnsi" w:cstheme="minorHAnsi"/>
          <w:szCs w:val="20"/>
        </w:rPr>
        <w:t>)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63E6763A" w14:textId="6B5E303E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2861102D" w14:textId="4D0C34E6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добавления ответа на объявление. Поля: Текст ответа.</w:t>
      </w:r>
    </w:p>
    <w:p w14:paraId="68564919" w14:textId="759003BC" w:rsidR="00B82D83" w:rsidRPr="009479EF" w:rsidRDefault="00B82D83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Обмен валют / Добавление (редактирование) объявления.</w:t>
      </w:r>
    </w:p>
    <w:p w14:paraId="30EC2ED2" w14:textId="21963706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1AC9AA76" w14:textId="6593B1D2" w:rsidR="00B82D83" w:rsidRPr="009479EF" w:rsidRDefault="00B82D83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добавления (редактирования) объявления. Поля: Тема объявления, Текст объявления.</w:t>
      </w:r>
    </w:p>
    <w:p w14:paraId="27BFFEF5" w14:textId="1DCC51C8" w:rsidR="00DF5F24" w:rsidRPr="009479EF" w:rsidRDefault="00DF5F24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</w:t>
      </w:r>
    </w:p>
    <w:p w14:paraId="0BA4CE88" w14:textId="77777777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4C93DC7F" w14:textId="7E9520AC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видео. Поля: Название, Превью (изображение).</w:t>
      </w:r>
    </w:p>
    <w:p w14:paraId="5F7ECA9A" w14:textId="77777777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1E2F6750" w14:textId="28E600FA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«Добавить видео» (если пользователь обладает правами на редактирование текущего раздела).</w:t>
      </w:r>
    </w:p>
    <w:p w14:paraId="6BB29B04" w14:textId="66ABF764" w:rsidR="00DF5F24" w:rsidRPr="009479EF" w:rsidRDefault="00DF5F24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Обучающие материалы / Видео</w:t>
      </w:r>
    </w:p>
    <w:p w14:paraId="1DB43232" w14:textId="77777777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Статистика:</w:t>
      </w:r>
    </w:p>
    <w:p w14:paraId="142AD9C0" w14:textId="26B10E4E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Тема видео</w:t>
      </w:r>
    </w:p>
    <w:p w14:paraId="4A19FB35" w14:textId="287C18E2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Видео</w:t>
      </w:r>
    </w:p>
    <w:p w14:paraId="3912C6E1" w14:textId="77777777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Интерактив:</w:t>
      </w:r>
    </w:p>
    <w:p w14:paraId="3BD36D3E" w14:textId="2D476C7C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Кнопка «Редактировать видео» (если пользователь обладает правами на редактирование текущего раздела).</w:t>
      </w:r>
    </w:p>
    <w:p w14:paraId="47F0A00C" w14:textId="428B7BA9" w:rsidR="00DF5F24" w:rsidRPr="009479EF" w:rsidRDefault="00DF5F24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Обучающие материалы / Добавление (редактирование) </w:t>
      </w:r>
      <w:r w:rsidR="00EC0B6A" w:rsidRPr="009479EF">
        <w:rPr>
          <w:rFonts w:asciiTheme="minorHAnsi" w:hAnsiTheme="minorHAnsi" w:cstheme="minorHAnsi"/>
          <w:szCs w:val="20"/>
        </w:rPr>
        <w:t>видео</w:t>
      </w:r>
      <w:r w:rsidRPr="009479EF">
        <w:rPr>
          <w:rFonts w:asciiTheme="minorHAnsi" w:hAnsiTheme="minorHAnsi" w:cstheme="minorHAnsi"/>
          <w:szCs w:val="20"/>
        </w:rPr>
        <w:t>.</w:t>
      </w:r>
    </w:p>
    <w:p w14:paraId="7538B8A2" w14:textId="77777777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1C101B9C" w14:textId="11A05B71" w:rsidR="00DF5F24" w:rsidRPr="009479EF" w:rsidRDefault="00DF5F24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Форма добавления (редактирования) </w:t>
      </w:r>
      <w:r w:rsidR="00EC0B6A" w:rsidRPr="009479EF">
        <w:rPr>
          <w:rFonts w:asciiTheme="minorHAnsi" w:hAnsiTheme="minorHAnsi" w:cstheme="minorHAnsi"/>
          <w:szCs w:val="20"/>
        </w:rPr>
        <w:t>видео</w:t>
      </w:r>
      <w:r w:rsidRPr="009479EF">
        <w:rPr>
          <w:rFonts w:asciiTheme="minorHAnsi" w:hAnsiTheme="minorHAnsi" w:cstheme="minorHAnsi"/>
          <w:szCs w:val="20"/>
        </w:rPr>
        <w:t xml:space="preserve">. Поля: Тема </w:t>
      </w:r>
      <w:r w:rsidR="00EC0B6A" w:rsidRPr="009479EF">
        <w:rPr>
          <w:rFonts w:asciiTheme="minorHAnsi" w:hAnsiTheme="minorHAnsi" w:cstheme="minorHAnsi"/>
          <w:szCs w:val="20"/>
        </w:rPr>
        <w:t>видео</w:t>
      </w:r>
      <w:r w:rsidRPr="009479EF">
        <w:rPr>
          <w:rFonts w:asciiTheme="minorHAnsi" w:hAnsiTheme="minorHAnsi" w:cstheme="minorHAnsi"/>
          <w:szCs w:val="20"/>
        </w:rPr>
        <w:t xml:space="preserve">, </w:t>
      </w:r>
      <w:r w:rsidR="00EC0B6A" w:rsidRPr="009479EF">
        <w:rPr>
          <w:rFonts w:asciiTheme="minorHAnsi" w:hAnsiTheme="minorHAnsi" w:cstheme="minorHAnsi"/>
          <w:szCs w:val="20"/>
        </w:rPr>
        <w:t xml:space="preserve">Ссылка на видео в </w:t>
      </w:r>
      <w:proofErr w:type="spellStart"/>
      <w:r w:rsidR="00EC0B6A" w:rsidRPr="009479EF">
        <w:rPr>
          <w:rFonts w:asciiTheme="minorHAnsi" w:hAnsiTheme="minorHAnsi" w:cstheme="minorHAnsi"/>
          <w:szCs w:val="20"/>
          <w:lang w:val="en-US"/>
        </w:rPr>
        <w:t>Youtube</w:t>
      </w:r>
      <w:proofErr w:type="spellEnd"/>
      <w:r w:rsidRPr="009479EF">
        <w:rPr>
          <w:rFonts w:asciiTheme="minorHAnsi" w:hAnsiTheme="minorHAnsi" w:cstheme="minorHAnsi"/>
          <w:szCs w:val="20"/>
        </w:rPr>
        <w:t>.</w:t>
      </w:r>
    </w:p>
    <w:p w14:paraId="4FE0CBAD" w14:textId="7CCEAF01" w:rsidR="00EC0B6A" w:rsidRPr="009479EF" w:rsidRDefault="00EC0B6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Общая информация</w:t>
      </w:r>
    </w:p>
    <w:p w14:paraId="37ECB538" w14:textId="201CAF74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0783B2CF" w14:textId="7055FB64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 xml:space="preserve">Форма редактирования общих и контактных данных пользователя. Поля: Логин, </w:t>
      </w:r>
      <w:r w:rsidRPr="009479EF">
        <w:rPr>
          <w:rFonts w:asciiTheme="minorHAnsi" w:hAnsiTheme="minorHAnsi" w:cstheme="minorHAnsi"/>
          <w:szCs w:val="20"/>
          <w:lang w:val="en-US"/>
        </w:rPr>
        <w:t>E</w:t>
      </w:r>
      <w:r w:rsidRPr="009479EF">
        <w:rPr>
          <w:rFonts w:asciiTheme="minorHAnsi" w:hAnsiTheme="minorHAnsi" w:cstheme="minorHAnsi"/>
          <w:szCs w:val="20"/>
        </w:rPr>
        <w:t>-</w:t>
      </w:r>
      <w:r w:rsidRPr="009479EF">
        <w:rPr>
          <w:rFonts w:asciiTheme="minorHAnsi" w:hAnsiTheme="minorHAnsi" w:cstheme="minorHAnsi"/>
          <w:szCs w:val="20"/>
          <w:lang w:val="en-US"/>
        </w:rPr>
        <w:t>mail</w:t>
      </w:r>
      <w:r w:rsidRPr="009479EF">
        <w:rPr>
          <w:rFonts w:asciiTheme="minorHAnsi" w:hAnsiTheme="minorHAnsi" w:cstheme="minorHAnsi"/>
          <w:szCs w:val="20"/>
        </w:rPr>
        <w:t>, Телефон, Дата рождения, Ссылки на аккаунты в соцсетях (</w:t>
      </w:r>
      <w:r w:rsidRPr="009479EF">
        <w:rPr>
          <w:rFonts w:asciiTheme="minorHAnsi" w:hAnsiTheme="minorHAnsi" w:cstheme="minorHAnsi"/>
          <w:szCs w:val="20"/>
          <w:lang w:val="en-US"/>
        </w:rPr>
        <w:t>VK</w:t>
      </w:r>
      <w:r w:rsidRPr="009479EF">
        <w:rPr>
          <w:rFonts w:asciiTheme="minorHAnsi" w:hAnsiTheme="minorHAnsi" w:cstheme="minorHAnsi"/>
          <w:szCs w:val="20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Facebook</w:t>
      </w:r>
      <w:r w:rsidRPr="009479EF">
        <w:rPr>
          <w:rFonts w:asciiTheme="minorHAnsi" w:hAnsiTheme="minorHAnsi" w:cstheme="minorHAnsi"/>
          <w:szCs w:val="20"/>
        </w:rPr>
        <w:t xml:space="preserve">, </w:t>
      </w:r>
      <w:r w:rsidRPr="009479EF">
        <w:rPr>
          <w:rFonts w:asciiTheme="minorHAnsi" w:hAnsiTheme="minorHAnsi" w:cstheme="minorHAnsi"/>
          <w:szCs w:val="20"/>
          <w:lang w:val="en-US"/>
        </w:rPr>
        <w:t>Instagram</w:t>
      </w:r>
      <w:r w:rsidRPr="009479EF">
        <w:rPr>
          <w:rFonts w:asciiTheme="minorHAnsi" w:hAnsiTheme="minorHAnsi" w:cstheme="minorHAnsi"/>
          <w:szCs w:val="20"/>
        </w:rPr>
        <w:t>…).</w:t>
      </w:r>
    </w:p>
    <w:p w14:paraId="3AEC0E72" w14:textId="26F1DB80" w:rsidR="00EC0B6A" w:rsidRPr="009479EF" w:rsidRDefault="00EC0B6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Смена пароля</w:t>
      </w:r>
    </w:p>
    <w:p w14:paraId="277E7540" w14:textId="4B3CD2A0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776913B3" w14:textId="02F172DD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смены текущего пароля. Поля: Текущий пароль, Новый пароль, Подтверждение нового пароля.</w:t>
      </w:r>
    </w:p>
    <w:p w14:paraId="79BD4F19" w14:textId="09C8E72E" w:rsidR="00EC0B6A" w:rsidRPr="009479EF" w:rsidRDefault="00EC0B6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Настройка профиля / Платежные реквизиты</w:t>
      </w:r>
    </w:p>
    <w:p w14:paraId="7B597F36" w14:textId="1DEB3654" w:rsidR="00EC0B6A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6E19B7ED" w14:textId="34FD6CBF" w:rsidR="00B82D83" w:rsidRPr="009479EF" w:rsidRDefault="00EC0B6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настройки платежных реквизитов. Поля: Номера счетов в платежных системах…</w:t>
      </w:r>
    </w:p>
    <w:p w14:paraId="7941B958" w14:textId="407D2F6F" w:rsidR="00717ACA" w:rsidRPr="009479EF" w:rsidRDefault="00717ACA" w:rsidP="009479EF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proofErr w:type="spellStart"/>
      <w:r w:rsidRPr="009479EF">
        <w:rPr>
          <w:rFonts w:asciiTheme="minorHAnsi" w:hAnsiTheme="minorHAnsi" w:cstheme="minorHAnsi"/>
          <w:szCs w:val="20"/>
        </w:rPr>
        <w:t>Админка</w:t>
      </w:r>
      <w:proofErr w:type="spellEnd"/>
    </w:p>
    <w:p w14:paraId="1D91989B" w14:textId="7CB33CBC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Формы:</w:t>
      </w:r>
    </w:p>
    <w:p w14:paraId="032DEAF1" w14:textId="3E3FCF3E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Форма редактирования констант системы</w:t>
      </w:r>
    </w:p>
    <w:p w14:paraId="30FE65FA" w14:textId="6416948D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Списки:</w:t>
      </w:r>
    </w:p>
    <w:p w14:paraId="514DC6B4" w14:textId="3B407460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всех зарегистрированных пользователей Системы</w:t>
      </w:r>
    </w:p>
    <w:p w14:paraId="32BD5028" w14:textId="48340669" w:rsidR="00717ACA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Список всех транзакций всех пользователей Системы</w:t>
      </w:r>
    </w:p>
    <w:p w14:paraId="0EE6C197" w14:textId="68F742CD" w:rsidR="00981A56" w:rsidRDefault="00981A56" w:rsidP="00981A56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proofErr w:type="spellStart"/>
      <w:r>
        <w:rPr>
          <w:rFonts w:asciiTheme="minorHAnsi" w:hAnsiTheme="minorHAnsi" w:cstheme="minorHAnsi"/>
          <w:szCs w:val="20"/>
        </w:rPr>
        <w:t>Админка</w:t>
      </w:r>
      <w:proofErr w:type="spellEnd"/>
      <w:r>
        <w:rPr>
          <w:rFonts w:asciiTheme="minorHAnsi" w:hAnsiTheme="minorHAnsi" w:cstheme="minorHAnsi"/>
          <w:szCs w:val="20"/>
        </w:rPr>
        <w:t xml:space="preserve"> / Редактирование (добавление) пользователя</w:t>
      </w:r>
    </w:p>
    <w:p w14:paraId="3C6D86C8" w14:textId="2491A15C" w:rsidR="00981A56" w:rsidRDefault="00981A56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Формы:</w:t>
      </w:r>
    </w:p>
    <w:p w14:paraId="01E8151A" w14:textId="4EDF9BDC" w:rsidR="00981A56" w:rsidRDefault="00981A56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Форма редактирования данных пользователя. Поля: Логин, </w:t>
      </w:r>
      <w:r>
        <w:rPr>
          <w:rFonts w:asciiTheme="minorHAnsi" w:hAnsiTheme="minorHAnsi" w:cstheme="minorHAnsi"/>
          <w:szCs w:val="20"/>
          <w:lang w:val="en-US"/>
        </w:rPr>
        <w:t>E</w:t>
      </w:r>
      <w:r w:rsidRPr="00981A56">
        <w:rPr>
          <w:rFonts w:asciiTheme="minorHAnsi" w:hAnsiTheme="minorHAnsi" w:cstheme="minorHAnsi"/>
          <w:szCs w:val="20"/>
        </w:rPr>
        <w:t>-</w:t>
      </w:r>
      <w:r>
        <w:rPr>
          <w:rFonts w:asciiTheme="minorHAnsi" w:hAnsiTheme="minorHAnsi" w:cstheme="minorHAnsi"/>
          <w:szCs w:val="20"/>
          <w:lang w:val="en-US"/>
        </w:rPr>
        <w:t>mail</w:t>
      </w:r>
      <w:r w:rsidRPr="00981A56">
        <w:rPr>
          <w:rFonts w:asciiTheme="minorHAnsi" w:hAnsiTheme="minorHAnsi" w:cstheme="minorHAnsi"/>
          <w:szCs w:val="20"/>
        </w:rPr>
        <w:t xml:space="preserve">, </w:t>
      </w:r>
      <w:r>
        <w:rPr>
          <w:rFonts w:asciiTheme="minorHAnsi" w:hAnsiTheme="minorHAnsi" w:cstheme="minorHAnsi"/>
          <w:szCs w:val="20"/>
        </w:rPr>
        <w:t xml:space="preserve">Прямой </w:t>
      </w:r>
      <w:proofErr w:type="spellStart"/>
      <w:r>
        <w:rPr>
          <w:rFonts w:asciiTheme="minorHAnsi" w:hAnsiTheme="minorHAnsi" w:cstheme="minorHAnsi"/>
          <w:szCs w:val="20"/>
        </w:rPr>
        <w:t>реферрер</w:t>
      </w:r>
      <w:proofErr w:type="spellEnd"/>
      <w:r>
        <w:rPr>
          <w:rFonts w:asciiTheme="minorHAnsi" w:hAnsiTheme="minorHAnsi" w:cstheme="minorHAnsi"/>
          <w:szCs w:val="20"/>
        </w:rPr>
        <w:t>, направление реферрера, вышестоящий в бинарном дереве, нижестоящий слева в бинарном дереве, нижестоящий справа в бинарном дереве.</w:t>
      </w:r>
    </w:p>
    <w:p w14:paraId="2AB0775A" w14:textId="1FAAD864" w:rsidR="00981A56" w:rsidRDefault="00981A56" w:rsidP="00981A56">
      <w:pPr>
        <w:pStyle w:val="a3"/>
        <w:numPr>
          <w:ilvl w:val="2"/>
          <w:numId w:val="1"/>
        </w:numPr>
        <w:ind w:left="567" w:hanging="567"/>
        <w:outlineLvl w:val="0"/>
        <w:rPr>
          <w:rFonts w:asciiTheme="minorHAnsi" w:hAnsiTheme="minorHAnsi" w:cstheme="minorHAnsi"/>
          <w:szCs w:val="20"/>
        </w:rPr>
      </w:pPr>
      <w:proofErr w:type="spellStart"/>
      <w:r>
        <w:rPr>
          <w:rFonts w:asciiTheme="minorHAnsi" w:hAnsiTheme="minorHAnsi" w:cstheme="minorHAnsi"/>
          <w:szCs w:val="20"/>
        </w:rPr>
        <w:t>Админка</w:t>
      </w:r>
      <w:proofErr w:type="spellEnd"/>
      <w:r>
        <w:rPr>
          <w:rFonts w:asciiTheme="minorHAnsi" w:hAnsiTheme="minorHAnsi" w:cstheme="minorHAnsi"/>
          <w:szCs w:val="20"/>
        </w:rPr>
        <w:t xml:space="preserve"> / Редактирование (добавление) </w:t>
      </w:r>
      <w:r w:rsidR="0001521A">
        <w:rPr>
          <w:rFonts w:asciiTheme="minorHAnsi" w:hAnsiTheme="minorHAnsi" w:cstheme="minorHAnsi"/>
          <w:szCs w:val="20"/>
        </w:rPr>
        <w:t>транзакции</w:t>
      </w:r>
    </w:p>
    <w:p w14:paraId="4EDF853F" w14:textId="77777777" w:rsidR="00981A56" w:rsidRDefault="00981A56" w:rsidP="00981A56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Формы:</w:t>
      </w:r>
    </w:p>
    <w:p w14:paraId="70079BA6" w14:textId="57323226" w:rsidR="00981A56" w:rsidRDefault="00981A56" w:rsidP="00981A56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Форма редактирования данных </w:t>
      </w:r>
      <w:r w:rsidR="0001521A">
        <w:rPr>
          <w:rFonts w:asciiTheme="minorHAnsi" w:hAnsiTheme="minorHAnsi" w:cstheme="minorHAnsi"/>
          <w:szCs w:val="20"/>
        </w:rPr>
        <w:t>транзакции</w:t>
      </w:r>
      <w:r>
        <w:rPr>
          <w:rFonts w:asciiTheme="minorHAnsi" w:hAnsiTheme="minorHAnsi" w:cstheme="minorHAnsi"/>
          <w:szCs w:val="20"/>
        </w:rPr>
        <w:t xml:space="preserve">. Поля: </w:t>
      </w:r>
      <w:r w:rsidR="0001521A">
        <w:rPr>
          <w:rFonts w:asciiTheme="minorHAnsi" w:hAnsiTheme="minorHAnsi" w:cstheme="minorHAnsi"/>
          <w:szCs w:val="20"/>
        </w:rPr>
        <w:t xml:space="preserve">Пользователь, </w:t>
      </w:r>
      <w:r w:rsidR="0001521A" w:rsidRPr="009479EF">
        <w:rPr>
          <w:rFonts w:asciiTheme="minorHAnsi" w:hAnsiTheme="minorHAnsi" w:cstheme="minorHAnsi"/>
          <w:szCs w:val="20"/>
        </w:rPr>
        <w:t>Дата, Сумма, Тип операции, Комментарий, Баланс кошелька после совершения операции</w:t>
      </w:r>
      <w:r>
        <w:rPr>
          <w:rFonts w:asciiTheme="minorHAnsi" w:hAnsiTheme="minorHAnsi" w:cstheme="minorHAnsi"/>
          <w:szCs w:val="20"/>
        </w:rPr>
        <w:t>.</w:t>
      </w:r>
    </w:p>
    <w:p w14:paraId="736B24E1" w14:textId="77777777" w:rsidR="00981A56" w:rsidRPr="00981A56" w:rsidRDefault="00981A56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</w:p>
    <w:p w14:paraId="1AFEE540" w14:textId="524254D0" w:rsidR="00D62024" w:rsidRPr="009479EF" w:rsidRDefault="00D62024" w:rsidP="009479EF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>Требования к верстке страниц личного кабинета.</w:t>
      </w:r>
    </w:p>
    <w:p w14:paraId="400C4244" w14:textId="77777777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lastRenderedPageBreak/>
        <w:t>Широкоэкранная верстка и адаптация под более мелкие разрешения экрана, сайт должен корректно отображаться на экранах шириной от 1920 до 320 пикселей, появление горизонтальной прокрутки недопустимо.</w:t>
      </w:r>
    </w:p>
    <w:p w14:paraId="5ED53920" w14:textId="77777777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 xml:space="preserve">Каждая из кнопок должна открывать соответствующую страницу. </w:t>
      </w:r>
    </w:p>
    <w:p w14:paraId="73AC2AC6" w14:textId="77777777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Каждая страница веб-сайта должна иметь заголовок и МЕТА-описание в соответствии с содержимым страницы.</w:t>
      </w:r>
    </w:p>
    <w:p w14:paraId="2EF1F600" w14:textId="77777777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Сайт должен корректно открываться в последних актуальных версиях существующих браузеров, в том числе - мобильных.</w:t>
      </w:r>
    </w:p>
    <w:p w14:paraId="55BC9E28" w14:textId="708BB078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Исполнитель выполняет оптимизацию программного кода страниц сайта для повышения скорости загрузки страниц и веб-сайта в целом. При необходимости Исполнитель переносит загрузку .</w:t>
      </w:r>
      <w:proofErr w:type="spellStart"/>
      <w:r w:rsidRPr="009479EF">
        <w:rPr>
          <w:rFonts w:ascii="Calibri" w:hAnsi="Calibri"/>
          <w:bCs/>
          <w:color w:val="000000"/>
          <w:szCs w:val="20"/>
          <w:lang w:eastAsia="ar-SA"/>
        </w:rPr>
        <w:t>js</w:t>
      </w:r>
      <w:proofErr w:type="spellEnd"/>
      <w:r w:rsidRPr="009479EF">
        <w:rPr>
          <w:rFonts w:ascii="Calibri" w:hAnsi="Calibri"/>
          <w:bCs/>
          <w:color w:val="000000"/>
          <w:szCs w:val="20"/>
          <w:lang w:eastAsia="ar-SA"/>
        </w:rPr>
        <w:t xml:space="preserve"> скриптов в «подвал» сайта, настраивает кеширование страниц и сжатие CSS / HTML.</w:t>
      </w:r>
    </w:p>
    <w:p w14:paraId="3FAD7D4D" w14:textId="214BEF7B" w:rsidR="00D62024" w:rsidRPr="009479EF" w:rsidRDefault="00D62024" w:rsidP="009479EF">
      <w:pPr>
        <w:pStyle w:val="a3"/>
        <w:numPr>
          <w:ilvl w:val="0"/>
          <w:numId w:val="1"/>
        </w:numPr>
        <w:spacing w:before="240"/>
        <w:ind w:left="567" w:hanging="567"/>
        <w:outlineLvl w:val="0"/>
        <w:rPr>
          <w:rFonts w:ascii="Calibri" w:hAnsi="Calibri"/>
          <w:b/>
          <w:color w:val="000000"/>
          <w:szCs w:val="20"/>
          <w:lang w:eastAsia="ar-SA"/>
        </w:rPr>
      </w:pPr>
      <w:r w:rsidRPr="009479EF">
        <w:rPr>
          <w:rFonts w:ascii="Calibri" w:hAnsi="Calibri"/>
          <w:b/>
          <w:color w:val="000000"/>
          <w:szCs w:val="20"/>
          <w:lang w:eastAsia="ar-SA"/>
        </w:rPr>
        <w:t xml:space="preserve">Перечень предоставляемой Заказчиком информации. </w:t>
      </w:r>
    </w:p>
    <w:p w14:paraId="792F10F4" w14:textId="6190BDC1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  <w:r w:rsidRPr="009479EF">
        <w:rPr>
          <w:rFonts w:asciiTheme="minorHAnsi" w:hAnsiTheme="minorHAnsi" w:cstheme="minorHAnsi"/>
          <w:szCs w:val="20"/>
        </w:rPr>
        <w:t>В целях обеспечения выполнения работ по данному Техническому заданию, перед началом работ Заказчик обязан предоставить следующую информацию:</w:t>
      </w:r>
    </w:p>
    <w:p w14:paraId="3D2333BD" w14:textId="1D12AF25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Доступ к FTP-серверу.</w:t>
      </w:r>
    </w:p>
    <w:p w14:paraId="2FDAF117" w14:textId="70D5D450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Доступ к CMS BITRIX.</w:t>
      </w:r>
    </w:p>
    <w:p w14:paraId="563EF1E7" w14:textId="63886E14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eastAsia="ar-SA"/>
        </w:rPr>
        <w:t>Дизайн-макеты всех страниц Личного кабинета.</w:t>
      </w:r>
    </w:p>
    <w:p w14:paraId="5A519A96" w14:textId="03F3E25D" w:rsidR="00717ACA" w:rsidRPr="009479EF" w:rsidRDefault="00717ACA" w:rsidP="009479EF">
      <w:pPr>
        <w:pStyle w:val="a3"/>
        <w:numPr>
          <w:ilvl w:val="1"/>
          <w:numId w:val="1"/>
        </w:numPr>
        <w:ind w:left="567" w:hanging="567"/>
        <w:outlineLvl w:val="0"/>
        <w:rPr>
          <w:rFonts w:ascii="Calibri" w:hAnsi="Calibri"/>
          <w:bCs/>
          <w:color w:val="000000"/>
          <w:szCs w:val="20"/>
          <w:lang w:eastAsia="ar-SA"/>
        </w:rPr>
      </w:pPr>
      <w:r w:rsidRPr="009479EF">
        <w:rPr>
          <w:rFonts w:ascii="Calibri" w:hAnsi="Calibri"/>
          <w:bCs/>
          <w:color w:val="000000"/>
          <w:szCs w:val="20"/>
          <w:lang w:val="en-US" w:eastAsia="ar-SA"/>
        </w:rPr>
        <w:t>API</w:t>
      </w:r>
      <w:r w:rsidRPr="009479EF">
        <w:rPr>
          <w:rFonts w:ascii="Calibri" w:hAnsi="Calibri"/>
          <w:bCs/>
          <w:color w:val="000000"/>
          <w:szCs w:val="20"/>
          <w:lang w:eastAsia="ar-SA"/>
        </w:rPr>
        <w:t xml:space="preserve"> всех выбранных к интеграции платежных систем.</w:t>
      </w:r>
    </w:p>
    <w:p w14:paraId="0517B52E" w14:textId="77777777" w:rsidR="00717ACA" w:rsidRPr="009479EF" w:rsidRDefault="00717ACA" w:rsidP="009479EF">
      <w:pPr>
        <w:pStyle w:val="a3"/>
        <w:ind w:left="567"/>
        <w:outlineLvl w:val="0"/>
        <w:rPr>
          <w:rFonts w:asciiTheme="minorHAnsi" w:hAnsiTheme="minorHAnsi" w:cstheme="minorHAnsi"/>
          <w:szCs w:val="20"/>
        </w:rPr>
      </w:pPr>
    </w:p>
    <w:bookmarkEnd w:id="0"/>
    <w:p w14:paraId="57A8FEA6" w14:textId="6FE4AD4F" w:rsidR="00B841D2" w:rsidRPr="009479EF" w:rsidRDefault="00144AC7" w:rsidP="009479EF">
      <w:pPr>
        <w:rPr>
          <w:sz w:val="20"/>
          <w:szCs w:val="20"/>
        </w:rPr>
      </w:pPr>
    </w:p>
    <w:sectPr w:rsidR="00B841D2" w:rsidRPr="009479EF" w:rsidSect="00D6202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4EF9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24"/>
    <w:rsid w:val="0001521A"/>
    <w:rsid w:val="00072251"/>
    <w:rsid w:val="000C4D04"/>
    <w:rsid w:val="00130D35"/>
    <w:rsid w:val="00144AC7"/>
    <w:rsid w:val="00241CD8"/>
    <w:rsid w:val="002E3246"/>
    <w:rsid w:val="00367161"/>
    <w:rsid w:val="003D4B52"/>
    <w:rsid w:val="00484F9A"/>
    <w:rsid w:val="004C2B30"/>
    <w:rsid w:val="004F0213"/>
    <w:rsid w:val="005B3631"/>
    <w:rsid w:val="005C2D56"/>
    <w:rsid w:val="00634F18"/>
    <w:rsid w:val="006D5504"/>
    <w:rsid w:val="00717ACA"/>
    <w:rsid w:val="007E15EF"/>
    <w:rsid w:val="008603E0"/>
    <w:rsid w:val="009479EF"/>
    <w:rsid w:val="00950A11"/>
    <w:rsid w:val="00981A56"/>
    <w:rsid w:val="00A06732"/>
    <w:rsid w:val="00A14296"/>
    <w:rsid w:val="00A333DA"/>
    <w:rsid w:val="00A61D2C"/>
    <w:rsid w:val="00A634C8"/>
    <w:rsid w:val="00AD1123"/>
    <w:rsid w:val="00B2452C"/>
    <w:rsid w:val="00B55B90"/>
    <w:rsid w:val="00B82D83"/>
    <w:rsid w:val="00BA3F93"/>
    <w:rsid w:val="00C1491A"/>
    <w:rsid w:val="00C95E03"/>
    <w:rsid w:val="00CF4AA6"/>
    <w:rsid w:val="00D13575"/>
    <w:rsid w:val="00D317FA"/>
    <w:rsid w:val="00D62024"/>
    <w:rsid w:val="00D840EA"/>
    <w:rsid w:val="00D96077"/>
    <w:rsid w:val="00DA6EC4"/>
    <w:rsid w:val="00DB061F"/>
    <w:rsid w:val="00DF5F24"/>
    <w:rsid w:val="00E87B34"/>
    <w:rsid w:val="00E97FA6"/>
    <w:rsid w:val="00EC0B6A"/>
    <w:rsid w:val="00EC4A3C"/>
    <w:rsid w:val="00EF620E"/>
    <w:rsid w:val="00F11141"/>
    <w:rsid w:val="00F350D9"/>
    <w:rsid w:val="00F7018A"/>
    <w:rsid w:val="00F7215F"/>
    <w:rsid w:val="00F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495C"/>
  <w15:chartTrackingRefBased/>
  <w15:docId w15:val="{52B9CDE7-A112-4A0B-A5E8-CA63F85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rsid w:val="00D6202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6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topus.do/u31au21ef0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10</cp:revision>
  <dcterms:created xsi:type="dcterms:W3CDTF">2020-05-21T07:38:00Z</dcterms:created>
  <dcterms:modified xsi:type="dcterms:W3CDTF">2020-06-08T17:20:00Z</dcterms:modified>
</cp:coreProperties>
</file>