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boxes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498" w:right="2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a variable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number of </w:t>
      </w:r>
      <w:r>
        <w:rPr>
          <w:rFonts w:ascii="Alata" w:hAnsi="Alata" w:eastAsia="Alata"/>
          <w:b w:val="0"/>
          <w:i w:val="0"/>
          <w:color w:val="000000"/>
          <w:sz w:val="20"/>
        </w:rPr>
        <w:t>boxes. Check if the number of boxes is greater than 0 and less than 1000 or not, if true then print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Invalid Input </w:t>
      </w:r>
      <w:r>
        <w:rPr>
          <w:rFonts w:ascii="Alata" w:hAnsi="Alata" w:eastAsia="Alata"/>
          <w:b w:val="0"/>
          <w:i w:val="0"/>
          <w:color w:val="000000"/>
          <w:sz w:val="20"/>
        </w:rPr>
        <w:t>and exit the program. Create an array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cartonSizes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various sizes of the boxes. Create a </w:t>
      </w:r>
      <w:r>
        <w:rPr>
          <w:rFonts w:ascii="Alata" w:hAnsi="Alata" w:eastAsia="Alata"/>
          <w:b w:val="0"/>
          <w:i w:val="0"/>
          <w:color w:val="000000"/>
          <w:sz w:val="20"/>
        </w:rPr>
        <w:t>for-loop (from 0 to length of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cartonSizes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) inside which calculate and print the volume of each box size. Print </w:t>
      </w:r>
      <w:r>
        <w:rPr>
          <w:rFonts w:ascii="Alata" w:hAnsi="Alata" w:eastAsia="Alata"/>
          <w:b w:val="0"/>
          <w:i w:val="0"/>
          <w:color w:val="000000"/>
          <w:sz w:val="20"/>
        </w:rPr>
        <w:t>the total volume of all the boxes.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306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7.9999999999998" w:type="dxa"/>
      </w:tblPr>
      <w:tblGrid>
        <w:gridCol w:w="2633"/>
        <w:gridCol w:w="2633"/>
        <w:gridCol w:w="2633"/>
        <w:gridCol w:w="2633"/>
      </w:tblGrid>
      <w:tr>
        <w:trPr>
          <w:trHeight w:hRule="exact" w:val="348"/>
        </w:trPr>
        <w:tc>
          <w:tcPr>
            <w:tcW w:type="dxa" w:w="70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3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82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544"/>
        </w:trPr>
        <w:tc>
          <w:tcPr>
            <w:tcW w:type="dxa" w:w="70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3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0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cartonSizes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cartonCount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total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0" w:right="57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int[]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82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boxes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various sizes of the boxes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array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volume of each box size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total number of all the boxes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Used as temporary variable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630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630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4" w:bottom="1440" w:left="864" w:header="720" w:footer="720" w:gutter="0"/>
      <w:cols w:space="720" w:num="1" w:equalWidth="0">
        <w:col w:w="1053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