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Pr="00293852" w:rsidRDefault="00293B34">
          <w:r>
            <w:rPr>
              <w:noProof/>
            </w:rPr>
            <w:pict>
              <v:group id="_x0000_s1051" style="position:absolute;margin-left:-54.6pt;margin-top:-50.95pt;width:580.3pt;height:751.4pt;z-index:251705344;mso-position-horizontal-relative:text;mso-position-vertical-relative:text" coordorigin="318,406" coordsize="11606,15028">
                <v:group id="_x0000_s1047" style="position:absolute;left:318;top:406;width:11606;height:15028" coordorigin="318,406" coordsize="11606,15028">
                  <v:rect id="_x0000_s1028" style="position:absolute;left:336;top:406;width:11588;height:15028;mso-width-relative:margin;v-text-anchor:middle" fillcolor="#b8cce4 [1300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5;top:406;width:8479;height:15028;mso-width-relative:margin" fillcolor="#243f60 [1604]" strokecolor="white [3212]" strokeweight="1pt">
                    <v:fill opacity="52429f"/>
                    <v:shadow color="#d8d8d8 [2732]" offset="3pt,3pt" offset2="2pt,2pt"/>
                    <v:textbox style="mso-next-textbox:#_x0000_s1029" inset="18pt,108pt,36pt">
                      <w:txbxContent>
                        <w:p w:rsidR="006009F8" w:rsidRPr="0062454A" w:rsidRDefault="0062454A" w:rsidP="0062454A">
                          <w:pPr>
                            <w:pStyle w:val="Sinespaciado"/>
                            <w:rPr>
                              <w:rFonts w:cstheme="minorHAnsi"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</w:pP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>Análisis y Diseño de la Arquitectura de Procesos  para la Pequeña Minería</w:t>
                          </w:r>
                          <w:r w:rsidR="00735ADD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 xml:space="preserve"> -</w:t>
                          </w:r>
                          <w:bookmarkStart w:id="0" w:name="_GoBack"/>
                          <w:bookmarkEnd w:id="0"/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 xml:space="preserve"> </w:t>
                          </w: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br/>
                            <w:t>Proceso de Logística</w:t>
                          </w:r>
                        </w:p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73395E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1.0</w:t>
                          </w:r>
                        </w:p>
                      </w:txbxContent>
                    </v:textbox>
                  </v:rect>
                  <v:group id="_x0000_s1030" style="position:absolute;left:318;top:3425;width:3127;height:6070" coordorigin="654,3599" coordsize="2880,5760">
                    <v:rect id="_x0000_s1031" style="position:absolute;left:2094;top:647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88;top:406;width:1564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9" style="position:absolute;left:3447;top:13758;width:8168;height:1382" coordorigin="3447,13758" coordsize="8168,1382">
                  <v:rect id="_x0000_s1043" style="position:absolute;left:3447;top:13758;width:7104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3D4C7718" wp14:editId="3981A012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48" style="position:absolute;left:10833;top:14380;width:782;height:760" coordorigin="10833,14380" coordsize="782,760">
                    <v:rect id="_x0000_s1040" style="position:absolute;left:10833;top:14757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833;top:14380;width:391;height:383;flip:y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11224;top:14380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</v:group>
                </v:group>
              </v:group>
            </w:pict>
          </w:r>
        </w:p>
        <w:p w:rsidR="006009F8" w:rsidRPr="00293852" w:rsidRDefault="006009F8"/>
        <w:p w:rsidR="00D5625C" w:rsidRPr="00293852" w:rsidRDefault="006009F8" w:rsidP="00D5625C">
          <w:r w:rsidRPr="00293852">
            <w:br w:type="page"/>
          </w:r>
        </w:p>
      </w:sdtContent>
    </w:sdt>
    <w:p w:rsidR="00AE7BD7" w:rsidRPr="00293852" w:rsidRDefault="00AE7BD7" w:rsidP="006F0EAF">
      <w:pPr>
        <w:pStyle w:val="TtulodeTDC"/>
        <w:rPr>
          <w:rFonts w:asciiTheme="minorHAnsi" w:hAnsiTheme="minorHAnsi"/>
        </w:rPr>
      </w:pPr>
    </w:p>
    <w:p w:rsidR="006F0EAF" w:rsidRPr="00293852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293852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C26B9A" w:rsidRPr="00293852" w:rsidRDefault="00AD6658">
      <w:pPr>
        <w:pStyle w:val="TDC1"/>
        <w:tabs>
          <w:tab w:val="left" w:pos="1320"/>
          <w:tab w:val="right" w:leader="dot" w:pos="10160"/>
        </w:tabs>
        <w:rPr>
          <w:noProof/>
        </w:rPr>
      </w:pPr>
      <w:r w:rsidRPr="00293852">
        <w:fldChar w:fldCharType="begin"/>
      </w:r>
      <w:r w:rsidR="006F0EAF" w:rsidRPr="00293852">
        <w:rPr>
          <w:lang w:val="es-ES"/>
        </w:rPr>
        <w:instrText xml:space="preserve"> TOC \o "1-3" \h \z \u </w:instrText>
      </w:r>
      <w:r w:rsidRPr="00293852">
        <w:fldChar w:fldCharType="separate"/>
      </w:r>
      <w:hyperlink w:anchor="_Toc288905930" w:history="1">
        <w:r w:rsidR="00C26B9A" w:rsidRPr="00293852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C26B9A" w:rsidRPr="00293852">
          <w:rPr>
            <w:rStyle w:val="Hipervnculo"/>
            <w:rFonts w:cstheme="minorHAnsi"/>
            <w:noProof/>
            <w:lang w:val="es-ES"/>
          </w:rPr>
          <w:t>1.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>Resumen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_Toc288905930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1" w:history="1">
        <w:r w:rsidR="00C26B9A" w:rsidRPr="00293852">
          <w:rPr>
            <w:rStyle w:val="Hipervnculo"/>
            <w:rFonts w:cstheme="minorHAnsi"/>
            <w:noProof/>
            <w:lang w:val="es-PE"/>
          </w:rPr>
          <w:t>1.1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PE"/>
          </w:rPr>
          <w:t>Descripción del Problema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_Toc288905931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2" w:history="1">
        <w:r w:rsidR="00C26B9A" w:rsidRPr="00293852">
          <w:rPr>
            <w:rStyle w:val="Hipervnculo"/>
            <w:rFonts w:cstheme="minorHAnsi"/>
            <w:noProof/>
            <w:lang w:val="es-PE"/>
          </w:rPr>
          <w:t>1.2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PE"/>
          </w:rPr>
          <w:t>Descripción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_Toc288905932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3" w:history="1">
        <w:r w:rsidR="00C26B9A" w:rsidRPr="00293852">
          <w:rPr>
            <w:rStyle w:val="Hipervnculo"/>
            <w:rFonts w:cstheme="minorHAnsi"/>
            <w:noProof/>
          </w:rPr>
          <w:t>1.3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</w:rPr>
          <w:t>Objetivos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_Toc288905933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4" w:history="1">
        <w:r w:rsidR="00C26B9A" w:rsidRPr="00293852">
          <w:rPr>
            <w:rStyle w:val="Hipervnculo"/>
            <w:rFonts w:cstheme="minorHAnsi"/>
            <w:noProof/>
          </w:rPr>
          <w:t>1.4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</w:rPr>
          <w:t>Alcance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_Toc288905934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5" w:history="1">
        <w:r w:rsidR="00C26B9A" w:rsidRPr="00293852">
          <w:rPr>
            <w:rStyle w:val="Hipervnculo"/>
            <w:rFonts w:cstheme="minorHAnsi"/>
            <w:noProof/>
          </w:rPr>
          <w:t>1.5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</w:rPr>
          <w:t>Criterios de Éxito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_Toc288905935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6" w:history="1">
        <w:r w:rsidR="00C26B9A" w:rsidRPr="00293852">
          <w:rPr>
            <w:rStyle w:val="Hipervnculo"/>
            <w:rFonts w:cstheme="minorHAnsi"/>
            <w:noProof/>
            <w:lang w:val="es-ES"/>
          </w:rPr>
          <w:t>1.6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ES"/>
          </w:rPr>
          <w:t>Asunciones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_Toc288905936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5937" w:history="1"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 xml:space="preserve">Sección 2. 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>Hitos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_Toc288905937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38" w:history="1">
        <w:r w:rsidR="00C26B9A" w:rsidRPr="00293852">
          <w:rPr>
            <w:rStyle w:val="Hipervnculo"/>
            <w:rFonts w:cstheme="minorHAnsi"/>
            <w:noProof/>
            <w:lang w:val="es-ES"/>
          </w:rPr>
          <w:t>2.1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ES"/>
          </w:rPr>
          <w:t>Hitos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_Toc288905938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5939" w:history="1"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 xml:space="preserve">Sección 3. 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>Organización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_Toc288905939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40" w:history="1">
        <w:r w:rsidR="00C26B9A" w:rsidRPr="00293852">
          <w:rPr>
            <w:rStyle w:val="Hipervnculo"/>
            <w:rFonts w:cstheme="minorHAnsi"/>
            <w:noProof/>
            <w:lang w:val="es-ES"/>
          </w:rPr>
          <w:t>3</w:t>
        </w:r>
        <w:r w:rsidR="00C26B9A" w:rsidRPr="00293852">
          <w:rPr>
            <w:rStyle w:val="Hipervnculo"/>
            <w:rFonts w:cs="Calibri"/>
            <w:noProof/>
            <w:lang w:val="es-ES"/>
          </w:rPr>
          <w:t>.1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ES"/>
          </w:rPr>
          <w:t>Estructura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_Toc288905940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41" w:history="1">
        <w:r w:rsidR="00C26B9A" w:rsidRPr="00293852">
          <w:rPr>
            <w:rStyle w:val="Hipervnculo"/>
            <w:rFonts w:cstheme="minorHAnsi"/>
            <w:noProof/>
            <w:lang w:val="es-ES"/>
          </w:rPr>
          <w:t>3</w:t>
        </w:r>
        <w:r w:rsidR="00C26B9A" w:rsidRPr="00293852">
          <w:rPr>
            <w:rStyle w:val="Hipervnculo"/>
            <w:rFonts w:cs="Calibri"/>
            <w:noProof/>
            <w:lang w:val="es-ES"/>
          </w:rPr>
          <w:t>.2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="Calibri"/>
            <w:noProof/>
            <w:lang w:val="es-ES"/>
          </w:rPr>
          <w:t>Stakeholders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_Toc288905941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5942" w:history="1">
        <w:r w:rsidR="00C26B9A" w:rsidRPr="00293852">
          <w:rPr>
            <w:rStyle w:val="Hipervnculo"/>
            <w:rFonts w:cstheme="minorHAnsi"/>
            <w:noProof/>
            <w:lang w:val="es-PE"/>
          </w:rPr>
          <w:t>3.3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  <w:lang w:val="es-PE"/>
          </w:rPr>
          <w:t>Recursos del Proyecto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_Toc288905942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5943" w:history="1"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 xml:space="preserve">Sección 4. 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eastAsia="Times New Roman" w:cstheme="minorHAnsi"/>
            <w:noProof/>
            <w:lang w:val="es-PE"/>
          </w:rPr>
          <w:t>Riesgos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_Toc288905943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5944" w:history="1">
        <w:r w:rsidR="00C26B9A" w:rsidRPr="00293852">
          <w:rPr>
            <w:rStyle w:val="Hipervnculo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ipervnculo"/>
            <w:rFonts w:cstheme="minorHAnsi"/>
            <w:noProof/>
          </w:rPr>
          <w:t>5</w:t>
        </w:r>
        <w:r w:rsidR="00C26B9A" w:rsidRPr="00293852">
          <w:rPr>
            <w:rStyle w:val="Hipervnculo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eastAsia="Times New Roman" w:cstheme="minorHAnsi"/>
            <w:noProof/>
          </w:rPr>
          <w:t>Historial de Revisión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_Toc288905944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="00AD6658" w:rsidRPr="00293852">
          <w:rPr>
            <w:noProof/>
            <w:webHidden/>
          </w:rPr>
          <w:fldChar w:fldCharType="end"/>
        </w:r>
      </w:hyperlink>
    </w:p>
    <w:p w:rsidR="00C26B9A" w:rsidRPr="00293852" w:rsidRDefault="00293B3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5945" w:history="1">
        <w:r w:rsidR="00C26B9A" w:rsidRPr="00293852">
          <w:rPr>
            <w:rStyle w:val="Hipervnculo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ipervnculo"/>
            <w:rFonts w:cstheme="minorHAnsi"/>
            <w:noProof/>
          </w:rPr>
          <w:t>6</w:t>
        </w:r>
        <w:r w:rsidR="00C26B9A" w:rsidRPr="00293852">
          <w:rPr>
            <w:rStyle w:val="Hipervnculo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ipervnculo"/>
            <w:rFonts w:cstheme="minorHAnsi"/>
            <w:noProof/>
          </w:rPr>
          <w:t>Aprobación</w:t>
        </w:r>
        <w:r w:rsidR="00C26B9A" w:rsidRPr="00293852">
          <w:rPr>
            <w:noProof/>
            <w:webHidden/>
          </w:rPr>
          <w:tab/>
        </w:r>
        <w:r w:rsidR="00AD6658"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_Toc288905945 \h </w:instrText>
        </w:r>
        <w:r w:rsidR="00AD6658" w:rsidRPr="00293852">
          <w:rPr>
            <w:noProof/>
            <w:webHidden/>
          </w:rPr>
        </w:r>
        <w:r w:rsidR="00AD6658"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6</w:t>
        </w:r>
        <w:r w:rsidR="00AD6658" w:rsidRPr="00293852">
          <w:rPr>
            <w:noProof/>
            <w:webHidden/>
          </w:rPr>
          <w:fldChar w:fldCharType="end"/>
        </w:r>
      </w:hyperlink>
    </w:p>
    <w:p w:rsidR="006F0EAF" w:rsidRPr="00293852" w:rsidRDefault="00AD6658" w:rsidP="00D5625C">
      <w:r w:rsidRPr="00293852">
        <w:fldChar w:fldCharType="end"/>
      </w:r>
    </w:p>
    <w:p w:rsidR="006F0EAF" w:rsidRPr="00293852" w:rsidRDefault="006F0EAF">
      <w:r w:rsidRPr="00293852">
        <w:br w:type="page"/>
      </w:r>
    </w:p>
    <w:p w:rsidR="006F0EAF" w:rsidRPr="00293852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" w:name="_Toc288655384"/>
      <w:bookmarkStart w:id="2" w:name="_Toc288905930"/>
      <w:r w:rsidRPr="0029385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293852">
        <w:rPr>
          <w:rFonts w:asciiTheme="minorHAnsi" w:hAnsiTheme="minorHAnsi" w:cstheme="minorHAnsi"/>
          <w:color w:val="002060"/>
          <w:lang w:val="es-ES"/>
        </w:rPr>
        <w:t>1.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ab/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>Resumen del Proyecto</w:t>
      </w:r>
      <w:bookmarkEnd w:id="1"/>
      <w:bookmarkEnd w:id="2"/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3" w:name="_Toc288655385"/>
      <w:bookmarkStart w:id="4" w:name="_Toc288905931"/>
      <w:bookmarkStart w:id="5" w:name="_Toc87680543"/>
      <w:bookmarkStart w:id="6" w:name="_Toc95537989"/>
      <w:r w:rsidRPr="00293852">
        <w:rPr>
          <w:rFonts w:asciiTheme="minorHAnsi" w:hAnsiTheme="minorHAnsi" w:cstheme="minorHAnsi"/>
          <w:lang w:val="es-PE"/>
        </w:rPr>
        <w:t>1.1</w:t>
      </w:r>
      <w:r w:rsidRPr="00293852">
        <w:rPr>
          <w:rFonts w:asciiTheme="minorHAnsi" w:hAnsiTheme="minorHAnsi" w:cstheme="minorHAnsi"/>
          <w:lang w:val="es-PE"/>
        </w:rPr>
        <w:tab/>
        <w:t>Descripción del Problema</w:t>
      </w:r>
      <w:bookmarkEnd w:id="3"/>
      <w:bookmarkEnd w:id="4"/>
    </w:p>
    <w:p w:rsidR="001C79B5" w:rsidRPr="00293852" w:rsidRDefault="001C79B5" w:rsidP="001C79B5">
      <w:pPr>
        <w:spacing w:after="0" w:line="360" w:lineRule="auto"/>
        <w:jc w:val="both"/>
        <w:rPr>
          <w:color w:val="000000"/>
          <w:lang w:val="es-PE"/>
        </w:rPr>
      </w:pPr>
      <w:bookmarkStart w:id="7" w:name="_Toc95537992"/>
      <w:bookmarkStart w:id="8" w:name="_Toc87680546"/>
      <w:bookmarkEnd w:id="5"/>
      <w:bookmarkEnd w:id="6"/>
      <w:r w:rsidRPr="00293852">
        <w:rPr>
          <w:color w:val="000000"/>
          <w:lang w:val="es-PE"/>
        </w:rPr>
        <w:t xml:space="preserve">De acuerdo al estudio realizado sobre la problemática en los procesos de apoyo, se puedo identificar dentro del proceso logístico lo siguiente: </w:t>
      </w:r>
    </w:p>
    <w:p w:rsidR="001C79B5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e</w:t>
      </w:r>
      <w:r w:rsidR="001C79B5" w:rsidRPr="00293852">
        <w:rPr>
          <w:color w:val="000000"/>
          <w:lang w:val="es-PE"/>
        </w:rPr>
        <w:t xml:space="preserve">stándares y procedimientos </w:t>
      </w:r>
      <w:r w:rsidRPr="00293852">
        <w:rPr>
          <w:color w:val="000000"/>
          <w:lang w:val="es-PE"/>
        </w:rPr>
        <w:t>adecuados.</w:t>
      </w:r>
    </w:p>
    <w:p w:rsidR="001C79B5" w:rsidRPr="00293852" w:rsidRDefault="001C79B5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</w:t>
      </w:r>
      <w:r w:rsidR="003948BC" w:rsidRPr="00293852">
        <w:rPr>
          <w:color w:val="000000"/>
          <w:lang w:val="es-PE"/>
        </w:rPr>
        <w:t>o existen estándares de distribución de minerales</w:t>
      </w:r>
    </w:p>
    <w:p w:rsidR="00304EC4" w:rsidRPr="00293852" w:rsidRDefault="00304EC4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un adecuado manejo de los procesos de abastecimiento minero</w:t>
      </w:r>
    </w:p>
    <w:p w:rsidR="003948BC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 xml:space="preserve">No se cuenta con información suficiente en los </w:t>
      </w:r>
      <w:proofErr w:type="spellStart"/>
      <w:r w:rsidRPr="00293852">
        <w:rPr>
          <w:color w:val="000000"/>
          <w:lang w:val="es-PE"/>
        </w:rPr>
        <w:t>softwares</w:t>
      </w:r>
      <w:proofErr w:type="spellEnd"/>
      <w:r w:rsidRPr="00293852">
        <w:rPr>
          <w:color w:val="000000"/>
          <w:lang w:val="es-PE"/>
        </w:rPr>
        <w:t xml:space="preserve"> de los tipos de diseño. </w:t>
      </w:r>
    </w:p>
    <w:p w:rsidR="00C26B9A" w:rsidRPr="00293852" w:rsidRDefault="00C26B9A" w:rsidP="00C26B9A">
      <w:pPr>
        <w:pStyle w:val="Ttulo2"/>
        <w:rPr>
          <w:rFonts w:asciiTheme="minorHAnsi" w:hAnsiTheme="minorHAnsi" w:cstheme="minorHAnsi"/>
          <w:lang w:val="es-PE"/>
        </w:rPr>
      </w:pPr>
      <w:bookmarkStart w:id="9" w:name="_Toc288905932"/>
      <w:r w:rsidRPr="00293852">
        <w:rPr>
          <w:rFonts w:asciiTheme="minorHAnsi" w:hAnsiTheme="minorHAnsi" w:cstheme="minorHAnsi"/>
          <w:lang w:val="es-PE"/>
        </w:rPr>
        <w:t>1.2</w:t>
      </w:r>
      <w:r w:rsidRPr="00293852">
        <w:rPr>
          <w:rFonts w:asciiTheme="minorHAnsi" w:hAnsiTheme="minorHAnsi" w:cstheme="minorHAnsi"/>
          <w:lang w:val="es-PE"/>
        </w:rPr>
        <w:tab/>
        <w:t>Descripción del Proyecto</w:t>
      </w:r>
      <w:bookmarkEnd w:id="9"/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, enfocado en la industria de banca y minería, tiene como finalidad  desarrollar proyectos que brinden productos de alta calidad para el sector financiero y minero.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>Como parte del proyecto “Tendencias y Cambios en la Industria Minera y su Impacto con las Tecnologías de Información mediante la Aplicación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Este proyecto tiene como finalidad realizar el Análisis y Diseño de la Arquitectura de Procesos para la Pequeña Minería, específicamente el proceso de Logística, el cual será analizado bajo la disciplina de Modelamiento Empresarial de la metodología Enterprise </w:t>
      </w:r>
      <w:proofErr w:type="spellStart"/>
      <w:r w:rsidRPr="00293852">
        <w:rPr>
          <w:rFonts w:cs="Arial"/>
          <w:lang w:val="es-PE"/>
        </w:rPr>
        <w:t>Unified</w:t>
      </w:r>
      <w:proofErr w:type="spellEnd"/>
      <w:r w:rsidRPr="00293852">
        <w:rPr>
          <w:rFonts w:cs="Arial"/>
          <w:lang w:val="es-PE"/>
        </w:rPr>
        <w:t xml:space="preserve"> </w:t>
      </w:r>
      <w:proofErr w:type="spellStart"/>
      <w:r w:rsidRPr="00293852">
        <w:rPr>
          <w:rFonts w:cs="Arial"/>
          <w:lang w:val="es-PE"/>
        </w:rPr>
        <w:t>Process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equipo responsable de la definición de la arquitectura de negocio serán los gerentes de proyecto y procesos de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 xml:space="preserve"> según la aprobación del Gerente General Jimmy Armas. 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cliente tomado como referencia para el desarrollo del presente proyecto es la empresa </w:t>
      </w:r>
      <w:proofErr w:type="spellStart"/>
      <w:r w:rsidRPr="00293852">
        <w:rPr>
          <w:rFonts w:cs="Arial"/>
          <w:lang w:val="es-PE"/>
        </w:rPr>
        <w:t>Lumina</w:t>
      </w:r>
      <w:proofErr w:type="spellEnd"/>
      <w:r w:rsidRPr="00293852">
        <w:rPr>
          <w:rFonts w:cs="Arial"/>
          <w:lang w:val="es-PE"/>
        </w:rPr>
        <w:t xml:space="preserve"> Cooper, del cual es gerente general el señor Freddy </w:t>
      </w:r>
      <w:proofErr w:type="spellStart"/>
      <w:r w:rsidRPr="00293852">
        <w:rPr>
          <w:rFonts w:cs="Arial"/>
          <w:lang w:val="es-PE"/>
        </w:rPr>
        <w:t>Kleimman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A partir de la información que se genere con el trabajo realizado se podrá obtener una propuesta de cartera de proyectos para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.</w:t>
      </w:r>
      <w:r w:rsidRPr="00293852">
        <w:rPr>
          <w:rFonts w:cs="Arial"/>
          <w:lang w:val="es-PE"/>
        </w:rPr>
        <w:tab/>
      </w:r>
    </w:p>
    <w:p w:rsidR="00C26B9A" w:rsidRPr="00293852" w:rsidRDefault="00C26B9A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10" w:name="_Toc288655387"/>
      <w:bookmarkStart w:id="11" w:name="_Toc288905933"/>
      <w:bookmarkEnd w:id="7"/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Objetivos</w:t>
      </w:r>
      <w:bookmarkEnd w:id="10"/>
      <w:bookmarkEnd w:id="11"/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12" w:name="_Toc288655388"/>
      <w:bookmarkStart w:id="13" w:name="_Toc288905934"/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2614FC" w:rsidRPr="00293852" w:rsidRDefault="002614FC" w:rsidP="002614FC">
      <w:pPr>
        <w:pStyle w:val="Style-11"/>
        <w:numPr>
          <w:ilvl w:val="0"/>
          <w:numId w:val="13"/>
        </w:numP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Elaborar una propuesta de arquitectura de procesos para el proceso de Logística de la pequeña minería.</w:t>
      </w:r>
    </w:p>
    <w:p w:rsidR="002614FC" w:rsidRPr="00293852" w:rsidRDefault="002614FC" w:rsidP="002614FC">
      <w:pPr>
        <w:pStyle w:val="Style-11"/>
        <w:ind w:left="720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lastRenderedPageBreak/>
        <w:t>Objetivos específicos</w:t>
      </w:r>
    </w:p>
    <w:p w:rsidR="002614FC" w:rsidRPr="00293852" w:rsidRDefault="002614FC" w:rsidP="002614FC">
      <w:pPr>
        <w:pStyle w:val="Prrafodelista"/>
        <w:jc w:val="both"/>
        <w:rPr>
          <w:rFonts w:asciiTheme="minorHAnsi" w:eastAsiaTheme="minorEastAsia" w:hAnsiTheme="minorHAnsi" w:cstheme="minorHAnsi"/>
          <w:sz w:val="22"/>
          <w:szCs w:val="22"/>
          <w:lang w:eastAsia="es-PE"/>
        </w:rPr>
      </w:pPr>
    </w:p>
    <w:p w:rsidR="002614FC" w:rsidRPr="00293852" w:rsidRDefault="002614FC" w:rsidP="002614FC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293852">
        <w:rPr>
          <w:rFonts w:asciiTheme="minorHAnsi" w:hAnsiTheme="minorHAnsi" w:cstheme="minorHAnsi"/>
        </w:rPr>
        <w:t>O.E.1: Identificar, modelar e integrar el proceso de Logística con la arquitectura de procesos de la pequeña minería.</w:t>
      </w:r>
    </w:p>
    <w:p w:rsidR="002614FC" w:rsidRPr="00293852" w:rsidRDefault="002614FC" w:rsidP="002614FC">
      <w:pPr>
        <w:pStyle w:val="Style-11"/>
        <w:numPr>
          <w:ilvl w:val="0"/>
          <w:numId w:val="13"/>
        </w:numP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O.E.2: Identificar las entidades y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empresariales asociados al proceso de Logística de la pequeña minería.</w:t>
      </w:r>
    </w:p>
    <w:p w:rsidR="002614FC" w:rsidRPr="00293852" w:rsidRDefault="002614FC" w:rsidP="002614FC">
      <w:pPr>
        <w:pStyle w:val="Prrafodelista"/>
        <w:jc w:val="both"/>
        <w:rPr>
          <w:rFonts w:asciiTheme="minorHAnsi" w:eastAsiaTheme="minorEastAsia" w:hAnsiTheme="minorHAnsi" w:cstheme="minorHAnsi"/>
          <w:sz w:val="22"/>
        </w:rPr>
      </w:pPr>
    </w:p>
    <w:p w:rsidR="002614FC" w:rsidRPr="00293852" w:rsidRDefault="002614FC" w:rsidP="002614FC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293852">
        <w:rPr>
          <w:rFonts w:asciiTheme="minorHAnsi" w:hAnsiTheme="minorHAnsi" w:cstheme="minorHAnsi"/>
        </w:rPr>
        <w:t xml:space="preserve">O.E.3: Identificar y agrupar las funciones de negocio por automatizar, apoyándose en el modelado del proceso de Logística de la pequeña minería. </w:t>
      </w:r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4</w:t>
      </w:r>
      <w:r w:rsidRPr="00293852">
        <w:rPr>
          <w:rFonts w:asciiTheme="minorHAnsi" w:hAnsiTheme="minorHAnsi" w:cstheme="minorHAnsi"/>
          <w:lang w:val="es-PE"/>
        </w:rPr>
        <w:tab/>
        <w:t>Alcance</w:t>
      </w:r>
      <w:bookmarkEnd w:id="12"/>
      <w:bookmarkEnd w:id="13"/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293852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 de entregables que se realizaran a lo largo de la duración del proyecto.</w:t>
      </w:r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6F0EAF" w:rsidRPr="00293852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Inclusiones</w:t>
            </w:r>
            <w:proofErr w:type="spellEnd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735ADD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 desarrollarán los artefactos que corresponden a la Arquitectura de Procesos referentes a logística en el sector de la pequeña minería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Definición de procesos: Logística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Modelo de dominio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Reglas de negocio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Descripción de Entidades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Mapeo Entidades-Procesos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Priorización de procesos/entidades</w:t>
            </w:r>
          </w:p>
        </w:tc>
      </w:tr>
      <w:tr w:rsidR="0062454A" w:rsidRPr="00735ADD" w:rsidTr="00587D09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587D09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Matriz de asignación de responsabilidades</w:t>
            </w:r>
          </w:p>
        </w:tc>
      </w:tr>
      <w:tr w:rsidR="0062454A" w:rsidRPr="00293852" w:rsidTr="00587D09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587D09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Arquitectura de procesos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Descomposición Funcional</w:t>
            </w:r>
          </w:p>
        </w:tc>
      </w:tr>
    </w:tbl>
    <w:p w:rsidR="006F0EAF" w:rsidRPr="00293852" w:rsidRDefault="006F0EAF" w:rsidP="006F0EAF">
      <w:pPr>
        <w:pStyle w:val="Normal00"/>
        <w:rPr>
          <w:rFonts w:asciiTheme="minorHAnsi" w:hAnsiTheme="minorHAnsi" w:cstheme="minorHAnsi"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6F0EAF" w:rsidRPr="00293852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Exclusiones</w:t>
            </w:r>
            <w:proofErr w:type="spellEnd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735ADD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ListStyle"/>
              <w:numPr>
                <w:ilvl w:val="0"/>
                <w:numId w:val="2"/>
              </w:numP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No se contemplarán los artefactos contenidos en la pregunta correspondiente al “dónde” del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Zachman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framework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.</w:t>
            </w:r>
          </w:p>
        </w:tc>
      </w:tr>
      <w:tr w:rsidR="006F0EAF" w:rsidRPr="00735ADD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La presentación de los artefactos relacionados al PM (Administración del Portafolio).</w:t>
            </w:r>
          </w:p>
        </w:tc>
      </w:tr>
      <w:tr w:rsidR="006F0EAF" w:rsidRPr="00735ADD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La presentación de los artefactos referidos a la arquitectura de aplicaciones, arquitectura de red y arquitectura de datos.</w:t>
            </w:r>
          </w:p>
        </w:tc>
      </w:tr>
    </w:tbl>
    <w:p w:rsidR="006F0EAF" w:rsidRPr="00293852" w:rsidRDefault="006F0EAF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14" w:name="_Toc288655389"/>
      <w:bookmarkStart w:id="15" w:name="_Toc288905935"/>
      <w:r w:rsidRPr="00293852">
        <w:rPr>
          <w:rFonts w:asciiTheme="minorHAnsi" w:hAnsiTheme="minorHAnsi" w:cstheme="minorHAnsi"/>
          <w:lang w:val="es-PE"/>
        </w:rPr>
        <w:lastRenderedPageBreak/>
        <w:t>1.</w:t>
      </w:r>
      <w:r w:rsidR="00C26B9A" w:rsidRPr="00293852">
        <w:rPr>
          <w:rFonts w:asciiTheme="minorHAnsi" w:hAnsiTheme="minorHAnsi" w:cstheme="minorHAnsi"/>
          <w:lang w:val="es-PE"/>
        </w:rPr>
        <w:t>5</w:t>
      </w:r>
      <w:r w:rsidRPr="00293852">
        <w:rPr>
          <w:rFonts w:asciiTheme="minorHAnsi" w:hAnsiTheme="minorHAnsi" w:cstheme="minorHAnsi"/>
          <w:lang w:val="es-PE"/>
        </w:rPr>
        <w:tab/>
        <w:t>Criterios de Éxito</w:t>
      </w:r>
      <w:bookmarkEnd w:id="14"/>
      <w:bookmarkEnd w:id="15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A continuación se describirán los factores críticos que permitirán el éxito del proyecto:</w:t>
      </w: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I.1 (O.E.1): Aprobación del modelado y caracterización del proceso de Logística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I.2 (O.E.2): Aprobación del modelo de dominio y especificación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empresariales para la pequeña minería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  <w:r w:rsidRPr="00293852">
        <w:rPr>
          <w:rFonts w:eastAsia="Times New Roman" w:cstheme="minorHAnsi"/>
        </w:rPr>
        <w:t xml:space="preserve"> 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I.3 (O.E.3): Aprobación de la descomposición funcional y arquitectura de procesos del proceso de Logística por parte de las siguientes instancias: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F0EAF" w:rsidRPr="00293852" w:rsidRDefault="00A40087" w:rsidP="006F0EAF">
      <w:pPr>
        <w:rPr>
          <w:rFonts w:eastAsia="Calibri" w:cstheme="minorHAnsi"/>
        </w:rPr>
      </w:pPr>
      <w:r w:rsidRPr="00293852">
        <w:rPr>
          <w:rFonts w:eastAsia="Calibri" w:cstheme="minorHAnsi"/>
          <w:lang w:val="es-ES"/>
        </w:rPr>
        <w:t xml:space="preserve"> </w:t>
      </w:r>
      <w:r w:rsidR="006F0EAF" w:rsidRPr="00293852">
        <w:rPr>
          <w:rFonts w:eastAsia="Calibri" w:cstheme="minorHAnsi"/>
        </w:rPr>
        <w:sym w:font="Symbol" w:char="F0DE"/>
      </w:r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ES"/>
        </w:rPr>
      </w:pPr>
      <w:bookmarkStart w:id="16" w:name="_Toc288655390"/>
      <w:bookmarkStart w:id="17" w:name="_Toc288905936"/>
      <w:r w:rsidRPr="00293852">
        <w:rPr>
          <w:rFonts w:asciiTheme="minorHAnsi" w:hAnsiTheme="minorHAnsi" w:cstheme="minorHAnsi"/>
          <w:lang w:val="es-ES"/>
        </w:rPr>
        <w:t>1.</w:t>
      </w:r>
      <w:r w:rsidR="00C26B9A" w:rsidRPr="00293852">
        <w:rPr>
          <w:rFonts w:asciiTheme="minorHAnsi" w:hAnsiTheme="minorHAnsi" w:cstheme="minorHAnsi"/>
          <w:lang w:val="es-ES"/>
        </w:rPr>
        <w:t>6</w:t>
      </w:r>
      <w:r w:rsidRPr="00293852">
        <w:rPr>
          <w:rFonts w:asciiTheme="minorHAnsi" w:hAnsiTheme="minorHAnsi" w:cstheme="minorHAnsi"/>
          <w:lang w:val="es-ES"/>
        </w:rPr>
        <w:tab/>
        <w:t>Asunciones</w:t>
      </w:r>
      <w:bookmarkEnd w:id="16"/>
      <w:bookmarkEnd w:id="17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Para el desarrollo del proyecto se tiene en consideración los siguientes supuestos: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un asesor especialista en minería que guiará el desarrollo del proyecto y compartirá su cultura organizacional sobre la cual se basarán los entregables del presente proyecto.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El material de referencia del proyecto es válido y representa una fuente confiable de información.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alumnos de Taller de Desempeño Profesional 1 y 2.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la empresa QA para el aseguramiento de la calidad de los entregables según los plazos pactados por ambas partes.</w:t>
      </w:r>
    </w:p>
    <w:p w:rsidR="006F0EAF" w:rsidRPr="00293852" w:rsidRDefault="006F0EAF" w:rsidP="006F0EAF">
      <w:pPr>
        <w:rPr>
          <w:rFonts w:eastAsia="Calibri" w:cstheme="minorHAnsi"/>
        </w:rPr>
      </w:pPr>
      <w:r w:rsidRPr="00293852">
        <w:rPr>
          <w:rFonts w:eastAsia="Calibri" w:cstheme="minorHAnsi"/>
        </w:rPr>
        <w:sym w:font="Symbol" w:char="F0DE"/>
      </w:r>
    </w:p>
    <w:p w:rsidR="006F0EAF" w:rsidRPr="00293852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8" w:name="_Toc288655391"/>
      <w:bookmarkStart w:id="19" w:name="_Toc288905937"/>
      <w:bookmarkEnd w:id="8"/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Sección 2.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Hitos del Proyecto</w:t>
      </w:r>
      <w:bookmarkEnd w:id="18"/>
      <w:bookmarkEnd w:id="19"/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20" w:name="_Toc288655392"/>
      <w:bookmarkStart w:id="21" w:name="_Toc288905938"/>
      <w:r w:rsidRPr="00293852">
        <w:rPr>
          <w:rFonts w:asciiTheme="minorHAnsi" w:hAnsiTheme="minorHAnsi" w:cstheme="minorHAnsi"/>
          <w:lang w:val="es-ES"/>
        </w:rPr>
        <w:t>2.1</w:t>
      </w:r>
      <w:r w:rsidRPr="00293852">
        <w:rPr>
          <w:rFonts w:asciiTheme="minorHAnsi" w:hAnsiTheme="minorHAnsi" w:cstheme="minorHAnsi"/>
          <w:lang w:val="es-ES"/>
        </w:rPr>
        <w:tab/>
        <w:t>Hitos del Proyecto</w:t>
      </w:r>
      <w:bookmarkEnd w:id="20"/>
      <w:bookmarkEnd w:id="21"/>
    </w:p>
    <w:p w:rsidR="006F0EA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La primera parte del proyecto que será realizado durante el ciclo 2011-01 consta de los siguientes puntos:</w:t>
      </w:r>
    </w:p>
    <w:tbl>
      <w:tblPr>
        <w:tblW w:w="0" w:type="auto"/>
        <w:tblInd w:w="367" w:type="dxa"/>
        <w:tblLook w:val="0000" w:firstRow="0" w:lastRow="0" w:firstColumn="0" w:lastColumn="0" w:noHBand="0" w:noVBand="0"/>
      </w:tblPr>
      <w:tblGrid>
        <w:gridCol w:w="6300"/>
        <w:gridCol w:w="2340"/>
      </w:tblGrid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lastRenderedPageBreak/>
              <w:t>Hito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Estimada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 </w:t>
            </w: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Termino</w:t>
            </w:r>
            <w:proofErr w:type="spellEnd"/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 xml:space="preserve">Aprobación del Project </w:t>
            </w:r>
            <w:proofErr w:type="spellStart"/>
            <w:r w:rsidRPr="00293852">
              <w:rPr>
                <w:rFonts w:cstheme="minorHAnsi"/>
                <w:lang w:val="es-PE"/>
              </w:rPr>
              <w:t>Charter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28/03/11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Primera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06/04/11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Parcial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Memoria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18/04/11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Segunda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  <w:p w:rsidR="001238E7" w:rsidRPr="00293852" w:rsidRDefault="001238E7" w:rsidP="001238E7">
            <w:pPr>
              <w:pStyle w:val="Prrafodelista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Diagrama de Primer Nivel</w:t>
            </w:r>
          </w:p>
          <w:p w:rsidR="001238E7" w:rsidRPr="00293852" w:rsidRDefault="001238E7" w:rsidP="001238E7">
            <w:pPr>
              <w:pStyle w:val="Prrafodelista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Mapa de Procesos</w:t>
            </w:r>
          </w:p>
          <w:p w:rsidR="001238E7" w:rsidRPr="00293852" w:rsidRDefault="001238E7" w:rsidP="001238E7">
            <w:pPr>
              <w:pStyle w:val="Prrafodelista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27/04/11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Tercera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  <w:p w:rsidR="001238E7" w:rsidRPr="00293852" w:rsidRDefault="001238E7" w:rsidP="001238E7">
            <w:pPr>
              <w:pStyle w:val="Prrafodelista"/>
              <w:numPr>
                <w:ilvl w:val="0"/>
                <w:numId w:val="16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</w:p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15/06/11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Cierre</w:t>
            </w:r>
            <w:proofErr w:type="spellEnd"/>
            <w:r w:rsidRPr="00293852">
              <w:rPr>
                <w:rFonts w:cstheme="minorHAnsi"/>
              </w:rPr>
              <w:t xml:space="preserve"> del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11/07/11</w:t>
            </w:r>
          </w:p>
        </w:tc>
      </w:tr>
    </w:tbl>
    <w:p w:rsidR="006F0EAF" w:rsidRPr="00293852" w:rsidRDefault="006F0EAF" w:rsidP="006F0EAF">
      <w:pPr>
        <w:pStyle w:val="Sangradetextonormal"/>
        <w:rPr>
          <w:rFonts w:asciiTheme="minorHAnsi" w:hAnsiTheme="minorHAnsi" w:cstheme="minorHAnsi"/>
          <w:lang w:val="es-PE"/>
        </w:rPr>
      </w:pPr>
    </w:p>
    <w:p w:rsidR="0073395E" w:rsidRPr="00293852" w:rsidRDefault="001238E7" w:rsidP="0073395E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Por otro lado, la segunda parte del proyecto será desarrollada dura</w:t>
      </w:r>
      <w:r w:rsidR="0073395E" w:rsidRPr="00293852">
        <w:rPr>
          <w:rFonts w:eastAsia="Calibri" w:cstheme="minorHAnsi"/>
          <w:lang w:val="es-ES"/>
        </w:rPr>
        <w:t>nte el ciclo 2011-02</w:t>
      </w:r>
      <w:r w:rsidRPr="00293852">
        <w:rPr>
          <w:rFonts w:eastAsia="Calibri" w:cstheme="minorHAnsi"/>
          <w:lang w:val="es-ES"/>
        </w:rPr>
        <w:t>. Para ello, se tendrá en consideración, las siguientes semanas estimadas:</w:t>
      </w: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73395E" w:rsidRPr="00293852" w:rsidTr="00587D09">
        <w:trPr>
          <w:cantSplit/>
          <w:tblHeader/>
        </w:trPr>
        <w:tc>
          <w:tcPr>
            <w:tcW w:w="630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Hito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Fecha Estimada de Termino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del Perfil del Proyecto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Semana 2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capítulo 1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Presentación capítulo 2 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Entregables </w:t>
            </w:r>
            <w:r w:rsidR="002614FC"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desarrollados</w:t>
            </w: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 a la fecha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Style-3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Evaluación Parcial</w:t>
            </w:r>
          </w:p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 los artefactos presentados a QA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 xml:space="preserve"> 6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73395E">
            <w:pPr>
              <w:pStyle w:val="Style-1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Aprobación por parte de la empresa QA de los siguientes entregables:</w:t>
            </w:r>
          </w:p>
          <w:p w:rsidR="0073395E" w:rsidRPr="00293852" w:rsidRDefault="0073395E" w:rsidP="0073395E">
            <w:pPr>
              <w:pStyle w:val="ListStyle"/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Mapeo Entidades-Procesos.</w:t>
            </w:r>
          </w:p>
          <w:p w:rsidR="0073395E" w:rsidRPr="00293852" w:rsidRDefault="0073395E" w:rsidP="0073395E">
            <w:pPr>
              <w:pStyle w:val="Style-1"/>
              <w:numPr>
                <w:ilvl w:val="0"/>
                <w:numId w:val="10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Descomposición Funcional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7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Final de la Memoria del Proyecto.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17</w:t>
            </w:r>
          </w:p>
        </w:tc>
      </w:tr>
    </w:tbl>
    <w:p w:rsidR="006F0EAF" w:rsidRPr="00293852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22" w:name="_Toc288655393"/>
      <w:bookmarkStart w:id="23" w:name="_Toc288905939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t>Sección 3.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Organización del Proyecto</w:t>
      </w:r>
      <w:bookmarkEnd w:id="22"/>
      <w:bookmarkEnd w:id="23"/>
    </w:p>
    <w:p w:rsidR="009318AC" w:rsidRPr="00293852" w:rsidRDefault="009318AC" w:rsidP="009318AC">
      <w:pPr>
        <w:pStyle w:val="Ttulo2"/>
        <w:rPr>
          <w:rFonts w:asciiTheme="minorHAnsi" w:hAnsiTheme="minorHAnsi" w:cs="Calibri"/>
          <w:lang w:val="es-ES"/>
        </w:rPr>
      </w:pPr>
      <w:bookmarkStart w:id="24" w:name="_Toc249246261"/>
      <w:bookmarkStart w:id="25" w:name="_Toc288905940"/>
      <w:bookmarkStart w:id="26" w:name="_Toc453081860"/>
      <w:bookmarkStart w:id="27" w:name="_Toc288655394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.1</w:t>
      </w:r>
      <w:r w:rsidRPr="00293852">
        <w:rPr>
          <w:rFonts w:asciiTheme="minorHAnsi" w:hAnsiTheme="minorHAnsi" w:cs="Calibri"/>
          <w:lang w:val="es-ES"/>
        </w:rPr>
        <w:tab/>
      </w:r>
      <w:bookmarkStart w:id="28" w:name="_Toc108452228"/>
      <w:bookmarkEnd w:id="24"/>
      <w:r w:rsidRPr="00293852">
        <w:rPr>
          <w:rFonts w:asciiTheme="minorHAnsi" w:hAnsiTheme="minorHAnsi" w:cstheme="minorHAnsi"/>
          <w:lang w:val="es-ES"/>
        </w:rPr>
        <w:t>Estructura del Proyecto</w:t>
      </w:r>
      <w:bookmarkEnd w:id="25"/>
    </w:p>
    <w:p w:rsidR="009318AC" w:rsidRPr="00293852" w:rsidRDefault="009318AC" w:rsidP="009318AC">
      <w:pPr>
        <w:rPr>
          <w:i/>
          <w:lang w:val="es-ES"/>
        </w:rPr>
      </w:pPr>
    </w:p>
    <w:tbl>
      <w:tblPr>
        <w:tblW w:w="0" w:type="auto"/>
        <w:tblInd w:w="885" w:type="dxa"/>
        <w:tblLook w:val="04A0" w:firstRow="1" w:lastRow="0" w:firstColumn="1" w:lastColumn="0" w:noHBand="0" w:noVBand="1"/>
      </w:tblPr>
      <w:tblGrid>
        <w:gridCol w:w="2340"/>
        <w:gridCol w:w="6300"/>
      </w:tblGrid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  <w:proofErr w:type="spellEnd"/>
          </w:p>
        </w:tc>
      </w:tr>
      <w:tr w:rsidR="002614FC" w:rsidRPr="00735AD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Jorge Cabrera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Rosario Villalta Riega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proofErr w:type="spellStart"/>
            <w:r w:rsidRPr="00293852">
              <w:rPr>
                <w:rFonts w:cstheme="minorHAnsi"/>
                <w:lang w:val="es-PE"/>
              </w:rPr>
              <w:t>Ilver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Anache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Puppo</w:t>
            </w:r>
            <w:proofErr w:type="spellEnd"/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María Hilda Bermejo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lastRenderedPageBreak/>
              <w:t>Carlos Raymundo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lastRenderedPageBreak/>
              <w:t>Gerente</w:t>
            </w:r>
            <w:proofErr w:type="spellEnd"/>
            <w:r w:rsidRPr="00293852">
              <w:rPr>
                <w:rFonts w:cstheme="minorHAnsi"/>
              </w:rPr>
              <w:t xml:space="preserve"> General de </w:t>
            </w:r>
            <w:proofErr w:type="spellStart"/>
            <w:r w:rsidRPr="00293852"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Jimmy </w:t>
            </w:r>
            <w:proofErr w:type="spellStart"/>
            <w:r w:rsidRPr="00293852">
              <w:rPr>
                <w:rFonts w:cstheme="minorHAnsi"/>
              </w:rPr>
              <w:t>Armas</w:t>
            </w:r>
            <w:proofErr w:type="spellEnd"/>
            <w:r w:rsidRPr="00293852">
              <w:rPr>
                <w:rFonts w:cstheme="minorHAnsi"/>
              </w:rPr>
              <w:t xml:space="preserve"> Aguirre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Jefe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Sandra Tovar </w:t>
            </w:r>
            <w:proofErr w:type="spellStart"/>
            <w:r w:rsidRPr="00293852">
              <w:rPr>
                <w:rFonts w:cstheme="minorHAnsi"/>
              </w:rPr>
              <w:t>Yachachin</w:t>
            </w:r>
            <w:proofErr w:type="spellEnd"/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Cindy </w:t>
            </w:r>
            <w:proofErr w:type="spellStart"/>
            <w:r w:rsidRPr="00293852">
              <w:rPr>
                <w:rFonts w:cstheme="minorHAnsi"/>
              </w:rPr>
              <w:t>Briones</w:t>
            </w:r>
            <w:proofErr w:type="spellEnd"/>
            <w:r w:rsidRPr="00293852">
              <w:rPr>
                <w:rFonts w:cstheme="minorHAnsi"/>
              </w:rPr>
              <w:t xml:space="preserve"> Flores</w:t>
            </w:r>
          </w:p>
        </w:tc>
      </w:tr>
      <w:tr w:rsidR="002614FC" w:rsidRPr="00735AD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Apoyo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Según la disponibilidad de recursos y asignación de la gerencia de BANKMIN.</w:t>
            </w:r>
          </w:p>
        </w:tc>
      </w:tr>
    </w:tbl>
    <w:p w:rsidR="009318AC" w:rsidRPr="00293852" w:rsidRDefault="009318AC" w:rsidP="009318AC">
      <w:pPr>
        <w:rPr>
          <w:rFonts w:eastAsia="Calibri" w:cs="Times New Roman"/>
          <w:i/>
          <w:lang w:val="es-PE"/>
        </w:rPr>
      </w:pPr>
    </w:p>
    <w:p w:rsidR="002614FC" w:rsidRPr="00293852" w:rsidRDefault="002614FC" w:rsidP="009318AC">
      <w:pPr>
        <w:rPr>
          <w:rFonts w:eastAsia="Calibri" w:cs="Times New Roman"/>
          <w:i/>
          <w:lang w:val="es-PE"/>
        </w:rPr>
      </w:pPr>
    </w:p>
    <w:p w:rsidR="002614FC" w:rsidRPr="00293852" w:rsidRDefault="002614FC" w:rsidP="009318AC">
      <w:pPr>
        <w:rPr>
          <w:rFonts w:eastAsia="Calibri" w:cs="Times New Roman"/>
          <w:i/>
          <w:lang w:val="es-PE"/>
        </w:rPr>
      </w:pPr>
    </w:p>
    <w:p w:rsidR="009318AC" w:rsidRPr="00293852" w:rsidRDefault="009318AC" w:rsidP="009318AC">
      <w:pPr>
        <w:pStyle w:val="Ttulo2"/>
        <w:rPr>
          <w:rFonts w:asciiTheme="minorHAnsi" w:hAnsiTheme="minorHAnsi" w:cs="Calibri"/>
          <w:lang w:val="es-ES"/>
        </w:rPr>
      </w:pPr>
      <w:bookmarkStart w:id="29" w:name="_Toc249246262"/>
      <w:bookmarkStart w:id="30" w:name="_Toc288905941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.2</w:t>
      </w:r>
      <w:r w:rsidRPr="00293852">
        <w:rPr>
          <w:rFonts w:asciiTheme="minorHAnsi" w:hAnsiTheme="minorHAnsi" w:cs="Calibri"/>
          <w:lang w:val="es-ES"/>
        </w:rPr>
        <w:tab/>
      </w:r>
      <w:bookmarkEnd w:id="26"/>
      <w:bookmarkEnd w:id="28"/>
      <w:proofErr w:type="spellStart"/>
      <w:r w:rsidRPr="00293852">
        <w:rPr>
          <w:rFonts w:asciiTheme="minorHAnsi" w:hAnsiTheme="minorHAnsi" w:cs="Calibri"/>
          <w:lang w:val="es-ES"/>
        </w:rPr>
        <w:t>Stakeholders</w:t>
      </w:r>
      <w:bookmarkEnd w:id="29"/>
      <w:bookmarkEnd w:id="30"/>
      <w:proofErr w:type="spellEnd"/>
    </w:p>
    <w:p w:rsidR="009318AC" w:rsidRPr="00293852" w:rsidRDefault="009318AC" w:rsidP="009318AC">
      <w:pPr>
        <w:rPr>
          <w:rFonts w:eastAsia="Calibri" w:cs="Times New Roman"/>
          <w:i/>
          <w:lang w:val="es-ES"/>
        </w:rPr>
      </w:pPr>
    </w:p>
    <w:tbl>
      <w:tblPr>
        <w:tblpPr w:leftFromText="141" w:rightFromText="141" w:vertAnchor="text" w:horzAnchor="page" w:tblpX="2164" w:tblpY="188"/>
        <w:tblW w:w="0" w:type="auto"/>
        <w:tblLook w:val="04A0" w:firstRow="1" w:lastRow="0" w:firstColumn="1" w:lastColumn="0" w:noHBand="0" w:noVBand="1"/>
      </w:tblPr>
      <w:tblGrid>
        <w:gridCol w:w="4500"/>
        <w:gridCol w:w="4140"/>
      </w:tblGrid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Función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del Stakeholder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Proyectos</w:t>
            </w:r>
            <w:proofErr w:type="spellEnd"/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Responsable de brindar información pertinente y necesaria para el desarrollo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Lumina Cooper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BANKMIN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QA</w:t>
            </w:r>
          </w:p>
        </w:tc>
      </w:tr>
    </w:tbl>
    <w:p w:rsidR="002614FC" w:rsidRPr="00293852" w:rsidRDefault="002614FC" w:rsidP="009318AC">
      <w:pPr>
        <w:rPr>
          <w:rFonts w:eastAsia="Calibri" w:cs="Times New Roman"/>
          <w:i/>
          <w:lang w:val="es-ES"/>
        </w:rPr>
      </w:pPr>
    </w:p>
    <w:p w:rsidR="009318AC" w:rsidRPr="00293852" w:rsidRDefault="009318AC" w:rsidP="006F0EAF">
      <w:pPr>
        <w:pStyle w:val="Ttulo2"/>
        <w:rPr>
          <w:rFonts w:asciiTheme="minorHAnsi" w:hAnsiTheme="minorHAnsi" w:cstheme="minorHAnsi"/>
          <w:lang w:val="es-PE"/>
        </w:rPr>
      </w:pPr>
      <w:bookmarkStart w:id="31" w:name="_Toc288655395"/>
      <w:bookmarkEnd w:id="27"/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  <w:bookmarkStart w:id="32" w:name="_Toc288905942"/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6F0EAF" w:rsidRPr="00293852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3.</w:t>
      </w:r>
      <w:r w:rsidR="009318AC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Recursos del Proyecto</w:t>
      </w:r>
      <w:bookmarkEnd w:id="31"/>
      <w:bookmarkEnd w:id="32"/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6300"/>
      </w:tblGrid>
      <w:tr w:rsidR="006F0EAF" w:rsidRPr="00293852" w:rsidTr="003B0F18">
        <w:trPr>
          <w:cantSplit/>
          <w:tblHeader/>
        </w:trPr>
        <w:tc>
          <w:tcPr>
            <w:tcW w:w="23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Recurso</w:t>
            </w:r>
            <w:proofErr w:type="spellEnd"/>
          </w:p>
        </w:tc>
        <w:tc>
          <w:tcPr>
            <w:tcW w:w="630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Responsabilidad</w:t>
            </w:r>
            <w:proofErr w:type="spellEnd"/>
          </w:p>
        </w:tc>
      </w:tr>
      <w:tr w:rsidR="006F0EAF" w:rsidRPr="00735ADD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1238E7" w:rsidP="001238E7">
            <w:pPr>
              <w:pStyle w:val="Prrafodelista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Microsoft Office 200</w:t>
            </w:r>
            <w:r w:rsidR="007A687A"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</w:t>
            </w:r>
            <w:r w:rsidR="00B356DD"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</w:t>
            </w: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y es responsabilidad de cada miembro del equipo su uso adecuado.</w:t>
            </w:r>
          </w:p>
        </w:tc>
      </w:tr>
      <w:tr w:rsidR="006F0EAF" w:rsidRPr="00735ADD" w:rsidTr="00154A05">
        <w:trPr>
          <w:cantSplit/>
        </w:trPr>
        <w:tc>
          <w:tcPr>
            <w:tcW w:w="2340" w:type="dxa"/>
            <w:vAlign w:val="center"/>
          </w:tcPr>
          <w:p w:rsidR="007A687A" w:rsidRPr="00293852" w:rsidRDefault="007A687A" w:rsidP="007A687A">
            <w:pPr>
              <w:pStyle w:val="Prrafodelista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Bizagi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Process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Modeler</w:t>
            </w:r>
            <w:proofErr w:type="spellEnd"/>
          </w:p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es responsabilidad de cada miembro del equipo su uso adecuado.</w:t>
            </w:r>
          </w:p>
        </w:tc>
      </w:tr>
      <w:tr w:rsidR="006F0EAF" w:rsidRPr="00735ADD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7A687A" w:rsidP="00B356DD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Repositorio de trabajo Google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Docs</w:t>
            </w:r>
            <w:proofErr w:type="spellEnd"/>
          </w:p>
        </w:tc>
        <w:tc>
          <w:tcPr>
            <w:tcW w:w="6300" w:type="dxa"/>
            <w:vAlign w:val="center"/>
          </w:tcPr>
          <w:p w:rsidR="001238E7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administrada por el Gerente de proyectos.</w:t>
            </w:r>
          </w:p>
          <w:p w:rsidR="006F0EAF" w:rsidRPr="00293852" w:rsidRDefault="001238E7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El uso de la herramienta es responsabilidad de cada miembro del equipo.</w:t>
            </w:r>
          </w:p>
        </w:tc>
      </w:tr>
    </w:tbl>
    <w:p w:rsidR="00C26B9A" w:rsidRPr="00293852" w:rsidRDefault="00C26B9A" w:rsidP="00240984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33" w:name="_Toc288905943"/>
      <w:bookmarkStart w:id="34" w:name="_Toc288655396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lastRenderedPageBreak/>
        <w:t>Sección 4.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Riesgos</w:t>
      </w:r>
      <w:bookmarkEnd w:id="33"/>
    </w:p>
    <w:p w:rsidR="00240984" w:rsidRPr="00293852" w:rsidRDefault="00240984" w:rsidP="00240984">
      <w:pPr>
        <w:spacing w:after="0"/>
        <w:rPr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C26B9A" w:rsidRPr="00293852" w:rsidTr="00C26B9A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C26B9A" w:rsidRPr="00293852" w:rsidRDefault="00C26B9A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  <w:t>Riesgos</w:t>
            </w:r>
            <w:proofErr w:type="spellEnd"/>
          </w:p>
        </w:tc>
      </w:tr>
      <w:tr w:rsidR="00C26B9A" w:rsidRPr="00735ADD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cliente no brinde la información suficiente a tiempo a los miembros de equipo del proyecto.</w:t>
            </w:r>
          </w:p>
        </w:tc>
      </w:tr>
      <w:tr w:rsidR="00C26B9A" w:rsidRPr="00735ADD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 contar oportunamente con los recursos humanos asignados al presente proyecto</w:t>
            </w:r>
          </w:p>
        </w:tc>
      </w:tr>
      <w:tr w:rsidR="00C26B9A" w:rsidRPr="00735ADD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Style"/>
              <w:numPr>
                <w:ilvl w:val="0"/>
                <w:numId w:val="12"/>
              </w:numPr>
              <w:tabs>
                <w:tab w:val="num" w:pos="720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Demora en la inspección de documentos por parte de la empresa QA</w:t>
            </w:r>
          </w:p>
        </w:tc>
      </w:tr>
      <w:tr w:rsidR="00C26B9A" w:rsidRPr="00735ADD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Cambios en la normativa de un ente regulador podría obligar una restructuración de los procesos ya desarrollados.</w:t>
            </w:r>
          </w:p>
        </w:tc>
      </w:tr>
    </w:tbl>
    <w:p w:rsidR="00AB5259" w:rsidRPr="00293852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</w:rPr>
      </w:pPr>
      <w:bookmarkStart w:id="35" w:name="_Toc288905944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5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Historial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de </w:t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Revisión</w:t>
      </w:r>
      <w:bookmarkEnd w:id="35"/>
      <w:proofErr w:type="spellEnd"/>
    </w:p>
    <w:p w:rsidR="00AB5259" w:rsidRPr="00293852" w:rsidRDefault="00AB5259" w:rsidP="00AB5259">
      <w:pPr>
        <w:rPr>
          <w:rFonts w:eastAsia="Calibri" w:cstheme="minorHAnsi"/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293852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Name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Description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293852" w:rsidRDefault="002614FC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 xml:space="preserve">Cindy </w:t>
            </w:r>
            <w:proofErr w:type="spellStart"/>
            <w:r w:rsidRPr="00293852">
              <w:rPr>
                <w:rFonts w:asciiTheme="minorHAnsi" w:hAnsiTheme="minorHAnsi" w:cstheme="minorHAnsi"/>
              </w:rPr>
              <w:t>Briones</w:t>
            </w:r>
            <w:proofErr w:type="spellEnd"/>
            <w:r w:rsidRPr="00293852">
              <w:rPr>
                <w:rFonts w:asciiTheme="minorHAnsi" w:hAnsiTheme="minorHAnsi" w:cstheme="minorHAnsi"/>
              </w:rPr>
              <w:t xml:space="preserve"> Flores</w:t>
            </w: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 xml:space="preserve">Creación del </w:t>
            </w:r>
            <w:proofErr w:type="spellStart"/>
            <w:r w:rsidRPr="00293852">
              <w:rPr>
                <w:rFonts w:asciiTheme="minorHAnsi" w:hAnsiTheme="minorHAnsi" w:cstheme="minorHAnsi"/>
                <w:lang w:val="es-PE"/>
              </w:rPr>
              <w:t>Charter</w:t>
            </w:r>
            <w:proofErr w:type="spellEnd"/>
            <w:r w:rsidRPr="00293852">
              <w:rPr>
                <w:rFonts w:asciiTheme="minorHAnsi" w:hAnsiTheme="minorHAnsi" w:cstheme="minorHAnsi"/>
                <w:lang w:val="es-PE"/>
              </w:rPr>
              <w:t xml:space="preserve"> de Proyecto</w:t>
            </w:r>
          </w:p>
        </w:tc>
        <w:tc>
          <w:tcPr>
            <w:tcW w:w="1260" w:type="dxa"/>
            <w:vAlign w:val="center"/>
          </w:tcPr>
          <w:p w:rsidR="00AB5259" w:rsidRPr="00293852" w:rsidRDefault="0073395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>28/03/2011</w:t>
            </w: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45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</w:tbl>
    <w:p w:rsidR="006F0EAF" w:rsidRPr="00293852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</w:rPr>
      </w:pPr>
      <w:bookmarkStart w:id="36" w:name="_Toc288905945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6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bookmarkEnd w:id="34"/>
      <w:proofErr w:type="spellStart"/>
      <w:r w:rsidR="00AB5259" w:rsidRPr="00293852">
        <w:rPr>
          <w:rFonts w:asciiTheme="minorHAnsi" w:hAnsiTheme="minorHAnsi" w:cstheme="minorHAnsi"/>
          <w:color w:val="002060"/>
        </w:rPr>
        <w:t>Aprobación</w:t>
      </w:r>
      <w:bookmarkEnd w:id="36"/>
      <w:proofErr w:type="spellEnd"/>
      <w:r w:rsidR="00AB5259" w:rsidRPr="00293852">
        <w:rPr>
          <w:rFonts w:asciiTheme="minorHAnsi" w:hAnsiTheme="minorHAnsi" w:cstheme="minorHAnsi"/>
          <w:color w:val="002060"/>
        </w:rPr>
        <w:t xml:space="preserve"> </w:t>
      </w:r>
    </w:p>
    <w:p w:rsidR="006F0EAF" w:rsidRPr="00293852" w:rsidRDefault="006F0EAF" w:rsidP="006F0EAF">
      <w:pPr>
        <w:rPr>
          <w:rFonts w:eastAsia="Calibri" w:cstheme="minorHAnsi"/>
          <w:i/>
        </w:rPr>
      </w:pPr>
    </w:p>
    <w:tbl>
      <w:tblPr>
        <w:tblW w:w="8594" w:type="dxa"/>
        <w:jc w:val="center"/>
        <w:tblInd w:w="-26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829"/>
        <w:gridCol w:w="2340"/>
        <w:gridCol w:w="2250"/>
        <w:gridCol w:w="1175"/>
      </w:tblGrid>
      <w:tr w:rsidR="007A1D20" w:rsidRPr="00293852" w:rsidTr="003B0F18">
        <w:trPr>
          <w:jc w:val="center"/>
        </w:trPr>
        <w:tc>
          <w:tcPr>
            <w:tcW w:w="2829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Cargo</w:t>
            </w:r>
          </w:p>
        </w:tc>
        <w:tc>
          <w:tcPr>
            <w:tcW w:w="225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Firma</w:t>
            </w:r>
          </w:p>
        </w:tc>
        <w:tc>
          <w:tcPr>
            <w:tcW w:w="1175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D5625C" w:rsidRPr="00293852" w:rsidRDefault="00D5625C" w:rsidP="00D5625C">
      <w:pPr>
        <w:rPr>
          <w:lang w:val="es-ES"/>
        </w:rPr>
      </w:pPr>
    </w:p>
    <w:sectPr w:rsidR="00D5625C" w:rsidRPr="00293852" w:rsidSect="00E63BB0">
      <w:headerReference w:type="default" r:id="rId12"/>
      <w:footerReference w:type="default" r:id="rId13"/>
      <w:pgSz w:w="12240" w:h="15840"/>
      <w:pgMar w:top="1440" w:right="629" w:bottom="272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34" w:rsidRDefault="00293B34" w:rsidP="00AE7BD7">
      <w:pPr>
        <w:spacing w:after="0" w:line="240" w:lineRule="auto"/>
      </w:pPr>
      <w:r>
        <w:separator/>
      </w:r>
    </w:p>
  </w:endnote>
  <w:endnote w:type="continuationSeparator" w:id="0">
    <w:p w:rsidR="00293B34" w:rsidRDefault="00293B34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AD6658">
            <w:fldChar w:fldCharType="begin"/>
          </w:r>
          <w:r w:rsidR="00396DA5">
            <w:instrText xml:space="preserve"> PAGE   \* MERGEFORMAT </w:instrText>
          </w:r>
          <w:r w:rsidR="00AD6658">
            <w:fldChar w:fldCharType="separate"/>
          </w:r>
          <w:r w:rsidR="00735ADD">
            <w:rPr>
              <w:noProof/>
            </w:rPr>
            <w:t>8</w:t>
          </w:r>
          <w:r w:rsidR="00AD6658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293B34">
          <w:pPr>
            <w:pStyle w:val="Piedepgina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34" w:rsidRDefault="00293B34" w:rsidP="00AE7BD7">
      <w:pPr>
        <w:spacing w:after="0" w:line="240" w:lineRule="auto"/>
      </w:pPr>
      <w:r>
        <w:separator/>
      </w:r>
    </w:p>
  </w:footnote>
  <w:footnote w:type="continuationSeparator" w:id="0">
    <w:p w:rsidR="00293B34" w:rsidRDefault="00293B34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E63BB0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7BD7" w:rsidRPr="00E63BB0" w:rsidRDefault="00AE7BD7">
    <w:pPr>
      <w:pStyle w:val="Encabezado"/>
      <w:rPr>
        <w:lang w:val="es-PE"/>
      </w:rPr>
    </w:pPr>
  </w:p>
  <w:p w:rsidR="00E63BB0" w:rsidRDefault="00E63BB0" w:rsidP="00E63BB0">
    <w:pPr>
      <w:pStyle w:val="Sinespaciado"/>
      <w:rPr>
        <w:lang w:val="es-PE"/>
      </w:rPr>
    </w:pPr>
    <w:r>
      <w:rPr>
        <w:lang w:val="es-PE"/>
      </w:rPr>
      <w:t>Análisis y diseño de la arquitectura de procesos para la pequeña minería: Proceso de logística</w:t>
    </w:r>
  </w:p>
  <w:p w:rsidR="00E63BB0" w:rsidRDefault="00E63BB0" w:rsidP="00E63BB0">
    <w:pPr>
      <w:pStyle w:val="Sinespaciado"/>
      <w:rPr>
        <w:lang w:val="es-PE"/>
      </w:rPr>
    </w:pPr>
  </w:p>
  <w:p w:rsidR="00E63BB0" w:rsidRPr="00E63BB0" w:rsidRDefault="00E63BB0" w:rsidP="00E63BB0">
    <w:pPr>
      <w:pStyle w:val="Sinespaci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DD5367"/>
    <w:multiLevelType w:val="hybridMultilevel"/>
    <w:tmpl w:val="58066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F35F0"/>
    <w:multiLevelType w:val="hybridMultilevel"/>
    <w:tmpl w:val="096A7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7085E"/>
    <w:multiLevelType w:val="hybridMultilevel"/>
    <w:tmpl w:val="753AC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82D8D"/>
    <w:multiLevelType w:val="hybridMultilevel"/>
    <w:tmpl w:val="8CF2962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623467"/>
    <w:multiLevelType w:val="hybridMultilevel"/>
    <w:tmpl w:val="3A043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41880"/>
    <w:multiLevelType w:val="hybridMultilevel"/>
    <w:tmpl w:val="E4E6E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4363B"/>
    <w:multiLevelType w:val="hybridMultilevel"/>
    <w:tmpl w:val="49DCE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A3643"/>
    <w:multiLevelType w:val="hybridMultilevel"/>
    <w:tmpl w:val="40D47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1"/>
  </w:num>
  <w:num w:numId="5">
    <w:abstractNumId w:val="1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9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9F8"/>
    <w:rsid w:val="00053E0E"/>
    <w:rsid w:val="000B4A09"/>
    <w:rsid w:val="000E50B2"/>
    <w:rsid w:val="001238E7"/>
    <w:rsid w:val="00186926"/>
    <w:rsid w:val="001C79B5"/>
    <w:rsid w:val="00240984"/>
    <w:rsid w:val="002614FC"/>
    <w:rsid w:val="00274535"/>
    <w:rsid w:val="00293852"/>
    <w:rsid w:val="00293B34"/>
    <w:rsid w:val="002960FC"/>
    <w:rsid w:val="00304EC4"/>
    <w:rsid w:val="003948BC"/>
    <w:rsid w:val="00396DA5"/>
    <w:rsid w:val="003B0F18"/>
    <w:rsid w:val="003D48C5"/>
    <w:rsid w:val="00473C6D"/>
    <w:rsid w:val="006009F8"/>
    <w:rsid w:val="0062454A"/>
    <w:rsid w:val="00684CED"/>
    <w:rsid w:val="006F0B87"/>
    <w:rsid w:val="006F0EAF"/>
    <w:rsid w:val="0073395E"/>
    <w:rsid w:val="00735ADD"/>
    <w:rsid w:val="0074067C"/>
    <w:rsid w:val="007A1D20"/>
    <w:rsid w:val="007A687A"/>
    <w:rsid w:val="007D648B"/>
    <w:rsid w:val="008D71A2"/>
    <w:rsid w:val="009318AC"/>
    <w:rsid w:val="009663A0"/>
    <w:rsid w:val="00A35217"/>
    <w:rsid w:val="00A40087"/>
    <w:rsid w:val="00A558DE"/>
    <w:rsid w:val="00A67F65"/>
    <w:rsid w:val="00AB5259"/>
    <w:rsid w:val="00AD07FE"/>
    <w:rsid w:val="00AD6658"/>
    <w:rsid w:val="00AE7BD7"/>
    <w:rsid w:val="00B332A1"/>
    <w:rsid w:val="00B356DD"/>
    <w:rsid w:val="00B833EB"/>
    <w:rsid w:val="00C26B9A"/>
    <w:rsid w:val="00D5625C"/>
    <w:rsid w:val="00E63BB0"/>
    <w:rsid w:val="00F67A1F"/>
    <w:rsid w:val="00F861C9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Style">
    <w:name w:val="ListStyle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1">
    <w:name w:val="Style-11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5">
    <w:name w:val="Style-15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3">
    <w:name w:val="Style-3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">
    <w:name w:val="Style-1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qFormat/>
    <w:rsid w:val="007339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Organizacin">
    <w:name w:val="Organización"/>
    <w:basedOn w:val="Normal"/>
    <w:rsid w:val="002614FC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177BE-7E34-4D23-A75C-C116C30E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1478</Words>
  <Characters>8028</Characters>
  <Application>Microsoft Office Word</Application>
  <DocSecurity>0</DocSecurity>
  <Lines>243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del Proyecto]</vt:lpstr>
      <vt:lpstr>[Nombre del Proyecto]</vt:lpstr>
    </vt:vector>
  </TitlesOfParts>
  <Company>Hewlett-Packard</Company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Proyecto]</dc:title>
  <dc:subject>Charter del Proyecto</dc:subject>
  <dc:creator>Kaya Pamela Marina Cortegana</dc:creator>
  <cp:lastModifiedBy>MARTIN</cp:lastModifiedBy>
  <cp:revision>24</cp:revision>
  <dcterms:created xsi:type="dcterms:W3CDTF">2011-03-26T15:23:00Z</dcterms:created>
  <dcterms:modified xsi:type="dcterms:W3CDTF">2011-04-06T22:31:00Z</dcterms:modified>
</cp:coreProperties>
</file>