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0D54F9">
          <w:r w:rsidRPr="000D54F9"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Análisis y Diseño de la Arquitectura de Procesos para la Pequeña Minería :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A2466F" w:rsidRDefault="002A48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3E226F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0D54F9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DF" w:rsidRDefault="000D54F9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0EAF" w:rsidRDefault="000D54F9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0E4366">
        <w:rPr>
          <w:rFonts w:eastAsia="Calibri" w:cstheme="minorHAnsi"/>
          <w:lang w:val="es-ES"/>
        </w:rPr>
        <w:t>El propósito del macro</w:t>
      </w:r>
      <w:r w:rsidR="000E4366" w:rsidRPr="007533AE">
        <w:rPr>
          <w:rFonts w:eastAsia="Calibri" w:cstheme="minorHAnsi"/>
          <w:lang w:val="es-ES"/>
        </w:rPr>
        <w:t xml:space="preserve"> proceso</w:t>
      </w:r>
      <w:r w:rsidR="000E4366">
        <w:rPr>
          <w:rFonts w:eastAsia="Calibri" w:cstheme="minorHAnsi"/>
          <w:lang w:val="es-ES"/>
        </w:rPr>
        <w:t xml:space="preserve"> </w:t>
      </w:r>
      <w:r w:rsidR="007533AE" w:rsidRPr="007533AE">
        <w:rPr>
          <w:rFonts w:eastAsia="Calibri" w:cstheme="minorHAnsi"/>
          <w:lang w:val="es-ES"/>
        </w:rPr>
        <w:t xml:space="preserve">de </w:t>
      </w:r>
      <w:r w:rsidR="005F70DC">
        <w:rPr>
          <w:rFonts w:eastAsia="Calibri" w:cstheme="minorHAnsi"/>
          <w:lang w:val="es-ES"/>
        </w:rPr>
        <w:t>L</w:t>
      </w:r>
      <w:r w:rsidR="000E4366">
        <w:rPr>
          <w:rFonts w:eastAsia="Calibri" w:cstheme="minorHAnsi"/>
          <w:lang w:val="es-ES"/>
        </w:rPr>
        <w:t xml:space="preserve">ogística </w:t>
      </w:r>
      <w:r w:rsidR="00CE7F17">
        <w:rPr>
          <w:rFonts w:eastAsia="Calibri" w:cstheme="minorHAnsi"/>
          <w:lang w:val="es-ES"/>
        </w:rPr>
        <w:t xml:space="preserve">es que la pequeña minería </w:t>
      </w:r>
      <w:r w:rsidR="002D2332">
        <w:rPr>
          <w:rFonts w:eastAsia="Calibri" w:cstheme="minorHAnsi"/>
          <w:lang w:val="es-ES"/>
        </w:rPr>
        <w:t xml:space="preserve">defina de manera concreta </w:t>
      </w:r>
      <w:r w:rsidR="00CE7F17">
        <w:rPr>
          <w:rFonts w:eastAsia="Calibri" w:cstheme="minorHAnsi"/>
          <w:lang w:val="es-ES"/>
        </w:rPr>
        <w:t xml:space="preserve"> cada uno de los subpro</w:t>
      </w:r>
      <w:r w:rsidR="005F70DC">
        <w:rPr>
          <w:rFonts w:eastAsia="Calibri" w:cstheme="minorHAnsi"/>
          <w:lang w:val="es-ES"/>
        </w:rPr>
        <w:t>cesos y actividades desarrollada</w:t>
      </w:r>
      <w:r w:rsidR="00CE7F17">
        <w:rPr>
          <w:rFonts w:eastAsia="Calibri" w:cstheme="minorHAnsi"/>
          <w:lang w:val="es-ES"/>
        </w:rPr>
        <w:t xml:space="preserve">s durante el </w:t>
      </w:r>
      <w:r w:rsidR="005C6E13">
        <w:rPr>
          <w:rFonts w:eastAsia="Calibri" w:cstheme="minorHAnsi"/>
          <w:lang w:val="es-ES"/>
        </w:rPr>
        <w:t>proceso</w:t>
      </w:r>
      <w:r w:rsidR="00CE7F17">
        <w:rPr>
          <w:rFonts w:eastAsia="Calibri" w:cstheme="minorHAnsi"/>
          <w:lang w:val="es-ES"/>
        </w:rPr>
        <w:t xml:space="preserve"> de logística</w:t>
      </w:r>
      <w:r w:rsidR="005C6E13">
        <w:rPr>
          <w:rFonts w:eastAsia="Calibri" w:cstheme="minorHAnsi"/>
          <w:lang w:val="es-ES"/>
        </w:rPr>
        <w:t xml:space="preserve"> orientada al rubro de negocio</w:t>
      </w:r>
      <w:r w:rsidR="003F7BDA">
        <w:rPr>
          <w:rFonts w:eastAsia="Calibri" w:cstheme="minorHAnsi"/>
          <w:lang w:val="es-ES"/>
        </w:rPr>
        <w:t>. De esta forma, se evalúan</w:t>
      </w:r>
      <w:r w:rsidR="00CE7F17">
        <w:rPr>
          <w:rFonts w:eastAsia="Calibri" w:cstheme="minorHAnsi"/>
          <w:lang w:val="es-ES"/>
        </w:rPr>
        <w:t xml:space="preserve"> las actividades críticas dentro del mismo</w:t>
      </w:r>
      <w:r w:rsidR="003F7BDA">
        <w:rPr>
          <w:rFonts w:eastAsia="Calibri" w:cstheme="minorHAnsi"/>
          <w:lang w:val="es-ES"/>
        </w:rPr>
        <w:t xml:space="preserve"> macro proceso</w:t>
      </w:r>
      <w:r w:rsidR="00CE7F17">
        <w:rPr>
          <w:rFonts w:eastAsia="Calibri" w:cstheme="minorHAnsi"/>
          <w:lang w:val="es-ES"/>
        </w:rPr>
        <w:t xml:space="preserve">, que permitan llevar a </w:t>
      </w:r>
      <w:r w:rsidR="005F70DC">
        <w:rPr>
          <w:rFonts w:eastAsia="Calibri" w:cstheme="minorHAnsi"/>
          <w:lang w:val="es-ES"/>
        </w:rPr>
        <w:t xml:space="preserve">cabo </w:t>
      </w:r>
      <w:r w:rsidR="00CE7F17">
        <w:rPr>
          <w:rFonts w:eastAsia="Calibri" w:cstheme="minorHAnsi"/>
          <w:lang w:val="es-ES"/>
        </w:rPr>
        <w:t>una adecuada automatización.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F70DC">
        <w:rPr>
          <w:rFonts w:eastAsia="Calibri" w:cstheme="minorHAnsi"/>
          <w:lang w:val="es-ES"/>
        </w:rPr>
        <w:t>El macro proceso de L</w:t>
      </w:r>
      <w:r w:rsidR="00812A11">
        <w:rPr>
          <w:rFonts w:eastAsia="Calibri" w:cstheme="minorHAnsi"/>
          <w:lang w:val="es-ES"/>
        </w:rPr>
        <w:t>ogística s</w:t>
      </w:r>
      <w:r w:rsidR="00812A11" w:rsidRPr="00CE7F17">
        <w:rPr>
          <w:rFonts w:eastAsia="Calibri" w:cstheme="minorHAnsi"/>
          <w:lang w:val="es-ES"/>
        </w:rPr>
        <w:t>e inicia con la recepción de los requerimientos de materiales</w:t>
      </w:r>
      <w:r w:rsidR="005F70DC">
        <w:rPr>
          <w:rFonts w:eastAsia="Calibri" w:cstheme="minorHAnsi"/>
          <w:lang w:val="es-ES"/>
        </w:rPr>
        <w:t xml:space="preserve"> o bienes por parte del responsa</w:t>
      </w:r>
      <w:r w:rsidR="005F70DC" w:rsidRPr="00CE7F17">
        <w:rPr>
          <w:rFonts w:eastAsia="Calibri" w:cstheme="minorHAnsi"/>
          <w:lang w:val="es-ES"/>
        </w:rPr>
        <w:t>ble</w:t>
      </w:r>
      <w:r w:rsidR="00812A11" w:rsidRPr="00CE7F17">
        <w:rPr>
          <w:rFonts w:eastAsia="Calibri" w:cstheme="minorHAnsi"/>
          <w:lang w:val="es-ES"/>
        </w:rPr>
        <w:t xml:space="preserve"> de cada área usuaria a través de una </w:t>
      </w:r>
      <w:r w:rsidR="00CE7F17">
        <w:rPr>
          <w:rFonts w:eastAsia="Calibri" w:cstheme="minorHAnsi"/>
          <w:lang w:val="es-ES"/>
        </w:rPr>
        <w:t>Solicitud de Pedido</w:t>
      </w:r>
      <w:r w:rsidR="00812A11" w:rsidRPr="00CE7F17">
        <w:rPr>
          <w:rFonts w:eastAsia="Calibri" w:cstheme="minorHAnsi"/>
          <w:lang w:val="es-ES"/>
        </w:rPr>
        <w:t>. Posteriormente, se realiza la elabor</w:t>
      </w:r>
      <w:bookmarkStart w:id="6" w:name="_GoBack"/>
      <w:bookmarkEnd w:id="6"/>
      <w:r w:rsidR="00812A11" w:rsidRPr="00CE7F17">
        <w:rPr>
          <w:rFonts w:eastAsia="Calibri" w:cstheme="minorHAnsi"/>
          <w:lang w:val="es-ES"/>
        </w:rPr>
        <w:t>ación de un plan de compras que permitirá mantener un presupuesto determinado para</w:t>
      </w:r>
      <w:r w:rsidR="00E11BA4">
        <w:rPr>
          <w:rFonts w:eastAsia="Calibri" w:cstheme="minorHAnsi"/>
          <w:lang w:val="es-ES"/>
        </w:rPr>
        <w:t xml:space="preserve"> </w:t>
      </w:r>
      <w:r w:rsidR="00812A11" w:rsidRPr="00CE7F17">
        <w:rPr>
          <w:rFonts w:eastAsia="Calibri" w:cstheme="minorHAnsi"/>
          <w:lang w:val="es-ES"/>
        </w:rPr>
        <w:t>las compras</w:t>
      </w:r>
      <w:r w:rsidR="005F70DC">
        <w:rPr>
          <w:rFonts w:eastAsia="Calibri" w:cstheme="minorHAnsi"/>
          <w:lang w:val="es-ES"/>
        </w:rPr>
        <w:t xml:space="preserve"> según el tipo de productos por requerimiento</w:t>
      </w:r>
      <w:r w:rsidR="00812A11" w:rsidRPr="00CE7F17">
        <w:rPr>
          <w:rFonts w:eastAsia="Calibri" w:cstheme="minorHAnsi"/>
          <w:lang w:val="es-ES"/>
        </w:rPr>
        <w:t>. Por ultimo, se realizará la recepción de pedidos</w:t>
      </w:r>
      <w:r w:rsidR="003F7BDA">
        <w:rPr>
          <w:rFonts w:eastAsia="Calibri" w:cstheme="minorHAnsi"/>
          <w:lang w:val="es-ES"/>
        </w:rPr>
        <w:t xml:space="preserve"> y envió de productos finales con destino final al cliente, </w:t>
      </w:r>
      <w:r w:rsidR="00812A11" w:rsidRPr="00CE7F17">
        <w:rPr>
          <w:rFonts w:eastAsia="Calibri" w:cstheme="minorHAnsi"/>
          <w:lang w:val="es-ES"/>
        </w:rPr>
        <w:t xml:space="preserve"> se mantendrá el control</w:t>
      </w:r>
      <w:r w:rsidR="00CE7F17" w:rsidRPr="00CE7F17">
        <w:rPr>
          <w:rFonts w:eastAsia="Calibri" w:cstheme="minorHAnsi"/>
          <w:lang w:val="es-ES"/>
        </w:rPr>
        <w:t xml:space="preserve"> de lo inventario,</w:t>
      </w:r>
      <w:r w:rsidR="003F7BDA">
        <w:rPr>
          <w:rFonts w:eastAsia="Calibri" w:cstheme="minorHAnsi"/>
          <w:lang w:val="es-ES"/>
        </w:rPr>
        <w:t xml:space="preserve"> y así</w:t>
      </w:r>
      <w:r w:rsidR="00CE7F17" w:rsidRPr="00CE7F17">
        <w:rPr>
          <w:rFonts w:eastAsia="Calibri" w:cstheme="minorHAnsi"/>
          <w:lang w:val="es-ES"/>
        </w:rPr>
        <w:t xml:space="preserve"> de esta forma se permitirá</w:t>
      </w:r>
      <w:r w:rsidR="00812A11" w:rsidRPr="00CE7F17">
        <w:rPr>
          <w:rFonts w:eastAsia="Calibri" w:cstheme="minorHAnsi"/>
          <w:lang w:val="es-ES"/>
        </w:rPr>
        <w:t xml:space="preserve"> manejar adecuadamente los productos adquiridos.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7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7"/>
    </w:p>
    <w:tbl>
      <w:tblPr>
        <w:tblStyle w:val="Listaclara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9"/>
        <w:gridCol w:w="2770"/>
      </w:tblGrid>
      <w:tr w:rsidR="006F14B0" w:rsidRPr="00707C54" w:rsidTr="00707C54">
        <w:trPr>
          <w:cnfStyle w:val="100000000000"/>
          <w:trHeight w:val="278"/>
          <w:jc w:val="center"/>
        </w:trPr>
        <w:tc>
          <w:tcPr>
            <w:cnfStyle w:val="00100000000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8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614785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81348F" w:rsidRPr="00707C54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Comercialización y Ventas</w:t>
            </w:r>
          </w:p>
        </w:tc>
        <w:tc>
          <w:tcPr>
            <w:tcW w:w="2770" w:type="dxa"/>
          </w:tcPr>
          <w:p w:rsidR="0081348F" w:rsidRPr="00707C54" w:rsidRDefault="00265607" w:rsidP="00265607">
            <w:pPr>
              <w:pStyle w:val="Prrafodelista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e encarga de asegurar la venta de  producción minera, así como de la comercialización respectiva. Comprende las actividades o pasos secuenciales para promover la  venta de los minerales, y se inicia al concluir el macro proceso de producción, en el cual se obtienen los minerales y finaliza con la venta de los mismos a los clientes de la empresa</w:t>
            </w:r>
          </w:p>
        </w:tc>
      </w:tr>
      <w:tr w:rsidR="006F14B0" w:rsidRPr="00614785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e encarga de la administración y planificación de las actividades asociadas a compras de productos de soporte, transporte y almacenaje; siendo un apoyo a los procesos del sector minero para la continuidad de sus operaciones.</w:t>
            </w:r>
          </w:p>
        </w:tc>
      </w:tr>
      <w:tr w:rsidR="006F14B0" w:rsidRPr="00614785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Contabilidad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Encargada del manejo de los procedimientos contables,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estado de ganancias y perdidas, entre otros temas. También se encarga de realizar las actividades de facturación y pago de facturas.</w:t>
            </w:r>
          </w:p>
        </w:tc>
      </w:tr>
      <w:tr w:rsidR="006F14B0" w:rsidRPr="00614785" w:rsidTr="00707C54">
        <w:trPr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Gestión Legal</w:t>
            </w:r>
          </w:p>
        </w:tc>
        <w:tc>
          <w:tcPr>
            <w:tcW w:w="2770" w:type="dxa"/>
          </w:tcPr>
          <w:p w:rsidR="006F14B0" w:rsidRPr="00707C54" w:rsidRDefault="00265607" w:rsidP="00265607">
            <w:pPr>
              <w:pStyle w:val="Prrafodelista"/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26560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65607">
              <w:rPr>
                <w:rFonts w:ascii="Calibri" w:hAnsi="Calibri" w:cs="Calibri"/>
                <w:sz w:val="20"/>
                <w:szCs w:val="20"/>
              </w:rPr>
              <w:t>nvolucra los diversos aspectos legales a tomar en cuenta para que la empresa minera se desempeñe de acuerdo a los puntos establecidos por la ley.</w:t>
            </w:r>
          </w:p>
        </w:tc>
      </w:tr>
      <w:tr w:rsidR="006F14B0" w:rsidRPr="00614785" w:rsidTr="00707C54">
        <w:trPr>
          <w:cnfStyle w:val="000000100000"/>
          <w:trHeight w:val="518"/>
          <w:jc w:val="center"/>
        </w:trPr>
        <w:tc>
          <w:tcPr>
            <w:cnfStyle w:val="001000000000"/>
            <w:tcW w:w="2769" w:type="dxa"/>
          </w:tcPr>
          <w:p w:rsidR="006F14B0" w:rsidRDefault="006F14B0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  <w:tc>
          <w:tcPr>
            <w:tcW w:w="2770" w:type="dxa"/>
          </w:tcPr>
          <w:p w:rsidR="006F14B0" w:rsidRPr="00707C54" w:rsidRDefault="006F14B0" w:rsidP="00265607">
            <w:pPr>
              <w:pStyle w:val="Prrafodelista"/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Encargada de mandar las solicitudes de pedido, representadas por el inicio de mensaje del macro proceso.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9"/>
    </w:p>
    <w:tbl>
      <w:tblPr>
        <w:tblStyle w:val="Listaclara"/>
        <w:tblW w:w="8314" w:type="dxa"/>
        <w:jc w:val="center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6"/>
        <w:gridCol w:w="4138"/>
      </w:tblGrid>
      <w:tr w:rsidR="002A48D4" w:rsidRPr="00707C54" w:rsidTr="00707C54">
        <w:trPr>
          <w:cnfStyle w:val="100000000000"/>
          <w:trHeight w:val="299"/>
          <w:jc w:val="center"/>
        </w:trPr>
        <w:tc>
          <w:tcPr>
            <w:cnfStyle w:val="001000000000"/>
            <w:tcW w:w="4176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Stakeholders</w:t>
            </w:r>
          </w:p>
        </w:tc>
        <w:tc>
          <w:tcPr>
            <w:tcW w:w="4138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</w:tr>
      <w:tr w:rsidR="002A48D4" w:rsidRPr="006F14B0" w:rsidTr="00707C54">
        <w:trPr>
          <w:cnfStyle w:val="000000100000"/>
          <w:trHeight w:val="284"/>
          <w:jc w:val="center"/>
        </w:trPr>
        <w:tc>
          <w:tcPr>
            <w:cnfStyle w:val="001000000000"/>
            <w:tcW w:w="41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6F14B0" w:rsidP="00707C54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Proveedor</w:t>
            </w:r>
          </w:p>
        </w:tc>
        <w:tc>
          <w:tcPr>
            <w:tcW w:w="41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6F14B0" w:rsidP="00707C54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Empresa o persona natural encarga de brindar servicios o productos.</w:t>
            </w:r>
          </w:p>
        </w:tc>
      </w:tr>
    </w:tbl>
    <w:p w:rsidR="002A48D4" w:rsidRPr="006F14B0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302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2A48D4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5B2A6C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</w:tcPr>
          <w:p w:rsidR="002A48D4" w:rsidRPr="00707C54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Solicitud dirigida a un proveedor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especifico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donde se detalla los productos y cantidades a comprar de los productos o servicios que ofrece.</w:t>
            </w:r>
          </w:p>
        </w:tc>
        <w:tc>
          <w:tcPr>
            <w:tcW w:w="28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</w:tr>
      <w:tr w:rsidR="005F72A7" w:rsidRPr="00614785" w:rsidTr="00707C54">
        <w:trPr>
          <w:trHeight w:val="287"/>
          <w:jc w:val="center"/>
        </w:trPr>
        <w:tc>
          <w:tcPr>
            <w:cnfStyle w:val="001000000000"/>
            <w:tcW w:w="1962" w:type="dxa"/>
          </w:tcPr>
          <w:p w:rsidR="005F72A7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Entrega</w:t>
            </w:r>
          </w:p>
        </w:tc>
        <w:tc>
          <w:tcPr>
            <w:tcW w:w="3544" w:type="dxa"/>
          </w:tcPr>
          <w:p w:rsidR="005F72A7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Documento que especifica los detalles de la entrega de productos finales, detallando la fecha y hora, tipo de transporte y destino final pactado por el cliente. </w:t>
            </w:r>
          </w:p>
        </w:tc>
        <w:tc>
          <w:tcPr>
            <w:tcW w:w="2819" w:type="dxa"/>
          </w:tcPr>
          <w:p w:rsidR="005F72A7" w:rsidRDefault="005F72A7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Logística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/>
          <w:trHeight w:val="287"/>
          <w:jc w:val="center"/>
        </w:trPr>
        <w:tc>
          <w:tcPr>
            <w:cnfStyle w:val="00100000000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2A48D4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A48D4" w:rsidRPr="00707C54" w:rsidRDefault="005F72A7" w:rsidP="005F72A7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Orden de Salida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</w:tcPr>
          <w:p w:rsidR="002A48D4" w:rsidRPr="00707C54" w:rsidRDefault="005F72A7" w:rsidP="0026463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almacenes internos con el fin de solicitar la salida de productos finales con destino al cliente.</w:t>
            </w:r>
          </w:p>
        </w:tc>
        <w:tc>
          <w:tcPr>
            <w:tcW w:w="28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A48D4" w:rsidRPr="00707C54" w:rsidRDefault="005F72A7" w:rsidP="0026463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Comercialización y Ventas</w:t>
            </w:r>
          </w:p>
        </w:tc>
      </w:tr>
      <w:tr w:rsidR="005F72A7" w:rsidRPr="00614785" w:rsidTr="00707C54">
        <w:trPr>
          <w:trHeight w:val="287"/>
          <w:jc w:val="center"/>
        </w:trPr>
        <w:tc>
          <w:tcPr>
            <w:cnfStyle w:val="001000000000"/>
            <w:tcW w:w="1962" w:type="dxa"/>
          </w:tcPr>
          <w:p w:rsidR="005F72A7" w:rsidRDefault="005F72A7" w:rsidP="005F72A7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Guía de Remisión</w:t>
            </w:r>
          </w:p>
        </w:tc>
        <w:tc>
          <w:tcPr>
            <w:tcW w:w="3544" w:type="dxa"/>
          </w:tcPr>
          <w:p w:rsidR="005F72A7" w:rsidRDefault="005F72A7" w:rsidP="005F72A7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Documento que es enviado por parte del proveedor ante una orden de compra, como constancia de envío de productos.</w:t>
            </w:r>
          </w:p>
        </w:tc>
        <w:tc>
          <w:tcPr>
            <w:tcW w:w="2819" w:type="dxa"/>
          </w:tcPr>
          <w:p w:rsidR="005F72A7" w:rsidRDefault="005F72A7" w:rsidP="0026463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5F72A7" w:rsidRPr="00614785" w:rsidTr="00707C54">
        <w:trPr>
          <w:cnfStyle w:val="000000100000"/>
          <w:trHeight w:val="287"/>
          <w:jc w:val="center"/>
        </w:trPr>
        <w:tc>
          <w:tcPr>
            <w:cnfStyle w:val="001000000000"/>
            <w:tcW w:w="1962" w:type="dxa"/>
          </w:tcPr>
          <w:p w:rsidR="005F72A7" w:rsidRDefault="005F72A7" w:rsidP="005F72A7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5F72A7" w:rsidRDefault="005F72A7" w:rsidP="005F72A7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Documento adjuntado con la guía de remisión para el control de los movimientos contables, indica las cantidades, productos y precios de cada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producto que es solicitado por el área de logística al proveedor.</w:t>
            </w:r>
          </w:p>
        </w:tc>
        <w:tc>
          <w:tcPr>
            <w:tcW w:w="2819" w:type="dxa"/>
          </w:tcPr>
          <w:p w:rsidR="005F72A7" w:rsidRDefault="005F72A7" w:rsidP="0026463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5F72A7" w:rsidTr="005B2A6C">
        <w:trPr>
          <w:cnfStyle w:val="100000000000"/>
          <w:trHeight w:val="242"/>
        </w:trPr>
        <w:tc>
          <w:tcPr>
            <w:cnfStyle w:val="001000000000"/>
            <w:tcW w:w="675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707C54" w:rsidRDefault="002A48D4" w:rsidP="00264632">
            <w:pPr>
              <w:pStyle w:val="Prrafodelista"/>
              <w:ind w:left="0"/>
              <w:jc w:val="center"/>
              <w:cnfStyle w:val="10000000000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Responsable</w:t>
            </w:r>
          </w:p>
        </w:tc>
      </w:tr>
      <w:tr w:rsidR="00934F73" w:rsidRPr="00707C54" w:rsidTr="003013D8">
        <w:trPr>
          <w:cnfStyle w:val="000000100000"/>
          <w:trHeight w:val="562"/>
        </w:trPr>
        <w:tc>
          <w:tcPr>
            <w:cnfStyle w:val="001000000000"/>
            <w:tcW w:w="675" w:type="dxa"/>
            <w:vAlign w:val="center"/>
          </w:tcPr>
          <w:p w:rsidR="00934F73" w:rsidRPr="009E079A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 w:rsidRPr="009E079A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934F73" w:rsidRPr="0062046E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917" w:type="dxa"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Solicitud de pedido</w:t>
            </w:r>
          </w:p>
        </w:tc>
        <w:tc>
          <w:tcPr>
            <w:tcW w:w="1955" w:type="dxa"/>
            <w:vAlign w:val="center"/>
          </w:tcPr>
          <w:p w:rsidR="00934F73" w:rsidRDefault="00934F73" w:rsidP="003013D8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inicia el proceso de gestión logística con la recepción de una solicitud de pedido por parte de una o más áreas solicitantes</w:t>
            </w:r>
          </w:p>
        </w:tc>
        <w:tc>
          <w:tcPr>
            <w:tcW w:w="1701" w:type="dxa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3C72A2" w:rsidTr="003C72A2">
        <w:trPr>
          <w:trHeight w:val="1245"/>
        </w:trPr>
        <w:tc>
          <w:tcPr>
            <w:cnfStyle w:val="001000000000"/>
            <w:tcW w:w="675" w:type="dxa"/>
            <w:vMerge w:val="restart"/>
            <w:vAlign w:val="center"/>
          </w:tcPr>
          <w:p w:rsidR="00934F73" w:rsidRPr="00707C54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934F73" w:rsidRPr="0062046E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>Solicitud de pedido</w:t>
            </w:r>
          </w:p>
        </w:tc>
        <w:tc>
          <w:tcPr>
            <w:tcW w:w="1917" w:type="dxa"/>
            <w:vMerge w:val="restart"/>
            <w:vAlign w:val="center"/>
          </w:tcPr>
          <w:p w:rsidR="00934F73" w:rsidRPr="00707C54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Verificar stock</w:t>
            </w:r>
          </w:p>
        </w:tc>
        <w:tc>
          <w:tcPr>
            <w:tcW w:w="1798" w:type="dxa"/>
            <w:vAlign w:val="center"/>
          </w:tcPr>
          <w:p w:rsidR="00934F73" w:rsidRPr="00707C54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 hay stock suficiente</w:t>
            </w:r>
          </w:p>
        </w:tc>
        <w:tc>
          <w:tcPr>
            <w:tcW w:w="1955" w:type="dxa"/>
            <w:vMerge w:val="restart"/>
            <w:vAlign w:val="center"/>
          </w:tcPr>
          <w:p w:rsidR="00934F73" w:rsidRPr="00707C54" w:rsidRDefault="00934F73" w:rsidP="003C72A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 la solicitud de pedido, se analizan la cantidad por  producto existente y dependiendo de eso se decide abastecer o comprar según sea lo necesario.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3C72A2" w:rsidTr="003013D8">
        <w:trPr>
          <w:cnfStyle w:val="000000100000"/>
          <w:trHeight w:val="693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 existe stock suficiente</w:t>
            </w:r>
          </w:p>
        </w:tc>
        <w:tc>
          <w:tcPr>
            <w:tcW w:w="1955" w:type="dxa"/>
            <w:vMerge/>
            <w:vAlign w:val="center"/>
          </w:tcPr>
          <w:p w:rsidR="00934F73" w:rsidRDefault="00934F73" w:rsidP="003C72A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4E2ED2">
        <w:trPr>
          <w:trHeight w:val="2115"/>
        </w:trPr>
        <w:tc>
          <w:tcPr>
            <w:cnfStyle w:val="001000000000"/>
            <w:tcW w:w="675" w:type="dxa"/>
            <w:vMerge w:val="restart"/>
            <w:vAlign w:val="center"/>
          </w:tcPr>
          <w:p w:rsidR="00934F73" w:rsidRPr="00707C54" w:rsidRDefault="003A30D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7" w:type="dxa"/>
            <w:vMerge w:val="restart"/>
            <w:vAlign w:val="center"/>
          </w:tcPr>
          <w:p w:rsidR="00934F73" w:rsidRPr="0062046E" w:rsidRDefault="00934F73" w:rsidP="003C72A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  <w:t xml:space="preserve">No existe stock suficiente </w:t>
            </w:r>
          </w:p>
        </w:tc>
        <w:tc>
          <w:tcPr>
            <w:tcW w:w="1917" w:type="dxa"/>
            <w:vMerge w:val="restart"/>
            <w:vAlign w:val="center"/>
          </w:tcPr>
          <w:p w:rsidR="00934F73" w:rsidRPr="00707C54" w:rsidRDefault="00934F73" w:rsidP="00F24489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Planificación de compras </w:t>
            </w:r>
          </w:p>
        </w:tc>
        <w:tc>
          <w:tcPr>
            <w:tcW w:w="1798" w:type="dxa"/>
            <w:vAlign w:val="center"/>
          </w:tcPr>
          <w:p w:rsidR="00934F73" w:rsidRDefault="00934F73" w:rsidP="00F24489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compras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productos internos</w:t>
            </w:r>
          </w:p>
          <w:p w:rsidR="00934F73" w:rsidRPr="00707C54" w:rsidRDefault="00934F73" w:rsidP="00F24489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 la planificación de las compras que se realizará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 durante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un periodo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acuerdo a la solicitud de pedidos de las áreas usuarias, analizando y evaluando los proveedores convenientes por producto a comprar.</w:t>
            </w:r>
          </w:p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4E2ED2" w:rsidTr="00F24489">
        <w:trPr>
          <w:cnfStyle w:val="000000100000"/>
          <w:trHeight w:val="1305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34F73" w:rsidRDefault="00934F73" w:rsidP="003C72A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F24489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34F73" w:rsidRDefault="00934F73" w:rsidP="00F24489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55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4E2ED2" w:rsidTr="004E2ED2">
        <w:trPr>
          <w:trHeight w:val="375"/>
        </w:trPr>
        <w:tc>
          <w:tcPr>
            <w:cnfStyle w:val="001000000000"/>
            <w:tcW w:w="675" w:type="dxa"/>
            <w:vMerge w:val="restart"/>
            <w:vAlign w:val="center"/>
          </w:tcPr>
          <w:p w:rsidR="00934F73" w:rsidRDefault="003A30D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 w:val="restart"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Definir tipo de adquisición</w:t>
            </w:r>
          </w:p>
        </w:tc>
        <w:tc>
          <w:tcPr>
            <w:tcW w:w="1798" w:type="dxa"/>
            <w:vMerge w:val="restart"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 w:val="restart"/>
            <w:vAlign w:val="center"/>
          </w:tcPr>
          <w:p w:rsidR="00934F73" w:rsidRDefault="00934F73" w:rsidP="003013D8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define el tipo de adquisición para cada proceso de compra.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4E2ED2" w:rsidTr="004E2ED2">
        <w:trPr>
          <w:cnfStyle w:val="000000100000"/>
          <w:trHeight w:val="244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17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934F73" w:rsidRDefault="00934F73" w:rsidP="00950AD7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4E2ED2" w:rsidTr="002C4EE5">
        <w:trPr>
          <w:trHeight w:val="720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5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2C4EE5">
        <w:trPr>
          <w:cnfStyle w:val="000000100000"/>
          <w:trHeight w:val="825"/>
        </w:trPr>
        <w:tc>
          <w:tcPr>
            <w:cnfStyle w:val="001000000000"/>
            <w:tcW w:w="675" w:type="dxa"/>
            <w:vAlign w:val="center"/>
          </w:tcPr>
          <w:p w:rsidR="00934F73" w:rsidRPr="00707C54" w:rsidRDefault="003A30D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adquisición de maquinarias, equipos y bienes</w:t>
            </w:r>
          </w:p>
        </w:tc>
        <w:tc>
          <w:tcPr>
            <w:tcW w:w="1917" w:type="dxa"/>
            <w:vAlign w:val="center"/>
          </w:tcPr>
          <w:p w:rsidR="00934F73" w:rsidRPr="00707C54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Gestión de contratos de bienes, maquinarias y equipos</w:t>
            </w:r>
          </w:p>
        </w:tc>
        <w:tc>
          <w:tcPr>
            <w:tcW w:w="1798" w:type="dxa"/>
            <w:vAlign w:val="center"/>
          </w:tcPr>
          <w:p w:rsidR="00934F73" w:rsidRPr="00707C54" w:rsidRDefault="00934F73" w:rsidP="00950AD7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Portafolio de contratos por periodo</w:t>
            </w:r>
          </w:p>
        </w:tc>
        <w:tc>
          <w:tcPr>
            <w:tcW w:w="1955" w:type="dxa"/>
            <w:vAlign w:val="center"/>
          </w:tcPr>
          <w:p w:rsidR="00934F73" w:rsidRDefault="00934F73" w:rsidP="003013D8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realizará la administración de contratos de los bienes, de las maquinarias y equipos de acuerdo a las compras planificadas durante el año.</w:t>
            </w:r>
          </w:p>
          <w:p w:rsidR="00934F73" w:rsidRPr="00707C54" w:rsidRDefault="00934F73" w:rsidP="003013D8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E43E81" w:rsidTr="003013D8">
        <w:trPr>
          <w:trHeight w:val="245"/>
        </w:trPr>
        <w:tc>
          <w:tcPr>
            <w:cnfStyle w:val="001000000000"/>
            <w:tcW w:w="675" w:type="dxa"/>
            <w:vAlign w:val="center"/>
          </w:tcPr>
          <w:p w:rsidR="00934F73" w:rsidRPr="00707C54" w:rsidRDefault="003A30D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2127" w:type="dxa"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Plan de compras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de productos internos</w:t>
            </w:r>
          </w:p>
          <w:p w:rsidR="00934F73" w:rsidRPr="00707C54" w:rsidRDefault="00934F73" w:rsidP="001B7F7F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Align w:val="center"/>
          </w:tcPr>
          <w:p w:rsidR="00934F73" w:rsidRPr="00707C54" w:rsidRDefault="00934F73" w:rsidP="00E43E81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Compras de productos internos</w:t>
            </w:r>
          </w:p>
        </w:tc>
        <w:tc>
          <w:tcPr>
            <w:tcW w:w="1798" w:type="dxa"/>
            <w:vAlign w:val="center"/>
          </w:tcPr>
          <w:p w:rsidR="00934F73" w:rsidRPr="00707C54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Realización de órdenes de compra, destinados al proveedor, en base a los productos solicitados por las áreas.</w:t>
            </w:r>
          </w:p>
          <w:p w:rsidR="00934F73" w:rsidRDefault="00934F73" w:rsidP="00E43E81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Pr="00707C54" w:rsidRDefault="00934F73" w:rsidP="00E43E81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D91A35" w:rsidTr="00E25FDC">
        <w:trPr>
          <w:cnfStyle w:val="000000100000"/>
          <w:trHeight w:val="180"/>
        </w:trPr>
        <w:tc>
          <w:tcPr>
            <w:cnfStyle w:val="001000000000"/>
            <w:tcW w:w="675" w:type="dxa"/>
            <w:vMerge w:val="restart"/>
            <w:vAlign w:val="center"/>
          </w:tcPr>
          <w:p w:rsidR="00934F73" w:rsidRDefault="003A30DA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27" w:type="dxa"/>
            <w:vMerge w:val="restart"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  <w:p w:rsidR="00934F73" w:rsidRDefault="00934F73" w:rsidP="004E2ED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  <w:vAlign w:val="center"/>
          </w:tcPr>
          <w:p w:rsidR="00934F73" w:rsidRDefault="00934F73" w:rsidP="00E43E81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Consolidar documentos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 realiza una consolidación de los documentos de Orden de Compra, Guía de Remisión (para la realización de la recepción de productos) y estado de la solicitud de pedido (para la realización de abastecimiento interno de manera directa). Esta consolidación se desglosa internamente en el proceso para seguir ambos caminos.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E43E81" w:rsidTr="00E25FDC">
        <w:trPr>
          <w:trHeight w:val="300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Guía de Remisión</w:t>
            </w:r>
          </w:p>
        </w:tc>
        <w:tc>
          <w:tcPr>
            <w:tcW w:w="1955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E43E81" w:rsidTr="00C764D0">
        <w:trPr>
          <w:cnfStyle w:val="000000100000"/>
          <w:trHeight w:val="244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hay stock suficiente</w:t>
            </w:r>
          </w:p>
        </w:tc>
        <w:tc>
          <w:tcPr>
            <w:tcW w:w="1955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E43E81" w:rsidTr="00C764D0">
        <w:trPr>
          <w:trHeight w:val="225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4E2ED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Guía de Remisión</w:t>
            </w:r>
          </w:p>
          <w:p w:rsidR="00934F73" w:rsidRDefault="00934F73" w:rsidP="004E2ED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E43E81" w:rsidTr="003013D8">
        <w:trPr>
          <w:cnfStyle w:val="000000100000"/>
          <w:trHeight w:val="375"/>
        </w:trPr>
        <w:tc>
          <w:tcPr>
            <w:cnfStyle w:val="001000000000"/>
            <w:tcW w:w="675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34F73" w:rsidRDefault="00934F73" w:rsidP="004E2ED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 hay stock suficiente</w:t>
            </w:r>
          </w:p>
        </w:tc>
        <w:tc>
          <w:tcPr>
            <w:tcW w:w="1917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  <w:vAlign w:val="center"/>
          </w:tcPr>
          <w:p w:rsidR="00934F73" w:rsidRDefault="00934F73" w:rsidP="003013D8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  <w:vAlign w:val="center"/>
          </w:tcPr>
          <w:p w:rsidR="00934F73" w:rsidRDefault="00934F73" w:rsidP="00E43E81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C97487">
        <w:trPr>
          <w:trHeight w:val="1110"/>
        </w:trPr>
        <w:tc>
          <w:tcPr>
            <w:cnfStyle w:val="001000000000"/>
            <w:tcW w:w="675" w:type="dxa"/>
            <w:vMerge w:val="restart"/>
          </w:tcPr>
          <w:p w:rsidR="00934F73" w:rsidRDefault="003A30DA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:rsidR="00934F73" w:rsidRPr="00707C54" w:rsidRDefault="00934F73" w:rsidP="00694E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Guía de Remisión</w:t>
            </w:r>
          </w:p>
        </w:tc>
        <w:tc>
          <w:tcPr>
            <w:tcW w:w="1917" w:type="dxa"/>
            <w:vMerge w:val="restart"/>
          </w:tcPr>
          <w:p w:rsidR="00934F73" w:rsidRDefault="00934F73" w:rsidP="0026463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Pr="00707C54" w:rsidRDefault="00934F73" w:rsidP="0026463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Recepción y almacenamiento de productos</w:t>
            </w:r>
          </w:p>
        </w:tc>
        <w:tc>
          <w:tcPr>
            <w:tcW w:w="1798" w:type="dxa"/>
            <w:vMerge w:val="restart"/>
          </w:tcPr>
          <w:p w:rsidR="00934F73" w:rsidRPr="00707C54" w:rsidRDefault="00934F73" w:rsidP="00055714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55" w:type="dxa"/>
            <w:vMerge w:val="restart"/>
          </w:tcPr>
          <w:p w:rsidR="00934F73" w:rsidRPr="00707C54" w:rsidRDefault="00934F73" w:rsidP="003013D8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Control del ingreso del producto al almacén destino en base a la guía de remisión, abastecimiento a las sucursales solicitantes.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707C54" w:rsidTr="003376DE">
        <w:trPr>
          <w:cnfStyle w:val="000000100000"/>
          <w:trHeight w:val="480"/>
        </w:trPr>
        <w:tc>
          <w:tcPr>
            <w:cnfStyle w:val="001000000000"/>
            <w:tcW w:w="675" w:type="dxa"/>
            <w:vMerge/>
          </w:tcPr>
          <w:p w:rsidR="00934F73" w:rsidRDefault="00934F73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34F73" w:rsidRDefault="00934F73" w:rsidP="00694E30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Compra</w:t>
            </w:r>
          </w:p>
          <w:p w:rsidR="00934F73" w:rsidRDefault="00934F73" w:rsidP="00694E30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934F73" w:rsidRDefault="00934F73" w:rsidP="0026463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934F73" w:rsidRDefault="00934F73" w:rsidP="00055714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34F73" w:rsidRDefault="00934F73" w:rsidP="003013D8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2C4EE5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C97487">
        <w:trPr>
          <w:trHeight w:val="333"/>
        </w:trPr>
        <w:tc>
          <w:tcPr>
            <w:cnfStyle w:val="001000000000"/>
            <w:tcW w:w="675" w:type="dxa"/>
            <w:vMerge/>
          </w:tcPr>
          <w:p w:rsidR="00934F73" w:rsidRDefault="00934F73" w:rsidP="0026463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934F73" w:rsidRDefault="00934F73" w:rsidP="00694E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 hay stock suficiente</w:t>
            </w:r>
          </w:p>
          <w:p w:rsidR="00934F73" w:rsidRDefault="00934F73" w:rsidP="00694E30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934F73" w:rsidRDefault="00934F73" w:rsidP="0026463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934F73" w:rsidRDefault="00934F73" w:rsidP="00055714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34F73" w:rsidRDefault="00934F73" w:rsidP="003013D8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2C4EE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C97487">
        <w:trPr>
          <w:cnfStyle w:val="000000100000"/>
          <w:trHeight w:val="975"/>
        </w:trPr>
        <w:tc>
          <w:tcPr>
            <w:cnfStyle w:val="001000000000"/>
            <w:tcW w:w="675" w:type="dxa"/>
            <w:vMerge w:val="restart"/>
          </w:tcPr>
          <w:p w:rsidR="00934F73" w:rsidRDefault="003A30DA" w:rsidP="001B7F7F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27" w:type="dxa"/>
            <w:vMerge w:val="restart"/>
          </w:tcPr>
          <w:p w:rsidR="00934F73" w:rsidRPr="00707C54" w:rsidRDefault="00934F73" w:rsidP="001B7F7F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Salida</w:t>
            </w:r>
          </w:p>
        </w:tc>
        <w:tc>
          <w:tcPr>
            <w:tcW w:w="1917" w:type="dxa"/>
            <w:vMerge w:val="restart"/>
          </w:tcPr>
          <w:p w:rsidR="00934F73" w:rsidRPr="00707C54" w:rsidRDefault="00934F73" w:rsidP="001B7F7F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Gestión de envió de productos finales</w:t>
            </w:r>
          </w:p>
        </w:tc>
        <w:tc>
          <w:tcPr>
            <w:tcW w:w="1798" w:type="dxa"/>
          </w:tcPr>
          <w:p w:rsidR="00934F73" w:rsidRPr="00707C54" w:rsidRDefault="00934F73" w:rsidP="001B7F7F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55" w:type="dxa"/>
            <w:vMerge w:val="restart"/>
          </w:tcPr>
          <w:p w:rsidR="00934F73" w:rsidRPr="00707C54" w:rsidRDefault="00934F73" w:rsidP="001B7F7F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Control de salidas del producto con destino final hacia el cliente, local o extranjero.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707C54" w:rsidTr="00DF06BF">
        <w:trPr>
          <w:trHeight w:val="367"/>
        </w:trPr>
        <w:tc>
          <w:tcPr>
            <w:cnfStyle w:val="001000000000"/>
            <w:tcW w:w="675" w:type="dxa"/>
            <w:vMerge/>
          </w:tcPr>
          <w:p w:rsidR="00934F73" w:rsidRDefault="00934F73" w:rsidP="001B7F7F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934F73" w:rsidRDefault="00934F73" w:rsidP="001B7F7F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934F73" w:rsidRDefault="00934F73" w:rsidP="001B7F7F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</w:tcPr>
          <w:p w:rsidR="00934F73" w:rsidRDefault="00934F73" w:rsidP="001B7F7F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1B7F7F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Entrega</w:t>
            </w:r>
          </w:p>
        </w:tc>
        <w:tc>
          <w:tcPr>
            <w:tcW w:w="1955" w:type="dxa"/>
            <w:vMerge/>
          </w:tcPr>
          <w:p w:rsidR="00934F73" w:rsidRDefault="00934F73" w:rsidP="001B7F7F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2C4EE5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DF06BF" w:rsidTr="00DF06BF">
        <w:trPr>
          <w:cnfStyle w:val="000000100000"/>
          <w:trHeight w:val="360"/>
        </w:trPr>
        <w:tc>
          <w:tcPr>
            <w:cnfStyle w:val="001000000000"/>
            <w:tcW w:w="675" w:type="dxa"/>
            <w:vMerge w:val="restart"/>
          </w:tcPr>
          <w:p w:rsidR="00934F73" w:rsidRDefault="003A30DA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27" w:type="dxa"/>
          </w:tcPr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Entrega</w:t>
            </w:r>
          </w:p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Tipo de Documento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34F73" w:rsidRDefault="00934F73" w:rsidP="00DF06BF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Orden de Entrega</w:t>
            </w:r>
          </w:p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934F73" w:rsidRDefault="00934F73" w:rsidP="00B55979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 decide el tipo de documento a ingresar según el proceso indicado. Para continuar el proceso de de productos finales se envía la orden de entrega al área de comercialización y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ventas. Para realizar un control de las salidas de productos finales se envía dicho reporte al proceso de Inventario de productos por almacén.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Gerencia de Logística</w:t>
            </w:r>
          </w:p>
        </w:tc>
      </w:tr>
      <w:tr w:rsidR="00934F73" w:rsidRPr="00DF06BF" w:rsidTr="00C97487">
        <w:trPr>
          <w:trHeight w:val="390"/>
        </w:trPr>
        <w:tc>
          <w:tcPr>
            <w:cnfStyle w:val="001000000000"/>
            <w:tcW w:w="675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:rsidR="00934F73" w:rsidRPr="00707C54" w:rsidRDefault="00934F73" w:rsidP="00793D0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17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</w:tcPr>
          <w:p w:rsidR="00934F73" w:rsidRPr="00707C54" w:rsidRDefault="00934F73" w:rsidP="00793D0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55" w:type="dxa"/>
            <w:vMerge/>
          </w:tcPr>
          <w:p w:rsidR="00934F73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934F73" w:rsidTr="00843063">
        <w:trPr>
          <w:cnfStyle w:val="000000100000"/>
          <w:trHeight w:val="300"/>
        </w:trPr>
        <w:tc>
          <w:tcPr>
            <w:cnfStyle w:val="001000000000"/>
            <w:tcW w:w="675" w:type="dxa"/>
            <w:vMerge w:val="restart"/>
          </w:tcPr>
          <w:p w:rsidR="00934F73" w:rsidRDefault="003A30DA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2127" w:type="dxa"/>
          </w:tcPr>
          <w:p w:rsidR="00934F73" w:rsidRPr="00707C54" w:rsidRDefault="00934F73" w:rsidP="00793D0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17" w:type="dxa"/>
            <w:vMerge w:val="restart"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Consolidar reportes</w:t>
            </w:r>
          </w:p>
        </w:tc>
        <w:tc>
          <w:tcPr>
            <w:tcW w:w="1798" w:type="dxa"/>
            <w:vMerge w:val="restart"/>
          </w:tcPr>
          <w:p w:rsidR="00934F73" w:rsidRPr="00707C54" w:rsidRDefault="00934F73" w:rsidP="00793D0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55" w:type="dxa"/>
            <w:vMerge w:val="restart"/>
          </w:tcPr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Se consolidan los reportes de salidas e ingresos diarios de productos por </w:t>
            </w:r>
            <w:r w:rsidR="006F14B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almacén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con el fin de realizar un inventario de productos por almacén.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843063" w:rsidTr="00D4597D">
        <w:trPr>
          <w:trHeight w:val="244"/>
        </w:trPr>
        <w:tc>
          <w:tcPr>
            <w:cnfStyle w:val="001000000000"/>
            <w:tcW w:w="675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934F73" w:rsidRPr="00707C54" w:rsidRDefault="00934F73" w:rsidP="00793D0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17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934F73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34F73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843063" w:rsidTr="00C97487">
        <w:trPr>
          <w:cnfStyle w:val="000000100000"/>
          <w:trHeight w:val="585"/>
        </w:trPr>
        <w:tc>
          <w:tcPr>
            <w:cnfStyle w:val="001000000000"/>
            <w:tcW w:w="675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934F73" w:rsidRDefault="00934F73" w:rsidP="00793D0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</w:tcPr>
          <w:p w:rsidR="00934F73" w:rsidRPr="00707C54" w:rsidRDefault="00934F73" w:rsidP="00793D02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55" w:type="dxa"/>
            <w:vMerge/>
          </w:tcPr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793D02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707C54" w:rsidTr="00C97487">
        <w:trPr>
          <w:trHeight w:val="765"/>
        </w:trPr>
        <w:tc>
          <w:tcPr>
            <w:cnfStyle w:val="001000000000"/>
            <w:tcW w:w="675" w:type="dxa"/>
            <w:vMerge w:val="restart"/>
          </w:tcPr>
          <w:p w:rsidR="00934F73" w:rsidRDefault="003A30DA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27" w:type="dxa"/>
          </w:tcPr>
          <w:p w:rsidR="00934F73" w:rsidRPr="00707C54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ingresos  diarios de productos por almacén</w:t>
            </w:r>
          </w:p>
        </w:tc>
        <w:tc>
          <w:tcPr>
            <w:tcW w:w="1917" w:type="dxa"/>
            <w:vMerge w:val="restart"/>
          </w:tcPr>
          <w:p w:rsidR="00934F73" w:rsidRPr="00707C54" w:rsidRDefault="00934F73" w:rsidP="002D298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Inventario de productos por almacén</w:t>
            </w:r>
          </w:p>
        </w:tc>
        <w:tc>
          <w:tcPr>
            <w:tcW w:w="1798" w:type="dxa"/>
            <w:vMerge w:val="restart"/>
          </w:tcPr>
          <w:p w:rsidR="00934F73" w:rsidRPr="00707C54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inventario de productos por almacén al final del periodo</w:t>
            </w:r>
          </w:p>
        </w:tc>
        <w:tc>
          <w:tcPr>
            <w:tcW w:w="1955" w:type="dxa"/>
            <w:vMerge w:val="restart"/>
          </w:tcPr>
          <w:p w:rsidR="00934F73" w:rsidRPr="00707C54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Realización de control de inventarios por productos según almacén y control de mermas.</w:t>
            </w:r>
          </w:p>
        </w:tc>
        <w:tc>
          <w:tcPr>
            <w:tcW w:w="1701" w:type="dxa"/>
            <w:vMerge w:val="restart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  <w:tr w:rsidR="00934F73" w:rsidRPr="00614785" w:rsidTr="00785BA0">
        <w:trPr>
          <w:cnfStyle w:val="000000100000"/>
          <w:trHeight w:val="450"/>
        </w:trPr>
        <w:tc>
          <w:tcPr>
            <w:cnfStyle w:val="001000000000"/>
            <w:tcW w:w="675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:rsidR="00934F73" w:rsidRPr="00707C54" w:rsidRDefault="00934F73" w:rsidP="00D02AFC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salidas  diarias de productos por almacén</w:t>
            </w:r>
          </w:p>
        </w:tc>
        <w:tc>
          <w:tcPr>
            <w:tcW w:w="1917" w:type="dxa"/>
            <w:vMerge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934F73" w:rsidRPr="00707C54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934F73" w:rsidRPr="00707C54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34F73" w:rsidRDefault="00934F73" w:rsidP="002D298B">
            <w:pPr>
              <w:pStyle w:val="Prrafodelista"/>
              <w:ind w:left="0"/>
              <w:cnfStyle w:val="0000001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934F73" w:rsidRPr="00614785" w:rsidTr="00360F64">
        <w:trPr>
          <w:trHeight w:val="450"/>
        </w:trPr>
        <w:tc>
          <w:tcPr>
            <w:cnfStyle w:val="001000000000"/>
            <w:tcW w:w="675" w:type="dxa"/>
          </w:tcPr>
          <w:p w:rsidR="00934F73" w:rsidRDefault="003A30DA" w:rsidP="002D298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27" w:type="dxa"/>
          </w:tcPr>
          <w:p w:rsidR="00934F73" w:rsidRPr="00707C54" w:rsidRDefault="00934F73" w:rsidP="00793D02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Reporte de inventario de productos por almacén al final del periodo</w:t>
            </w:r>
          </w:p>
        </w:tc>
        <w:tc>
          <w:tcPr>
            <w:tcW w:w="1917" w:type="dxa"/>
          </w:tcPr>
          <w:p w:rsidR="00934F73" w:rsidRDefault="00934F73" w:rsidP="002D298B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934F73" w:rsidRPr="00707C54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934F73" w:rsidRPr="00614785" w:rsidRDefault="00934F73" w:rsidP="002D298B">
            <w:pPr>
              <w:pStyle w:val="Prrafodelista"/>
              <w:ind w:left="0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El macro proceso de logística termina en la realización de inventarios durante un periodo determinado.</w:t>
            </w:r>
          </w:p>
        </w:tc>
        <w:tc>
          <w:tcPr>
            <w:tcW w:w="1701" w:type="dxa"/>
            <w:vAlign w:val="center"/>
          </w:tcPr>
          <w:p w:rsidR="00934F73" w:rsidRPr="00707C54" w:rsidRDefault="00934F73" w:rsidP="00793D02">
            <w:pPr>
              <w:pStyle w:val="Prrafodelista"/>
              <w:ind w:left="0"/>
              <w:jc w:val="center"/>
              <w:cnfStyle w:val="00000000000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Gerencia de Logística</w:t>
            </w: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Default="006D305E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086475" cy="5286375"/>
            <wp:effectExtent l="1905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 .png"/>
                    <pic:cNvPicPr/>
                  </pic:nvPicPr>
                  <pic:blipFill>
                    <a:blip r:embed="rId11" cstate="print"/>
                    <a:srcRect b="5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8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707C54" w:rsidP="002E6BFC">
      <w:pPr>
        <w:spacing w:after="0" w:line="240" w:lineRule="auto"/>
        <w:ind w:left="720"/>
        <w:jc w:val="center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A2466F" w:rsidRDefault="00A2466F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6" w:name="_Toc292018125"/>
    </w:p>
    <w:p w:rsidR="001605FC" w:rsidRDefault="001605FC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Definición de procesos de primer nivel del macro proceso de Logística</w:t>
            </w:r>
          </w:p>
        </w:tc>
        <w:tc>
          <w:tcPr>
            <w:tcW w:w="126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30/04/11</w:t>
            </w:r>
          </w:p>
        </w:tc>
      </w:tr>
      <w:bookmarkEnd w:id="8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2"/>
      <w:footerReference w:type="default" r:id="rId13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A0C" w:rsidRDefault="00FD7A0C" w:rsidP="00AE7BD7">
      <w:pPr>
        <w:spacing w:after="0" w:line="240" w:lineRule="auto"/>
      </w:pPr>
      <w:r>
        <w:separator/>
      </w:r>
    </w:p>
  </w:endnote>
  <w:endnote w:type="continuationSeparator" w:id="0">
    <w:p w:rsidR="00FD7A0C" w:rsidRDefault="00FD7A0C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0D54F9">
            <w:fldChar w:fldCharType="begin"/>
          </w:r>
          <w:r w:rsidR="000316FA">
            <w:instrText xml:space="preserve"> PAGE   \* MERGEFORMAT </w:instrText>
          </w:r>
          <w:r w:rsidR="000D54F9">
            <w:fldChar w:fldCharType="separate"/>
          </w:r>
          <w:r w:rsidR="002C69CA">
            <w:rPr>
              <w:noProof/>
            </w:rPr>
            <w:t>8</w:t>
          </w:r>
          <w:r w:rsidR="000D54F9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0D54F9">
          <w:pPr>
            <w:pStyle w:val="Piedepgina"/>
            <w:jc w:val="right"/>
          </w:pPr>
          <w:r w:rsidRPr="000D54F9">
            <w:rPr>
              <w:noProof/>
              <w:lang w:val="es-PE" w:eastAsia="es-PE"/>
            </w:rPr>
          </w:r>
          <w:r w:rsidRPr="000D54F9">
            <w:rPr>
              <w:noProof/>
              <w:lang w:val="es-PE" w:eastAsia="es-PE"/>
            </w:rPr>
            <w:pict>
              <v:group id="Group 1" o:spid="_x0000_s4097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410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4099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4098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A0C" w:rsidRDefault="00FD7A0C" w:rsidP="00AE7BD7">
      <w:pPr>
        <w:spacing w:after="0" w:line="240" w:lineRule="auto"/>
      </w:pPr>
      <w:r>
        <w:separator/>
      </w:r>
    </w:p>
  </w:footnote>
  <w:footnote w:type="continuationSeparator" w:id="0">
    <w:p w:rsidR="00FD7A0C" w:rsidRDefault="00FD7A0C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25C2"/>
    <w:rsid w:val="000316FA"/>
    <w:rsid w:val="00047743"/>
    <w:rsid w:val="00053E0E"/>
    <w:rsid w:val="00055714"/>
    <w:rsid w:val="000B4A09"/>
    <w:rsid w:val="000D54F9"/>
    <w:rsid w:val="000E3D0B"/>
    <w:rsid w:val="000E4366"/>
    <w:rsid w:val="000E50B2"/>
    <w:rsid w:val="00133F0D"/>
    <w:rsid w:val="001605FC"/>
    <w:rsid w:val="00186926"/>
    <w:rsid w:val="001879C7"/>
    <w:rsid w:val="001B0F40"/>
    <w:rsid w:val="001E2567"/>
    <w:rsid w:val="0022190A"/>
    <w:rsid w:val="00240984"/>
    <w:rsid w:val="00265607"/>
    <w:rsid w:val="00274535"/>
    <w:rsid w:val="002A1812"/>
    <w:rsid w:val="002A48D4"/>
    <w:rsid w:val="002C4EE5"/>
    <w:rsid w:val="002C69CA"/>
    <w:rsid w:val="002D2332"/>
    <w:rsid w:val="002D60F7"/>
    <w:rsid w:val="002E6BFC"/>
    <w:rsid w:val="003013D8"/>
    <w:rsid w:val="00325F3B"/>
    <w:rsid w:val="003376DE"/>
    <w:rsid w:val="00340F9C"/>
    <w:rsid w:val="00385CF9"/>
    <w:rsid w:val="003A30DA"/>
    <w:rsid w:val="003B0F18"/>
    <w:rsid w:val="003C72A2"/>
    <w:rsid w:val="003D48C5"/>
    <w:rsid w:val="003E226F"/>
    <w:rsid w:val="003F7BDA"/>
    <w:rsid w:val="00433C0B"/>
    <w:rsid w:val="00473C6D"/>
    <w:rsid w:val="004E2ED2"/>
    <w:rsid w:val="00521B4A"/>
    <w:rsid w:val="00567687"/>
    <w:rsid w:val="005B2A6C"/>
    <w:rsid w:val="005C6E13"/>
    <w:rsid w:val="005D3C43"/>
    <w:rsid w:val="005E6D6A"/>
    <w:rsid w:val="005F70DC"/>
    <w:rsid w:val="005F72A7"/>
    <w:rsid w:val="006009F8"/>
    <w:rsid w:val="00614785"/>
    <w:rsid w:val="0062046E"/>
    <w:rsid w:val="006553F0"/>
    <w:rsid w:val="00670FFE"/>
    <w:rsid w:val="00684CED"/>
    <w:rsid w:val="00694E30"/>
    <w:rsid w:val="006972B8"/>
    <w:rsid w:val="006D305E"/>
    <w:rsid w:val="006F0B87"/>
    <w:rsid w:val="006F0EAF"/>
    <w:rsid w:val="006F14B0"/>
    <w:rsid w:val="00707C54"/>
    <w:rsid w:val="0074067C"/>
    <w:rsid w:val="007533AE"/>
    <w:rsid w:val="00770AA5"/>
    <w:rsid w:val="007A1D20"/>
    <w:rsid w:val="007A58A3"/>
    <w:rsid w:val="007D36AC"/>
    <w:rsid w:val="007D648B"/>
    <w:rsid w:val="00800EDF"/>
    <w:rsid w:val="00812A11"/>
    <w:rsid w:val="0081348F"/>
    <w:rsid w:val="008165F1"/>
    <w:rsid w:val="00843063"/>
    <w:rsid w:val="00847746"/>
    <w:rsid w:val="008D71A2"/>
    <w:rsid w:val="009318AC"/>
    <w:rsid w:val="00934F73"/>
    <w:rsid w:val="00950AD7"/>
    <w:rsid w:val="00961810"/>
    <w:rsid w:val="009663A0"/>
    <w:rsid w:val="00967A0B"/>
    <w:rsid w:val="009E079A"/>
    <w:rsid w:val="009E6933"/>
    <w:rsid w:val="00A2466F"/>
    <w:rsid w:val="00A35217"/>
    <w:rsid w:val="00A40087"/>
    <w:rsid w:val="00A50D74"/>
    <w:rsid w:val="00A67F65"/>
    <w:rsid w:val="00AA187F"/>
    <w:rsid w:val="00AA460C"/>
    <w:rsid w:val="00AB5259"/>
    <w:rsid w:val="00AE7BD7"/>
    <w:rsid w:val="00B50354"/>
    <w:rsid w:val="00B5549F"/>
    <w:rsid w:val="00B55979"/>
    <w:rsid w:val="00BE71AF"/>
    <w:rsid w:val="00C17193"/>
    <w:rsid w:val="00C26B9A"/>
    <w:rsid w:val="00C764D0"/>
    <w:rsid w:val="00C94583"/>
    <w:rsid w:val="00C96525"/>
    <w:rsid w:val="00CC3C37"/>
    <w:rsid w:val="00CE7F17"/>
    <w:rsid w:val="00D4597D"/>
    <w:rsid w:val="00D51A42"/>
    <w:rsid w:val="00D5625C"/>
    <w:rsid w:val="00D647A7"/>
    <w:rsid w:val="00D74D0B"/>
    <w:rsid w:val="00D91A35"/>
    <w:rsid w:val="00DC6C70"/>
    <w:rsid w:val="00DF06BF"/>
    <w:rsid w:val="00E11BA4"/>
    <w:rsid w:val="00E25FDC"/>
    <w:rsid w:val="00E43E81"/>
    <w:rsid w:val="00E6094F"/>
    <w:rsid w:val="00E944E4"/>
    <w:rsid w:val="00F24489"/>
    <w:rsid w:val="00F352D6"/>
    <w:rsid w:val="00F74081"/>
    <w:rsid w:val="00F831EC"/>
    <w:rsid w:val="00F861C9"/>
    <w:rsid w:val="00F87D18"/>
    <w:rsid w:val="00FD0DF7"/>
    <w:rsid w:val="00FD7A0C"/>
    <w:rsid w:val="00FE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">
    <w:name w:val="Light List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Listaclara">
    <w:name w:val="Light List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1C6BF-8A61-43EF-9D28-A8DBC91A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: Proceso de Logística</vt:lpstr>
    </vt:vector>
  </TitlesOfParts>
  <Company>Hewlett-Packard</Company>
  <LinksUpToDate>false</LinksUpToDate>
  <CharactersWithSpaces>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: Proceso de Logística</dc:title>
  <dc:subject>Definición de Procesos</dc:subject>
  <dc:creator>Kaya Pamela Marina Cortegana</dc:creator>
  <cp:lastModifiedBy>BRITHA</cp:lastModifiedBy>
  <cp:revision>29</cp:revision>
  <dcterms:created xsi:type="dcterms:W3CDTF">2011-05-02T02:22:00Z</dcterms:created>
  <dcterms:modified xsi:type="dcterms:W3CDTF">2011-05-03T02:05:00Z</dcterms:modified>
</cp:coreProperties>
</file>