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3D92" w14:textId="77777777" w:rsidR="007B71AA" w:rsidRDefault="007B71A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Formula Inserter — Capabilities Overview</w:t>
      </w:r>
    </w:p>
    <w:p w14:paraId="7FCEC681" w14:textId="77777777" w:rsidR="007B71AA" w:rsidRDefault="007B71A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Formula Inserter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is a Microsoft Word add-in that turns what you type into correctly formatted, ready-to-insert content across science, math, and technical writing. One task pane,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14 modes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one shared engine</w:t>
      </w:r>
      <w:r>
        <w:rPr>
          <w:rFonts w:ascii="Calibri" w:hAnsi="Calibri" w:cs="Calibri"/>
          <w:color w:val="1A1A1A"/>
          <w:sz w:val="22"/>
          <w:szCs w:val="22"/>
        </w:rPr>
        <w:t xml:space="preserve"> — and it runs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entirely on your machine</w:t>
      </w:r>
      <w:r>
        <w:rPr>
          <w:rFonts w:ascii="Calibri" w:hAnsi="Calibri" w:cs="Calibri"/>
          <w:color w:val="1A1A1A"/>
          <w:sz w:val="22"/>
          <w:szCs w:val="22"/>
        </w:rPr>
        <w:t>: nothing you type ever leaves your computer.</w:t>
      </w:r>
    </w:p>
    <w:p w14:paraId="3AA2331C" w14:textId="77777777" w:rsidR="007B71AA" w:rsidRDefault="007B71A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Platforms: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Word on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Windows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macOS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(Microsoft 365 / 2019+), and Word on the web.</w:t>
      </w:r>
    </w:p>
    <w:p w14:paraId="7B8F7BEE" w14:textId="77777777" w:rsidR="007B71AA" w:rsidRDefault="007B71A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Privacy by construction: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all parsing, chemistry, and rendering happen locally; only the UI code loads once over HTTPS, after which it works offline.</w:t>
      </w:r>
    </w:p>
    <w:p w14:paraId="4A925398" w14:textId="77777777" w:rsidR="007B71AA" w:rsidRDefault="007B71A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Quality: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~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793 automated tests</w:t>
      </w:r>
      <w:r>
        <w:rPr>
          <w:rFonts w:ascii="Calibri" w:eastAsia="Times New Roman" w:hAnsi="Calibri" w:cs="Calibri"/>
          <w:color w:val="1A1A1A"/>
          <w:sz w:val="22"/>
          <w:szCs w:val="22"/>
        </w:rPr>
        <w:t>; v1.0.0 production release.</w:t>
      </w:r>
    </w:p>
    <w:p w14:paraId="6A9DCB0D" w14:textId="77777777" w:rsidR="007B71AA" w:rsidRDefault="007B71AA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DD52FE9">
          <v:rect id="_x0000_i1025" style="width:0;height:1.5pt" o:hralign="center" o:hrstd="t" o:hr="t" fillcolor="#a0a0a0" stroked="f"/>
        </w:pict>
      </w:r>
    </w:p>
    <w:p w14:paraId="4283B3F3" w14:textId="77777777" w:rsidR="007B71AA" w:rsidRDefault="007B71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At a glance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3"/>
        <w:gridCol w:w="5387"/>
      </w:tblGrid>
      <w:tr w:rsidR="00000000" w14:paraId="212452B5" w14:textId="77777777">
        <w:trPr>
          <w:tblHeader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9B3F47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D76401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produces</w:t>
            </w:r>
          </w:p>
        </w:tc>
      </w:tr>
      <w:tr w:rsidR="00000000" w14:paraId="72913C8F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85A327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🧪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Chemical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D0C7E3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Formatted formulas, 2D structures, compound-name lookup</w:t>
            </w:r>
          </w:p>
        </w:tc>
      </w:tr>
      <w:tr w:rsidR="00000000" w14:paraId="7E315E1A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CD25C5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∑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Math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2EDF18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Native Word equations, LaTeX import/export, aligned equations</w:t>
            </w:r>
          </w:p>
        </w:tc>
      </w:tr>
      <w:tr w:rsidR="00000000" w14:paraId="0348BBE3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F4091A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📏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Units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0E00FD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 quantity typesetting + unit conversion</w:t>
            </w:r>
          </w:p>
        </w:tc>
      </w:tr>
      <w:tr w:rsidR="00000000" w14:paraId="3C7A4010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5C9C01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📈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Plot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D9901C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Function &amp; data charts</w:t>
            </w:r>
          </w:p>
        </w:tc>
      </w:tr>
      <w:tr w:rsidR="00000000" w14:paraId="48BB8407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F88100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💵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79B903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calculators + equation library</w:t>
            </w:r>
          </w:p>
        </w:tc>
      </w:tr>
      <w:tr w:rsidR="00000000" w14:paraId="5ADB7AED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C4D583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🔬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Build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3FDBAF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Structures from atom/bond lists or molfiles; Markush genus</w:t>
            </w:r>
          </w:p>
        </w:tc>
      </w:tr>
      <w:tr w:rsidR="00000000" w14:paraId="3E9F1CD0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07B256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💻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5157B9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Algorithm &amp; code listings</w:t>
            </w:r>
          </w:p>
        </w:tc>
      </w:tr>
      <w:tr w:rsidR="00000000" w14:paraId="78967345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2131C6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🧬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Sequence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7F6D72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WIPO ST.26 biological sequence listings</w:t>
            </w:r>
          </w:p>
        </w:tc>
      </w:tr>
      <w:tr w:rsidR="00000000" w14:paraId="09B1B3D7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D11B7F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🌿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Botanical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18B3AC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Plant-nomenclature typesetting</w:t>
            </w:r>
          </w:p>
        </w:tc>
      </w:tr>
      <w:tr w:rsidR="00000000" w14:paraId="221C7DDE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4CF761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🔢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Numerals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BB0787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Reference-numeral management</w:t>
            </w:r>
          </w:p>
        </w:tc>
      </w:tr>
      <w:tr w:rsidR="00000000" w14:paraId="7F5AB4D6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1578FD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🔖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Refs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CF4A1A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Figure/table captions &amp; cross-references</w:t>
            </w:r>
          </w:p>
        </w:tc>
      </w:tr>
      <w:tr w:rsidR="00000000" w14:paraId="58EF0ED1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D87D70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lastRenderedPageBreak/>
              <w:t>🧬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DNA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5109BA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DNA/RNA analysis toolkit</w:t>
            </w:r>
          </w:p>
        </w:tc>
      </w:tr>
      <w:tr w:rsidR="00000000" w14:paraId="14FAABD7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1857A4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⚗️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Reaction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E7281C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Reaction schemes</w:t>
            </w:r>
          </w:p>
        </w:tc>
      </w:tr>
      <w:tr w:rsidR="00000000" w14:paraId="3DF91837" w14:textId="77777777"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9F1FA2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Audit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8D8376" w14:textId="77777777" w:rsidR="007B71AA" w:rsidRDefault="007B71AA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Whole-document consistency check</w:t>
            </w:r>
          </w:p>
        </w:tc>
      </w:tr>
    </w:tbl>
    <w:p w14:paraId="1822C15C" w14:textId="77777777" w:rsidR="007B71AA" w:rsidRDefault="007B71A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mode shows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live preview that matches exactly what gets inserted</w:t>
      </w:r>
      <w:r>
        <w:rPr>
          <w:rFonts w:ascii="Calibri" w:hAnsi="Calibri" w:cs="Calibri"/>
          <w:color w:val="1A1A1A"/>
          <w:sz w:val="22"/>
          <w:szCs w:val="22"/>
        </w:rPr>
        <w:t xml:space="preserve">, and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mode-aware "Examples &amp; syntax"</w:t>
      </w:r>
      <w:r>
        <w:rPr>
          <w:rFonts w:ascii="Calibri" w:hAnsi="Calibri" w:cs="Calibri"/>
          <w:color w:val="1A1A1A"/>
          <w:sz w:val="22"/>
          <w:szCs w:val="22"/>
        </w:rPr>
        <w:t xml:space="preserve"> panel guides you as you go.</w:t>
      </w:r>
    </w:p>
    <w:p w14:paraId="0860B5ED" w14:textId="77777777" w:rsidR="007B71AA" w:rsidRDefault="007B71AA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69BB910">
          <v:rect id="_x0000_i1026" style="width:0;height:1.5pt" o:hralign="center" o:hrstd="t" o:hr="t" fillcolor="#a0a0a0" stroked="f"/>
        </w:pict>
      </w:r>
    </w:p>
    <w:p w14:paraId="012FEDDD" w14:textId="77777777" w:rsidR="007B71AA" w:rsidRDefault="007B71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each mode does</w:t>
      </w:r>
    </w:p>
    <w:p w14:paraId="26C4E392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🧪</w:t>
      </w:r>
      <w:r>
        <w:rPr>
          <w:rFonts w:ascii="Calibri" w:eastAsia="Times New Roman" w:hAnsi="Calibri" w:cs="Calibri"/>
        </w:rPr>
        <w:t xml:space="preserve"> Chemical</w:t>
      </w:r>
    </w:p>
    <w:p w14:paraId="6A5B18ED" w14:textId="77777777" w:rsidR="007B71AA" w:rsidRDefault="007B71A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Format formulas with correct subscripts/superscripts/charges: </w:t>
      </w:r>
      <w:r>
        <w:rPr>
          <w:rStyle w:val="HTMLCode"/>
          <w:color w:val="1A1A1A"/>
        </w:rPr>
        <w:t>H2O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H₂O, </w:t>
      </w:r>
      <w:r>
        <w:rPr>
          <w:rStyle w:val="HTMLCode"/>
          <w:color w:val="1A1A1A"/>
        </w:rPr>
        <w:t>Ca(OH)2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Ca(OH)₂, </w:t>
      </w:r>
      <w:r>
        <w:rPr>
          <w:rStyle w:val="HTMLCode"/>
          <w:color w:val="1A1A1A"/>
        </w:rPr>
        <w:t>SO4^2-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SO₄²⁻, </w:t>
      </w:r>
      <w:r>
        <w:rPr>
          <w:rStyle w:val="HTMLCode"/>
          <w:color w:val="1A1A1A"/>
        </w:rPr>
        <w:t>Na+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Na⁺.</w:t>
      </w:r>
    </w:p>
    <w:p w14:paraId="43D82CFA" w14:textId="77777777" w:rsidR="007B71AA" w:rsidRDefault="007B71A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Insert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2D chemical structures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offline, from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common 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aspirin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),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formula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C6H6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), or any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SMILES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CC(=O)O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57425221" w14:textId="77777777" w:rsidR="007B71AA" w:rsidRDefault="007B71A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Stereochemistry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isomeric SMILES (</w:t>
      </w:r>
      <w:r>
        <w:rPr>
          <w:rStyle w:val="HTMLCode"/>
          <w:color w:val="1A1A1A"/>
        </w:rPr>
        <w:t>C[C@@H](N)C(=O)O</w:t>
      </w:r>
      <w:r>
        <w:rPr>
          <w:rFonts w:ascii="Calibri" w:eastAsia="Times New Roman" w:hAnsi="Calibri" w:cs="Calibri"/>
          <w:color w:val="1A1A1A"/>
          <w:sz w:val="22"/>
          <w:szCs w:val="22"/>
        </w:rPr>
        <w:t>) drawn with wedges.</w:t>
      </w:r>
    </w:p>
    <w:p w14:paraId="265597A1" w14:textId="77777777" w:rsidR="007B71AA" w:rsidRDefault="007B71A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Structure → 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lookup for recognized compounds, with one-click insert.</w:t>
      </w:r>
    </w:p>
    <w:p w14:paraId="3CA6B496" w14:textId="77777777" w:rsidR="007B71AA" w:rsidRDefault="007B71A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Each structure carries machine-readable provenance (formula / MW / canonical SMILES / OCL ID) in its alt-text.</w:t>
      </w:r>
    </w:p>
    <w:p w14:paraId="626AA1B3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∑ Math (native Word equations)</w:t>
      </w:r>
    </w:p>
    <w:p w14:paraId="2FCA4D9C" w14:textId="77777777" w:rsidR="007B71AA" w:rsidRDefault="007B71A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Real Word equation objects: fractions, super/subscripts, roots (</w:t>
      </w:r>
      <w:r>
        <w:rPr>
          <w:rStyle w:val="HTMLCode"/>
          <w:color w:val="1A1A1A"/>
        </w:rPr>
        <w:t>sqrt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n-th </w:t>
      </w:r>
      <w:r>
        <w:rPr>
          <w:rStyle w:val="HTMLCode"/>
          <w:color w:val="1A1A1A"/>
        </w:rPr>
        <w:t>root</w:t>
      </w:r>
      <w:r>
        <w:rPr>
          <w:rFonts w:ascii="Calibri" w:eastAsia="Times New Roman" w:hAnsi="Calibri" w:cs="Calibri"/>
          <w:color w:val="1A1A1A"/>
          <w:sz w:val="22"/>
          <w:szCs w:val="22"/>
        </w:rPr>
        <w:t>), Σ/∫/∏/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∮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∬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∭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limits, </w:t>
      </w:r>
      <w:r>
        <w:rPr>
          <w:rStyle w:val="HTMLCode"/>
          <w:color w:val="1A1A1A"/>
        </w:rPr>
        <w:t>|x|</w:t>
      </w:r>
      <w:r>
        <w:rPr>
          <w:rFonts w:ascii="Calibri" w:eastAsia="Times New Roman" w:hAnsi="Calibri" w:cs="Calibri"/>
          <w:color w:val="1A1A1A"/>
          <w:sz w:val="22"/>
          <w:szCs w:val="22"/>
        </w:rPr>
        <w:t>, floor/ceil/norm, accents (</w:t>
      </w:r>
      <w:r>
        <w:rPr>
          <w:rStyle w:val="HTMLCode"/>
          <w:color w:val="1A1A1A"/>
        </w:rPr>
        <w:t>bar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hat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vec</w:t>
      </w:r>
      <w:r>
        <w:rPr>
          <w:rFonts w:ascii="Calibri" w:eastAsia="Times New Roman" w:hAnsi="Calibri" w:cs="Calibri"/>
          <w:color w:val="1A1A1A"/>
          <w:sz w:val="22"/>
          <w:szCs w:val="22"/>
        </w:rPr>
        <w:t>), factorials, implicit multiplication, full Greek.</w:t>
      </w:r>
    </w:p>
    <w:p w14:paraId="7F101DA1" w14:textId="77777777" w:rsidR="007B71AA" w:rsidRDefault="007B71A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Matrices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pmatrix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bmatrix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vmatrix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piecewise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cases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multi-line aligned equations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align(a = b; c = d)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284DA007" w14:textId="77777777" w:rsidR="007B71AA" w:rsidRDefault="007B71A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Logic &amp; set theory, number sets (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ℤ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ℝ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ℕ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ℚ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ℂ</w:t>
      </w:r>
      <w:r>
        <w:rPr>
          <w:rFonts w:ascii="Calibri" w:eastAsia="Times New Roman" w:hAnsi="Calibri" w:cs="Calibri"/>
          <w:color w:val="1A1A1A"/>
          <w:sz w:val="22"/>
          <w:szCs w:val="22"/>
        </w:rPr>
        <w:t>), Dirac bra-ket, and engineering/physics symbols.</w:t>
      </w:r>
    </w:p>
    <w:p w14:paraId="4500EDCE" w14:textId="77777777" w:rsidR="007B71AA" w:rsidRDefault="007B71A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Import / export LaTeX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paste </w:t>
      </w:r>
      <w:r>
        <w:rPr>
          <w:rStyle w:val="HTMLCode"/>
          <w:color w:val="1A1A1A"/>
        </w:rPr>
        <w:t>\frac{-b\pm\sqrt{b^2-4ac}}{2a}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to get a native equation, or copy the current formula out as LaTeX.</w:t>
      </w:r>
    </w:p>
    <w:p w14:paraId="4FAFD9B1" w14:textId="77777777" w:rsidR="007B71AA" w:rsidRDefault="007B71A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Equation numbering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optional right-aligned (I), (II), … with a counter and reset.</w:t>
      </w:r>
    </w:p>
    <w:p w14:paraId="283F3DAF" w14:textId="77777777" w:rsidR="007B71AA" w:rsidRDefault="007B71A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categorized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formula library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(statistics, calculus, physics, ML, EE, biology,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finance</w:t>
      </w:r>
      <w:r>
        <w:rPr>
          <w:rFonts w:ascii="Calibri" w:eastAsia="Times New Roman" w:hAnsi="Calibri" w:cs="Calibri"/>
          <w:color w:val="1A1A1A"/>
          <w:sz w:val="22"/>
          <w:szCs w:val="22"/>
        </w:rPr>
        <w:t>, …) plus a searchable function set.</w:t>
      </w:r>
    </w:p>
    <w:p w14:paraId="1D2E2902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📏</w:t>
      </w:r>
      <w:r>
        <w:rPr>
          <w:rFonts w:ascii="Calibri" w:eastAsia="Times New Roman" w:hAnsi="Calibri" w:cs="Calibri"/>
        </w:rPr>
        <w:t xml:space="preserve"> Units — quantities &amp; conversion</w:t>
      </w:r>
    </w:p>
    <w:p w14:paraId="0EE801AE" w14:textId="77777777" w:rsidR="007B71AA" w:rsidRDefault="007B71A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Typeset quantities the SI way: </w:t>
      </w:r>
      <w:r>
        <w:rPr>
          <w:rStyle w:val="HTMLCode"/>
          <w:color w:val="1A1A1A"/>
        </w:rPr>
        <w:t>9.81 m/s^2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9.81 m/s², </w:t>
      </w:r>
      <w:r>
        <w:rPr>
          <w:rStyle w:val="HTMLCode"/>
          <w:color w:val="1A1A1A"/>
        </w:rPr>
        <w:t>5.0 +- 0.2 kg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5.0 ± 0.2 kg, </w:t>
      </w:r>
      <w:r>
        <w:rPr>
          <w:rStyle w:val="HTMLCode"/>
          <w:color w:val="1A1A1A"/>
        </w:rPr>
        <w:t>1.2e-3 mol/L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1.2 × 10⁻³ mol/L.</w:t>
      </w:r>
    </w:p>
    <w:p w14:paraId="75951C6A" w14:textId="77777777" w:rsidR="007B71AA" w:rsidRDefault="007B71A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Symbol fixes: </w:t>
      </w:r>
      <w:r>
        <w:rPr>
          <w:rStyle w:val="HTMLCode"/>
          <w:color w:val="1A1A1A"/>
        </w:rPr>
        <w:t>ohm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Ω, </w:t>
      </w:r>
      <w:r>
        <w:rPr>
          <w:rStyle w:val="HTMLCode"/>
          <w:color w:val="1A1A1A"/>
        </w:rPr>
        <w:t>degC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°C, </w:t>
      </w:r>
      <w:r>
        <w:rPr>
          <w:rStyle w:val="HTMLCode"/>
          <w:color w:val="1A1A1A"/>
        </w:rPr>
        <w:t>umol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µmol.</w:t>
      </w:r>
    </w:p>
    <w:p w14:paraId="74701527" w14:textId="77777777" w:rsidR="007B71AA" w:rsidRDefault="007B71A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Convert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across length, mass, time, temperature (affine), volume, pressure, energy, amount, and angle — including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compound units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km/h → m/s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g/mol → kg/mol</w:t>
      </w:r>
      <w:r>
        <w:rPr>
          <w:rFonts w:ascii="Calibri" w:eastAsia="Times New Roman" w:hAnsi="Calibri" w:cs="Calibri"/>
          <w:color w:val="1A1A1A"/>
          <w:sz w:val="22"/>
          <w:szCs w:val="22"/>
        </w:rPr>
        <w:t>) — with significant-figure rounding.</w:t>
      </w:r>
    </w:p>
    <w:p w14:paraId="0AE862BF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ascii="Calibri" w:eastAsia="Times New Roman" w:hAnsi="Calibri" w:cs="Calibri"/>
        </w:rPr>
        <w:t xml:space="preserve"> Plot — function &amp; data charts</w:t>
      </w:r>
    </w:p>
    <w:p w14:paraId="1020EA51" w14:textId="77777777" w:rsidR="007B71AA" w:rsidRDefault="007B71A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Plot one 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several functions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sin(x)/x ; cos(x)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over an x-range, with a labeled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legend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9C9F05A" w14:textId="77777777" w:rsidR="007B71AA" w:rsidRDefault="007B71A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Plot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data points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x 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per line, optional error bars) as a scatter — combine with a function on the same axes.</w:t>
      </w:r>
    </w:p>
    <w:p w14:paraId="33169F1D" w14:textId="77777777" w:rsidR="007B71AA" w:rsidRDefault="007B71A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Axes, ticks, gridlines, optional title and axis labels; rendered offline as an image via a safe expression evaluator (no </w:t>
      </w:r>
      <w:r>
        <w:rPr>
          <w:rStyle w:val="HTMLCode"/>
          <w:color w:val="1A1A1A"/>
        </w:rPr>
        <w:t>eval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05E2DD07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💵</w:t>
      </w:r>
      <w:r>
        <w:rPr>
          <w:rFonts w:ascii="Calibri" w:eastAsia="Times New Roman" w:hAnsi="Calibri" w:cs="Calibri"/>
        </w:rPr>
        <w:t xml:space="preserve"> Finance — calculators &amp; formulas</w:t>
      </w:r>
    </w:p>
    <w:p w14:paraId="6B45FF93" w14:textId="77777777" w:rsidR="007B71AA" w:rsidRDefault="007B71A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Calculators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(compute &amp; insert the result): future/present value, compound interest,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loan payment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NPV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IRR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Black–Scholes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option price,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bond pricing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76AA6C8" w14:textId="77777777" w:rsidR="007B71AA" w:rsidRDefault="007B71A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finance equation library</w:t>
      </w:r>
      <w:r>
        <w:rPr>
          <w:rFonts w:ascii="Calibri" w:eastAsia="Times New Roman" w:hAnsi="Calibri" w:cs="Calibri"/>
          <w:color w:val="1A1A1A"/>
          <w:sz w:val="22"/>
          <w:szCs w:val="22"/>
        </w:rPr>
        <w:t>: time-value-of-money, valuation &amp; options (NPV, Gordon growth, WACC, Black–Scholes, put–call parity), portfolio &amp; bonds (CAPM, Sharpe, variance, beta, duration).</w:t>
      </w:r>
    </w:p>
    <w:p w14:paraId="518D3493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🔬</w:t>
      </w:r>
      <w:r>
        <w:rPr>
          <w:rFonts w:ascii="Calibri" w:eastAsia="Times New Roman" w:hAnsi="Calibri" w:cs="Calibri"/>
        </w:rPr>
        <w:t xml:space="preserve"> Build — structures &amp; Markush genus</w:t>
      </w:r>
    </w:p>
    <w:p w14:paraId="3126D73A" w14:textId="77777777" w:rsidR="007B71AA" w:rsidRDefault="007B71A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Build a 2D structure from a typed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atom/bond list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or a pasted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MDL molfile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A1B8E28" w14:textId="77777777" w:rsidR="007B71AA" w:rsidRDefault="007B71A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Bonds (single/double/triple/undefined, stereo wedge/hash), atom charges, automatic hydrogens.</w:t>
      </w:r>
    </w:p>
    <w:p w14:paraId="4E297650" w14:textId="77777777" w:rsidR="007B71AA" w:rsidRDefault="007B71A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Markush / generic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atoms (</w:t>
      </w:r>
      <w:r>
        <w:rPr>
          <w:rStyle w:val="HTMLCode"/>
          <w:color w:val="1A1A1A"/>
        </w:rPr>
        <w:t>[C,N]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Q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…)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query features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{ar}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{ring}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{r5}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{r6}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{sub}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{nosub}</w:t>
      </w:r>
      <w:r>
        <w:rPr>
          <w:rFonts w:ascii="Calibri" w:eastAsia="Times New Roman" w:hAnsi="Calibri" w:cs="Calibri"/>
          <w:color w:val="1A1A1A"/>
          <w:sz w:val="22"/>
          <w:szCs w:val="22"/>
        </w:rPr>
        <w:t>) for rigorous genus structures.</w:t>
      </w:r>
    </w:p>
    <w:p w14:paraId="27ACB67A" w14:textId="77777777" w:rsidR="007B71AA" w:rsidRDefault="007B71A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R-group legends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(inline line or structured table),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nested sub-generic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R-groups, and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substituent gallery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that draws each alternative.</w:t>
      </w:r>
    </w:p>
    <w:p w14:paraId="27E130E0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💻</w:t>
      </w:r>
      <w:r>
        <w:rPr>
          <w:rFonts w:ascii="Calibri" w:eastAsia="Times New Roman" w:hAnsi="Calibri" w:cs="Calibri"/>
        </w:rPr>
        <w:t xml:space="preserve"> Code</w:t>
      </w:r>
    </w:p>
    <w:p w14:paraId="051CD0F4" w14:textId="77777777" w:rsidR="007B71AA" w:rsidRDefault="007B71A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Algorithm/pseudocode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blocks with bold control-flow keywords, line numbers, and an optional caption.</w:t>
      </w:r>
    </w:p>
    <w:p w14:paraId="3D88D05F" w14:textId="77777777" w:rsidR="007B71AA" w:rsidRDefault="007B71A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Code listings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verbatim, whitespace-preserving monospace.</w:t>
      </w:r>
    </w:p>
    <w:p w14:paraId="44AE9B09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🧬</w:t>
      </w:r>
      <w:r>
        <w:rPr>
          <w:rFonts w:ascii="Calibri" w:eastAsia="Times New Roman" w:hAnsi="Calibri" w:cs="Calibri"/>
        </w:rPr>
        <w:t xml:space="preserve"> Sequence — WIPO ST.26</w:t>
      </w:r>
    </w:p>
    <w:p w14:paraId="797E8FE4" w14:textId="77777777" w:rsidR="007B71AA" w:rsidRDefault="007B71A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Generate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draft ST.26 sequence-listing XML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from DNA/RNA/protein sequences, with per-sequence molecule type and organism, automatic residue cleaning, and applicant/application metadata.</w:t>
      </w:r>
    </w:p>
    <w:p w14:paraId="0763260D" w14:textId="77777777" w:rsidR="007B71AA" w:rsidRDefault="007B71A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Download </w:t>
      </w:r>
      <w:r>
        <w:rPr>
          <w:rStyle w:val="HTMLCode"/>
          <w:color w:val="1A1A1A"/>
        </w:rPr>
        <w:t>.xml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or copy; insert a canonical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SEQ ID NO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in-text reference.</w:t>
      </w:r>
    </w:p>
    <w:p w14:paraId="01B77CE5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lastRenderedPageBreak/>
        <w:t>🌿</w:t>
      </w:r>
      <w:r>
        <w:rPr>
          <w:rFonts w:ascii="Calibri" w:eastAsia="Times New Roman" w:hAnsi="Calibri" w:cs="Calibri"/>
        </w:rPr>
        <w:t xml:space="preserve"> Botanical — plant patents</w:t>
      </w:r>
    </w:p>
    <w:p w14:paraId="773F0B32" w14:textId="77777777" w:rsidR="007B71AA" w:rsidRDefault="007B71A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Scientific-name typesetting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per ICN/ICNCP (genus, species, and infraspecific epithets italic; rank connectors, authors, hybrid </w:t>
      </w:r>
      <w:r>
        <w:rPr>
          <w:rStyle w:val="HTMLCode"/>
          <w:color w:val="1A1A1A"/>
        </w:rPr>
        <w:t>×</w:t>
      </w:r>
      <w:r>
        <w:rPr>
          <w:rFonts w:ascii="Calibri" w:eastAsia="Times New Roman" w:hAnsi="Calibri" w:cs="Calibri"/>
          <w:color w:val="1A1A1A"/>
          <w:sz w:val="22"/>
          <w:szCs w:val="22"/>
        </w:rPr>
        <w:t>, and cultivars roman).</w:t>
      </w:r>
    </w:p>
    <w:p w14:paraId="489D6B3C" w14:textId="77777777" w:rsidR="007B71AA" w:rsidRDefault="007B71A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Varietal characteristics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table from </w:t>
      </w:r>
      <w:r>
        <w:rPr>
          <w:rStyle w:val="HTMLCode"/>
          <w:color w:val="1A1A1A"/>
        </w:rPr>
        <w:t>Label: value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lines.</w:t>
      </w:r>
    </w:p>
    <w:p w14:paraId="5A27C71E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🔢</w:t>
      </w:r>
      <w:r>
        <w:rPr>
          <w:rFonts w:ascii="Calibri" w:eastAsia="Times New Roman" w:hAnsi="Calibri" w:cs="Calibri"/>
        </w:rPr>
        <w:t xml:space="preserve"> Numerals — reference-numeral management</w:t>
      </w:r>
    </w:p>
    <w:p w14:paraId="430EC06F" w14:textId="77777777" w:rsidR="007B71AA" w:rsidRDefault="007B71A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Maintain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numeral → element 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saved inside the document.</w:t>
      </w:r>
    </w:p>
    <w:p w14:paraId="27F949CD" w14:textId="77777777" w:rsidR="007B71AA" w:rsidRDefault="007B71A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One-click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callout insertion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housing (12)</w:t>
      </w:r>
      <w:r>
        <w:rPr>
          <w:rFonts w:ascii="Calibri" w:eastAsia="Times New Roman" w:hAnsi="Calibri" w:cs="Calibri"/>
          <w:color w:val="1A1A1A"/>
          <w:sz w:val="22"/>
          <w:szCs w:val="22"/>
        </w:rPr>
        <w:t>), auto-suggested numbering.</w:t>
      </w:r>
    </w:p>
    <w:p w14:paraId="21911165" w14:textId="77777777" w:rsidR="007B71AA" w:rsidRDefault="007B71A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Scan the document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collisions, gaps, orphans, and unused numerals; insert a sorted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List of Reference Numerals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55513F3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🔖</w:t>
      </w:r>
      <w:r>
        <w:rPr>
          <w:rFonts w:ascii="Calibri" w:eastAsia="Times New Roman" w:hAnsi="Calibri" w:cs="Calibri"/>
        </w:rPr>
        <w:t xml:space="preserve"> Refs — captions &amp; cross-references</w:t>
      </w:r>
    </w:p>
    <w:p w14:paraId="3BEB3D53" w14:textId="77777777" w:rsidR="007B71AA" w:rsidRDefault="007B71A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Auto-numbered captions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("Figure 1.", "Table 2.") with per-document counters.</w:t>
      </w:r>
    </w:p>
    <w:p w14:paraId="4A9C7025" w14:textId="77777777" w:rsidR="007B71AA" w:rsidRDefault="007B71A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Cross-references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("Fig. 3", "Table 2", "Eq. (1)").</w:t>
      </w:r>
    </w:p>
    <w:p w14:paraId="6E8710DB" w14:textId="77777777" w:rsidR="007B71AA" w:rsidRDefault="007B71A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Check captions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skipped or duplicated numbers.</w:t>
      </w:r>
    </w:p>
    <w:p w14:paraId="4E9EA475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🧬</w:t>
      </w:r>
      <w:r>
        <w:rPr>
          <w:rFonts w:ascii="Calibri" w:eastAsia="Times New Roman" w:hAnsi="Calibri" w:cs="Calibri"/>
        </w:rPr>
        <w:t xml:space="preserve"> DNA — sequence analysis</w:t>
      </w:r>
    </w:p>
    <w:p w14:paraId="371802EF" w14:textId="77777777" w:rsidR="007B71AA" w:rsidRDefault="007B71A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Reverse complement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complement (IUPAC-aware),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transcription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(mRNA),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translation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any of the six reading frames (degenerate codons resolved).</w:t>
      </w:r>
    </w:p>
    <w:p w14:paraId="2F3549EA" w14:textId="77777777" w:rsidR="007B71AA" w:rsidRDefault="007B71A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GC content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&amp; base composition;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six-frame ORF finder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a results table.</w:t>
      </w:r>
    </w:p>
    <w:p w14:paraId="2A616D9A" w14:textId="77777777" w:rsidR="007B71AA" w:rsidRDefault="007B71A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Bench tools: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primer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protein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MW/pI/GRAVY (of the translation), and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restriction-site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scan.</w:t>
      </w:r>
    </w:p>
    <w:p w14:paraId="76B66D61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⚗️</w:t>
      </w:r>
      <w:r>
        <w:rPr>
          <w:rFonts w:ascii="Calibri" w:eastAsia="Times New Roman" w:hAnsi="Calibri" w:cs="Calibri"/>
        </w:rPr>
        <w:t xml:space="preserve"> Reaction </w:t>
      </w:r>
      <w:r>
        <w:rPr>
          <w:rFonts w:ascii="Calibri" w:eastAsia="Times New Roman" w:hAnsi="Calibri" w:cs="Calibri"/>
        </w:rPr>
        <w:t>—</w:t>
      </w:r>
      <w:r>
        <w:rPr>
          <w:rFonts w:ascii="Calibri" w:eastAsia="Times New Roman" w:hAnsi="Calibri" w:cs="Calibri"/>
        </w:rPr>
        <w:t xml:space="preserve"> reaction schemes</w:t>
      </w:r>
    </w:p>
    <w:p w14:paraId="4F8F2A88" w14:textId="77777777" w:rsidR="007B71AA" w:rsidRDefault="007B71A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Compose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reactants + reactants → products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with conditions over/under the arrow,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multi-step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schemes (</w:t>
      </w:r>
      <w:r>
        <w:rPr>
          <w:rStyle w:val="HTMLCode"/>
          <w:color w:val="1A1A1A"/>
        </w:rPr>
        <w:t>A → B → C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425F8CD5" w14:textId="77777777" w:rsidR="007B71AA" w:rsidRDefault="007B71A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Each component is a name or SMILES (formal charges like </w:t>
      </w:r>
      <w:r>
        <w:rPr>
          <w:rStyle w:val="HTMLCode"/>
          <w:color w:val="1A1A1A"/>
        </w:rPr>
        <w:t>[N+]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preserved); inserts as one image with provenance.</w:t>
      </w:r>
    </w:p>
    <w:p w14:paraId="66AA90A8" w14:textId="77777777" w:rsidR="007B71AA" w:rsidRDefault="007B71AA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Audit </w:t>
      </w:r>
      <w:r>
        <w:rPr>
          <w:rFonts w:ascii="Calibri" w:eastAsia="Times New Roman" w:hAnsi="Calibri" w:cs="Calibri"/>
        </w:rPr>
        <w:t>—</w:t>
      </w:r>
      <w:r>
        <w:rPr>
          <w:rFonts w:ascii="Calibri" w:eastAsia="Times New Roman" w:hAnsi="Calibri" w:cs="Calibri"/>
        </w:rPr>
        <w:t xml:space="preserve"> check this application</w:t>
      </w:r>
    </w:p>
    <w:p w14:paraId="387C6F99" w14:textId="77777777" w:rsidR="007B71AA" w:rsidRDefault="007B71A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One pass over the whole document flags: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reference-numeral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issues,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SEQ ID NO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references vs. the listing,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figure-number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continuity,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cross-reference validity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(every "Fig. N"/"Table N" has a caption).</w:t>
      </w:r>
    </w:p>
    <w:p w14:paraId="18D21002" w14:textId="77777777" w:rsidR="007B71AA" w:rsidRDefault="007B71AA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F177639">
          <v:rect id="_x0000_i1027" style="width:0;height:1.5pt" o:hralign="center" o:hrstd="t" o:hr="t" fillcolor="#a0a0a0" stroked="f"/>
        </w:pict>
      </w:r>
    </w:p>
    <w:p w14:paraId="4DBCE4E2" w14:textId="77777777" w:rsidR="007B71AA" w:rsidRDefault="007B71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Capabilities that span every mode</w:t>
      </w:r>
    </w:p>
    <w:p w14:paraId="62A588DE" w14:textId="77777777" w:rsidR="007B71AA" w:rsidRDefault="007B71A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WYSIWYG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the live preview is the exact content inserted.</w:t>
      </w:r>
    </w:p>
    <w:p w14:paraId="03809387" w14:textId="77777777" w:rsidR="007B71AA" w:rsidRDefault="007B71A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lastRenderedPageBreak/>
        <w:t>Native Word output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equations are real equation objects; structures, plots, and schemes are images with machine-readable alt-text.</w:t>
      </w:r>
    </w:p>
    <w:p w14:paraId="76A86494" w14:textId="77777777" w:rsidR="007B71AA" w:rsidRDefault="007B71A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Search, recents &amp; favorites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find formulas/compounds by name; reuse recent inserts.</w:t>
      </w:r>
    </w:p>
    <w:p w14:paraId="352766FF" w14:textId="77777777" w:rsidR="007B71AA" w:rsidRDefault="007B71A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Document-aware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Numerals, Refs, and Audit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read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document to reconcile and check it.</w:t>
      </w:r>
    </w:p>
    <w:p w14:paraId="43A70766" w14:textId="77777777" w:rsidR="007B71AA" w:rsidRDefault="007B71A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Saved with the document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numeral table and caption counters live in the </w:t>
      </w:r>
      <w:r>
        <w:rPr>
          <w:rStyle w:val="HTMLCode"/>
          <w:color w:val="1A1A1A"/>
        </w:rPr>
        <w:t>.docx</w:t>
      </w:r>
      <w:r>
        <w:rPr>
          <w:rFonts w:ascii="Calibri" w:eastAsia="Times New Roman" w:hAnsi="Calibri" w:cs="Calibri"/>
          <w:color w:val="1A1A1A"/>
          <w:sz w:val="22"/>
          <w:szCs w:val="22"/>
        </w:rPr>
        <w:t>; per-user preferences persist between sessions.</w:t>
      </w:r>
    </w:p>
    <w:p w14:paraId="79D3A7D2" w14:textId="77777777" w:rsidR="007B71AA" w:rsidRDefault="007B71A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Re-findable inserts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key items are wrapped in tagged content controls.</w:t>
      </w:r>
    </w:p>
    <w:p w14:paraId="47DA2657" w14:textId="77777777" w:rsidR="007B71AA" w:rsidRDefault="007B71A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Clean undo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each insert is a single Ctrl-Z.</w:t>
      </w:r>
    </w:p>
    <w:p w14:paraId="16FDA59C" w14:textId="77777777" w:rsidR="007B71AA" w:rsidRDefault="007B71A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Offline &amp; private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after first load, no network; document content never leaves the machine.</w:t>
      </w:r>
    </w:p>
    <w:p w14:paraId="1BC70886" w14:textId="77777777" w:rsidR="007B71AA" w:rsidRDefault="007B71A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Honest limits (by design)</w:t>
      </w:r>
    </w:p>
    <w:p w14:paraId="3D9EAEA8" w14:textId="77777777" w:rsidR="007B71AA" w:rsidRDefault="007B71A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Word only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not PowerPoint/Outlook (the document-aware features rely on Word's API).</w:t>
      </w:r>
    </w:p>
    <w:p w14:paraId="0B9F42CB" w14:textId="77777777" w:rsidR="007B71AA" w:rsidRDefault="007B71A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Structure → 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recognizes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known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compounds (dictionary-based); it is not a general algorithmic IUPAC namer.</w:t>
      </w:r>
    </w:p>
    <w:p w14:paraId="77D21E77" w14:textId="77777777" w:rsidR="007B71AA" w:rsidRDefault="007B71A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consistency checks (Audit, Numerals, Refs, Sequence drafts) are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advisory aids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verify before filing or publishing.</w:t>
      </w:r>
    </w:p>
    <w:p w14:paraId="52E7A853" w14:textId="77777777" w:rsidR="007B71AA" w:rsidRDefault="007B71AA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21F59A0">
          <v:rect id="_x0000_i1028" style="width:0;height:1.5pt" o:hralign="center" o:hrstd="t" o:hr="t" fillcolor="#a0a0a0" stroked="f"/>
        </w:pict>
      </w:r>
    </w:p>
    <w:p w14:paraId="1C3163FA" w14:textId="1C6AB10B" w:rsidR="007B71AA" w:rsidRDefault="007B71AA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</w:rPr>
        <w:t xml:space="preserve">Install: see </w:t>
      </w:r>
      <w:hyperlink r:id="rId5" w:history="1">
        <w:r>
          <w:rPr>
            <w:rStyle w:val="HTMLCode"/>
            <w:i/>
            <w:iCs/>
            <w:color w:val="2E74B5"/>
            <w:u w:val="single"/>
          </w:rPr>
          <w:t>install/</w:t>
        </w:r>
      </w:hyperlink>
      <w:r>
        <w:rPr>
          <w:rStyle w:val="Emphasis"/>
          <w:rFonts w:ascii="Calibri" w:hAnsi="Calibri" w:cs="Calibri"/>
          <w:color w:val="1A1A1A"/>
          <w:sz w:val="22"/>
          <w:szCs w:val="22"/>
        </w:rPr>
        <w:t xml:space="preserve">. Full feature list: </w:t>
      </w:r>
      <w:hyperlink r:id="rId6" w:history="1">
        <w:r>
          <w:rPr>
            <w:rStyle w:val="HTMLCode"/>
            <w:i/>
            <w:iCs/>
            <w:color w:val="2E74B5"/>
            <w:u w:val="single"/>
          </w:rPr>
          <w:t>FEATURES.md</w:t>
        </w:r>
      </w:hyperlink>
      <w:r>
        <w:rPr>
          <w:rStyle w:val="Emphasis"/>
          <w:rFonts w:ascii="Calibri" w:hAnsi="Calibri" w:cs="Calibri"/>
          <w:color w:val="1A1A1A"/>
          <w:sz w:val="22"/>
          <w:szCs w:val="22"/>
        </w:rPr>
        <w:t>. Built with TypeScript + Office.js + OpenChemLib, 100% client-side.</w:t>
      </w:r>
    </w:p>
    <w:sectPr w:rsidR="007B7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62A"/>
    <w:multiLevelType w:val="multilevel"/>
    <w:tmpl w:val="D8E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37EE2"/>
    <w:multiLevelType w:val="multilevel"/>
    <w:tmpl w:val="CBF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168B0"/>
    <w:multiLevelType w:val="multilevel"/>
    <w:tmpl w:val="D7D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54A20"/>
    <w:multiLevelType w:val="multilevel"/>
    <w:tmpl w:val="E76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65E61"/>
    <w:multiLevelType w:val="multilevel"/>
    <w:tmpl w:val="FEA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C0688"/>
    <w:multiLevelType w:val="multilevel"/>
    <w:tmpl w:val="7292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57B15"/>
    <w:multiLevelType w:val="multilevel"/>
    <w:tmpl w:val="3EE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F0CD3"/>
    <w:multiLevelType w:val="multilevel"/>
    <w:tmpl w:val="65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1096A"/>
    <w:multiLevelType w:val="multilevel"/>
    <w:tmpl w:val="B1F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75316"/>
    <w:multiLevelType w:val="multilevel"/>
    <w:tmpl w:val="03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E4CDC"/>
    <w:multiLevelType w:val="multilevel"/>
    <w:tmpl w:val="A75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21BC1"/>
    <w:multiLevelType w:val="multilevel"/>
    <w:tmpl w:val="F2A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87170"/>
    <w:multiLevelType w:val="multilevel"/>
    <w:tmpl w:val="44E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D0234"/>
    <w:multiLevelType w:val="multilevel"/>
    <w:tmpl w:val="4FD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C5529"/>
    <w:multiLevelType w:val="multilevel"/>
    <w:tmpl w:val="A30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66952"/>
    <w:multiLevelType w:val="multilevel"/>
    <w:tmpl w:val="7F7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F70CD"/>
    <w:multiLevelType w:val="multilevel"/>
    <w:tmpl w:val="5F3A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10987">
    <w:abstractNumId w:val="9"/>
  </w:num>
  <w:num w:numId="2" w16cid:durableId="1947999846">
    <w:abstractNumId w:val="5"/>
  </w:num>
  <w:num w:numId="3" w16cid:durableId="243875434">
    <w:abstractNumId w:val="14"/>
  </w:num>
  <w:num w:numId="4" w16cid:durableId="1178159311">
    <w:abstractNumId w:val="4"/>
  </w:num>
  <w:num w:numId="5" w16cid:durableId="1326667250">
    <w:abstractNumId w:val="0"/>
  </w:num>
  <w:num w:numId="6" w16cid:durableId="1577283212">
    <w:abstractNumId w:val="16"/>
  </w:num>
  <w:num w:numId="7" w16cid:durableId="590167451">
    <w:abstractNumId w:val="11"/>
  </w:num>
  <w:num w:numId="8" w16cid:durableId="368192538">
    <w:abstractNumId w:val="3"/>
  </w:num>
  <w:num w:numId="9" w16cid:durableId="695303661">
    <w:abstractNumId w:val="1"/>
  </w:num>
  <w:num w:numId="10" w16cid:durableId="982075166">
    <w:abstractNumId w:val="10"/>
  </w:num>
  <w:num w:numId="11" w16cid:durableId="1006443780">
    <w:abstractNumId w:val="2"/>
  </w:num>
  <w:num w:numId="12" w16cid:durableId="1749578171">
    <w:abstractNumId w:val="12"/>
  </w:num>
  <w:num w:numId="13" w16cid:durableId="946040298">
    <w:abstractNumId w:val="13"/>
  </w:num>
  <w:num w:numId="14" w16cid:durableId="634793554">
    <w:abstractNumId w:val="15"/>
  </w:num>
  <w:num w:numId="15" w16cid:durableId="1263566434">
    <w:abstractNumId w:val="7"/>
  </w:num>
  <w:num w:numId="16" w16cid:durableId="875889684">
    <w:abstractNumId w:val="8"/>
  </w:num>
  <w:num w:numId="17" w16cid:durableId="1739283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B"/>
    <w:rsid w:val="005B464B"/>
    <w:rsid w:val="007B71AA"/>
    <w:rsid w:val="00E6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F64D9"/>
  <w15:chartTrackingRefBased/>
  <w15:docId w15:val="{E18EDF04-EAEC-48B8-9BA5-10C0E327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2E74B5"/>
      </w:pBdr>
      <w:spacing w:before="100" w:beforeAutospacing="1" w:after="100" w:afterAutospacing="1"/>
      <w:outlineLvl w:val="0"/>
    </w:pPr>
    <w:rPr>
      <w:b/>
      <w:bCs/>
      <w:color w:val="1F3864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DD6EE"/>
      </w:pBdr>
      <w:spacing w:before="300" w:after="100" w:afterAutospacing="1"/>
      <w:outlineLvl w:val="1"/>
    </w:pPr>
    <w:rPr>
      <w:b/>
      <w:bCs/>
      <w:color w:val="1F4E79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2E74B5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E74B5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E74B5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2E74B5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0D7DE"/>
        <w:left w:val="single" w:sz="6" w:space="6" w:color="D0D7DE"/>
        <w:bottom w:val="single" w:sz="6" w:space="6" w:color="D0D7DE"/>
        <w:right w:val="single" w:sz="6" w:space="6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tion">
    <w:name w:val="caption"/>
    <w:basedOn w:val="Normal"/>
    <w:pPr>
      <w:spacing w:before="60" w:after="100" w:afterAutospacing="1"/>
      <w:jc w:val="center"/>
    </w:pPr>
    <w:rPr>
      <w:i/>
      <w:iCs/>
      <w:color w:val="555555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lexanderSmith\AppData\Local\FEATURES.md" TargetMode="External"/><Relationship Id="rId5" Type="http://schemas.openxmlformats.org/officeDocument/2006/relationships/hyperlink" Target="file:///C:\Users\AlexanderSmith\AppData\Local\install\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 Inserter — Architecture Paper</dc:title>
  <dc:subject/>
  <dc:creator>Alexander Smith</dc:creator>
  <cp:keywords/>
  <dc:description/>
  <cp:lastModifiedBy>Alexander Smith</cp:lastModifiedBy>
  <cp:revision>2</cp:revision>
  <dcterms:created xsi:type="dcterms:W3CDTF">2026-06-21T21:10:00Z</dcterms:created>
  <dcterms:modified xsi:type="dcterms:W3CDTF">2026-06-21T21:10:00Z</dcterms:modified>
</cp:coreProperties>
</file>