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686" w:rsidRPr="00855686" w:rsidRDefault="00855686" w:rsidP="0085568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855686">
        <w:rPr>
          <w:rFonts w:ascii="Times New Roman" w:eastAsia="Times New Roman" w:hAnsi="Times New Roman" w:cs="Times New Roman"/>
          <w:b/>
          <w:bCs/>
          <w:lang w:val="es-ES" w:eastAsia="es-ES_tradnl"/>
        </w:rPr>
        <w:t>DEMOLICIÓN EN EL AEROPUERTO DE PALMA DE MALLORCA</w:t>
      </w:r>
      <w:r>
        <w:rPr>
          <w:rFonts w:ascii="Times New Roman" w:eastAsia="Times New Roman" w:hAnsi="Times New Roman" w:cs="Times New Roman"/>
          <w:b/>
          <w:bCs/>
          <w:lang w:val="es-ES" w:eastAsia="es-ES_tradnl"/>
        </w:rPr>
        <w:br/>
      </w:r>
      <w:bookmarkStart w:id="0" w:name="_GoBack"/>
      <w:bookmarkEnd w:id="0"/>
      <w:r w:rsidRPr="00855686">
        <w:rPr>
          <w:rFonts w:ascii="Times New Roman" w:eastAsia="Times New Roman" w:hAnsi="Times New Roman" w:cs="Times New Roman"/>
          <w:lang w:val="es-ES" w:eastAsia="es-ES_tradnl"/>
        </w:rPr>
        <w:br/>
        <w:t>Dosmas Grup participa en el proyecto de modernización del aeropuerto ejecutando la demolición del paso peatonal que conectaba las dos terminales. Con la nueva excavadora Caterpillar 352 y maquinaria de última generación, el trabajo se desarrolla con máxima precisión, seguridad y eficiencia.</w:t>
      </w:r>
    </w:p>
    <w:p w:rsidR="00855686" w:rsidRPr="00855686" w:rsidRDefault="00855686" w:rsidP="0085568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ES" w:eastAsia="es-ES_tradnl"/>
        </w:rPr>
      </w:pPr>
      <w:r w:rsidRPr="00855686">
        <w:rPr>
          <w:rFonts w:ascii="Times New Roman" w:eastAsia="Times New Roman" w:hAnsi="Times New Roman" w:cs="Times New Roman"/>
          <w:lang w:val="es-ES" w:eastAsia="es-ES_tradnl"/>
        </w:rPr>
        <w:t>Esta intervención constituye un paso clave en la transformación de las instalaciones aeroportuarias, preparando el terreno para un espacio más moderno y funcional que mejorará la experiencia de millones de pasajeros. Con esta actuación, Dosmas Grup reafirma su experiencia en grandes obras de infraestructura, uniendo tecnología avanzada y rigor técnico en cada fase del proyecto.</w:t>
      </w:r>
    </w:p>
    <w:p w:rsidR="0096441D" w:rsidRDefault="0096441D"/>
    <w:sectPr w:rsidR="0096441D" w:rsidSect="003D301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86"/>
    <w:rsid w:val="00077E5E"/>
    <w:rsid w:val="000D466C"/>
    <w:rsid w:val="003D3013"/>
    <w:rsid w:val="00855686"/>
    <w:rsid w:val="0096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1901E"/>
  <w15:chartTrackingRefBased/>
  <w15:docId w15:val="{7845152A-BA54-2B4D-BC5E-67439899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855686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855686"/>
    <w:rPr>
      <w:rFonts w:ascii="Times New Roman" w:eastAsia="Times New Roman" w:hAnsi="Times New Roman" w:cs="Times New Roman"/>
      <w:b/>
      <w:bCs/>
      <w:sz w:val="15"/>
      <w:szCs w:val="15"/>
      <w:lang w:val="es-ES" w:eastAsia="es-ES_tradnl"/>
    </w:rPr>
  </w:style>
  <w:style w:type="paragraph" w:styleId="NormalWeb">
    <w:name w:val="Normal (Web)"/>
    <w:basedOn w:val="Normal"/>
    <w:uiPriority w:val="99"/>
    <w:semiHidden/>
    <w:unhideWhenUsed/>
    <w:rsid w:val="00855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character" w:styleId="Textoennegrita">
    <w:name w:val="Strong"/>
    <w:basedOn w:val="Fuentedeprrafopredeter"/>
    <w:uiPriority w:val="22"/>
    <w:qFormat/>
    <w:rsid w:val="00855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55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2025-09-21T19:24:00Z</dcterms:created>
  <dcterms:modified xsi:type="dcterms:W3CDTF">2025-09-21T19:24:00Z</dcterms:modified>
</cp:coreProperties>
</file>