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F87C" w14:textId="0DB6DB5A" w:rsidR="000D6D17" w:rsidRDefault="00431375" w:rsidP="00431375">
      <w:pPr>
        <w:pStyle w:val="Title"/>
        <w:jc w:val="center"/>
      </w:pPr>
      <w:r>
        <w:t>COMP 120</w:t>
      </w:r>
      <w:r w:rsidR="008E266E">
        <w:t xml:space="preserve">: Lab </w:t>
      </w:r>
      <w:r w:rsidR="00DD467D">
        <w:t>7</w:t>
      </w:r>
      <w:r w:rsidR="008E266E">
        <w:t xml:space="preserve"> Worksheet</w:t>
      </w:r>
    </w:p>
    <w:p w14:paraId="32E751A3" w14:textId="56A92F56" w:rsidR="00DF1B15" w:rsidRDefault="00DF1B15" w:rsidP="008D35CD">
      <w:r w:rsidRPr="00DF1B15">
        <w:t xml:space="preserve">In this lab, we will </w:t>
      </w:r>
      <w:r w:rsidR="00DD467D">
        <w:t>begin to explore sources of data</w:t>
      </w:r>
      <w:r w:rsidR="00B0028F">
        <w:t xml:space="preserve"> that span more than just a single table</w:t>
      </w:r>
      <w:r w:rsidR="00DD467D">
        <w:t xml:space="preserve">. In particular, we will examine the frequently encountered relational model of data, where data is broken down and organised into smaller tables that are </w:t>
      </w:r>
      <w:r w:rsidR="00DD467D" w:rsidRPr="00DD467D">
        <w:rPr>
          <w:i/>
        </w:rPr>
        <w:t>related</w:t>
      </w:r>
      <w:r w:rsidR="00DD467D">
        <w:t xml:space="preserve"> through shared values in </w:t>
      </w:r>
      <w:r w:rsidR="00DD467D">
        <w:rPr>
          <w:i/>
        </w:rPr>
        <w:t>key columns.</w:t>
      </w:r>
      <w:r w:rsidR="00DD467D">
        <w:t xml:space="preserve"> In this lab, we will briefly examine how data is structured and stored in this model, and then examine the functions provided in R to interact with and combine these sources of data.</w:t>
      </w:r>
    </w:p>
    <w:p w14:paraId="72C2BE9E" w14:textId="7E69C3F5" w:rsidR="008D35CD" w:rsidRPr="008D35CD" w:rsidRDefault="008D35CD" w:rsidP="008D35CD">
      <w:r>
        <w:t xml:space="preserve">Remember that anything in a code block should be copied and pasted into the </w:t>
      </w:r>
      <w:r w:rsidR="005F1985">
        <w:t>script editor of RStudio</w:t>
      </w:r>
      <w:r>
        <w:t xml:space="preserve"> </w:t>
      </w:r>
      <w:r w:rsidR="005F1985">
        <w:t xml:space="preserve">and executed </w:t>
      </w:r>
      <w:r>
        <w:t>so that you can see the desired result for yourself.</w:t>
      </w:r>
    </w:p>
    <w:p w14:paraId="23910D71" w14:textId="293A13C7" w:rsidR="00A64A79" w:rsidRDefault="00AA796D" w:rsidP="00A64A79">
      <w:r w:rsidRPr="00AA796D">
        <w:t>Remember to set your working directory and library path (if working on the Student Desktop) at the start of your session. See the Lab 01 for advice on how to do this.</w:t>
      </w:r>
    </w:p>
    <w:p w14:paraId="3415912F" w14:textId="72D8F094" w:rsidR="00A64A79" w:rsidRPr="00A64A79" w:rsidRDefault="00A64A79" w:rsidP="00A64A79">
      <w:pPr>
        <w:rPr>
          <w:b/>
          <w:color w:val="C6351D" w:themeColor="accent2"/>
        </w:rPr>
      </w:pPr>
      <w:r w:rsidRPr="00A64A79">
        <w:rPr>
          <w:b/>
          <w:color w:val="C6351D" w:themeColor="accent2"/>
        </w:rPr>
        <w:t xml:space="preserve">This lab </w:t>
      </w:r>
      <w:r w:rsidR="00480317">
        <w:rPr>
          <w:b/>
          <w:color w:val="C6351D" w:themeColor="accent2"/>
        </w:rPr>
        <w:t xml:space="preserve">makes use of several data </w:t>
      </w:r>
      <w:r w:rsidRPr="00A64A79">
        <w:rPr>
          <w:b/>
          <w:color w:val="C6351D" w:themeColor="accent2"/>
        </w:rPr>
        <w:t xml:space="preserve">files, all provided in a single zip file – it is important that you extract these files into your working directory before starting this lab. </w:t>
      </w:r>
    </w:p>
    <w:p w14:paraId="668768D3" w14:textId="409E5CA4" w:rsidR="00446DD2" w:rsidRDefault="00A64A79" w:rsidP="00446DD2">
      <w:pPr>
        <w:pStyle w:val="Heading1"/>
      </w:pPr>
      <w:r>
        <w:t>Overview of the Relational Model</w:t>
      </w:r>
    </w:p>
    <w:p w14:paraId="1654CC62" w14:textId="1DFA4E3F" w:rsidR="00A64A79" w:rsidRDefault="00A64A79" w:rsidP="00A64A79">
      <w:r>
        <w:t xml:space="preserve">The relational model is a simple but effective means of storing data that promotes accurate and correct information through reduction of duplicated data. </w:t>
      </w:r>
      <w:r w:rsidR="00480317">
        <w:t xml:space="preserve">The relational model is very frequently encountered in organisations and is arguably the most common source of data that you will encounter. </w:t>
      </w:r>
      <w:r>
        <w:t xml:space="preserve">It works by </w:t>
      </w:r>
      <w:r>
        <w:rPr>
          <w:i/>
        </w:rPr>
        <w:t>normalising</w:t>
      </w:r>
      <w:r>
        <w:t xml:space="preserve"> data into a series of small tables, each table designed to store closely related records of information. To combine into larger sources of information (those that might be more easily analysed and worked with), the information in these tables are related through </w:t>
      </w:r>
      <w:r w:rsidRPr="00A64A79">
        <w:rPr>
          <w:i/>
        </w:rPr>
        <w:t>key</w:t>
      </w:r>
      <w:r>
        <w:t xml:space="preserve"> columns, which serve the purpose of identifying individual records (primary keys)</w:t>
      </w:r>
      <w:r w:rsidR="00480317">
        <w:t xml:space="preserve"> </w:t>
      </w:r>
      <w:r>
        <w:t>and identifying the relationships between records in different tables (foreign keys).</w:t>
      </w:r>
    </w:p>
    <w:p w14:paraId="7B6EF0DF" w14:textId="2B4D548A" w:rsidR="00480317" w:rsidRDefault="00480317" w:rsidP="00A64A79">
      <w:r>
        <w:t>Before starting with working with relational data in R, it is a good idea to examine a simple source of relational data in another tool, such as Excel. Open the three files, patients.csv, stats.csv and measurements.csv in Excel, and answering the following questions:</w:t>
      </w:r>
    </w:p>
    <w:p w14:paraId="2C158282" w14:textId="50B0F232" w:rsidR="00480317" w:rsidRDefault="00480317" w:rsidP="00480317">
      <w:pPr>
        <w:pStyle w:val="ListParagraph"/>
        <w:numPr>
          <w:ilvl w:val="0"/>
          <w:numId w:val="29"/>
        </w:numPr>
      </w:pPr>
      <w:r>
        <w:t>What columns are used to relate the patient and measurement tables?</w:t>
      </w:r>
    </w:p>
    <w:p w14:paraId="2F484D9E" w14:textId="2B87D118" w:rsidR="00480317" w:rsidRDefault="00480317" w:rsidP="00480317">
      <w:pPr>
        <w:pStyle w:val="ListParagraph"/>
        <w:numPr>
          <w:ilvl w:val="0"/>
          <w:numId w:val="29"/>
        </w:numPr>
      </w:pPr>
      <w:r>
        <w:t>What columns are used to relate the stats and measurement tables?</w:t>
      </w:r>
    </w:p>
    <w:p w14:paraId="146D3DC5" w14:textId="12219B6B" w:rsidR="00480317" w:rsidRDefault="00637408" w:rsidP="00637408">
      <w:pPr>
        <w:pStyle w:val="ListParagraph"/>
        <w:numPr>
          <w:ilvl w:val="0"/>
          <w:numId w:val="29"/>
        </w:numPr>
      </w:pPr>
      <w:r>
        <w:t>What is the height of the patient “</w:t>
      </w:r>
      <w:r w:rsidRPr="00637408">
        <w:t>Cathryn Bray</w:t>
      </w:r>
      <w:r>
        <w:t>”? How did you determine this?</w:t>
      </w:r>
    </w:p>
    <w:p w14:paraId="005B4C80" w14:textId="437E1998" w:rsidR="00480317" w:rsidRPr="00A64A79" w:rsidRDefault="00480317" w:rsidP="00480317">
      <w:pPr>
        <w:pStyle w:val="Heading1"/>
      </w:pPr>
      <w:r>
        <w:t>Manipulating Relational Data</w:t>
      </w:r>
    </w:p>
    <w:p w14:paraId="6A47E350" w14:textId="2ACA6EB9" w:rsidR="00DB3C81" w:rsidRDefault="00DB3C81" w:rsidP="00D24934">
      <w:r>
        <w:t xml:space="preserve">As with previous labs, the functions that you are using here are part of the </w:t>
      </w:r>
      <w:proofErr w:type="spellStart"/>
      <w:r>
        <w:t>tidyverse</w:t>
      </w:r>
      <w:proofErr w:type="spellEnd"/>
      <w:r>
        <w:t>, so we need to load that library:</w:t>
      </w:r>
    </w:p>
    <w:p w14:paraId="33067019" w14:textId="3D452920" w:rsidR="00DB3C81" w:rsidRPr="00DB3C81" w:rsidRDefault="00DB3C81" w:rsidP="00DB3C81">
      <w:pPr>
        <w:pStyle w:val="CodeBlock"/>
      </w:pPr>
      <w:r w:rsidRPr="00DB3C81">
        <w:t>library(</w:t>
      </w:r>
      <w:proofErr w:type="spellStart"/>
      <w:r w:rsidRPr="00DB3C81">
        <w:t>tidyverse</w:t>
      </w:r>
      <w:proofErr w:type="spellEnd"/>
      <w:r w:rsidRPr="00DB3C81">
        <w:t>)</w:t>
      </w:r>
    </w:p>
    <w:p w14:paraId="3010D2E3" w14:textId="5C9B6DE5" w:rsidR="001032CD" w:rsidRDefault="001032CD" w:rsidP="001032CD">
      <w:pPr>
        <w:pStyle w:val="Heading2"/>
      </w:pPr>
    </w:p>
    <w:p w14:paraId="420E2813" w14:textId="389B5A8D" w:rsidR="0014383F" w:rsidRDefault="00637408" w:rsidP="00637408">
      <w:r>
        <w:t xml:space="preserve">Data scientists are typically more concerned with querying data, rather than updating, inserting or deleting records. Therefore, we will concentrate here on the functions used to </w:t>
      </w:r>
      <w:r>
        <w:rPr>
          <w:i/>
        </w:rPr>
        <w:t>join records</w:t>
      </w:r>
      <w:r>
        <w:t xml:space="preserve"> from separate tables.</w:t>
      </w:r>
      <w:r w:rsidR="008428E7">
        <w:t xml:space="preserve"> Joining is the process of matching records from two tables according to their key column values. We are typically interested in two types of join – inner joins (finding the subset of rows with matching values in both tables) and outer joins (keeping all the records from one table, and matching records from a second table where key column values are equal). It is possible to visualise the process of joining data – the following example </w:t>
      </w:r>
      <w:r w:rsidR="002C2885">
        <w:t xml:space="preserve">presented in the lectures (sourced </w:t>
      </w:r>
      <w:r w:rsidR="008428E7">
        <w:t xml:space="preserve">from the </w:t>
      </w:r>
      <w:hyperlink r:id="rId8" w:history="1">
        <w:r w:rsidR="008428E7" w:rsidRPr="003B4D25">
          <w:rPr>
            <w:rStyle w:val="Hyperlink"/>
          </w:rPr>
          <w:t xml:space="preserve">R for </w:t>
        </w:r>
        <w:r w:rsidR="008428E7" w:rsidRPr="003B4D25">
          <w:rPr>
            <w:rStyle w:val="Hyperlink"/>
          </w:rPr>
          <w:lastRenderedPageBreak/>
          <w:t>Data Science textbook</w:t>
        </w:r>
      </w:hyperlink>
      <w:r w:rsidR="008428E7">
        <w:t>) demonstrates this. Consider the two tables</w:t>
      </w:r>
      <w:r w:rsidR="0014383F">
        <w:t>, linked by their left column (which we’ll refer to as the key column):</w:t>
      </w:r>
    </w:p>
    <w:p w14:paraId="24750E0D" w14:textId="386DA7E0" w:rsidR="008428E7" w:rsidRDefault="0014383F" w:rsidP="00DD51F4">
      <w:pPr>
        <w:jc w:val="center"/>
      </w:pPr>
      <w:r>
        <w:rPr>
          <w:noProof/>
          <w:lang w:eastAsia="en-NZ"/>
        </w:rPr>
        <w:drawing>
          <wp:inline distT="0" distB="0" distL="0" distR="0" wp14:anchorId="3ED57429" wp14:editId="2DE9675A">
            <wp:extent cx="2247900" cy="1609725"/>
            <wp:effectExtent l="0" t="0" r="0" b="9525"/>
            <wp:docPr id="6" name="Picture 6" descr="http://r4ds.had.co.nz/diagrams/join-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4ds.had.co.nz/diagrams/join-se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1609725"/>
                    </a:xfrm>
                    <a:prstGeom prst="rect">
                      <a:avLst/>
                    </a:prstGeom>
                    <a:noFill/>
                    <a:ln>
                      <a:noFill/>
                    </a:ln>
                  </pic:spPr>
                </pic:pic>
              </a:graphicData>
            </a:graphic>
          </wp:inline>
        </w:drawing>
      </w:r>
    </w:p>
    <w:p w14:paraId="4A87D085" w14:textId="3A81474E" w:rsidR="0014383F" w:rsidRDefault="00B03F36" w:rsidP="00637408">
      <w:r>
        <w:t xml:space="preserve">An </w:t>
      </w:r>
      <w:r w:rsidRPr="002C2885">
        <w:rPr>
          <w:b/>
          <w:i/>
        </w:rPr>
        <w:t>inner</w:t>
      </w:r>
      <w:r>
        <w:t xml:space="preserve"> join between these two tables would find the rows where the key column values match, and return a new table with all the columns from just these rows:</w:t>
      </w:r>
    </w:p>
    <w:p w14:paraId="0C994B4A" w14:textId="48841847" w:rsidR="00B03F36" w:rsidRDefault="00B03F36" w:rsidP="00637408">
      <w:r>
        <w:rPr>
          <w:noProof/>
          <w:lang w:eastAsia="en-NZ"/>
        </w:rPr>
        <w:drawing>
          <wp:inline distT="0" distB="0" distL="0" distR="0" wp14:anchorId="0C693AE5" wp14:editId="5B257EF3">
            <wp:extent cx="5731510" cy="2153556"/>
            <wp:effectExtent l="0" t="0" r="2540" b="0"/>
            <wp:docPr id="7" name="Picture 7" descr="http://r4ds.had.co.nz/diagrams/join-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4ds.had.co.nz/diagrams/join-i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3556"/>
                    </a:xfrm>
                    <a:prstGeom prst="rect">
                      <a:avLst/>
                    </a:prstGeom>
                    <a:noFill/>
                    <a:ln>
                      <a:noFill/>
                    </a:ln>
                  </pic:spPr>
                </pic:pic>
              </a:graphicData>
            </a:graphic>
          </wp:inline>
        </w:drawing>
      </w:r>
    </w:p>
    <w:p w14:paraId="0EA43A22" w14:textId="5CDF4076" w:rsidR="00B03F36" w:rsidRDefault="00B03F36" w:rsidP="00637408">
      <w:r>
        <w:t xml:space="preserve">Meanwhile, an </w:t>
      </w:r>
      <w:r w:rsidRPr="002C2885">
        <w:rPr>
          <w:b/>
          <w:i/>
        </w:rPr>
        <w:t>outer</w:t>
      </w:r>
      <w:r>
        <w:t xml:space="preserve"> join can take on three variants:</w:t>
      </w:r>
    </w:p>
    <w:p w14:paraId="436976C5" w14:textId="3FFE4D84" w:rsidR="00B03F36" w:rsidRDefault="00B03F36" w:rsidP="00B03F36">
      <w:pPr>
        <w:pStyle w:val="ListParagraph"/>
        <w:numPr>
          <w:ilvl w:val="0"/>
          <w:numId w:val="30"/>
        </w:numPr>
      </w:pPr>
      <w:r>
        <w:t>A left outer join, where all the rows of the “left” table are kept, and then the columns of the “right” table are joined to this as appropriate (where the key columns match)</w:t>
      </w:r>
    </w:p>
    <w:p w14:paraId="3D837A06" w14:textId="4A866DA9" w:rsidR="00B03F36" w:rsidRDefault="00B03F36" w:rsidP="00B03F36">
      <w:pPr>
        <w:pStyle w:val="ListParagraph"/>
        <w:numPr>
          <w:ilvl w:val="0"/>
          <w:numId w:val="30"/>
        </w:numPr>
      </w:pPr>
      <w:r>
        <w:t>A right outer join, where all the rows of the “right” table are kept, and then the columns of the “left” table are joined to this as appropriate (where the key columns match)</w:t>
      </w:r>
    </w:p>
    <w:p w14:paraId="36653BFE" w14:textId="77777777" w:rsidR="00B03F36" w:rsidRDefault="00B03F36" w:rsidP="00B03F36">
      <w:pPr>
        <w:pStyle w:val="ListParagraph"/>
        <w:numPr>
          <w:ilvl w:val="0"/>
          <w:numId w:val="30"/>
        </w:numPr>
      </w:pPr>
      <w:r>
        <w:t>A full outer join, where all the rows of both tables are kept, and the related columns from each table are stitched together as indicated by the key column values.</w:t>
      </w:r>
    </w:p>
    <w:p w14:paraId="01E6DDC7" w14:textId="4D6711FD" w:rsidR="00B03F36" w:rsidRDefault="00B03F36" w:rsidP="00B03F36">
      <w:pPr>
        <w:rPr>
          <w:noProof/>
        </w:rPr>
      </w:pPr>
      <w:r>
        <w:rPr>
          <w:noProof/>
        </w:rPr>
        <w:t>Graphically, these types of outer joins are shown on the next page – note how where there is no related information in the joined table (i.e., where there are no rows with a matching key column value) there is a corresponding NA value in the linked columns:</w:t>
      </w:r>
    </w:p>
    <w:p w14:paraId="51D3E00E" w14:textId="72C16FB1" w:rsidR="00637408" w:rsidRPr="00637408" w:rsidRDefault="00B03F36" w:rsidP="00B03F36">
      <w:r>
        <w:rPr>
          <w:noProof/>
        </w:rPr>
        <w:lastRenderedPageBreak/>
        <w:t xml:space="preserve"> </w:t>
      </w:r>
      <w:r w:rsidR="008428E7">
        <w:rPr>
          <w:noProof/>
          <w:lang w:eastAsia="en-NZ"/>
        </w:rPr>
        <w:drawing>
          <wp:inline distT="0" distB="0" distL="0" distR="0" wp14:anchorId="22764D24" wp14:editId="5BD3F72A">
            <wp:extent cx="5731510" cy="8040259"/>
            <wp:effectExtent l="0" t="0" r="2540" b="0"/>
            <wp:docPr id="2" name="Picture 2" descr="http://r4ds.had.co.nz/diagrams/join-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4ds.had.co.nz/diagrams/join-ou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040259"/>
                    </a:xfrm>
                    <a:prstGeom prst="rect">
                      <a:avLst/>
                    </a:prstGeom>
                    <a:noFill/>
                    <a:ln>
                      <a:noFill/>
                    </a:ln>
                  </pic:spPr>
                </pic:pic>
              </a:graphicData>
            </a:graphic>
          </wp:inline>
        </w:drawing>
      </w:r>
      <w:r w:rsidR="008428E7">
        <w:t xml:space="preserve"> </w:t>
      </w:r>
    </w:p>
    <w:p w14:paraId="3B7EBEE9" w14:textId="77777777" w:rsidR="00DD51F4" w:rsidRDefault="00DD51F4" w:rsidP="00D24934"/>
    <w:p w14:paraId="436F6478" w14:textId="2B9A0291" w:rsidR="00DD51F4" w:rsidRDefault="00DD51F4" w:rsidP="00DD51F4">
      <w:pPr>
        <w:pStyle w:val="Heading2"/>
      </w:pPr>
      <w:r>
        <w:lastRenderedPageBreak/>
        <w:t>Performing Joins in R</w:t>
      </w:r>
    </w:p>
    <w:p w14:paraId="4E614021" w14:textId="6CDEBC63" w:rsidR="00DD51F4" w:rsidRDefault="00165BA8" w:rsidP="00DD51F4">
      <w:r>
        <w:t xml:space="preserve">Performing joins on two tables in R is fairly straightforward and makes use of the appropriately named </w:t>
      </w:r>
      <w:proofErr w:type="spellStart"/>
      <w:r w:rsidRPr="00165BA8">
        <w:rPr>
          <w:rStyle w:val="InlineCodeChar"/>
        </w:rPr>
        <w:t>inner_</w:t>
      </w:r>
      <w:proofErr w:type="gramStart"/>
      <w:r w:rsidRPr="00165BA8">
        <w:rPr>
          <w:rStyle w:val="InlineCodeChar"/>
        </w:rPr>
        <w:t>join</w:t>
      </w:r>
      <w:proofErr w:type="spellEnd"/>
      <w:r w:rsidRPr="00165BA8">
        <w:rPr>
          <w:rStyle w:val="InlineCodeChar"/>
        </w:rPr>
        <w:t>(</w:t>
      </w:r>
      <w:proofErr w:type="gramEnd"/>
      <w:r w:rsidRPr="00165BA8">
        <w:rPr>
          <w:rStyle w:val="InlineCodeChar"/>
        </w:rPr>
        <w:t>)</w:t>
      </w:r>
      <w:r>
        <w:t xml:space="preserve">, </w:t>
      </w:r>
      <w:proofErr w:type="spellStart"/>
      <w:r w:rsidRPr="00165BA8">
        <w:rPr>
          <w:rStyle w:val="InlineCodeChar"/>
        </w:rPr>
        <w:t>left_join</w:t>
      </w:r>
      <w:proofErr w:type="spellEnd"/>
      <w:r w:rsidRPr="00165BA8">
        <w:rPr>
          <w:rStyle w:val="InlineCodeChar"/>
        </w:rPr>
        <w:t>()</w:t>
      </w:r>
      <w:r>
        <w:t xml:space="preserve">, </w:t>
      </w:r>
      <w:proofErr w:type="spellStart"/>
      <w:r w:rsidRPr="00165BA8">
        <w:rPr>
          <w:rStyle w:val="InlineCodeChar"/>
        </w:rPr>
        <w:t>right_join</w:t>
      </w:r>
      <w:proofErr w:type="spellEnd"/>
      <w:r w:rsidRPr="00165BA8">
        <w:rPr>
          <w:rStyle w:val="InlineCodeChar"/>
        </w:rPr>
        <w:t>()</w:t>
      </w:r>
      <w:r>
        <w:t xml:space="preserve">, and </w:t>
      </w:r>
      <w:proofErr w:type="spellStart"/>
      <w:r w:rsidRPr="00165BA8">
        <w:rPr>
          <w:rStyle w:val="InlineCodeChar"/>
        </w:rPr>
        <w:t>full_join</w:t>
      </w:r>
      <w:proofErr w:type="spellEnd"/>
      <w:r w:rsidRPr="00165BA8">
        <w:rPr>
          <w:rStyle w:val="InlineCodeChar"/>
        </w:rPr>
        <w:t>()</w:t>
      </w:r>
      <w:r>
        <w:t xml:space="preserve"> functions. Like the operations from our previous labs, these operators have been designed to be used with the pipe operator (%&gt;%). To demonstrate these functions, we’ll make use of the following tables:</w:t>
      </w:r>
    </w:p>
    <w:p w14:paraId="0E8E6859" w14:textId="77777777" w:rsidR="00165BA8" w:rsidRDefault="00165BA8" w:rsidP="00165BA8">
      <w:pPr>
        <w:pStyle w:val="CodeBlock"/>
      </w:pPr>
      <w:r>
        <w:t xml:space="preserve">A &lt;- </w:t>
      </w:r>
      <w:proofErr w:type="spellStart"/>
      <w:proofErr w:type="gramStart"/>
      <w:r>
        <w:t>tibble</w:t>
      </w:r>
      <w:proofErr w:type="spellEnd"/>
      <w:r>
        <w:t>(</w:t>
      </w:r>
      <w:proofErr w:type="gramEnd"/>
    </w:p>
    <w:p w14:paraId="0845DE2D" w14:textId="77777777" w:rsidR="00165BA8" w:rsidRDefault="00165BA8" w:rsidP="00165BA8">
      <w:pPr>
        <w:pStyle w:val="CodeBlock"/>
      </w:pPr>
      <w:r>
        <w:t xml:space="preserve">  key=</w:t>
      </w:r>
      <w:proofErr w:type="gramStart"/>
      <w:r>
        <w:t>c(</w:t>
      </w:r>
      <w:proofErr w:type="gramEnd"/>
      <w:r>
        <w:t>"A", "B", "C", "D"),</w:t>
      </w:r>
    </w:p>
    <w:p w14:paraId="7B690E87" w14:textId="77777777" w:rsidR="00165BA8" w:rsidRDefault="00165BA8" w:rsidP="00165BA8">
      <w:pPr>
        <w:pStyle w:val="CodeBlock"/>
      </w:pPr>
      <w:r>
        <w:t xml:space="preserve">  </w:t>
      </w:r>
      <w:proofErr w:type="spellStart"/>
      <w:r>
        <w:t>avalue</w:t>
      </w:r>
      <w:proofErr w:type="spellEnd"/>
      <w:r>
        <w:t>=</w:t>
      </w:r>
      <w:proofErr w:type="gramStart"/>
      <w:r>
        <w:t>c(</w:t>
      </w:r>
      <w:proofErr w:type="gramEnd"/>
      <w:r>
        <w:t>123, 321, 213, 132)</w:t>
      </w:r>
    </w:p>
    <w:p w14:paraId="085F5B5D" w14:textId="77777777" w:rsidR="00165BA8" w:rsidRDefault="00165BA8" w:rsidP="00165BA8">
      <w:pPr>
        <w:pStyle w:val="CodeBlock"/>
      </w:pPr>
      <w:r>
        <w:t>)</w:t>
      </w:r>
    </w:p>
    <w:p w14:paraId="4D40BE40" w14:textId="77777777" w:rsidR="00165BA8" w:rsidRDefault="00165BA8" w:rsidP="00165BA8">
      <w:pPr>
        <w:pStyle w:val="CodeBlock"/>
      </w:pPr>
    </w:p>
    <w:p w14:paraId="47CF7152" w14:textId="77777777" w:rsidR="00165BA8" w:rsidRDefault="00165BA8" w:rsidP="00165BA8">
      <w:pPr>
        <w:pStyle w:val="CodeBlock"/>
      </w:pPr>
      <w:r>
        <w:t xml:space="preserve">B &lt;- </w:t>
      </w:r>
      <w:proofErr w:type="spellStart"/>
      <w:proofErr w:type="gramStart"/>
      <w:r>
        <w:t>tibble</w:t>
      </w:r>
      <w:proofErr w:type="spellEnd"/>
      <w:r>
        <w:t>(</w:t>
      </w:r>
      <w:proofErr w:type="gramEnd"/>
    </w:p>
    <w:p w14:paraId="7C3B28FB" w14:textId="77777777" w:rsidR="00165BA8" w:rsidRDefault="00165BA8" w:rsidP="00165BA8">
      <w:pPr>
        <w:pStyle w:val="CodeBlock"/>
      </w:pPr>
      <w:r>
        <w:t xml:space="preserve">  key=</w:t>
      </w:r>
      <w:proofErr w:type="gramStart"/>
      <w:r>
        <w:t>c(</w:t>
      </w:r>
      <w:proofErr w:type="gramEnd"/>
      <w:r>
        <w:t>"A", "D", "E"),</w:t>
      </w:r>
    </w:p>
    <w:p w14:paraId="04A02F5B" w14:textId="77777777" w:rsidR="00165BA8" w:rsidRDefault="00165BA8" w:rsidP="00165BA8">
      <w:pPr>
        <w:pStyle w:val="CodeBlock"/>
      </w:pPr>
      <w:r>
        <w:t xml:space="preserve">  </w:t>
      </w:r>
      <w:proofErr w:type="spellStart"/>
      <w:r>
        <w:t>bvalue</w:t>
      </w:r>
      <w:proofErr w:type="spellEnd"/>
      <w:r>
        <w:t>=</w:t>
      </w:r>
      <w:proofErr w:type="gramStart"/>
      <w:r>
        <w:t>c(</w:t>
      </w:r>
      <w:proofErr w:type="gramEnd"/>
      <w:r>
        <w:t>987, 789, 911)</w:t>
      </w:r>
    </w:p>
    <w:p w14:paraId="37EE13B5" w14:textId="10456771" w:rsidR="00165BA8" w:rsidRPr="00DD51F4" w:rsidRDefault="00165BA8" w:rsidP="00165BA8">
      <w:pPr>
        <w:pStyle w:val="CodeBlock"/>
      </w:pPr>
      <w:r>
        <w:t>)</w:t>
      </w:r>
    </w:p>
    <w:p w14:paraId="5B81F715" w14:textId="1125D945" w:rsidR="00165BA8" w:rsidRDefault="00165BA8" w:rsidP="00D24934">
      <w:r>
        <w:t xml:space="preserve">Applying the </w:t>
      </w:r>
      <w:proofErr w:type="spellStart"/>
      <w:r w:rsidRPr="00A562FB">
        <w:rPr>
          <w:rStyle w:val="InlineCodeChar"/>
        </w:rPr>
        <w:t>inner_</w:t>
      </w:r>
      <w:proofErr w:type="gramStart"/>
      <w:r w:rsidRPr="00A562FB">
        <w:rPr>
          <w:rStyle w:val="InlineCodeChar"/>
        </w:rPr>
        <w:t>join</w:t>
      </w:r>
      <w:proofErr w:type="spellEnd"/>
      <w:r w:rsidR="00A562FB" w:rsidRPr="00A562FB">
        <w:rPr>
          <w:rStyle w:val="InlineCodeChar"/>
        </w:rPr>
        <w:t>(</w:t>
      </w:r>
      <w:proofErr w:type="gramEnd"/>
      <w:r w:rsidR="00A562FB" w:rsidRPr="00A562FB">
        <w:rPr>
          <w:rStyle w:val="InlineCodeChar"/>
        </w:rPr>
        <w:t>)</w:t>
      </w:r>
      <w:r>
        <w:t xml:space="preserve"> function to these two tables produces the following result:</w:t>
      </w:r>
    </w:p>
    <w:p w14:paraId="65099B29" w14:textId="2A5F9AC8" w:rsidR="00165BA8" w:rsidRDefault="00165BA8" w:rsidP="00165BA8">
      <w:pPr>
        <w:pStyle w:val="CodeBlock"/>
      </w:pPr>
      <w:r w:rsidRPr="00165BA8">
        <w:t xml:space="preserve">A %&gt;% </w:t>
      </w:r>
      <w:proofErr w:type="spellStart"/>
      <w:r w:rsidRPr="00165BA8">
        <w:t>inner_join</w:t>
      </w:r>
      <w:proofErr w:type="spellEnd"/>
      <w:r w:rsidRPr="00165BA8">
        <w:t>(B)</w:t>
      </w:r>
    </w:p>
    <w:p w14:paraId="4D21F50C" w14:textId="77777777" w:rsidR="00165BA8" w:rsidRPr="00165BA8" w:rsidRDefault="00165BA8" w:rsidP="00165BA8">
      <w:pPr>
        <w:pStyle w:val="ConsoleOutput"/>
        <w:rPr>
          <w:color w:val="C6351D" w:themeColor="accent2"/>
        </w:rPr>
      </w:pPr>
      <w:r w:rsidRPr="00165BA8">
        <w:rPr>
          <w:color w:val="C6351D" w:themeColor="accent2"/>
        </w:rPr>
        <w:t>Joining, by = "key"</w:t>
      </w:r>
    </w:p>
    <w:p w14:paraId="2AC2AB52" w14:textId="77777777" w:rsidR="00165BA8" w:rsidRDefault="00165BA8" w:rsidP="00165BA8">
      <w:pPr>
        <w:pStyle w:val="ConsoleOutput"/>
      </w:pPr>
      <w:r>
        <w:t xml:space="preserve"># A </w:t>
      </w:r>
      <w:proofErr w:type="spellStart"/>
      <w:r>
        <w:t>tibble</w:t>
      </w:r>
      <w:proofErr w:type="spellEnd"/>
      <w:r>
        <w:t>: 2 x 3</w:t>
      </w:r>
    </w:p>
    <w:p w14:paraId="09333A17" w14:textId="77777777" w:rsidR="00165BA8" w:rsidRDefault="00165BA8" w:rsidP="00165BA8">
      <w:pPr>
        <w:pStyle w:val="ConsoleOutput"/>
      </w:pPr>
      <w:r>
        <w:t xml:space="preserve">  key   </w:t>
      </w:r>
      <w:proofErr w:type="spellStart"/>
      <w:r>
        <w:t>avalue</w:t>
      </w:r>
      <w:proofErr w:type="spellEnd"/>
      <w:r>
        <w:t xml:space="preserve"> </w:t>
      </w:r>
      <w:proofErr w:type="spellStart"/>
      <w:r>
        <w:t>bvalue</w:t>
      </w:r>
      <w:proofErr w:type="spellEnd"/>
    </w:p>
    <w:p w14:paraId="0D483AE8" w14:textId="77777777" w:rsidR="00165BA8" w:rsidRDefault="00165BA8" w:rsidP="00165BA8">
      <w:pPr>
        <w:pStyle w:val="ConsoleOutput"/>
      </w:pPr>
      <w:r>
        <w:t xml:space="preserve">  &lt;</w:t>
      </w:r>
      <w:proofErr w:type="spellStart"/>
      <w:r>
        <w:t>chr</w:t>
      </w:r>
      <w:proofErr w:type="spellEnd"/>
      <w:proofErr w:type="gramStart"/>
      <w:r>
        <w:t>&gt;  &lt;</w:t>
      </w:r>
      <w:proofErr w:type="spellStart"/>
      <w:proofErr w:type="gramEnd"/>
      <w:r>
        <w:t>dbl</w:t>
      </w:r>
      <w:proofErr w:type="spellEnd"/>
      <w:r>
        <w:t>&gt;  &lt;</w:t>
      </w:r>
      <w:proofErr w:type="spellStart"/>
      <w:r>
        <w:t>dbl</w:t>
      </w:r>
      <w:proofErr w:type="spellEnd"/>
      <w:r>
        <w:t>&gt;</w:t>
      </w:r>
    </w:p>
    <w:p w14:paraId="270892C0" w14:textId="77777777" w:rsidR="00165BA8" w:rsidRDefault="00165BA8" w:rsidP="00165BA8">
      <w:pPr>
        <w:pStyle w:val="ConsoleOutput"/>
      </w:pPr>
      <w:r>
        <w:t>1 A        123    987</w:t>
      </w:r>
    </w:p>
    <w:p w14:paraId="30C1A720" w14:textId="0EF299A2" w:rsidR="00165BA8" w:rsidRDefault="00165BA8" w:rsidP="00165BA8">
      <w:pPr>
        <w:pStyle w:val="ConsoleOutput"/>
      </w:pPr>
      <w:r>
        <w:t>2 D        132    789</w:t>
      </w:r>
    </w:p>
    <w:p w14:paraId="4DB36C3F" w14:textId="4AF6930D" w:rsidR="00165BA8" w:rsidRDefault="00165BA8" w:rsidP="00D24934">
      <w:r>
        <w:t xml:space="preserve">Notice that only the “common” rows (where the key value matched on both sides of the join) are returned. The </w:t>
      </w:r>
      <w:proofErr w:type="spellStart"/>
      <w:r w:rsidRPr="00A562FB">
        <w:rPr>
          <w:rStyle w:val="InlineCodeChar"/>
        </w:rPr>
        <w:t>left_</w:t>
      </w:r>
      <w:proofErr w:type="gramStart"/>
      <w:r w:rsidRPr="00A562FB">
        <w:rPr>
          <w:rStyle w:val="InlineCodeChar"/>
        </w:rPr>
        <w:t>join</w:t>
      </w:r>
      <w:proofErr w:type="spellEnd"/>
      <w:r w:rsidRPr="00A562FB">
        <w:rPr>
          <w:rStyle w:val="InlineCodeChar"/>
        </w:rPr>
        <w:t>(</w:t>
      </w:r>
      <w:proofErr w:type="gramEnd"/>
      <w:r w:rsidRPr="00A562FB">
        <w:rPr>
          <w:rStyle w:val="InlineCodeChar"/>
        </w:rPr>
        <w:t>)</w:t>
      </w:r>
      <w:r>
        <w:t xml:space="preserve"> function performs a slightly different join:</w:t>
      </w:r>
    </w:p>
    <w:p w14:paraId="27FD0D4D" w14:textId="77777777" w:rsidR="00165BA8" w:rsidRDefault="00165BA8" w:rsidP="00165BA8">
      <w:pPr>
        <w:pStyle w:val="CodeBlock"/>
      </w:pPr>
      <w:r>
        <w:t xml:space="preserve">A %&gt;% </w:t>
      </w:r>
      <w:proofErr w:type="spellStart"/>
      <w:r>
        <w:t>left_join</w:t>
      </w:r>
      <w:proofErr w:type="spellEnd"/>
      <w:r>
        <w:t>(B)</w:t>
      </w:r>
    </w:p>
    <w:p w14:paraId="31F41D90" w14:textId="77777777" w:rsidR="00165BA8" w:rsidRPr="00165BA8" w:rsidRDefault="00165BA8" w:rsidP="00165BA8">
      <w:pPr>
        <w:pStyle w:val="ConsoleOutput"/>
        <w:rPr>
          <w:color w:val="C6351D" w:themeColor="accent2"/>
        </w:rPr>
      </w:pPr>
      <w:r w:rsidRPr="00165BA8">
        <w:rPr>
          <w:color w:val="C6351D" w:themeColor="accent2"/>
        </w:rPr>
        <w:t>Joining, by = "key"</w:t>
      </w:r>
    </w:p>
    <w:p w14:paraId="7D1EE7F0" w14:textId="77777777" w:rsidR="00165BA8" w:rsidRDefault="00165BA8" w:rsidP="00165BA8">
      <w:pPr>
        <w:pStyle w:val="ConsoleOutput"/>
      </w:pPr>
      <w:r>
        <w:t xml:space="preserve"># A </w:t>
      </w:r>
      <w:proofErr w:type="spellStart"/>
      <w:r>
        <w:t>tibble</w:t>
      </w:r>
      <w:proofErr w:type="spellEnd"/>
      <w:r>
        <w:t>: 4 x 3</w:t>
      </w:r>
    </w:p>
    <w:p w14:paraId="25B4DF18" w14:textId="77777777" w:rsidR="00165BA8" w:rsidRDefault="00165BA8" w:rsidP="00165BA8">
      <w:pPr>
        <w:pStyle w:val="ConsoleOutput"/>
      </w:pPr>
      <w:r>
        <w:t xml:space="preserve">  key   </w:t>
      </w:r>
      <w:proofErr w:type="spellStart"/>
      <w:r>
        <w:t>avalue</w:t>
      </w:r>
      <w:proofErr w:type="spellEnd"/>
      <w:r>
        <w:t xml:space="preserve"> </w:t>
      </w:r>
      <w:proofErr w:type="spellStart"/>
      <w:r>
        <w:t>bvalue</w:t>
      </w:r>
      <w:proofErr w:type="spellEnd"/>
    </w:p>
    <w:p w14:paraId="26DF6DC4" w14:textId="77777777" w:rsidR="00165BA8" w:rsidRDefault="00165BA8" w:rsidP="00165BA8">
      <w:pPr>
        <w:pStyle w:val="ConsoleOutput"/>
      </w:pPr>
      <w:r>
        <w:t xml:space="preserve">  &lt;</w:t>
      </w:r>
      <w:proofErr w:type="spellStart"/>
      <w:r>
        <w:t>chr</w:t>
      </w:r>
      <w:proofErr w:type="spellEnd"/>
      <w:proofErr w:type="gramStart"/>
      <w:r>
        <w:t>&gt;  &lt;</w:t>
      </w:r>
      <w:proofErr w:type="spellStart"/>
      <w:proofErr w:type="gramEnd"/>
      <w:r>
        <w:t>dbl</w:t>
      </w:r>
      <w:proofErr w:type="spellEnd"/>
      <w:r>
        <w:t>&gt;  &lt;</w:t>
      </w:r>
      <w:proofErr w:type="spellStart"/>
      <w:r>
        <w:t>dbl</w:t>
      </w:r>
      <w:proofErr w:type="spellEnd"/>
      <w:r>
        <w:t>&gt;</w:t>
      </w:r>
    </w:p>
    <w:p w14:paraId="6482CE12" w14:textId="77777777" w:rsidR="00165BA8" w:rsidRDefault="00165BA8" w:rsidP="00165BA8">
      <w:pPr>
        <w:pStyle w:val="ConsoleOutput"/>
      </w:pPr>
      <w:r>
        <w:t>1 A        123    987</w:t>
      </w:r>
    </w:p>
    <w:p w14:paraId="09286887" w14:textId="77777777" w:rsidR="00165BA8" w:rsidRDefault="00165BA8" w:rsidP="00165BA8">
      <w:pPr>
        <w:pStyle w:val="ConsoleOutput"/>
      </w:pPr>
      <w:r>
        <w:t>2 B        321     NA</w:t>
      </w:r>
    </w:p>
    <w:p w14:paraId="6E3EAA4E" w14:textId="77777777" w:rsidR="00165BA8" w:rsidRDefault="00165BA8" w:rsidP="00165BA8">
      <w:pPr>
        <w:pStyle w:val="ConsoleOutput"/>
      </w:pPr>
      <w:r>
        <w:t>3 C        213     NA</w:t>
      </w:r>
    </w:p>
    <w:p w14:paraId="70742AB8" w14:textId="75185311" w:rsidR="00165BA8" w:rsidRDefault="00165BA8" w:rsidP="00165BA8">
      <w:pPr>
        <w:pStyle w:val="ConsoleOutput"/>
      </w:pPr>
      <w:r>
        <w:t>4 D        132    789</w:t>
      </w:r>
    </w:p>
    <w:p w14:paraId="408B5057" w14:textId="10A631D5" w:rsidR="0075048D" w:rsidRDefault="00165BA8" w:rsidP="0075048D">
      <w:r>
        <w:t xml:space="preserve">Using the pipe operator makes it clear that table A (which appears on the left hand side of the pipe operator) is the “left” side of the join. Here, the rows with key values B and C are kept, even though there </w:t>
      </w:r>
      <w:r w:rsidR="00DF263A">
        <w:t>are</w:t>
      </w:r>
      <w:r>
        <w:t xml:space="preserve"> no matching rows on the right hand side of the join. The </w:t>
      </w:r>
      <w:proofErr w:type="spellStart"/>
      <w:r w:rsidRPr="00A562FB">
        <w:rPr>
          <w:rStyle w:val="InlineCodeChar"/>
        </w:rPr>
        <w:t>right_</w:t>
      </w:r>
      <w:proofErr w:type="gramStart"/>
      <w:r w:rsidRPr="00A562FB">
        <w:rPr>
          <w:rStyle w:val="InlineCodeChar"/>
        </w:rPr>
        <w:t>join</w:t>
      </w:r>
      <w:proofErr w:type="spellEnd"/>
      <w:r w:rsidRPr="00A562FB">
        <w:rPr>
          <w:rStyle w:val="InlineCodeChar"/>
        </w:rPr>
        <w:t>(</w:t>
      </w:r>
      <w:proofErr w:type="gramEnd"/>
      <w:r w:rsidRPr="00A562FB">
        <w:rPr>
          <w:rStyle w:val="InlineCodeChar"/>
        </w:rPr>
        <w:t>)</w:t>
      </w:r>
      <w:r>
        <w:t xml:space="preserve"> function performs the opposite </w:t>
      </w:r>
      <w:r w:rsidR="00126620">
        <w:t>o</w:t>
      </w:r>
      <w:r w:rsidR="002C2885">
        <w:t>f the left join (see result below). It keeps all rows on the “right” side of the join (i.e., table B). From the output below it can be observed that key value E is kept even though there are no matching rows on the left side of the join.</w:t>
      </w:r>
    </w:p>
    <w:p w14:paraId="0C6D16BC" w14:textId="77777777" w:rsidR="00DF263A" w:rsidRDefault="00DF263A" w:rsidP="00DF263A">
      <w:pPr>
        <w:pStyle w:val="CodeBlock"/>
      </w:pPr>
      <w:r>
        <w:t xml:space="preserve">A %&gt;% </w:t>
      </w:r>
      <w:proofErr w:type="spellStart"/>
      <w:r>
        <w:t>right_join</w:t>
      </w:r>
      <w:proofErr w:type="spellEnd"/>
      <w:r>
        <w:t>(B)</w:t>
      </w:r>
    </w:p>
    <w:p w14:paraId="500DE87D" w14:textId="77777777" w:rsidR="00DF263A" w:rsidRPr="00DF263A" w:rsidRDefault="00DF263A" w:rsidP="00DF263A">
      <w:pPr>
        <w:pStyle w:val="ConsoleOutput"/>
        <w:rPr>
          <w:color w:val="C6351D" w:themeColor="accent2"/>
        </w:rPr>
      </w:pPr>
      <w:r w:rsidRPr="00DF263A">
        <w:rPr>
          <w:color w:val="C6351D" w:themeColor="accent2"/>
        </w:rPr>
        <w:t>Joining, by = "key"</w:t>
      </w:r>
    </w:p>
    <w:p w14:paraId="409CD41C" w14:textId="77777777" w:rsidR="00DF263A" w:rsidRDefault="00DF263A" w:rsidP="00DF263A">
      <w:pPr>
        <w:pStyle w:val="ConsoleOutput"/>
      </w:pPr>
      <w:r>
        <w:t xml:space="preserve"># A </w:t>
      </w:r>
      <w:proofErr w:type="spellStart"/>
      <w:r>
        <w:t>tibble</w:t>
      </w:r>
      <w:proofErr w:type="spellEnd"/>
      <w:r>
        <w:t>: 3 x 3</w:t>
      </w:r>
    </w:p>
    <w:p w14:paraId="5B8201B3" w14:textId="77777777" w:rsidR="00DF263A" w:rsidRDefault="00DF263A" w:rsidP="00DF263A">
      <w:pPr>
        <w:pStyle w:val="ConsoleOutput"/>
      </w:pPr>
      <w:r>
        <w:t xml:space="preserve">  key   </w:t>
      </w:r>
      <w:proofErr w:type="spellStart"/>
      <w:r>
        <w:t>avalue</w:t>
      </w:r>
      <w:proofErr w:type="spellEnd"/>
      <w:r>
        <w:t xml:space="preserve"> </w:t>
      </w:r>
      <w:proofErr w:type="spellStart"/>
      <w:r>
        <w:t>bvalue</w:t>
      </w:r>
      <w:proofErr w:type="spellEnd"/>
    </w:p>
    <w:p w14:paraId="25880D77" w14:textId="77777777" w:rsidR="00DF263A" w:rsidRDefault="00DF263A" w:rsidP="00DF263A">
      <w:pPr>
        <w:pStyle w:val="ConsoleOutput"/>
      </w:pPr>
      <w:r>
        <w:t xml:space="preserve">  &lt;</w:t>
      </w:r>
      <w:proofErr w:type="spellStart"/>
      <w:r>
        <w:t>chr</w:t>
      </w:r>
      <w:proofErr w:type="spellEnd"/>
      <w:proofErr w:type="gramStart"/>
      <w:r>
        <w:t>&gt;  &lt;</w:t>
      </w:r>
      <w:proofErr w:type="spellStart"/>
      <w:proofErr w:type="gramEnd"/>
      <w:r>
        <w:t>dbl</w:t>
      </w:r>
      <w:proofErr w:type="spellEnd"/>
      <w:r>
        <w:t>&gt;  &lt;</w:t>
      </w:r>
      <w:proofErr w:type="spellStart"/>
      <w:r>
        <w:t>dbl</w:t>
      </w:r>
      <w:proofErr w:type="spellEnd"/>
      <w:r>
        <w:t>&gt;</w:t>
      </w:r>
    </w:p>
    <w:p w14:paraId="6F79551C" w14:textId="77777777" w:rsidR="00DF263A" w:rsidRDefault="00DF263A" w:rsidP="00DF263A">
      <w:pPr>
        <w:pStyle w:val="ConsoleOutput"/>
      </w:pPr>
      <w:r>
        <w:t>1 A        123    987</w:t>
      </w:r>
    </w:p>
    <w:p w14:paraId="1CC30CEF" w14:textId="77777777" w:rsidR="00DF263A" w:rsidRDefault="00DF263A" w:rsidP="00DF263A">
      <w:pPr>
        <w:pStyle w:val="ConsoleOutput"/>
      </w:pPr>
      <w:r>
        <w:t>2 D        132    789</w:t>
      </w:r>
    </w:p>
    <w:p w14:paraId="02541229" w14:textId="01D3E6BF" w:rsidR="00165BA8" w:rsidRPr="00EE150C" w:rsidRDefault="00DF263A" w:rsidP="00DF263A">
      <w:pPr>
        <w:pStyle w:val="ConsoleOutput"/>
      </w:pPr>
      <w:r>
        <w:t>3 E         NA    911</w:t>
      </w:r>
    </w:p>
    <w:p w14:paraId="42AC01DA" w14:textId="77777777" w:rsidR="00A562FB" w:rsidRDefault="00A562FB">
      <w:pPr>
        <w:jc w:val="left"/>
      </w:pPr>
      <w:r>
        <w:br w:type="page"/>
      </w:r>
    </w:p>
    <w:p w14:paraId="4C642A40" w14:textId="76DA8CBA" w:rsidR="00A562FB" w:rsidRDefault="00A562FB" w:rsidP="00A562FB">
      <w:r>
        <w:lastRenderedPageBreak/>
        <w:t xml:space="preserve">Finally, the </w:t>
      </w:r>
      <w:proofErr w:type="spellStart"/>
      <w:r w:rsidRPr="00A562FB">
        <w:rPr>
          <w:rStyle w:val="InlineCodeChar"/>
        </w:rPr>
        <w:t>full_</w:t>
      </w:r>
      <w:proofErr w:type="gramStart"/>
      <w:r w:rsidRPr="00A562FB">
        <w:rPr>
          <w:rStyle w:val="InlineCodeChar"/>
        </w:rPr>
        <w:t>join</w:t>
      </w:r>
      <w:proofErr w:type="spellEnd"/>
      <w:r w:rsidRPr="00A562FB">
        <w:rPr>
          <w:rStyle w:val="InlineCodeChar"/>
        </w:rPr>
        <w:t>(</w:t>
      </w:r>
      <w:proofErr w:type="gramEnd"/>
      <w:r w:rsidRPr="00A562FB">
        <w:rPr>
          <w:rStyle w:val="InlineCodeChar"/>
        </w:rPr>
        <w:t>)</w:t>
      </w:r>
      <w:r>
        <w:t xml:space="preserve"> operator is essentially the combination of both a left and right hand join</w:t>
      </w:r>
      <w:r w:rsidR="00DE5BC1">
        <w:t xml:space="preserve"> (with duplicate</w:t>
      </w:r>
      <w:r w:rsidR="00A90090">
        <w:t>s</w:t>
      </w:r>
      <w:r w:rsidR="00DE5BC1">
        <w:t xml:space="preserve"> removed)</w:t>
      </w:r>
      <w:r>
        <w:t>:</w:t>
      </w:r>
    </w:p>
    <w:p w14:paraId="77924308" w14:textId="77777777" w:rsidR="00A562FB" w:rsidRDefault="00A562FB" w:rsidP="00A562FB">
      <w:pPr>
        <w:pStyle w:val="CodeBlock"/>
      </w:pPr>
      <w:r>
        <w:t xml:space="preserve">A %&gt;% </w:t>
      </w:r>
      <w:proofErr w:type="spellStart"/>
      <w:r>
        <w:t>full_join</w:t>
      </w:r>
      <w:proofErr w:type="spellEnd"/>
      <w:r>
        <w:t>(B)</w:t>
      </w:r>
    </w:p>
    <w:p w14:paraId="41227EF2" w14:textId="77777777" w:rsidR="00A562FB" w:rsidRDefault="00A562FB" w:rsidP="00A562FB">
      <w:pPr>
        <w:pStyle w:val="ConsoleOutput"/>
      </w:pPr>
      <w:r>
        <w:t>Joining, by = "key"</w:t>
      </w:r>
    </w:p>
    <w:p w14:paraId="636CD943" w14:textId="77777777" w:rsidR="00A562FB" w:rsidRDefault="00A562FB" w:rsidP="00A562FB">
      <w:pPr>
        <w:pStyle w:val="ConsoleOutput"/>
      </w:pPr>
      <w:r>
        <w:t xml:space="preserve"># A </w:t>
      </w:r>
      <w:proofErr w:type="spellStart"/>
      <w:r>
        <w:t>tibble</w:t>
      </w:r>
      <w:proofErr w:type="spellEnd"/>
      <w:r>
        <w:t>: 5 x 3</w:t>
      </w:r>
    </w:p>
    <w:p w14:paraId="61D7C6E4" w14:textId="77777777" w:rsidR="00A562FB" w:rsidRDefault="00A562FB" w:rsidP="00A562FB">
      <w:pPr>
        <w:pStyle w:val="ConsoleOutput"/>
      </w:pPr>
      <w:r>
        <w:t xml:space="preserve">  key   </w:t>
      </w:r>
      <w:proofErr w:type="spellStart"/>
      <w:r>
        <w:t>avalue</w:t>
      </w:r>
      <w:proofErr w:type="spellEnd"/>
      <w:r>
        <w:t xml:space="preserve"> </w:t>
      </w:r>
      <w:proofErr w:type="spellStart"/>
      <w:r>
        <w:t>bvalue</w:t>
      </w:r>
      <w:proofErr w:type="spellEnd"/>
    </w:p>
    <w:p w14:paraId="2DF5F3B8" w14:textId="77777777" w:rsidR="00A562FB" w:rsidRDefault="00A562FB" w:rsidP="00A562FB">
      <w:pPr>
        <w:pStyle w:val="ConsoleOutput"/>
      </w:pPr>
      <w:r>
        <w:t xml:space="preserve">  &lt;</w:t>
      </w:r>
      <w:proofErr w:type="spellStart"/>
      <w:r>
        <w:t>chr</w:t>
      </w:r>
      <w:proofErr w:type="spellEnd"/>
      <w:proofErr w:type="gramStart"/>
      <w:r>
        <w:t>&gt;  &lt;</w:t>
      </w:r>
      <w:proofErr w:type="spellStart"/>
      <w:proofErr w:type="gramEnd"/>
      <w:r>
        <w:t>dbl</w:t>
      </w:r>
      <w:proofErr w:type="spellEnd"/>
      <w:r>
        <w:t>&gt;  &lt;</w:t>
      </w:r>
      <w:proofErr w:type="spellStart"/>
      <w:r>
        <w:t>dbl</w:t>
      </w:r>
      <w:proofErr w:type="spellEnd"/>
      <w:r>
        <w:t>&gt;</w:t>
      </w:r>
    </w:p>
    <w:p w14:paraId="4F9399FB" w14:textId="77777777" w:rsidR="00A562FB" w:rsidRDefault="00A562FB" w:rsidP="00A562FB">
      <w:pPr>
        <w:pStyle w:val="ConsoleOutput"/>
      </w:pPr>
      <w:r>
        <w:t>1 A        123    987</w:t>
      </w:r>
    </w:p>
    <w:p w14:paraId="6C871E9A" w14:textId="77777777" w:rsidR="00A562FB" w:rsidRDefault="00A562FB" w:rsidP="00A562FB">
      <w:pPr>
        <w:pStyle w:val="ConsoleOutput"/>
      </w:pPr>
      <w:r>
        <w:t>2 B        321     NA</w:t>
      </w:r>
    </w:p>
    <w:p w14:paraId="16ADF3C8" w14:textId="77777777" w:rsidR="00A562FB" w:rsidRDefault="00A562FB" w:rsidP="00A562FB">
      <w:pPr>
        <w:pStyle w:val="ConsoleOutput"/>
      </w:pPr>
      <w:r>
        <w:t>3 C        213     NA</w:t>
      </w:r>
    </w:p>
    <w:p w14:paraId="2A6E009F" w14:textId="77777777" w:rsidR="00A562FB" w:rsidRDefault="00A562FB" w:rsidP="00A562FB">
      <w:pPr>
        <w:pStyle w:val="ConsoleOutput"/>
      </w:pPr>
      <w:r>
        <w:t>4 D        132    789</w:t>
      </w:r>
    </w:p>
    <w:p w14:paraId="666E3C30" w14:textId="591A99BE" w:rsidR="00A562FB" w:rsidRDefault="00A562FB" w:rsidP="00A562FB">
      <w:pPr>
        <w:pStyle w:val="ConsoleOutput"/>
      </w:pPr>
      <w:r>
        <w:t>5 E         NA    911</w:t>
      </w:r>
    </w:p>
    <w:p w14:paraId="02D9A426" w14:textId="1CECCD29" w:rsidR="00B01216" w:rsidRDefault="00B01216" w:rsidP="00B01216">
      <w:pPr>
        <w:pStyle w:val="Heading2"/>
      </w:pPr>
      <w:r>
        <w:t xml:space="preserve">Combining Joins with Other </w:t>
      </w:r>
      <w:r w:rsidR="00B0028F">
        <w:t>Functions</w:t>
      </w:r>
    </w:p>
    <w:p w14:paraId="3F0862DD" w14:textId="61C08A5E" w:rsidR="00B01216" w:rsidRDefault="00F122AC" w:rsidP="00B01216">
      <w:r>
        <w:t xml:space="preserve">The real power of joins becomes apparent when you start to combine them with some of the functions that have been introduced in previous labs, such as </w:t>
      </w:r>
      <w:r w:rsidR="00B0028F" w:rsidRPr="00B0028F">
        <w:rPr>
          <w:i/>
        </w:rPr>
        <w:t>manipulation</w:t>
      </w:r>
      <w:r w:rsidR="00B0028F">
        <w:t xml:space="preserve"> (select, filter, mutate and arrange)</w:t>
      </w:r>
      <w:r>
        <w:t xml:space="preserve">, </w:t>
      </w:r>
      <w:r w:rsidR="00B0028F" w:rsidRPr="00B0028F">
        <w:rPr>
          <w:i/>
        </w:rPr>
        <w:t>aggregation</w:t>
      </w:r>
      <w:r w:rsidR="00B0028F">
        <w:t xml:space="preserve"> (</w:t>
      </w:r>
      <w:proofErr w:type="spellStart"/>
      <w:r w:rsidR="00B0028F">
        <w:t>group_by</w:t>
      </w:r>
      <w:proofErr w:type="spellEnd"/>
      <w:r w:rsidR="00B0028F">
        <w:t xml:space="preserve"> and summarise) and </w:t>
      </w:r>
      <w:r w:rsidRPr="00B0028F">
        <w:rPr>
          <w:i/>
        </w:rPr>
        <w:t>reshaping</w:t>
      </w:r>
      <w:r w:rsidR="00B0028F">
        <w:t xml:space="preserve"> (gather, spread, unite and separate)</w:t>
      </w:r>
      <w:r>
        <w:t>. The previous tables, A and B, are a little too simple to demonstrate more useful operations, so we’ll introduce the following tables:</w:t>
      </w:r>
    </w:p>
    <w:p w14:paraId="18A5DFF4" w14:textId="77777777" w:rsidR="00F122AC" w:rsidRDefault="00F122AC" w:rsidP="00F122AC">
      <w:pPr>
        <w:pStyle w:val="CodeBlock"/>
      </w:pPr>
      <w:r>
        <w:t xml:space="preserve">subject &lt;- </w:t>
      </w:r>
      <w:proofErr w:type="spellStart"/>
      <w:proofErr w:type="gramStart"/>
      <w:r>
        <w:t>tibble</w:t>
      </w:r>
      <w:proofErr w:type="spellEnd"/>
      <w:r>
        <w:t>(</w:t>
      </w:r>
      <w:proofErr w:type="gramEnd"/>
    </w:p>
    <w:p w14:paraId="2E8D4685" w14:textId="77777777" w:rsidR="00F122AC" w:rsidRDefault="00F122AC" w:rsidP="00F122AC">
      <w:pPr>
        <w:pStyle w:val="CodeBlock"/>
      </w:pPr>
      <w:r>
        <w:t xml:space="preserve">  id=</w:t>
      </w:r>
      <w:proofErr w:type="gramStart"/>
      <w:r>
        <w:t>c(</w:t>
      </w:r>
      <w:proofErr w:type="gramEnd"/>
      <w:r>
        <w:t>"1234", "2341", "4321"),</w:t>
      </w:r>
    </w:p>
    <w:p w14:paraId="7CD71C9A" w14:textId="77777777" w:rsidR="00F122AC" w:rsidRDefault="00F122AC" w:rsidP="00F122AC">
      <w:pPr>
        <w:pStyle w:val="CodeBlock"/>
      </w:pPr>
      <w:r>
        <w:t xml:space="preserve">  age=</w:t>
      </w:r>
      <w:proofErr w:type="gramStart"/>
      <w:r>
        <w:t>c(</w:t>
      </w:r>
      <w:proofErr w:type="gramEnd"/>
      <w:r>
        <w:t>25, 35, 75)</w:t>
      </w:r>
    </w:p>
    <w:p w14:paraId="63713A4D" w14:textId="77777777" w:rsidR="00F122AC" w:rsidRDefault="00F122AC" w:rsidP="00F122AC">
      <w:pPr>
        <w:pStyle w:val="CodeBlock"/>
      </w:pPr>
      <w:r>
        <w:t>)</w:t>
      </w:r>
    </w:p>
    <w:p w14:paraId="09D68DA4" w14:textId="77777777" w:rsidR="00F122AC" w:rsidRDefault="00F122AC" w:rsidP="00F122AC">
      <w:pPr>
        <w:pStyle w:val="CodeBlock"/>
      </w:pPr>
    </w:p>
    <w:p w14:paraId="0704951D" w14:textId="77777777" w:rsidR="00F122AC" w:rsidRDefault="00F122AC" w:rsidP="00F122AC">
      <w:pPr>
        <w:pStyle w:val="CodeBlock"/>
      </w:pPr>
      <w:r>
        <w:t xml:space="preserve">trial &lt;- </w:t>
      </w:r>
      <w:proofErr w:type="spellStart"/>
      <w:proofErr w:type="gramStart"/>
      <w:r>
        <w:t>tibble</w:t>
      </w:r>
      <w:proofErr w:type="spellEnd"/>
      <w:r>
        <w:t>(</w:t>
      </w:r>
      <w:proofErr w:type="gramEnd"/>
    </w:p>
    <w:p w14:paraId="18C15A6C" w14:textId="77777777" w:rsidR="00F122AC" w:rsidRDefault="00F122AC" w:rsidP="00F122AC">
      <w:pPr>
        <w:pStyle w:val="CodeBlock"/>
      </w:pPr>
      <w:r>
        <w:t xml:space="preserve">  id=c("1234", "4321", "1234", "4321", "1234", "4321", </w:t>
      </w:r>
    </w:p>
    <w:p w14:paraId="55D9266B" w14:textId="261D7F52" w:rsidR="00F122AC" w:rsidRDefault="00F122AC" w:rsidP="00F122AC">
      <w:pPr>
        <w:pStyle w:val="CodeBlock"/>
      </w:pPr>
      <w:r>
        <w:t xml:space="preserve">       "1234", "4321", "1234", "4321"),</w:t>
      </w:r>
    </w:p>
    <w:p w14:paraId="06A3A925" w14:textId="77777777" w:rsidR="00F122AC" w:rsidRDefault="00F122AC" w:rsidP="00F122AC">
      <w:pPr>
        <w:pStyle w:val="CodeBlock"/>
      </w:pPr>
      <w:r>
        <w:t xml:space="preserve">  run=</w:t>
      </w:r>
      <w:proofErr w:type="gramStart"/>
      <w:r>
        <w:t>c(</w:t>
      </w:r>
      <w:proofErr w:type="gramEnd"/>
      <w:r>
        <w:t>1, 1, 2, 2, 3, 3, 4, 4, 5, 5),</w:t>
      </w:r>
    </w:p>
    <w:p w14:paraId="4F9CB4DA" w14:textId="77777777" w:rsidR="00F122AC" w:rsidRDefault="00F122AC" w:rsidP="00F122AC">
      <w:pPr>
        <w:pStyle w:val="CodeBlock"/>
      </w:pPr>
      <w:r>
        <w:t xml:space="preserve">  reaction=</w:t>
      </w:r>
      <w:proofErr w:type="gramStart"/>
      <w:r>
        <w:t>c(</w:t>
      </w:r>
      <w:proofErr w:type="gramEnd"/>
      <w:r>
        <w:t>97, 137, 106, 138, 103, 152, 102, 148, 111, 153)</w:t>
      </w:r>
    </w:p>
    <w:p w14:paraId="2DE9C14C" w14:textId="54AA31CC" w:rsidR="00F122AC" w:rsidRDefault="00F122AC" w:rsidP="00F122AC">
      <w:pPr>
        <w:pStyle w:val="CodeBlock"/>
      </w:pPr>
      <w:r>
        <w:t>)</w:t>
      </w:r>
    </w:p>
    <w:p w14:paraId="597B66DF" w14:textId="37FCD7F9" w:rsidR="00654E8E" w:rsidRDefault="00654E8E" w:rsidP="00F122AC">
      <w:r>
        <w:t xml:space="preserve">This setup of the </w:t>
      </w:r>
      <w:r w:rsidRPr="002C2885">
        <w:rPr>
          <w:i/>
        </w:rPr>
        <w:t>subject</w:t>
      </w:r>
      <w:r>
        <w:t xml:space="preserve"> and </w:t>
      </w:r>
      <w:r w:rsidRPr="002C2885">
        <w:rPr>
          <w:i/>
        </w:rPr>
        <w:t>trial</w:t>
      </w:r>
      <w:r>
        <w:t xml:space="preserve"> tables might be typical of experimental data (where subject</w:t>
      </w:r>
      <w:r w:rsidR="002C2885">
        <w:rPr>
          <w:rStyle w:val="FootnoteReference"/>
        </w:rPr>
        <w:footnoteReference w:id="1"/>
      </w:r>
      <w:r>
        <w:t xml:space="preserve"> information is kept in one table, and the data collected during an experiment is recorded in a second table</w:t>
      </w:r>
      <w:r w:rsidR="002C2885">
        <w:t xml:space="preserve"> called trial</w:t>
      </w:r>
      <w:r>
        <w:t xml:space="preserve">). One analysis that we might be interested in is to link the age of the subject with their reaction times, which can be easily done with an </w:t>
      </w:r>
      <w:proofErr w:type="spellStart"/>
      <w:r w:rsidRPr="00654E8E">
        <w:rPr>
          <w:rStyle w:val="InlineCodeChar"/>
        </w:rPr>
        <w:t>inner_</w:t>
      </w:r>
      <w:proofErr w:type="gramStart"/>
      <w:r w:rsidRPr="00654E8E">
        <w:rPr>
          <w:rStyle w:val="InlineCodeChar"/>
        </w:rPr>
        <w:t>join</w:t>
      </w:r>
      <w:proofErr w:type="spellEnd"/>
      <w:r w:rsidRPr="00654E8E">
        <w:rPr>
          <w:rStyle w:val="InlineCodeChar"/>
        </w:rPr>
        <w:t>(</w:t>
      </w:r>
      <w:proofErr w:type="gramEnd"/>
      <w:r w:rsidRPr="00654E8E">
        <w:rPr>
          <w:rStyle w:val="InlineCodeChar"/>
        </w:rPr>
        <w:t>)</w:t>
      </w:r>
      <w:r>
        <w:t>:</w:t>
      </w:r>
    </w:p>
    <w:p w14:paraId="370960BE" w14:textId="77777777" w:rsidR="001644E3" w:rsidRDefault="001644E3" w:rsidP="001644E3">
      <w:pPr>
        <w:pStyle w:val="CodeBlock"/>
      </w:pPr>
      <w:r>
        <w:t xml:space="preserve">subject %&gt;% </w:t>
      </w:r>
      <w:proofErr w:type="spellStart"/>
      <w:r>
        <w:t>inner_join</w:t>
      </w:r>
      <w:proofErr w:type="spellEnd"/>
      <w:r>
        <w:t>(trial)</w:t>
      </w:r>
    </w:p>
    <w:p w14:paraId="7DD13B53" w14:textId="77777777" w:rsidR="001644E3" w:rsidRPr="001644E3" w:rsidRDefault="001644E3" w:rsidP="001644E3">
      <w:pPr>
        <w:pStyle w:val="ConsoleOutput"/>
        <w:rPr>
          <w:color w:val="C6351D" w:themeColor="accent2"/>
        </w:rPr>
      </w:pPr>
      <w:r w:rsidRPr="001644E3">
        <w:rPr>
          <w:color w:val="C6351D" w:themeColor="accent2"/>
        </w:rPr>
        <w:t>Joining, by = "id"</w:t>
      </w:r>
    </w:p>
    <w:p w14:paraId="5EDDEB57" w14:textId="77777777" w:rsidR="001644E3" w:rsidRDefault="001644E3" w:rsidP="001644E3">
      <w:pPr>
        <w:pStyle w:val="ConsoleOutput"/>
      </w:pPr>
      <w:r>
        <w:t xml:space="preserve"># A </w:t>
      </w:r>
      <w:proofErr w:type="spellStart"/>
      <w:r>
        <w:t>tibble</w:t>
      </w:r>
      <w:proofErr w:type="spellEnd"/>
      <w:r>
        <w:t>: 10 x 4</w:t>
      </w:r>
    </w:p>
    <w:p w14:paraId="029A631E" w14:textId="77777777" w:rsidR="001644E3" w:rsidRDefault="001644E3" w:rsidP="001644E3">
      <w:pPr>
        <w:pStyle w:val="ConsoleOutput"/>
      </w:pPr>
      <w:r>
        <w:t xml:space="preserve">   id      age   run reaction</w:t>
      </w:r>
    </w:p>
    <w:p w14:paraId="77D928B2" w14:textId="77777777" w:rsidR="001644E3" w:rsidRDefault="001644E3" w:rsidP="001644E3">
      <w:pPr>
        <w:pStyle w:val="ConsoleOutput"/>
      </w:pPr>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60FB3AB6" w14:textId="77777777" w:rsidR="001644E3" w:rsidRDefault="001644E3" w:rsidP="001644E3">
      <w:pPr>
        <w:pStyle w:val="ConsoleOutput"/>
      </w:pPr>
      <w:r>
        <w:t xml:space="preserve"> 1 1234     25     1       97</w:t>
      </w:r>
    </w:p>
    <w:p w14:paraId="2108473D" w14:textId="77777777" w:rsidR="001644E3" w:rsidRDefault="001644E3" w:rsidP="001644E3">
      <w:pPr>
        <w:pStyle w:val="ConsoleOutput"/>
      </w:pPr>
      <w:r>
        <w:t xml:space="preserve"> 2 1234     25     2      106</w:t>
      </w:r>
    </w:p>
    <w:p w14:paraId="55A1B0F2" w14:textId="77777777" w:rsidR="001644E3" w:rsidRDefault="001644E3" w:rsidP="001644E3">
      <w:pPr>
        <w:pStyle w:val="ConsoleOutput"/>
      </w:pPr>
      <w:r>
        <w:t xml:space="preserve"> 3 1234     25     3      103</w:t>
      </w:r>
    </w:p>
    <w:p w14:paraId="370E2030" w14:textId="77777777" w:rsidR="001644E3" w:rsidRDefault="001644E3" w:rsidP="001644E3">
      <w:pPr>
        <w:pStyle w:val="ConsoleOutput"/>
      </w:pPr>
      <w:r>
        <w:t xml:space="preserve"> 4 1234     25     4      102</w:t>
      </w:r>
    </w:p>
    <w:p w14:paraId="33F596F9" w14:textId="77777777" w:rsidR="001644E3" w:rsidRDefault="001644E3" w:rsidP="001644E3">
      <w:pPr>
        <w:pStyle w:val="ConsoleOutput"/>
      </w:pPr>
      <w:r>
        <w:t xml:space="preserve"> 5 1234     25     5      111</w:t>
      </w:r>
    </w:p>
    <w:p w14:paraId="6FAD9782" w14:textId="77777777" w:rsidR="001644E3" w:rsidRDefault="001644E3" w:rsidP="001644E3">
      <w:pPr>
        <w:pStyle w:val="ConsoleOutput"/>
      </w:pPr>
      <w:r>
        <w:t xml:space="preserve"> 6 4321     75     1      137</w:t>
      </w:r>
    </w:p>
    <w:p w14:paraId="719A5A3F" w14:textId="77777777" w:rsidR="001644E3" w:rsidRDefault="001644E3" w:rsidP="001644E3">
      <w:pPr>
        <w:pStyle w:val="ConsoleOutput"/>
      </w:pPr>
      <w:r>
        <w:t xml:space="preserve"> 7 4321     75     2      138</w:t>
      </w:r>
    </w:p>
    <w:p w14:paraId="49852530" w14:textId="77777777" w:rsidR="001644E3" w:rsidRDefault="001644E3" w:rsidP="001644E3">
      <w:pPr>
        <w:pStyle w:val="ConsoleOutput"/>
      </w:pPr>
      <w:r>
        <w:t xml:space="preserve"> 8 4321     75     3      152</w:t>
      </w:r>
    </w:p>
    <w:p w14:paraId="13F0777C" w14:textId="77777777" w:rsidR="001644E3" w:rsidRDefault="001644E3" w:rsidP="001644E3">
      <w:pPr>
        <w:pStyle w:val="ConsoleOutput"/>
      </w:pPr>
      <w:r>
        <w:t xml:space="preserve"> 9 4321     75     4      148</w:t>
      </w:r>
    </w:p>
    <w:p w14:paraId="33300EED" w14:textId="179A6205" w:rsidR="00654E8E" w:rsidRDefault="001644E3" w:rsidP="001644E3">
      <w:pPr>
        <w:pStyle w:val="ConsoleOutput"/>
      </w:pPr>
      <w:r>
        <w:t>10 4321     75     5      153</w:t>
      </w:r>
    </w:p>
    <w:p w14:paraId="2F0EDB5B" w14:textId="5EEDFA79" w:rsidR="001644E3" w:rsidRDefault="001644E3" w:rsidP="006D5F94">
      <w:r>
        <w:lastRenderedPageBreak/>
        <w:t>To make it easier to read a single subject’s reaction times, we might want to convert the table into wide format to have all the reaction times for a given subject on a single row. To obtain this, all we require is a further pipe and call to the spread function that we introduced in the previous lab:</w:t>
      </w:r>
    </w:p>
    <w:p w14:paraId="07FEA61D" w14:textId="77777777" w:rsidR="001644E3" w:rsidRPr="004D1284" w:rsidRDefault="001644E3" w:rsidP="001644E3">
      <w:pPr>
        <w:pStyle w:val="CodeBlock"/>
        <w:rPr>
          <w:sz w:val="20"/>
          <w:szCs w:val="20"/>
        </w:rPr>
      </w:pPr>
      <w:r w:rsidRPr="004D1284">
        <w:rPr>
          <w:sz w:val="20"/>
          <w:szCs w:val="20"/>
        </w:rPr>
        <w:t xml:space="preserve">subject %&gt;% </w:t>
      </w:r>
      <w:proofErr w:type="spellStart"/>
      <w:r w:rsidRPr="004D1284">
        <w:rPr>
          <w:sz w:val="20"/>
          <w:szCs w:val="20"/>
        </w:rPr>
        <w:t>inner_join</w:t>
      </w:r>
      <w:proofErr w:type="spellEnd"/>
      <w:r w:rsidRPr="004D1284">
        <w:rPr>
          <w:sz w:val="20"/>
          <w:szCs w:val="20"/>
        </w:rPr>
        <w:t xml:space="preserve">(trial) %&gt;% </w:t>
      </w:r>
      <w:proofErr w:type="gramStart"/>
      <w:r w:rsidRPr="004D1284">
        <w:rPr>
          <w:sz w:val="20"/>
          <w:szCs w:val="20"/>
        </w:rPr>
        <w:t>spread(</w:t>
      </w:r>
      <w:proofErr w:type="gramEnd"/>
      <w:r w:rsidRPr="004D1284">
        <w:rPr>
          <w:sz w:val="20"/>
          <w:szCs w:val="20"/>
        </w:rPr>
        <w:t>run, reaction)</w:t>
      </w:r>
    </w:p>
    <w:p w14:paraId="4F376A0C" w14:textId="77777777" w:rsidR="001644E3" w:rsidRPr="004D1284" w:rsidRDefault="001644E3" w:rsidP="001644E3">
      <w:pPr>
        <w:pStyle w:val="ConsoleOutput"/>
        <w:rPr>
          <w:color w:val="C6351D" w:themeColor="accent2"/>
          <w:sz w:val="20"/>
          <w:szCs w:val="20"/>
        </w:rPr>
      </w:pPr>
      <w:r w:rsidRPr="004D1284">
        <w:rPr>
          <w:color w:val="C6351D" w:themeColor="accent2"/>
          <w:sz w:val="20"/>
          <w:szCs w:val="20"/>
        </w:rPr>
        <w:t>Joining, by = "id"</w:t>
      </w:r>
    </w:p>
    <w:p w14:paraId="1BEC1B17" w14:textId="77777777" w:rsidR="001644E3" w:rsidRPr="004D1284" w:rsidRDefault="001644E3" w:rsidP="001644E3">
      <w:pPr>
        <w:pStyle w:val="ConsoleOutput"/>
        <w:rPr>
          <w:sz w:val="20"/>
          <w:szCs w:val="20"/>
        </w:rPr>
      </w:pPr>
      <w:r w:rsidRPr="004D1284">
        <w:rPr>
          <w:sz w:val="20"/>
          <w:szCs w:val="20"/>
        </w:rPr>
        <w:t xml:space="preserve"># A </w:t>
      </w:r>
      <w:proofErr w:type="spellStart"/>
      <w:r w:rsidRPr="004D1284">
        <w:rPr>
          <w:sz w:val="20"/>
          <w:szCs w:val="20"/>
        </w:rPr>
        <w:t>tibble</w:t>
      </w:r>
      <w:proofErr w:type="spellEnd"/>
      <w:r w:rsidRPr="004D1284">
        <w:rPr>
          <w:sz w:val="20"/>
          <w:szCs w:val="20"/>
        </w:rPr>
        <w:t>: 2 x 7</w:t>
      </w:r>
    </w:p>
    <w:p w14:paraId="4BD7F4D5" w14:textId="77777777" w:rsidR="001644E3" w:rsidRPr="004D1284" w:rsidRDefault="001644E3" w:rsidP="001644E3">
      <w:pPr>
        <w:pStyle w:val="ConsoleOutput"/>
        <w:rPr>
          <w:sz w:val="20"/>
          <w:szCs w:val="20"/>
        </w:rPr>
      </w:pPr>
      <w:r w:rsidRPr="004D1284">
        <w:rPr>
          <w:sz w:val="20"/>
          <w:szCs w:val="20"/>
        </w:rPr>
        <w:t xml:space="preserve">  id      age   `1`   `2`   `3`   `4`   `5`</w:t>
      </w:r>
    </w:p>
    <w:p w14:paraId="36D8610D" w14:textId="77777777" w:rsidR="001644E3" w:rsidRPr="004D1284" w:rsidRDefault="001644E3" w:rsidP="001644E3">
      <w:pPr>
        <w:pStyle w:val="ConsoleOutput"/>
        <w:rPr>
          <w:sz w:val="20"/>
          <w:szCs w:val="20"/>
        </w:rPr>
      </w:pPr>
      <w:r w:rsidRPr="004D1284">
        <w:rPr>
          <w:sz w:val="20"/>
          <w:szCs w:val="20"/>
        </w:rPr>
        <w:t xml:space="preserve">  &lt;</w:t>
      </w:r>
      <w:proofErr w:type="spellStart"/>
      <w:r w:rsidRPr="004D1284">
        <w:rPr>
          <w:sz w:val="20"/>
          <w:szCs w:val="20"/>
        </w:rPr>
        <w:t>chr</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w:t>
      </w:r>
    </w:p>
    <w:p w14:paraId="2610091D" w14:textId="77777777" w:rsidR="001644E3" w:rsidRPr="004D1284" w:rsidRDefault="001644E3" w:rsidP="001644E3">
      <w:pPr>
        <w:pStyle w:val="ConsoleOutput"/>
        <w:rPr>
          <w:sz w:val="20"/>
          <w:szCs w:val="20"/>
        </w:rPr>
      </w:pPr>
      <w:r w:rsidRPr="004D1284">
        <w:rPr>
          <w:sz w:val="20"/>
          <w:szCs w:val="20"/>
        </w:rPr>
        <w:t>1 1234     25    97   106   103   102   111</w:t>
      </w:r>
    </w:p>
    <w:p w14:paraId="2832424B" w14:textId="503A6BC2" w:rsidR="001644E3" w:rsidRPr="004D1284" w:rsidRDefault="001644E3" w:rsidP="001644E3">
      <w:pPr>
        <w:pStyle w:val="ConsoleOutput"/>
        <w:rPr>
          <w:sz w:val="20"/>
          <w:szCs w:val="20"/>
        </w:rPr>
      </w:pPr>
      <w:r w:rsidRPr="004D1284">
        <w:rPr>
          <w:sz w:val="20"/>
          <w:szCs w:val="20"/>
        </w:rPr>
        <w:t>2 4321     75   137   138   152   148   153</w:t>
      </w:r>
    </w:p>
    <w:p w14:paraId="50D94D8C" w14:textId="0E985DE0" w:rsidR="006C05D4" w:rsidRDefault="006C05D4" w:rsidP="006C05D4">
      <w:r>
        <w:t>Notice that subject 2341 hasn’t appeared in the result. This is because we performed an inner join</w:t>
      </w:r>
      <w:r w:rsidR="004E0594">
        <w:t xml:space="preserve">. We might want to include this subject in the results, to make it clear and obvious that we have no recordings against their record. Given that the </w:t>
      </w:r>
      <w:r w:rsidR="004E0594" w:rsidRPr="004E0594">
        <w:rPr>
          <w:rStyle w:val="InlineCodeChar"/>
        </w:rPr>
        <w:t>subject</w:t>
      </w:r>
      <w:r w:rsidR="004E0594">
        <w:t xml:space="preserve"> table appears on the left hand side of the pipe, we can achieve this with a </w:t>
      </w:r>
      <w:proofErr w:type="spellStart"/>
      <w:r w:rsidR="004E0594" w:rsidRPr="004E0594">
        <w:rPr>
          <w:rStyle w:val="InlineCodeChar"/>
        </w:rPr>
        <w:t>left_</w:t>
      </w:r>
      <w:proofErr w:type="gramStart"/>
      <w:r w:rsidR="004E0594" w:rsidRPr="004E0594">
        <w:rPr>
          <w:rStyle w:val="InlineCodeChar"/>
        </w:rPr>
        <w:t>join</w:t>
      </w:r>
      <w:proofErr w:type="spellEnd"/>
      <w:r w:rsidR="004E0594" w:rsidRPr="004E0594">
        <w:rPr>
          <w:rStyle w:val="InlineCodeChar"/>
        </w:rPr>
        <w:t>(</w:t>
      </w:r>
      <w:proofErr w:type="gramEnd"/>
      <w:r w:rsidR="004E0594" w:rsidRPr="004E0594">
        <w:rPr>
          <w:rStyle w:val="InlineCodeChar"/>
        </w:rPr>
        <w:t>)</w:t>
      </w:r>
      <w:r w:rsidR="004E0594">
        <w:t xml:space="preserve"> call:</w:t>
      </w:r>
    </w:p>
    <w:p w14:paraId="3721A20A" w14:textId="77777777" w:rsidR="004E0594" w:rsidRPr="004D1284" w:rsidRDefault="004E0594" w:rsidP="004E0594">
      <w:pPr>
        <w:pStyle w:val="CodeBlock"/>
        <w:rPr>
          <w:sz w:val="20"/>
          <w:szCs w:val="20"/>
        </w:rPr>
      </w:pPr>
      <w:r w:rsidRPr="004D1284">
        <w:rPr>
          <w:sz w:val="20"/>
          <w:szCs w:val="20"/>
        </w:rPr>
        <w:t xml:space="preserve">subject %&gt;% </w:t>
      </w:r>
      <w:proofErr w:type="spellStart"/>
      <w:r w:rsidRPr="004D1284">
        <w:rPr>
          <w:sz w:val="20"/>
          <w:szCs w:val="20"/>
        </w:rPr>
        <w:t>left_join</w:t>
      </w:r>
      <w:proofErr w:type="spellEnd"/>
      <w:r w:rsidRPr="004D1284">
        <w:rPr>
          <w:sz w:val="20"/>
          <w:szCs w:val="20"/>
        </w:rPr>
        <w:t>(trial)</w:t>
      </w:r>
    </w:p>
    <w:p w14:paraId="20521A26" w14:textId="77777777" w:rsidR="004E0594" w:rsidRPr="004D1284" w:rsidRDefault="004E0594" w:rsidP="004E0594">
      <w:pPr>
        <w:pStyle w:val="ConsoleOutput"/>
        <w:rPr>
          <w:color w:val="C6351D" w:themeColor="accent2"/>
          <w:sz w:val="20"/>
          <w:szCs w:val="20"/>
        </w:rPr>
      </w:pPr>
      <w:r w:rsidRPr="004D1284">
        <w:rPr>
          <w:color w:val="C6351D" w:themeColor="accent2"/>
          <w:sz w:val="20"/>
          <w:szCs w:val="20"/>
        </w:rPr>
        <w:t>Joining, by = "id"</w:t>
      </w:r>
    </w:p>
    <w:p w14:paraId="08C1E658" w14:textId="77777777" w:rsidR="004E0594" w:rsidRPr="004D1284" w:rsidRDefault="004E0594" w:rsidP="004E0594">
      <w:pPr>
        <w:pStyle w:val="ConsoleOutput"/>
        <w:rPr>
          <w:sz w:val="20"/>
          <w:szCs w:val="20"/>
        </w:rPr>
      </w:pPr>
      <w:r w:rsidRPr="004D1284">
        <w:rPr>
          <w:sz w:val="20"/>
          <w:szCs w:val="20"/>
        </w:rPr>
        <w:t xml:space="preserve"># A </w:t>
      </w:r>
      <w:proofErr w:type="spellStart"/>
      <w:r w:rsidRPr="004D1284">
        <w:rPr>
          <w:sz w:val="20"/>
          <w:szCs w:val="20"/>
        </w:rPr>
        <w:t>tibble</w:t>
      </w:r>
      <w:proofErr w:type="spellEnd"/>
      <w:r w:rsidRPr="004D1284">
        <w:rPr>
          <w:sz w:val="20"/>
          <w:szCs w:val="20"/>
        </w:rPr>
        <w:t>: 11 x 4</w:t>
      </w:r>
    </w:p>
    <w:p w14:paraId="11AE7CD6" w14:textId="77777777" w:rsidR="004E0594" w:rsidRPr="004D1284" w:rsidRDefault="004E0594" w:rsidP="004E0594">
      <w:pPr>
        <w:pStyle w:val="ConsoleOutput"/>
        <w:rPr>
          <w:sz w:val="20"/>
          <w:szCs w:val="20"/>
        </w:rPr>
      </w:pPr>
      <w:r w:rsidRPr="004D1284">
        <w:rPr>
          <w:sz w:val="20"/>
          <w:szCs w:val="20"/>
        </w:rPr>
        <w:t xml:space="preserve">   id      age   run reaction</w:t>
      </w:r>
    </w:p>
    <w:p w14:paraId="6DF7E06D" w14:textId="77777777" w:rsidR="004E0594" w:rsidRPr="004D1284" w:rsidRDefault="004E0594" w:rsidP="004E0594">
      <w:pPr>
        <w:pStyle w:val="ConsoleOutput"/>
        <w:rPr>
          <w:sz w:val="20"/>
          <w:szCs w:val="20"/>
        </w:rPr>
      </w:pPr>
      <w:r w:rsidRPr="004D1284">
        <w:rPr>
          <w:sz w:val="20"/>
          <w:szCs w:val="20"/>
        </w:rPr>
        <w:t xml:space="preserve">   &lt;</w:t>
      </w:r>
      <w:proofErr w:type="spellStart"/>
      <w:r w:rsidRPr="004D1284">
        <w:rPr>
          <w:sz w:val="20"/>
          <w:szCs w:val="20"/>
        </w:rPr>
        <w:t>chr</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w:t>
      </w:r>
    </w:p>
    <w:p w14:paraId="5969A8C3" w14:textId="77777777" w:rsidR="004E0594" w:rsidRPr="004D1284" w:rsidRDefault="004E0594" w:rsidP="004E0594">
      <w:pPr>
        <w:pStyle w:val="ConsoleOutput"/>
        <w:rPr>
          <w:sz w:val="20"/>
          <w:szCs w:val="20"/>
        </w:rPr>
      </w:pPr>
      <w:r w:rsidRPr="004D1284">
        <w:rPr>
          <w:sz w:val="20"/>
          <w:szCs w:val="20"/>
        </w:rPr>
        <w:t xml:space="preserve"> 1 1234     25     1       97</w:t>
      </w:r>
    </w:p>
    <w:p w14:paraId="457C21B9" w14:textId="77777777" w:rsidR="004E0594" w:rsidRPr="004D1284" w:rsidRDefault="004E0594" w:rsidP="004E0594">
      <w:pPr>
        <w:pStyle w:val="ConsoleOutput"/>
        <w:rPr>
          <w:sz w:val="20"/>
          <w:szCs w:val="20"/>
        </w:rPr>
      </w:pPr>
      <w:r w:rsidRPr="004D1284">
        <w:rPr>
          <w:sz w:val="20"/>
          <w:szCs w:val="20"/>
        </w:rPr>
        <w:t xml:space="preserve"> 2 1234     25     2      106</w:t>
      </w:r>
    </w:p>
    <w:p w14:paraId="46268ABA" w14:textId="77777777" w:rsidR="004E0594" w:rsidRPr="004D1284" w:rsidRDefault="004E0594" w:rsidP="004E0594">
      <w:pPr>
        <w:pStyle w:val="ConsoleOutput"/>
        <w:rPr>
          <w:sz w:val="20"/>
          <w:szCs w:val="20"/>
        </w:rPr>
      </w:pPr>
      <w:r w:rsidRPr="004D1284">
        <w:rPr>
          <w:sz w:val="20"/>
          <w:szCs w:val="20"/>
        </w:rPr>
        <w:t xml:space="preserve"> 3 1234     25     3      103</w:t>
      </w:r>
    </w:p>
    <w:p w14:paraId="4FA4D736" w14:textId="77777777" w:rsidR="004E0594" w:rsidRPr="004D1284" w:rsidRDefault="004E0594" w:rsidP="004E0594">
      <w:pPr>
        <w:pStyle w:val="ConsoleOutput"/>
        <w:rPr>
          <w:sz w:val="20"/>
          <w:szCs w:val="20"/>
        </w:rPr>
      </w:pPr>
      <w:r w:rsidRPr="004D1284">
        <w:rPr>
          <w:sz w:val="20"/>
          <w:szCs w:val="20"/>
        </w:rPr>
        <w:t xml:space="preserve"> 4 1234     25     4      102</w:t>
      </w:r>
    </w:p>
    <w:p w14:paraId="01E12410" w14:textId="77777777" w:rsidR="004E0594" w:rsidRPr="004D1284" w:rsidRDefault="004E0594" w:rsidP="004E0594">
      <w:pPr>
        <w:pStyle w:val="ConsoleOutput"/>
        <w:rPr>
          <w:sz w:val="20"/>
          <w:szCs w:val="20"/>
        </w:rPr>
      </w:pPr>
      <w:r w:rsidRPr="004D1284">
        <w:rPr>
          <w:sz w:val="20"/>
          <w:szCs w:val="20"/>
        </w:rPr>
        <w:t xml:space="preserve"> 5 1234     25     5      111</w:t>
      </w:r>
    </w:p>
    <w:p w14:paraId="35312D70" w14:textId="77777777" w:rsidR="004E0594" w:rsidRPr="004D1284" w:rsidRDefault="004E0594" w:rsidP="004E0594">
      <w:pPr>
        <w:pStyle w:val="ConsoleOutput"/>
        <w:rPr>
          <w:sz w:val="20"/>
          <w:szCs w:val="20"/>
        </w:rPr>
      </w:pPr>
      <w:r w:rsidRPr="004D1284">
        <w:rPr>
          <w:sz w:val="20"/>
          <w:szCs w:val="20"/>
        </w:rPr>
        <w:t xml:space="preserve"> 6 2341     35    NA       </w:t>
      </w:r>
      <w:proofErr w:type="spellStart"/>
      <w:r w:rsidRPr="004D1284">
        <w:rPr>
          <w:sz w:val="20"/>
          <w:szCs w:val="20"/>
        </w:rPr>
        <w:t>NA</w:t>
      </w:r>
      <w:proofErr w:type="spellEnd"/>
    </w:p>
    <w:p w14:paraId="3AA9014D" w14:textId="77777777" w:rsidR="004E0594" w:rsidRPr="004D1284" w:rsidRDefault="004E0594" w:rsidP="004E0594">
      <w:pPr>
        <w:pStyle w:val="ConsoleOutput"/>
        <w:rPr>
          <w:sz w:val="20"/>
          <w:szCs w:val="20"/>
        </w:rPr>
      </w:pPr>
      <w:r w:rsidRPr="004D1284">
        <w:rPr>
          <w:sz w:val="20"/>
          <w:szCs w:val="20"/>
        </w:rPr>
        <w:t xml:space="preserve"> 7 4321     75     1      137</w:t>
      </w:r>
    </w:p>
    <w:p w14:paraId="00A3A8C4" w14:textId="77777777" w:rsidR="004E0594" w:rsidRPr="004D1284" w:rsidRDefault="004E0594" w:rsidP="004E0594">
      <w:pPr>
        <w:pStyle w:val="ConsoleOutput"/>
        <w:rPr>
          <w:sz w:val="20"/>
          <w:szCs w:val="20"/>
        </w:rPr>
      </w:pPr>
      <w:r w:rsidRPr="004D1284">
        <w:rPr>
          <w:sz w:val="20"/>
          <w:szCs w:val="20"/>
        </w:rPr>
        <w:t xml:space="preserve"> 8 4321     75     2      138</w:t>
      </w:r>
    </w:p>
    <w:p w14:paraId="218E06C0" w14:textId="77777777" w:rsidR="004E0594" w:rsidRPr="004D1284" w:rsidRDefault="004E0594" w:rsidP="004E0594">
      <w:pPr>
        <w:pStyle w:val="ConsoleOutput"/>
        <w:rPr>
          <w:sz w:val="20"/>
          <w:szCs w:val="20"/>
        </w:rPr>
      </w:pPr>
      <w:r w:rsidRPr="004D1284">
        <w:rPr>
          <w:sz w:val="20"/>
          <w:szCs w:val="20"/>
        </w:rPr>
        <w:t xml:space="preserve"> 9 4321     75     3      152</w:t>
      </w:r>
    </w:p>
    <w:p w14:paraId="60A5B948" w14:textId="77777777" w:rsidR="004E0594" w:rsidRPr="004D1284" w:rsidRDefault="004E0594" w:rsidP="004E0594">
      <w:pPr>
        <w:pStyle w:val="ConsoleOutput"/>
        <w:rPr>
          <w:sz w:val="20"/>
          <w:szCs w:val="20"/>
        </w:rPr>
      </w:pPr>
      <w:r w:rsidRPr="004D1284">
        <w:rPr>
          <w:sz w:val="20"/>
          <w:szCs w:val="20"/>
        </w:rPr>
        <w:t>10 4321     75     4      148</w:t>
      </w:r>
    </w:p>
    <w:p w14:paraId="065615DF" w14:textId="50C1FA13" w:rsidR="004E0594" w:rsidRPr="004D1284" w:rsidRDefault="004E0594" w:rsidP="004E0594">
      <w:pPr>
        <w:pStyle w:val="ConsoleOutput"/>
        <w:rPr>
          <w:sz w:val="20"/>
          <w:szCs w:val="20"/>
        </w:rPr>
      </w:pPr>
      <w:r w:rsidRPr="004D1284">
        <w:rPr>
          <w:sz w:val="20"/>
          <w:szCs w:val="20"/>
        </w:rPr>
        <w:t>11 4321     75     5      153</w:t>
      </w:r>
    </w:p>
    <w:p w14:paraId="08A07902" w14:textId="289F9EB5" w:rsidR="004E0594" w:rsidRDefault="004E0594" w:rsidP="006C05D4">
      <w:r>
        <w:t>Notice that the missing subject is now present, albeit with NA values against its record. Now, we can spread the table as before:</w:t>
      </w:r>
    </w:p>
    <w:p w14:paraId="7605FAF1" w14:textId="77777777" w:rsidR="004E0594" w:rsidRPr="004D1284" w:rsidRDefault="004E0594" w:rsidP="004E0594">
      <w:pPr>
        <w:pStyle w:val="CodeBlock"/>
        <w:rPr>
          <w:sz w:val="20"/>
          <w:szCs w:val="20"/>
        </w:rPr>
      </w:pPr>
      <w:r w:rsidRPr="004D1284">
        <w:rPr>
          <w:sz w:val="20"/>
          <w:szCs w:val="20"/>
        </w:rPr>
        <w:t xml:space="preserve">subject %&gt;% </w:t>
      </w:r>
      <w:proofErr w:type="spellStart"/>
      <w:r w:rsidRPr="004D1284">
        <w:rPr>
          <w:sz w:val="20"/>
          <w:szCs w:val="20"/>
        </w:rPr>
        <w:t>left_join</w:t>
      </w:r>
      <w:proofErr w:type="spellEnd"/>
      <w:r w:rsidRPr="004D1284">
        <w:rPr>
          <w:sz w:val="20"/>
          <w:szCs w:val="20"/>
        </w:rPr>
        <w:t xml:space="preserve">(trial) %&gt;% </w:t>
      </w:r>
      <w:proofErr w:type="gramStart"/>
      <w:r w:rsidRPr="004D1284">
        <w:rPr>
          <w:sz w:val="20"/>
          <w:szCs w:val="20"/>
        </w:rPr>
        <w:t>spread(</w:t>
      </w:r>
      <w:proofErr w:type="gramEnd"/>
      <w:r w:rsidRPr="004D1284">
        <w:rPr>
          <w:sz w:val="20"/>
          <w:szCs w:val="20"/>
        </w:rPr>
        <w:t>run, reaction)</w:t>
      </w:r>
    </w:p>
    <w:p w14:paraId="5E78E3EA" w14:textId="77777777" w:rsidR="004E0594" w:rsidRPr="004D1284" w:rsidRDefault="004E0594" w:rsidP="004E0594">
      <w:pPr>
        <w:pStyle w:val="ConsoleOutput"/>
        <w:rPr>
          <w:color w:val="C6351D" w:themeColor="accent2"/>
          <w:sz w:val="20"/>
          <w:szCs w:val="20"/>
        </w:rPr>
      </w:pPr>
      <w:r w:rsidRPr="004D1284">
        <w:rPr>
          <w:color w:val="C6351D" w:themeColor="accent2"/>
          <w:sz w:val="20"/>
          <w:szCs w:val="20"/>
        </w:rPr>
        <w:t>Joining, by = "id"</w:t>
      </w:r>
    </w:p>
    <w:p w14:paraId="5ECC654B" w14:textId="77777777" w:rsidR="004E0594" w:rsidRPr="004D1284" w:rsidRDefault="004E0594" w:rsidP="004E0594">
      <w:pPr>
        <w:pStyle w:val="ConsoleOutput"/>
        <w:rPr>
          <w:sz w:val="20"/>
          <w:szCs w:val="20"/>
        </w:rPr>
      </w:pPr>
      <w:r w:rsidRPr="004D1284">
        <w:rPr>
          <w:sz w:val="20"/>
          <w:szCs w:val="20"/>
        </w:rPr>
        <w:t xml:space="preserve"># A </w:t>
      </w:r>
      <w:proofErr w:type="spellStart"/>
      <w:r w:rsidRPr="004D1284">
        <w:rPr>
          <w:sz w:val="20"/>
          <w:szCs w:val="20"/>
        </w:rPr>
        <w:t>tibble</w:t>
      </w:r>
      <w:proofErr w:type="spellEnd"/>
      <w:r w:rsidRPr="004D1284">
        <w:rPr>
          <w:sz w:val="20"/>
          <w:szCs w:val="20"/>
        </w:rPr>
        <w:t>: 3 x 8</w:t>
      </w:r>
    </w:p>
    <w:p w14:paraId="6256CD8E" w14:textId="77777777" w:rsidR="004E0594" w:rsidRPr="004D1284" w:rsidRDefault="004E0594" w:rsidP="004E0594">
      <w:pPr>
        <w:pStyle w:val="ConsoleOutput"/>
        <w:rPr>
          <w:sz w:val="20"/>
          <w:szCs w:val="20"/>
        </w:rPr>
      </w:pPr>
      <w:r w:rsidRPr="004D1284">
        <w:rPr>
          <w:sz w:val="20"/>
          <w:szCs w:val="20"/>
        </w:rPr>
        <w:t xml:space="preserve">  id      age   `1`   `2`   `3`   `4`   `5` `&lt;NA&gt;`</w:t>
      </w:r>
    </w:p>
    <w:p w14:paraId="37189C39" w14:textId="77777777" w:rsidR="004E0594" w:rsidRPr="004D1284" w:rsidRDefault="004E0594" w:rsidP="004E0594">
      <w:pPr>
        <w:pStyle w:val="ConsoleOutput"/>
        <w:rPr>
          <w:sz w:val="20"/>
          <w:szCs w:val="20"/>
        </w:rPr>
      </w:pPr>
      <w:r w:rsidRPr="004D1284">
        <w:rPr>
          <w:sz w:val="20"/>
          <w:szCs w:val="20"/>
        </w:rPr>
        <w:t xml:space="preserve">  &lt;</w:t>
      </w:r>
      <w:proofErr w:type="spellStart"/>
      <w:r w:rsidRPr="004D1284">
        <w:rPr>
          <w:sz w:val="20"/>
          <w:szCs w:val="20"/>
        </w:rPr>
        <w:t>chr</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proofErr w:type="gramStart"/>
      <w:r w:rsidRPr="004D1284">
        <w:rPr>
          <w:sz w:val="20"/>
          <w:szCs w:val="20"/>
        </w:rPr>
        <w:t>&gt;  &lt;</w:t>
      </w:r>
      <w:proofErr w:type="spellStart"/>
      <w:proofErr w:type="gramEnd"/>
      <w:r w:rsidRPr="004D1284">
        <w:rPr>
          <w:sz w:val="20"/>
          <w:szCs w:val="20"/>
        </w:rPr>
        <w:t>dbl</w:t>
      </w:r>
      <w:proofErr w:type="spellEnd"/>
      <w:r w:rsidRPr="004D1284">
        <w:rPr>
          <w:sz w:val="20"/>
          <w:szCs w:val="20"/>
        </w:rPr>
        <w:t>&gt;</w:t>
      </w:r>
    </w:p>
    <w:p w14:paraId="462E162A" w14:textId="77777777" w:rsidR="004E0594" w:rsidRPr="004D1284" w:rsidRDefault="004E0594" w:rsidP="004E0594">
      <w:pPr>
        <w:pStyle w:val="ConsoleOutput"/>
        <w:rPr>
          <w:sz w:val="20"/>
          <w:szCs w:val="20"/>
        </w:rPr>
      </w:pPr>
      <w:r w:rsidRPr="004D1284">
        <w:rPr>
          <w:sz w:val="20"/>
          <w:szCs w:val="20"/>
        </w:rPr>
        <w:t>1 1234     25    97   106   103   102   111     NA</w:t>
      </w:r>
    </w:p>
    <w:p w14:paraId="711532D4" w14:textId="77777777" w:rsidR="004E0594" w:rsidRPr="004D1284" w:rsidRDefault="004E0594" w:rsidP="004E0594">
      <w:pPr>
        <w:pStyle w:val="ConsoleOutput"/>
        <w:rPr>
          <w:sz w:val="20"/>
          <w:szCs w:val="20"/>
        </w:rPr>
      </w:pPr>
      <w:r w:rsidRPr="004D1284">
        <w:rPr>
          <w:sz w:val="20"/>
          <w:szCs w:val="20"/>
        </w:rPr>
        <w:t xml:space="preserve">2 2341     35    NA    </w:t>
      </w:r>
      <w:proofErr w:type="spellStart"/>
      <w:r w:rsidRPr="004D1284">
        <w:rPr>
          <w:sz w:val="20"/>
          <w:szCs w:val="20"/>
        </w:rPr>
        <w:t>NA</w:t>
      </w:r>
      <w:proofErr w:type="spellEnd"/>
      <w:r w:rsidRPr="004D1284">
        <w:rPr>
          <w:sz w:val="20"/>
          <w:szCs w:val="20"/>
        </w:rPr>
        <w:t xml:space="preserve">    </w:t>
      </w:r>
      <w:proofErr w:type="spellStart"/>
      <w:r w:rsidRPr="004D1284">
        <w:rPr>
          <w:sz w:val="20"/>
          <w:szCs w:val="20"/>
        </w:rPr>
        <w:t>NA</w:t>
      </w:r>
      <w:proofErr w:type="spellEnd"/>
      <w:r w:rsidRPr="004D1284">
        <w:rPr>
          <w:sz w:val="20"/>
          <w:szCs w:val="20"/>
        </w:rPr>
        <w:t xml:space="preserve">    </w:t>
      </w:r>
      <w:proofErr w:type="spellStart"/>
      <w:r w:rsidRPr="004D1284">
        <w:rPr>
          <w:sz w:val="20"/>
          <w:szCs w:val="20"/>
        </w:rPr>
        <w:t>NA</w:t>
      </w:r>
      <w:proofErr w:type="spellEnd"/>
      <w:r w:rsidRPr="004D1284">
        <w:rPr>
          <w:sz w:val="20"/>
          <w:szCs w:val="20"/>
        </w:rPr>
        <w:t xml:space="preserve">    </w:t>
      </w:r>
      <w:proofErr w:type="spellStart"/>
      <w:r w:rsidRPr="004D1284">
        <w:rPr>
          <w:sz w:val="20"/>
          <w:szCs w:val="20"/>
        </w:rPr>
        <w:t>NA</w:t>
      </w:r>
      <w:proofErr w:type="spellEnd"/>
      <w:r w:rsidRPr="004D1284">
        <w:rPr>
          <w:sz w:val="20"/>
          <w:szCs w:val="20"/>
        </w:rPr>
        <w:t xml:space="preserve">     </w:t>
      </w:r>
      <w:proofErr w:type="spellStart"/>
      <w:r w:rsidRPr="004D1284">
        <w:rPr>
          <w:sz w:val="20"/>
          <w:szCs w:val="20"/>
        </w:rPr>
        <w:t>NA</w:t>
      </w:r>
      <w:proofErr w:type="spellEnd"/>
    </w:p>
    <w:p w14:paraId="2CAB53CF" w14:textId="026A6621" w:rsidR="004E0594" w:rsidRPr="004D1284" w:rsidRDefault="004E0594" w:rsidP="004E0594">
      <w:pPr>
        <w:pStyle w:val="ConsoleOutput"/>
        <w:rPr>
          <w:sz w:val="20"/>
          <w:szCs w:val="20"/>
        </w:rPr>
      </w:pPr>
      <w:r w:rsidRPr="004D1284">
        <w:rPr>
          <w:sz w:val="20"/>
          <w:szCs w:val="20"/>
        </w:rPr>
        <w:t>3 4321     75   137   138   152   148   153     NA</w:t>
      </w:r>
    </w:p>
    <w:p w14:paraId="46DC9F4F" w14:textId="2C3B2B82" w:rsidR="004E0594" w:rsidRDefault="004E0594" w:rsidP="004E0594">
      <w:r>
        <w:t xml:space="preserve">This result </w:t>
      </w:r>
      <w:r w:rsidR="001E7170">
        <w:t>has achieved the desired result</w:t>
      </w:r>
      <w:r>
        <w:t xml:space="preserve">, although it </w:t>
      </w:r>
      <w:r w:rsidR="001E7170">
        <w:t xml:space="preserve">also </w:t>
      </w:r>
      <w:r>
        <w:t xml:space="preserve">produces an undesirable &lt;NA&gt; column (a consequence of the NA value produced in the run column due to the left join). Fortunately, we can fix this with a very simple rearrangement of where the </w:t>
      </w:r>
      <w:r w:rsidR="00B2273E">
        <w:t xml:space="preserve">use of the </w:t>
      </w:r>
      <w:proofErr w:type="gramStart"/>
      <w:r w:rsidRPr="00B2273E">
        <w:rPr>
          <w:rStyle w:val="InlineCodeChar"/>
        </w:rPr>
        <w:t>spread</w:t>
      </w:r>
      <w:r w:rsidR="00B2273E" w:rsidRPr="00B2273E">
        <w:rPr>
          <w:rStyle w:val="InlineCodeChar"/>
        </w:rPr>
        <w:t>(</w:t>
      </w:r>
      <w:proofErr w:type="gramEnd"/>
      <w:r w:rsidR="00B2273E" w:rsidRPr="00B2273E">
        <w:rPr>
          <w:rStyle w:val="InlineCodeChar"/>
        </w:rPr>
        <w:t>)</w:t>
      </w:r>
      <w:r>
        <w:t xml:space="preserve"> function takes place:</w:t>
      </w:r>
    </w:p>
    <w:p w14:paraId="10900A78" w14:textId="77777777" w:rsidR="004E0594" w:rsidRPr="004D1284" w:rsidRDefault="004E0594" w:rsidP="004E0594">
      <w:pPr>
        <w:pStyle w:val="CodeBlock"/>
        <w:rPr>
          <w:sz w:val="20"/>
          <w:szCs w:val="20"/>
        </w:rPr>
      </w:pPr>
      <w:r w:rsidRPr="004D1284">
        <w:rPr>
          <w:sz w:val="20"/>
          <w:szCs w:val="20"/>
        </w:rPr>
        <w:t xml:space="preserve">subject %&gt;% </w:t>
      </w:r>
      <w:proofErr w:type="spellStart"/>
      <w:r w:rsidRPr="004D1284">
        <w:rPr>
          <w:sz w:val="20"/>
          <w:szCs w:val="20"/>
        </w:rPr>
        <w:t>left_</w:t>
      </w:r>
      <w:proofErr w:type="gramStart"/>
      <w:r w:rsidRPr="004D1284">
        <w:rPr>
          <w:sz w:val="20"/>
          <w:szCs w:val="20"/>
        </w:rPr>
        <w:t>join</w:t>
      </w:r>
      <w:proofErr w:type="spellEnd"/>
      <w:r w:rsidRPr="004D1284">
        <w:rPr>
          <w:sz w:val="20"/>
          <w:szCs w:val="20"/>
        </w:rPr>
        <w:t>(</w:t>
      </w:r>
      <w:proofErr w:type="gramEnd"/>
      <w:r w:rsidRPr="004D1284">
        <w:rPr>
          <w:sz w:val="20"/>
          <w:szCs w:val="20"/>
        </w:rPr>
        <w:t>trial %&gt;% spread(run, reaction))</w:t>
      </w:r>
    </w:p>
    <w:p w14:paraId="00EE5019" w14:textId="77777777" w:rsidR="004E0594" w:rsidRPr="004D1284" w:rsidRDefault="004E0594" w:rsidP="004E0594">
      <w:pPr>
        <w:pStyle w:val="ConsoleOutput"/>
        <w:rPr>
          <w:color w:val="C6351D" w:themeColor="accent2"/>
          <w:sz w:val="20"/>
          <w:szCs w:val="20"/>
        </w:rPr>
      </w:pPr>
      <w:r w:rsidRPr="004D1284">
        <w:rPr>
          <w:color w:val="C6351D" w:themeColor="accent2"/>
          <w:sz w:val="20"/>
          <w:szCs w:val="20"/>
        </w:rPr>
        <w:t>Joining, by = "id"</w:t>
      </w:r>
    </w:p>
    <w:p w14:paraId="518392E4" w14:textId="77777777" w:rsidR="004E0594" w:rsidRPr="004D1284" w:rsidRDefault="004E0594" w:rsidP="004E0594">
      <w:pPr>
        <w:pStyle w:val="ConsoleOutput"/>
        <w:rPr>
          <w:sz w:val="20"/>
          <w:szCs w:val="20"/>
        </w:rPr>
      </w:pPr>
      <w:r w:rsidRPr="004D1284">
        <w:rPr>
          <w:sz w:val="20"/>
          <w:szCs w:val="20"/>
        </w:rPr>
        <w:t xml:space="preserve"># A </w:t>
      </w:r>
      <w:proofErr w:type="spellStart"/>
      <w:r w:rsidRPr="004D1284">
        <w:rPr>
          <w:sz w:val="20"/>
          <w:szCs w:val="20"/>
        </w:rPr>
        <w:t>tibble</w:t>
      </w:r>
      <w:proofErr w:type="spellEnd"/>
      <w:r w:rsidRPr="004D1284">
        <w:rPr>
          <w:sz w:val="20"/>
          <w:szCs w:val="20"/>
        </w:rPr>
        <w:t>: 3 x 7</w:t>
      </w:r>
    </w:p>
    <w:p w14:paraId="3FA71D6E" w14:textId="77777777" w:rsidR="004E0594" w:rsidRPr="004D1284" w:rsidRDefault="004E0594" w:rsidP="004E0594">
      <w:pPr>
        <w:pStyle w:val="ConsoleOutput"/>
        <w:rPr>
          <w:sz w:val="20"/>
          <w:szCs w:val="20"/>
        </w:rPr>
      </w:pPr>
      <w:r w:rsidRPr="004D1284">
        <w:rPr>
          <w:sz w:val="20"/>
          <w:szCs w:val="20"/>
        </w:rPr>
        <w:t xml:space="preserve">  id      age   `1`   `2`   `3`   `4`   `5`</w:t>
      </w:r>
    </w:p>
    <w:p w14:paraId="0920D9C9" w14:textId="77777777" w:rsidR="004E0594" w:rsidRPr="004D1284" w:rsidRDefault="004E0594" w:rsidP="004E0594">
      <w:pPr>
        <w:pStyle w:val="ConsoleOutput"/>
        <w:rPr>
          <w:sz w:val="20"/>
          <w:szCs w:val="20"/>
        </w:rPr>
      </w:pPr>
      <w:r w:rsidRPr="004D1284">
        <w:rPr>
          <w:sz w:val="20"/>
          <w:szCs w:val="20"/>
        </w:rPr>
        <w:t xml:space="preserve">  &lt;</w:t>
      </w:r>
      <w:proofErr w:type="spellStart"/>
      <w:r w:rsidRPr="004D1284">
        <w:rPr>
          <w:sz w:val="20"/>
          <w:szCs w:val="20"/>
        </w:rPr>
        <w:t>chr</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 &lt;</w:t>
      </w:r>
      <w:proofErr w:type="spellStart"/>
      <w:r w:rsidRPr="004D1284">
        <w:rPr>
          <w:sz w:val="20"/>
          <w:szCs w:val="20"/>
        </w:rPr>
        <w:t>dbl</w:t>
      </w:r>
      <w:proofErr w:type="spellEnd"/>
      <w:r w:rsidRPr="004D1284">
        <w:rPr>
          <w:sz w:val="20"/>
          <w:szCs w:val="20"/>
        </w:rPr>
        <w:t>&gt;</w:t>
      </w:r>
    </w:p>
    <w:p w14:paraId="4C4F98CF" w14:textId="77777777" w:rsidR="004E0594" w:rsidRPr="004D1284" w:rsidRDefault="004E0594" w:rsidP="004E0594">
      <w:pPr>
        <w:pStyle w:val="ConsoleOutput"/>
        <w:rPr>
          <w:sz w:val="20"/>
          <w:szCs w:val="20"/>
        </w:rPr>
      </w:pPr>
      <w:r w:rsidRPr="004D1284">
        <w:rPr>
          <w:sz w:val="20"/>
          <w:szCs w:val="20"/>
        </w:rPr>
        <w:t>1 1234     25    97   106   103   102   111</w:t>
      </w:r>
    </w:p>
    <w:p w14:paraId="24A61E29" w14:textId="77777777" w:rsidR="004E0594" w:rsidRPr="004D1284" w:rsidRDefault="004E0594" w:rsidP="004E0594">
      <w:pPr>
        <w:pStyle w:val="ConsoleOutput"/>
        <w:rPr>
          <w:sz w:val="20"/>
          <w:szCs w:val="20"/>
        </w:rPr>
      </w:pPr>
      <w:r w:rsidRPr="004D1284">
        <w:rPr>
          <w:sz w:val="20"/>
          <w:szCs w:val="20"/>
        </w:rPr>
        <w:t xml:space="preserve">2 2341     35    NA    </w:t>
      </w:r>
      <w:proofErr w:type="spellStart"/>
      <w:r w:rsidRPr="004D1284">
        <w:rPr>
          <w:sz w:val="20"/>
          <w:szCs w:val="20"/>
        </w:rPr>
        <w:t>NA</w:t>
      </w:r>
      <w:proofErr w:type="spellEnd"/>
      <w:r w:rsidRPr="004D1284">
        <w:rPr>
          <w:sz w:val="20"/>
          <w:szCs w:val="20"/>
        </w:rPr>
        <w:t xml:space="preserve">    </w:t>
      </w:r>
      <w:proofErr w:type="spellStart"/>
      <w:r w:rsidRPr="004D1284">
        <w:rPr>
          <w:sz w:val="20"/>
          <w:szCs w:val="20"/>
        </w:rPr>
        <w:t>NA</w:t>
      </w:r>
      <w:proofErr w:type="spellEnd"/>
      <w:r w:rsidRPr="004D1284">
        <w:rPr>
          <w:sz w:val="20"/>
          <w:szCs w:val="20"/>
        </w:rPr>
        <w:t xml:space="preserve">    </w:t>
      </w:r>
      <w:proofErr w:type="spellStart"/>
      <w:r w:rsidRPr="004D1284">
        <w:rPr>
          <w:sz w:val="20"/>
          <w:szCs w:val="20"/>
        </w:rPr>
        <w:t>NA</w:t>
      </w:r>
      <w:proofErr w:type="spellEnd"/>
      <w:r w:rsidRPr="004D1284">
        <w:rPr>
          <w:sz w:val="20"/>
          <w:szCs w:val="20"/>
        </w:rPr>
        <w:t xml:space="preserve">    </w:t>
      </w:r>
      <w:proofErr w:type="spellStart"/>
      <w:r w:rsidRPr="004D1284">
        <w:rPr>
          <w:sz w:val="20"/>
          <w:szCs w:val="20"/>
        </w:rPr>
        <w:t>NA</w:t>
      </w:r>
      <w:proofErr w:type="spellEnd"/>
    </w:p>
    <w:p w14:paraId="6FC85981" w14:textId="677B98E9" w:rsidR="004E0594" w:rsidRPr="004D1284" w:rsidRDefault="004E0594" w:rsidP="004E0594">
      <w:pPr>
        <w:pStyle w:val="ConsoleOutput"/>
        <w:rPr>
          <w:sz w:val="20"/>
          <w:szCs w:val="20"/>
        </w:rPr>
      </w:pPr>
      <w:r w:rsidRPr="004D1284">
        <w:rPr>
          <w:sz w:val="20"/>
          <w:szCs w:val="20"/>
        </w:rPr>
        <w:t>3 4321     75   137   138   152   148   153</w:t>
      </w:r>
    </w:p>
    <w:p w14:paraId="7C454BB7" w14:textId="77777777" w:rsidR="001E7170" w:rsidRDefault="00ED6E7C" w:rsidP="004E0594">
      <w:r>
        <w:t>Essentially, this means that the “spread” call is done on the trial table prior to being joined to the subject table. This means that the NA values are not produced until the join has completed.</w:t>
      </w:r>
    </w:p>
    <w:p w14:paraId="5D84C3EC" w14:textId="5D3D7871" w:rsidR="00442284" w:rsidRDefault="00ED6E7C" w:rsidP="004E0594">
      <w:r>
        <w:lastRenderedPageBreak/>
        <w:t xml:space="preserve"> </w:t>
      </w:r>
      <w:r w:rsidR="0039124D">
        <w:t>This interaction with the subject and trial tables is a good demonstration of typical use of the join operators</w:t>
      </w:r>
      <w:r w:rsidR="00031420">
        <w:t xml:space="preserve"> that combines data from multiple tables</w:t>
      </w:r>
      <w:r w:rsidR="0039124D">
        <w:t xml:space="preserve">. </w:t>
      </w:r>
      <w:r w:rsidR="00442284">
        <w:t xml:space="preserve"> The joins that we have seen so far are also called </w:t>
      </w:r>
      <w:r w:rsidR="00442284" w:rsidRPr="00CE1B55">
        <w:rPr>
          <w:i/>
        </w:rPr>
        <w:t>mutating joins</w:t>
      </w:r>
      <w:r w:rsidR="00442284">
        <w:t xml:space="preserve"> since the result of the join creates more </w:t>
      </w:r>
      <w:r w:rsidR="00CE1B55">
        <w:t xml:space="preserve">new </w:t>
      </w:r>
      <w:r w:rsidR="00442284">
        <w:t xml:space="preserve">columns (i.e., by </w:t>
      </w:r>
      <w:r w:rsidR="00CE1B55" w:rsidRPr="00CE1B55">
        <w:t>add</w:t>
      </w:r>
      <w:r w:rsidR="00CE1B55">
        <w:t>ing</w:t>
      </w:r>
      <w:r w:rsidR="00CE1B55" w:rsidRPr="00CE1B55">
        <w:t xml:space="preserve"> new columns to one table from matching observations in another</w:t>
      </w:r>
      <w:r w:rsidR="00442284">
        <w:t xml:space="preserve">). </w:t>
      </w:r>
    </w:p>
    <w:p w14:paraId="76D94294" w14:textId="64149CE8" w:rsidR="00CE1B55" w:rsidRDefault="00CE1B55" w:rsidP="004E0594">
      <w:r>
        <w:t>R</w:t>
      </w:r>
      <w:r w:rsidR="00811DC7">
        <w:t>emember</w:t>
      </w:r>
      <w:r>
        <w:t>,</w:t>
      </w:r>
      <w:r w:rsidR="00811DC7">
        <w:t xml:space="preserve"> </w:t>
      </w:r>
      <w:r w:rsidR="00811DC7" w:rsidRPr="008E3C3C">
        <w:rPr>
          <w:i/>
        </w:rPr>
        <w:t>filtering joins</w:t>
      </w:r>
      <w:r w:rsidR="00811DC7">
        <w:t xml:space="preserve"> (semi</w:t>
      </w:r>
      <w:r w:rsidR="00F436EB">
        <w:t xml:space="preserve"> </w:t>
      </w:r>
      <w:r w:rsidR="00811DC7">
        <w:t xml:space="preserve">join and </w:t>
      </w:r>
      <w:proofErr w:type="spellStart"/>
      <w:r w:rsidR="00811DC7">
        <w:t>anti</w:t>
      </w:r>
      <w:r w:rsidR="00F436EB">
        <w:t xml:space="preserve"> </w:t>
      </w:r>
      <w:r w:rsidR="00811DC7">
        <w:t>join</w:t>
      </w:r>
      <w:proofErr w:type="spellEnd"/>
      <w:r w:rsidR="00811DC7">
        <w:t>)</w:t>
      </w:r>
      <w:r w:rsidR="00031420">
        <w:t xml:space="preserve"> were also </w:t>
      </w:r>
      <w:r w:rsidR="00811DC7">
        <w:t xml:space="preserve">covered in the lectures. </w:t>
      </w:r>
      <w:r w:rsidR="001F328E" w:rsidRPr="001F328E">
        <w:t>These joins filter observations in one table based on whether or not they match an observation in the other table.</w:t>
      </w:r>
      <w:r w:rsidR="001F328E">
        <w:t xml:space="preserve"> </w:t>
      </w:r>
      <w:r w:rsidR="00F436EB" w:rsidRPr="00F436EB">
        <w:t xml:space="preserve">A </w:t>
      </w:r>
      <w:proofErr w:type="spellStart"/>
      <w:r w:rsidR="00F436EB" w:rsidRPr="00F436EB">
        <w:rPr>
          <w:i/>
        </w:rPr>
        <w:t>semi</w:t>
      </w:r>
      <w:r w:rsidR="008D3EAA">
        <w:rPr>
          <w:i/>
        </w:rPr>
        <w:t>_</w:t>
      </w:r>
      <w:r w:rsidR="00F436EB" w:rsidRPr="00F436EB">
        <w:rPr>
          <w:i/>
        </w:rPr>
        <w:t>join</w:t>
      </w:r>
      <w:proofErr w:type="spellEnd"/>
      <w:r w:rsidR="00F436EB" w:rsidRPr="00F436EB">
        <w:t xml:space="preserve"> keeps all observations in </w:t>
      </w:r>
      <w:r w:rsidR="008D3EAA">
        <w:t xml:space="preserve">the left table </w:t>
      </w:r>
      <w:r w:rsidR="00F436EB" w:rsidRPr="00F436EB">
        <w:t xml:space="preserve">that have a match in </w:t>
      </w:r>
      <w:r w:rsidR="008D3EAA">
        <w:t>the right table</w:t>
      </w:r>
      <w:r w:rsidR="00F436EB" w:rsidRPr="00F436EB">
        <w:t>. On the other hand</w:t>
      </w:r>
      <w:r w:rsidR="00F436EB">
        <w:t>,</w:t>
      </w:r>
      <w:r w:rsidR="00F436EB" w:rsidRPr="00F436EB">
        <w:t xml:space="preserve"> the </w:t>
      </w:r>
      <w:proofErr w:type="spellStart"/>
      <w:r w:rsidR="00F436EB" w:rsidRPr="00F436EB">
        <w:rPr>
          <w:i/>
        </w:rPr>
        <w:t>anti</w:t>
      </w:r>
      <w:r w:rsidR="008D3EAA">
        <w:rPr>
          <w:i/>
        </w:rPr>
        <w:t>_</w:t>
      </w:r>
      <w:r w:rsidR="00F436EB" w:rsidRPr="00F436EB">
        <w:rPr>
          <w:i/>
        </w:rPr>
        <w:t>join</w:t>
      </w:r>
      <w:proofErr w:type="spellEnd"/>
      <w:r w:rsidR="00F436EB" w:rsidRPr="00F436EB">
        <w:t xml:space="preserve"> drops all observations in </w:t>
      </w:r>
      <w:r w:rsidR="008D3EAA">
        <w:t xml:space="preserve">the left table </w:t>
      </w:r>
      <w:r w:rsidR="00F436EB" w:rsidRPr="00F436EB">
        <w:t xml:space="preserve">that have a match in </w:t>
      </w:r>
      <w:r w:rsidR="008D3EAA">
        <w:t>the right table</w:t>
      </w:r>
      <w:r w:rsidR="00F436EB" w:rsidRPr="00F436EB">
        <w:t xml:space="preserve"> (or in other words, it keeps observations</w:t>
      </w:r>
      <w:r>
        <w:t xml:space="preserve"> in the left table</w:t>
      </w:r>
      <w:r w:rsidR="00F436EB" w:rsidRPr="00F436EB">
        <w:t xml:space="preserve"> that do not have a match in </w:t>
      </w:r>
      <w:r w:rsidR="008D3EAA">
        <w:t>the right table</w:t>
      </w:r>
      <w:r w:rsidR="00F436EB" w:rsidRPr="00F436EB">
        <w:t>).</w:t>
      </w:r>
      <w:r w:rsidR="00F436EB">
        <w:t xml:space="preserve"> </w:t>
      </w:r>
      <w:r>
        <w:t>Graphical representations of these two joins are given below.</w:t>
      </w:r>
    </w:p>
    <w:p w14:paraId="41C20C8F" w14:textId="5A7C2E00" w:rsidR="00CE1B55" w:rsidRPr="00CE1B55" w:rsidRDefault="00CE1B55" w:rsidP="004E0594">
      <w:pPr>
        <w:rPr>
          <w:b/>
        </w:rPr>
      </w:pPr>
      <w:r w:rsidRPr="00CE1B55">
        <w:rPr>
          <w:b/>
        </w:rPr>
        <w:t>Semi-join:</w:t>
      </w:r>
    </w:p>
    <w:p w14:paraId="68FDA245" w14:textId="682523A4" w:rsidR="00CE1B55" w:rsidRDefault="00CE1B55" w:rsidP="00CE1B55">
      <w:pPr>
        <w:jc w:val="center"/>
      </w:pPr>
      <w:r w:rsidRPr="00CE1B55">
        <w:rPr>
          <w:noProof/>
        </w:rPr>
        <w:drawing>
          <wp:inline distT="0" distB="0" distL="0" distR="0" wp14:anchorId="73D53B6B" wp14:editId="6391A19A">
            <wp:extent cx="4826635" cy="1996214"/>
            <wp:effectExtent l="0" t="0" r="0" b="4445"/>
            <wp:docPr id="1027" name="Picture 3" descr="https://d33wubrfki0l68.cloudfront.net/028065a7f353a932d70d2dfc82bc5c5966f768ad/85a30/diagrams/join-se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https://d33wubrfki0l68.cloudfront.net/028065a7f353a932d70d2dfc82bc5c5966f768ad/85a30/diagrams/join-sem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784" cy="2006615"/>
                    </a:xfrm>
                    <a:prstGeom prst="rect">
                      <a:avLst/>
                    </a:prstGeom>
                    <a:noFill/>
                    <a:extLst/>
                  </pic:spPr>
                </pic:pic>
              </a:graphicData>
            </a:graphic>
          </wp:inline>
        </w:drawing>
      </w:r>
    </w:p>
    <w:p w14:paraId="24AE1E91" w14:textId="64F17CD7" w:rsidR="00CE1B55" w:rsidRDefault="00CE1B55" w:rsidP="004E0594"/>
    <w:p w14:paraId="1F4F3387" w14:textId="2A1E5526" w:rsidR="00CE1B55" w:rsidRPr="00CE1B55" w:rsidRDefault="00CE1B55" w:rsidP="004E0594">
      <w:pPr>
        <w:rPr>
          <w:b/>
        </w:rPr>
      </w:pPr>
      <w:r w:rsidRPr="00CE1B55">
        <w:rPr>
          <w:b/>
        </w:rPr>
        <w:t>Anti-join:</w:t>
      </w:r>
    </w:p>
    <w:p w14:paraId="4F763A50" w14:textId="00302A2B" w:rsidR="00CE1B55" w:rsidRDefault="00CE1B55" w:rsidP="00CE1B55">
      <w:pPr>
        <w:jc w:val="center"/>
      </w:pPr>
      <w:r w:rsidRPr="00CE1B55">
        <w:rPr>
          <w:noProof/>
        </w:rPr>
        <w:drawing>
          <wp:inline distT="0" distB="0" distL="0" distR="0" wp14:anchorId="52CE6D04" wp14:editId="5439118A">
            <wp:extent cx="5093528" cy="2107096"/>
            <wp:effectExtent l="0" t="0" r="0" b="7620"/>
            <wp:docPr id="1" name="Picture 5" descr="https://d33wubrfki0l68.cloudfront.net/f29a85efd53a079cc84c14ba4ba6894e238c3759/c1408/diagrams/join-a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https://d33wubrfki0l68.cloudfront.net/f29a85efd53a079cc84c14ba4ba6894e238c3759/c1408/diagrams/join-ant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3528" cy="210709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C1A301" w14:textId="46D75F77" w:rsidR="00F436EB" w:rsidRDefault="00F436EB" w:rsidP="004E0594">
      <w:r>
        <w:t>These two filtering joins can be handy in situations such as the ones mentioned in the questions below.</w:t>
      </w:r>
    </w:p>
    <w:p w14:paraId="281EE4C2" w14:textId="009A8173" w:rsidR="00811DC7" w:rsidRDefault="00BF67B0" w:rsidP="004E0594">
      <w:r>
        <w:t>Write code by using</w:t>
      </w:r>
      <w:r w:rsidR="00031420">
        <w:t xml:space="preserve"> the appropriate </w:t>
      </w:r>
      <w:r w:rsidRPr="00F436EB">
        <w:rPr>
          <w:i/>
        </w:rPr>
        <w:t xml:space="preserve">filtering </w:t>
      </w:r>
      <w:r w:rsidR="00031420" w:rsidRPr="00F436EB">
        <w:rPr>
          <w:i/>
        </w:rPr>
        <w:t>join</w:t>
      </w:r>
      <w:r w:rsidR="00811DC7">
        <w:t xml:space="preserve"> </w:t>
      </w:r>
      <w:r w:rsidR="00F436EB">
        <w:t xml:space="preserve">functions </w:t>
      </w:r>
      <w:r>
        <w:t xml:space="preserve">to </w:t>
      </w:r>
      <w:r w:rsidR="00811DC7">
        <w:t>answer the following questions:</w:t>
      </w:r>
    </w:p>
    <w:p w14:paraId="4A196F18" w14:textId="094BCA15" w:rsidR="00811DC7" w:rsidRDefault="00811DC7" w:rsidP="00811DC7">
      <w:pPr>
        <w:pStyle w:val="ListParagraph"/>
        <w:numPr>
          <w:ilvl w:val="0"/>
          <w:numId w:val="32"/>
        </w:numPr>
      </w:pPr>
      <w:r>
        <w:t>Print</w:t>
      </w:r>
      <w:r w:rsidR="00031420">
        <w:t xml:space="preserve"> only those</w:t>
      </w:r>
      <w:r>
        <w:t xml:space="preserve"> rows from the subject table where </w:t>
      </w:r>
      <w:r w:rsidR="00031420">
        <w:t>a</w:t>
      </w:r>
      <w:r>
        <w:t xml:space="preserve"> subject has participated in a trial.</w:t>
      </w:r>
    </w:p>
    <w:p w14:paraId="5186D70D" w14:textId="773873D8" w:rsidR="00811DC7" w:rsidRDefault="00811DC7" w:rsidP="004E0594">
      <w:pPr>
        <w:pStyle w:val="ListParagraph"/>
        <w:numPr>
          <w:ilvl w:val="0"/>
          <w:numId w:val="32"/>
        </w:numPr>
      </w:pPr>
      <w:r>
        <w:t>P</w:t>
      </w:r>
      <w:r w:rsidR="00031420">
        <w:t>rint row(s)</w:t>
      </w:r>
      <w:r>
        <w:t xml:space="preserve"> from the subject table where a subject has </w:t>
      </w:r>
      <w:r w:rsidR="00976CC8">
        <w:t>NOT</w:t>
      </w:r>
      <w:r>
        <w:t xml:space="preserve"> participated in a trial.</w:t>
      </w:r>
    </w:p>
    <w:p w14:paraId="0BA61477" w14:textId="443C1F3A" w:rsidR="004E0594" w:rsidRDefault="0039124D" w:rsidP="004E0594">
      <w:r>
        <w:t>From here, you should be able to make intelligent use of these operators, combined with the operators from previous labs, to obtain most of the data that you may require</w:t>
      </w:r>
      <w:r w:rsidR="00B26E57">
        <w:t xml:space="preserve"> for your analysis.</w:t>
      </w:r>
    </w:p>
    <w:p w14:paraId="78B45CE3" w14:textId="49A81924" w:rsidR="00D22551" w:rsidRDefault="008D35CD" w:rsidP="00C2383F">
      <w:pPr>
        <w:pStyle w:val="Heading1"/>
      </w:pPr>
      <w:r>
        <w:lastRenderedPageBreak/>
        <w:t>Mastery Tasks</w:t>
      </w:r>
    </w:p>
    <w:p w14:paraId="3CDADC7B" w14:textId="5B2EBB23" w:rsidR="00917837" w:rsidRDefault="00511901" w:rsidP="00865ECB">
      <w:r>
        <w:t xml:space="preserve">Yet again, </w:t>
      </w:r>
      <w:r w:rsidR="001B248C">
        <w:t>t</w:t>
      </w:r>
      <w:r w:rsidR="00D2365B">
        <w:t>he best way to become comfortable with the</w:t>
      </w:r>
      <w:r w:rsidR="001B248C">
        <w:t xml:space="preserve"> </w:t>
      </w:r>
      <w:r>
        <w:t xml:space="preserve">join </w:t>
      </w:r>
      <w:r w:rsidR="001B248C">
        <w:t xml:space="preserve">functions presented </w:t>
      </w:r>
      <w:r>
        <w:t>in this lab is to practice</w:t>
      </w:r>
      <w:r w:rsidR="006D5F94">
        <w:t xml:space="preserve"> and we’ll do exactly that through the mastery tasks this week.</w:t>
      </w:r>
      <w:r w:rsidR="00D2365B">
        <w:t xml:space="preserve"> </w:t>
      </w:r>
      <w:r w:rsidR="001B248C">
        <w:t>Specifically, you need to perform the following</w:t>
      </w:r>
      <w:r>
        <w:t xml:space="preserve"> operations on the relational data that we have provided for this lab</w:t>
      </w:r>
      <w:r w:rsidR="00D2365B">
        <w:t>:</w:t>
      </w:r>
    </w:p>
    <w:p w14:paraId="75266CEF" w14:textId="52DC4B1E" w:rsidR="00511901" w:rsidRDefault="00511901" w:rsidP="00511901">
      <w:pPr>
        <w:pStyle w:val="ListParagraph"/>
        <w:numPr>
          <w:ilvl w:val="0"/>
          <w:numId w:val="31"/>
        </w:numPr>
      </w:pPr>
      <w:r>
        <w:t xml:space="preserve">Use an appropriate combination of join </w:t>
      </w:r>
      <w:r w:rsidR="002F60BD">
        <w:t xml:space="preserve">function introduced in this lab </w:t>
      </w:r>
      <w:r>
        <w:t xml:space="preserve">and aggregation </w:t>
      </w:r>
      <w:r w:rsidR="002F60BD">
        <w:t>functions</w:t>
      </w:r>
      <w:r>
        <w:t xml:space="preserve"> (see the previous lab!) to manipulate the subject and trial tables to produce the following result:</w:t>
      </w:r>
    </w:p>
    <w:p w14:paraId="313CA3EB" w14:textId="77777777" w:rsidR="00945E74" w:rsidRDefault="00945E74" w:rsidP="00945E74">
      <w:pPr>
        <w:pStyle w:val="ConsoleOutput"/>
        <w:ind w:left="720"/>
      </w:pPr>
      <w:r>
        <w:t xml:space="preserve">  id      age </w:t>
      </w:r>
      <w:proofErr w:type="spellStart"/>
      <w:r>
        <w:t>meanreaction</w:t>
      </w:r>
      <w:proofErr w:type="spellEnd"/>
    </w:p>
    <w:p w14:paraId="7E6949DB" w14:textId="77777777" w:rsidR="00945E74" w:rsidRDefault="00945E74" w:rsidP="00945E74">
      <w:pPr>
        <w:pStyle w:val="ConsoleOutput"/>
        <w:ind w:left="720"/>
      </w:pPr>
      <w:r>
        <w:t xml:space="preserve">  &lt;</w:t>
      </w:r>
      <w:proofErr w:type="spellStart"/>
      <w:r>
        <w:t>chr</w:t>
      </w:r>
      <w:proofErr w:type="spellEnd"/>
      <w:r>
        <w:t>&gt; &lt;</w:t>
      </w:r>
      <w:proofErr w:type="spellStart"/>
      <w:r>
        <w:t>dbl</w:t>
      </w:r>
      <w:proofErr w:type="spellEnd"/>
      <w:r>
        <w:t>&gt;        &lt;</w:t>
      </w:r>
      <w:proofErr w:type="spellStart"/>
      <w:r>
        <w:t>dbl</w:t>
      </w:r>
      <w:proofErr w:type="spellEnd"/>
      <w:r>
        <w:t>&gt;</w:t>
      </w:r>
    </w:p>
    <w:p w14:paraId="28434E72" w14:textId="77777777" w:rsidR="00945E74" w:rsidRDefault="00945E74" w:rsidP="00945E74">
      <w:pPr>
        <w:pStyle w:val="ConsoleOutput"/>
        <w:ind w:left="720"/>
      </w:pPr>
      <w:r>
        <w:t>1 1234     25         104.</w:t>
      </w:r>
    </w:p>
    <w:p w14:paraId="392536DE" w14:textId="77777777" w:rsidR="00945E74" w:rsidRDefault="00945E74" w:rsidP="00945E74">
      <w:pPr>
        <w:pStyle w:val="ConsoleOutput"/>
        <w:ind w:left="720"/>
      </w:pPr>
      <w:r>
        <w:t xml:space="preserve">2 2341     35          NA </w:t>
      </w:r>
    </w:p>
    <w:p w14:paraId="362FE602" w14:textId="63B6B91D" w:rsidR="00945E74" w:rsidRDefault="00945E74" w:rsidP="00945E74">
      <w:pPr>
        <w:pStyle w:val="ConsoleOutput"/>
        <w:ind w:left="720"/>
      </w:pPr>
      <w:r>
        <w:t>3 4321     75         146.</w:t>
      </w:r>
    </w:p>
    <w:p w14:paraId="5A00A869" w14:textId="5DB83680" w:rsidR="006D5F94" w:rsidRDefault="00511901" w:rsidP="00C32497">
      <w:pPr>
        <w:pStyle w:val="ListParagraph"/>
      </w:pPr>
      <w:r>
        <w:t xml:space="preserve">Note that the </w:t>
      </w:r>
      <w:proofErr w:type="spellStart"/>
      <w:r w:rsidRPr="006F26F1">
        <w:rPr>
          <w:rStyle w:val="InlineCodeChar"/>
        </w:rPr>
        <w:t>meanreaction</w:t>
      </w:r>
      <w:proofErr w:type="spellEnd"/>
      <w:r>
        <w:t xml:space="preserve"> column is produced by </w:t>
      </w:r>
      <w:r w:rsidR="00945E74">
        <w:t>computing the mean value (per subject) of the reaction column.</w:t>
      </w:r>
      <w:r w:rsidR="00220A64">
        <w:t xml:space="preserve"> Hint: You can group a dataset based on one </w:t>
      </w:r>
      <w:r w:rsidR="00EA6D82">
        <w:t xml:space="preserve">or more </w:t>
      </w:r>
      <w:r w:rsidR="00220A64">
        <w:t>column</w:t>
      </w:r>
      <w:r w:rsidR="00EA6D82">
        <w:t>s</w:t>
      </w:r>
      <w:r w:rsidR="00220A64">
        <w:t xml:space="preserve">. </w:t>
      </w:r>
      <w:r w:rsidR="00EA6D82">
        <w:t xml:space="preserve">The exact </w:t>
      </w:r>
      <w:r w:rsidR="00220A64">
        <w:t xml:space="preserve">columns </w:t>
      </w:r>
      <w:r w:rsidR="00EA6D82">
        <w:t xml:space="preserve">to </w:t>
      </w:r>
      <w:proofErr w:type="spellStart"/>
      <w:r w:rsidR="00EA6D82">
        <w:t>group</w:t>
      </w:r>
      <w:r w:rsidR="00430EA1">
        <w:t>_</w:t>
      </w:r>
      <w:r w:rsidR="00EA6D82">
        <w:t>by</w:t>
      </w:r>
      <w:proofErr w:type="spellEnd"/>
      <w:r w:rsidR="00EA6D82">
        <w:t xml:space="preserve"> </w:t>
      </w:r>
      <w:r w:rsidR="00F91A97">
        <w:t xml:space="preserve">will </w:t>
      </w:r>
      <w:r w:rsidR="00EA6D82">
        <w:t>depend</w:t>
      </w:r>
      <w:r w:rsidR="00220A64">
        <w:t xml:space="preserve"> upon the problem at hand. </w:t>
      </w:r>
      <w:r w:rsidR="00220A64">
        <w:tab/>
        <w:t xml:space="preserve"> </w:t>
      </w:r>
      <w:r w:rsidR="00EA6D82">
        <w:tab/>
      </w:r>
    </w:p>
    <w:p w14:paraId="7E73B98F" w14:textId="77777777" w:rsidR="00C32497" w:rsidRDefault="00C32497" w:rsidP="00C32497">
      <w:pPr>
        <w:pStyle w:val="ListParagraph"/>
      </w:pPr>
    </w:p>
    <w:p w14:paraId="7A585CF6" w14:textId="38CAAD9D" w:rsidR="00C32497" w:rsidRDefault="00C32497" w:rsidP="007916D4">
      <w:pPr>
        <w:pStyle w:val="ListParagraph"/>
        <w:numPr>
          <w:ilvl w:val="0"/>
          <w:numId w:val="31"/>
        </w:numPr>
      </w:pPr>
      <w:r>
        <w:t xml:space="preserve">Read the patients.csv, stats.csv, and measurements.csv files into </w:t>
      </w:r>
      <w:proofErr w:type="spellStart"/>
      <w:r>
        <w:t>tibbles</w:t>
      </w:r>
      <w:proofErr w:type="spellEnd"/>
      <w:r>
        <w:t xml:space="preserve"> in R. </w:t>
      </w:r>
      <w:r w:rsidR="00BB3ABD">
        <w:t xml:space="preserve">You will use these three </w:t>
      </w:r>
      <w:proofErr w:type="spellStart"/>
      <w:r w:rsidR="00BB3ABD">
        <w:t>tibbles</w:t>
      </w:r>
      <w:proofErr w:type="spellEnd"/>
      <w:r w:rsidR="00BB3ABD">
        <w:t xml:space="preserve"> for this task and the remaining tasks. </w:t>
      </w:r>
      <w:r>
        <w:t xml:space="preserve">Once the files have been read into </w:t>
      </w:r>
      <w:proofErr w:type="spellStart"/>
      <w:r>
        <w:t>tibbles</w:t>
      </w:r>
      <w:proofErr w:type="spellEnd"/>
      <w:r>
        <w:t xml:space="preserve">, using </w:t>
      </w:r>
      <w:r w:rsidR="00171BC7">
        <w:t xml:space="preserve">an </w:t>
      </w:r>
      <w:r>
        <w:t>appropriate joining function introduced in this lab, produce the following result</w:t>
      </w:r>
      <w:r w:rsidR="007916D4">
        <w:t xml:space="preserve"> which contains 61 rows</w:t>
      </w:r>
      <w:r w:rsidR="00B0028F">
        <w:t xml:space="preserve"> and six columns</w:t>
      </w:r>
      <w:r>
        <w:t>. Note, you will just need to join two tables to achieve this result.</w:t>
      </w:r>
      <w:r w:rsidR="007916D4">
        <w:t xml:space="preserve"> </w:t>
      </w:r>
      <w:r w:rsidR="007916D4">
        <w:tab/>
      </w:r>
      <w:r w:rsidR="007916D4">
        <w:tab/>
      </w:r>
      <w:r w:rsidR="007916D4">
        <w:tab/>
      </w:r>
      <w:r w:rsidR="007916D4">
        <w:tab/>
      </w:r>
      <w:r w:rsidR="007916D4">
        <w:tab/>
      </w:r>
      <w:r w:rsidR="007916D4">
        <w:tab/>
      </w:r>
      <w:r w:rsidR="00FB465E">
        <w:t xml:space="preserve"> </w:t>
      </w:r>
      <w:r w:rsidR="00BB3ABD">
        <w:tab/>
      </w:r>
      <w:r w:rsidR="00BB3ABD">
        <w:tab/>
        <w:t xml:space="preserve"> </w:t>
      </w:r>
      <w:r w:rsidR="004722CC">
        <w:t xml:space="preserve">  </w:t>
      </w:r>
    </w:p>
    <w:p w14:paraId="40865B98" w14:textId="4453DA17" w:rsidR="00C32497" w:rsidRDefault="00C32497" w:rsidP="005B4DF2">
      <w:pPr>
        <w:pStyle w:val="ListParagraph"/>
        <w:jc w:val="center"/>
      </w:pPr>
      <w:r>
        <w:rPr>
          <w:noProof/>
          <w:lang w:eastAsia="en-NZ"/>
        </w:rPr>
        <w:drawing>
          <wp:inline distT="0" distB="0" distL="0" distR="0" wp14:anchorId="72570265" wp14:editId="2A0FBB78">
            <wp:extent cx="3756631" cy="1835036"/>
            <wp:effectExtent l="19050" t="19050" r="1587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675" cy="1861924"/>
                    </a:xfrm>
                    <a:prstGeom prst="rect">
                      <a:avLst/>
                    </a:prstGeom>
                    <a:noFill/>
                    <a:ln>
                      <a:solidFill>
                        <a:schemeClr val="tx1"/>
                      </a:solidFill>
                    </a:ln>
                  </pic:spPr>
                </pic:pic>
              </a:graphicData>
            </a:graphic>
          </wp:inline>
        </w:drawing>
      </w:r>
    </w:p>
    <w:p w14:paraId="4EBF765E" w14:textId="3ADF24FE" w:rsidR="00B233FD" w:rsidRDefault="00ED0523" w:rsidP="00057A1F">
      <w:pPr>
        <w:pStyle w:val="ListParagraph"/>
        <w:numPr>
          <w:ilvl w:val="0"/>
          <w:numId w:val="31"/>
        </w:numPr>
      </w:pPr>
      <w:r>
        <w:t xml:space="preserve">Now, starting with the code you created for the task above, produce the result shown </w:t>
      </w:r>
      <w:r w:rsidR="00F30A79">
        <w:t>below</w:t>
      </w:r>
      <w:r>
        <w:t>.</w:t>
      </w:r>
      <w:r w:rsidR="00D0042D">
        <w:t xml:space="preserve"> Hint: </w:t>
      </w:r>
      <w:r w:rsidRPr="00D0042D">
        <w:rPr>
          <w:i/>
        </w:rPr>
        <w:t>Key</w:t>
      </w:r>
      <w:r>
        <w:t xml:space="preserve"> column from task 2 has been replaced with </w:t>
      </w:r>
      <w:r w:rsidRPr="00D0042D">
        <w:rPr>
          <w:i/>
        </w:rPr>
        <w:t>Description</w:t>
      </w:r>
      <w:r>
        <w:t xml:space="preserve"> column. For this task, you will need to join the result from the previous task with an appropriate </w:t>
      </w:r>
      <w:proofErr w:type="spellStart"/>
      <w:r>
        <w:t>tibble</w:t>
      </w:r>
      <w:proofErr w:type="spellEnd"/>
      <w:r>
        <w:t xml:space="preserve">. Also, use appropriate data manipulation functions to achieve the desired result.     </w:t>
      </w:r>
      <w:r w:rsidR="00D0042D">
        <w:t xml:space="preserve">         </w:t>
      </w:r>
      <w:r w:rsidR="004722CC">
        <w:t xml:space="preserve">   </w:t>
      </w:r>
    </w:p>
    <w:p w14:paraId="4BFDE29D" w14:textId="78F588FC" w:rsidR="00B75551" w:rsidRDefault="00ED0523" w:rsidP="004722CC">
      <w:pPr>
        <w:pStyle w:val="ListParagraph"/>
        <w:jc w:val="center"/>
      </w:pPr>
      <w:r>
        <w:rPr>
          <w:noProof/>
          <w:lang w:eastAsia="en-NZ"/>
        </w:rPr>
        <w:drawing>
          <wp:inline distT="0" distB="0" distL="0" distR="0" wp14:anchorId="3D46348B" wp14:editId="08DFCE85">
            <wp:extent cx="4768790" cy="1743075"/>
            <wp:effectExtent l="19050" t="19050" r="133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6352" cy="1749494"/>
                    </a:xfrm>
                    <a:prstGeom prst="rect">
                      <a:avLst/>
                    </a:prstGeom>
                    <a:noFill/>
                    <a:ln>
                      <a:solidFill>
                        <a:schemeClr val="tx1"/>
                      </a:solidFill>
                    </a:ln>
                  </pic:spPr>
                </pic:pic>
              </a:graphicData>
            </a:graphic>
          </wp:inline>
        </w:drawing>
      </w:r>
    </w:p>
    <w:p w14:paraId="7E952501" w14:textId="77777777" w:rsidR="004722CC" w:rsidRDefault="004722CC" w:rsidP="004722CC">
      <w:pPr>
        <w:pStyle w:val="ListParagraph"/>
        <w:jc w:val="center"/>
      </w:pPr>
    </w:p>
    <w:p w14:paraId="71666A28" w14:textId="6BE05612" w:rsidR="00FB465E" w:rsidRDefault="006F26F1" w:rsidP="00FB465E">
      <w:pPr>
        <w:pStyle w:val="ListParagraph"/>
        <w:numPr>
          <w:ilvl w:val="0"/>
          <w:numId w:val="31"/>
        </w:numPr>
      </w:pPr>
      <w:r>
        <w:lastRenderedPageBreak/>
        <w:t xml:space="preserve">Examine the contents of the patient-stats.csv file (either by reading it into R, or inspecting it in Excel). Then, </w:t>
      </w:r>
      <w:r w:rsidR="0045327F">
        <w:t xml:space="preserve">use an appropriate combination of joins on these tables, </w:t>
      </w:r>
      <w:r w:rsidR="00220A64">
        <w:t>manipulation</w:t>
      </w:r>
      <w:r w:rsidR="0045327F">
        <w:t xml:space="preserve"> and/or reshaping </w:t>
      </w:r>
      <w:r w:rsidR="00220A64">
        <w:t>functions</w:t>
      </w:r>
      <w:r w:rsidR="0045327F">
        <w:t xml:space="preserve">, to reproduce the result presented in </w:t>
      </w:r>
      <w:r w:rsidR="000E7BFB">
        <w:t xml:space="preserve">that file (i.e., </w:t>
      </w:r>
      <w:r w:rsidR="0045327F">
        <w:t>the patient-stats.csv file</w:t>
      </w:r>
      <w:r w:rsidR="000E7BFB">
        <w:t>)</w:t>
      </w:r>
      <w:r w:rsidR="0045327F">
        <w:t xml:space="preserve">. Write the result to a CSV file called widemeasurements.csv. </w:t>
      </w:r>
      <w:r w:rsidR="003228C4">
        <w:t xml:space="preserve"> It</w:t>
      </w:r>
      <w:r w:rsidR="003228C4">
        <w:t xml:space="preserve"> is OK if the order</w:t>
      </w:r>
      <w:r w:rsidR="003228C4">
        <w:t xml:space="preserve"> </w:t>
      </w:r>
      <w:r w:rsidR="003228C4">
        <w:t xml:space="preserve">of rows in your results isn’t exactly the same as the order given in patient-stats.csv file. </w:t>
      </w:r>
      <w:r w:rsidR="00057A1F" w:rsidRPr="0053002D">
        <w:rPr>
          <w:b/>
          <w:color w:val="C6351D" w:themeColor="accent2"/>
          <w:highlight w:val="yellow"/>
        </w:rPr>
        <w:t>To receive full marks for this mastery task, you need to perform all of this operation (after the reading of files) in a single command</w:t>
      </w:r>
      <w:r w:rsidR="00057A1F">
        <w:rPr>
          <w:b/>
          <w:color w:val="C6351D" w:themeColor="accent2"/>
          <w:highlight w:val="yellow"/>
        </w:rPr>
        <w:t xml:space="preserve"> (i.e., several functions that are chained together using pipes)</w:t>
      </w:r>
      <w:r w:rsidR="00057A1F" w:rsidRPr="0053002D">
        <w:rPr>
          <w:b/>
          <w:color w:val="C6351D" w:themeColor="accent2"/>
          <w:highlight w:val="yellow"/>
        </w:rPr>
        <w:t>!</w:t>
      </w:r>
      <w:r w:rsidR="00057A1F">
        <w:t xml:space="preserve"> If you are unable to do so, there will be a penalty of </w:t>
      </w:r>
      <w:r w:rsidR="00D1519D">
        <w:t>5%</w:t>
      </w:r>
      <w:r w:rsidR="00A7460D">
        <w:t xml:space="preserve"> (0.15 out of 3)</w:t>
      </w:r>
      <w:r w:rsidR="00057A1F">
        <w:t>.</w:t>
      </w:r>
      <w:r w:rsidR="00E24D9D">
        <w:tab/>
      </w:r>
      <w:r w:rsidR="00E24D9D">
        <w:tab/>
      </w:r>
      <w:bookmarkStart w:id="0" w:name="_GoBack"/>
      <w:bookmarkEnd w:id="0"/>
      <w:r w:rsidR="00E24D9D">
        <w:tab/>
      </w:r>
      <w:r w:rsidR="00E24D9D">
        <w:tab/>
      </w:r>
      <w:r w:rsidR="00E24D9D">
        <w:tab/>
        <w:t xml:space="preserve">  </w:t>
      </w:r>
    </w:p>
    <w:p w14:paraId="1F56D509" w14:textId="3C6D213A" w:rsidR="009A5C94" w:rsidRPr="00D22551" w:rsidRDefault="00011F04" w:rsidP="00057A1F">
      <w:pPr>
        <w:ind w:left="360"/>
      </w:pPr>
      <w:r>
        <w:t xml:space="preserve">Put all </w:t>
      </w:r>
      <w:r w:rsidR="00805273">
        <w:t>the required code into a single script</w:t>
      </w:r>
      <w:r w:rsidR="003B69C3">
        <w:t xml:space="preserve"> that has been given to you (mastery-</w:t>
      </w:r>
      <w:proofErr w:type="gramStart"/>
      <w:r w:rsidR="003B69C3">
        <w:t>07.R</w:t>
      </w:r>
      <w:proofErr w:type="gramEnd"/>
      <w:r w:rsidR="003B69C3">
        <w:t>)</w:t>
      </w:r>
      <w:r w:rsidR="00805273">
        <w:t xml:space="preserve">. </w:t>
      </w:r>
      <w:r w:rsidR="00805273" w:rsidRPr="00805273">
        <w:t xml:space="preserve">Place a short comment before each block of code to indicate </w:t>
      </w:r>
      <w:r w:rsidR="003B69C3">
        <w:t>what your code does</w:t>
      </w:r>
      <w:r w:rsidR="00805273">
        <w:t xml:space="preserve">. </w:t>
      </w:r>
      <w:r w:rsidR="00D22551">
        <w:t xml:space="preserve">When you have completed the tasks, </w:t>
      </w:r>
      <w:r w:rsidR="00D22551" w:rsidRPr="00E76138">
        <w:rPr>
          <w:b/>
          <w:color w:val="C00000"/>
        </w:rPr>
        <w:t>submit</w:t>
      </w:r>
      <w:r w:rsidR="00283FAD" w:rsidRPr="00E76138">
        <w:rPr>
          <w:b/>
          <w:color w:val="C00000"/>
        </w:rPr>
        <w:t xml:space="preserve"> your work on Blackboard before </w:t>
      </w:r>
      <w:r w:rsidR="003A2642" w:rsidRPr="00E76138">
        <w:rPr>
          <w:b/>
          <w:color w:val="C00000"/>
        </w:rPr>
        <w:t>4pm</w:t>
      </w:r>
      <w:r w:rsidR="0053002D" w:rsidRPr="00E76138">
        <w:rPr>
          <w:b/>
          <w:color w:val="C00000"/>
        </w:rPr>
        <w:t xml:space="preserve"> on </w:t>
      </w:r>
      <w:r w:rsidR="003A2642" w:rsidRPr="00E76138">
        <w:rPr>
          <w:b/>
          <w:color w:val="C00000"/>
        </w:rPr>
        <w:t>Thursday</w:t>
      </w:r>
      <w:r w:rsidR="00885977">
        <w:rPr>
          <w:b/>
          <w:color w:val="C00000"/>
        </w:rPr>
        <w:t>,</w:t>
      </w:r>
      <w:r w:rsidR="00421F88" w:rsidRPr="00E76138">
        <w:rPr>
          <w:b/>
          <w:color w:val="C00000"/>
        </w:rPr>
        <w:t xml:space="preserve"> </w:t>
      </w:r>
      <w:r w:rsidR="00D9765A" w:rsidRPr="00E76138">
        <w:rPr>
          <w:b/>
          <w:color w:val="C00000"/>
        </w:rPr>
        <w:t>1</w:t>
      </w:r>
      <w:r w:rsidR="003A2642" w:rsidRPr="00E76138">
        <w:rPr>
          <w:b/>
          <w:color w:val="C00000"/>
        </w:rPr>
        <w:t>0</w:t>
      </w:r>
      <w:r w:rsidR="003A2642" w:rsidRPr="00E76138">
        <w:rPr>
          <w:b/>
          <w:color w:val="C00000"/>
          <w:vertAlign w:val="superscript"/>
        </w:rPr>
        <w:t>th</w:t>
      </w:r>
      <w:r w:rsidR="002D1230" w:rsidRPr="00E76138">
        <w:rPr>
          <w:b/>
          <w:color w:val="C00000"/>
        </w:rPr>
        <w:t xml:space="preserve"> </w:t>
      </w:r>
      <w:r w:rsidR="00D22551" w:rsidRPr="00E76138">
        <w:rPr>
          <w:b/>
          <w:color w:val="C00000"/>
        </w:rPr>
        <w:t xml:space="preserve">of </w:t>
      </w:r>
      <w:r w:rsidR="0025627E">
        <w:rPr>
          <w:b/>
          <w:color w:val="C00000"/>
        </w:rPr>
        <w:t>September</w:t>
      </w:r>
      <w:r w:rsidR="00D22551">
        <w:t>.</w:t>
      </w:r>
      <w:r w:rsidR="00A77967">
        <w:t xml:space="preserve"> </w:t>
      </w:r>
      <w:r w:rsidR="00A77967" w:rsidRPr="0016201B">
        <w:rPr>
          <w:b/>
          <w:color w:val="C00000"/>
        </w:rPr>
        <w:t>Not writing good comments will attract a penalty of 5%</w:t>
      </w:r>
      <w:r w:rsidR="00A77967" w:rsidRPr="0016201B">
        <w:t>.</w:t>
      </w:r>
    </w:p>
    <w:sectPr w:rsidR="009A5C94" w:rsidRPr="00D2255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6A973" w14:textId="77777777" w:rsidR="007D1C10" w:rsidRDefault="007D1C10" w:rsidP="008E266E">
      <w:pPr>
        <w:spacing w:after="0" w:line="240" w:lineRule="auto"/>
      </w:pPr>
      <w:r>
        <w:separator/>
      </w:r>
    </w:p>
  </w:endnote>
  <w:endnote w:type="continuationSeparator" w:id="0">
    <w:p w14:paraId="6D05A15D" w14:textId="77777777" w:rsidR="007D1C10" w:rsidRDefault="007D1C10"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B5F6B" w14:textId="24CA31FC" w:rsidR="00011F04" w:rsidRDefault="00431375">
    <w:pPr>
      <w:pStyle w:val="Footer"/>
    </w:pPr>
    <w:r>
      <w:t>COMP 120</w:t>
    </w:r>
    <w:r w:rsidR="00011F04">
      <w:ptab w:relativeTo="margin" w:alignment="center" w:leader="none"/>
    </w:r>
    <w:r w:rsidR="00011F04">
      <w:fldChar w:fldCharType="begin"/>
    </w:r>
    <w:r w:rsidR="00011F04">
      <w:instrText xml:space="preserve"> PAGE   \* MERGEFORMAT </w:instrText>
    </w:r>
    <w:r w:rsidR="00011F04">
      <w:fldChar w:fldCharType="separate"/>
    </w:r>
    <w:r w:rsidR="00885977">
      <w:rPr>
        <w:noProof/>
      </w:rPr>
      <w:t>7</w:t>
    </w:r>
    <w:r w:rsidR="00011F04">
      <w:rPr>
        <w:noProof/>
      </w:rPr>
      <w:fldChar w:fldCharType="end"/>
    </w:r>
    <w:r w:rsidR="00011F04">
      <w:rPr>
        <w:noProof/>
      </w:rPr>
      <w:t xml:space="preserve"> of </w:t>
    </w:r>
    <w:r w:rsidR="00011F04">
      <w:rPr>
        <w:noProof/>
      </w:rPr>
      <w:fldChar w:fldCharType="begin"/>
    </w:r>
    <w:r w:rsidR="00011F04">
      <w:rPr>
        <w:noProof/>
      </w:rPr>
      <w:instrText xml:space="preserve"> NUMPAGES   \* MERGEFORMAT </w:instrText>
    </w:r>
    <w:r w:rsidR="00011F04">
      <w:rPr>
        <w:noProof/>
      </w:rPr>
      <w:fldChar w:fldCharType="separate"/>
    </w:r>
    <w:r w:rsidR="00885977">
      <w:rPr>
        <w:noProof/>
      </w:rPr>
      <w:t>8</w:t>
    </w:r>
    <w:r w:rsidR="00011F04">
      <w:rPr>
        <w:noProof/>
      </w:rPr>
      <w:fldChar w:fldCharType="end"/>
    </w:r>
    <w:r w:rsidR="00011F04">
      <w:ptab w:relativeTo="margin" w:alignment="right" w:leader="none"/>
    </w:r>
    <w:r>
      <w:t xml:space="preserve">Semester </w:t>
    </w:r>
    <w:r w:rsidR="00E0220C">
      <w:t>2</w:t>
    </w:r>
    <w:r w:rsidR="00230F55">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8009B" w14:textId="77777777" w:rsidR="007D1C10" w:rsidRDefault="007D1C10" w:rsidP="008E266E">
      <w:pPr>
        <w:spacing w:after="0" w:line="240" w:lineRule="auto"/>
      </w:pPr>
      <w:r>
        <w:separator/>
      </w:r>
    </w:p>
  </w:footnote>
  <w:footnote w:type="continuationSeparator" w:id="0">
    <w:p w14:paraId="6A7C0BDF" w14:textId="77777777" w:rsidR="007D1C10" w:rsidRDefault="007D1C10" w:rsidP="008E266E">
      <w:pPr>
        <w:spacing w:after="0" w:line="240" w:lineRule="auto"/>
      </w:pPr>
      <w:r>
        <w:continuationSeparator/>
      </w:r>
    </w:p>
  </w:footnote>
  <w:footnote w:id="1">
    <w:p w14:paraId="79F63230" w14:textId="4E6EED74" w:rsidR="002C2885" w:rsidRDefault="002C2885">
      <w:pPr>
        <w:pStyle w:val="FootnoteText"/>
      </w:pPr>
      <w:r>
        <w:rPr>
          <w:rStyle w:val="FootnoteReference"/>
        </w:rPr>
        <w:footnoteRef/>
      </w:r>
      <w:r>
        <w:t xml:space="preserve"> A subject is a person who participated in an experiment.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EE46CD"/>
    <w:multiLevelType w:val="hybridMultilevel"/>
    <w:tmpl w:val="F446DC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1BC280E"/>
    <w:multiLevelType w:val="hybridMultilevel"/>
    <w:tmpl w:val="D10AE3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25C2DC3"/>
    <w:multiLevelType w:val="hybridMultilevel"/>
    <w:tmpl w:val="92346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917808"/>
    <w:multiLevelType w:val="hybridMultilevel"/>
    <w:tmpl w:val="35B824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AE5671B"/>
    <w:multiLevelType w:val="hybridMultilevel"/>
    <w:tmpl w:val="F7AABF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4ED426F"/>
    <w:multiLevelType w:val="hybridMultilevel"/>
    <w:tmpl w:val="19367C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80A3F4B"/>
    <w:multiLevelType w:val="hybridMultilevel"/>
    <w:tmpl w:val="CA5EF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8FA43E4"/>
    <w:multiLevelType w:val="hybridMultilevel"/>
    <w:tmpl w:val="5656B4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D5A13FD"/>
    <w:multiLevelType w:val="hybridMultilevel"/>
    <w:tmpl w:val="0BB6A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3BA11E2"/>
    <w:multiLevelType w:val="hybridMultilevel"/>
    <w:tmpl w:val="9F9E1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A1673BA"/>
    <w:multiLevelType w:val="hybridMultilevel"/>
    <w:tmpl w:val="EC480326"/>
    <w:lvl w:ilvl="0" w:tplc="E5E068DE">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A1C67D3"/>
    <w:multiLevelType w:val="hybridMultilevel"/>
    <w:tmpl w:val="C6A894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5682448"/>
    <w:multiLevelType w:val="hybridMultilevel"/>
    <w:tmpl w:val="B9AED396"/>
    <w:lvl w:ilvl="0" w:tplc="1409000F">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A3E16C2"/>
    <w:multiLevelType w:val="hybridMultilevel"/>
    <w:tmpl w:val="74BA95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4F22811"/>
    <w:multiLevelType w:val="hybridMultilevel"/>
    <w:tmpl w:val="96D88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CEE1045"/>
    <w:multiLevelType w:val="hybridMultilevel"/>
    <w:tmpl w:val="8FE4B4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15"/>
  </w:num>
  <w:num w:numId="4">
    <w:abstractNumId w:val="0"/>
  </w:num>
  <w:num w:numId="5">
    <w:abstractNumId w:val="30"/>
  </w:num>
  <w:num w:numId="6">
    <w:abstractNumId w:val="24"/>
  </w:num>
  <w:num w:numId="7">
    <w:abstractNumId w:val="29"/>
  </w:num>
  <w:num w:numId="8">
    <w:abstractNumId w:val="20"/>
  </w:num>
  <w:num w:numId="9">
    <w:abstractNumId w:val="5"/>
  </w:num>
  <w:num w:numId="10">
    <w:abstractNumId w:val="14"/>
  </w:num>
  <w:num w:numId="11">
    <w:abstractNumId w:val="25"/>
  </w:num>
  <w:num w:numId="12">
    <w:abstractNumId w:val="6"/>
  </w:num>
  <w:num w:numId="13">
    <w:abstractNumId w:val="18"/>
  </w:num>
  <w:num w:numId="14">
    <w:abstractNumId w:val="13"/>
  </w:num>
  <w:num w:numId="15">
    <w:abstractNumId w:val="26"/>
  </w:num>
  <w:num w:numId="16">
    <w:abstractNumId w:val="19"/>
  </w:num>
  <w:num w:numId="17">
    <w:abstractNumId w:val="17"/>
  </w:num>
  <w:num w:numId="18">
    <w:abstractNumId w:val="12"/>
  </w:num>
  <w:num w:numId="19">
    <w:abstractNumId w:val="1"/>
  </w:num>
  <w:num w:numId="20">
    <w:abstractNumId w:val="11"/>
  </w:num>
  <w:num w:numId="21">
    <w:abstractNumId w:val="9"/>
  </w:num>
  <w:num w:numId="22">
    <w:abstractNumId w:val="3"/>
  </w:num>
  <w:num w:numId="23">
    <w:abstractNumId w:val="27"/>
  </w:num>
  <w:num w:numId="24">
    <w:abstractNumId w:val="2"/>
  </w:num>
  <w:num w:numId="25">
    <w:abstractNumId w:val="8"/>
  </w:num>
  <w:num w:numId="26">
    <w:abstractNumId w:val="4"/>
  </w:num>
  <w:num w:numId="27">
    <w:abstractNumId w:val="7"/>
  </w:num>
  <w:num w:numId="28">
    <w:abstractNumId w:val="22"/>
  </w:num>
  <w:num w:numId="29">
    <w:abstractNumId w:val="23"/>
  </w:num>
  <w:num w:numId="30">
    <w:abstractNumId w:val="31"/>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6E"/>
    <w:rsid w:val="00001D9E"/>
    <w:rsid w:val="000026FD"/>
    <w:rsid w:val="00011F04"/>
    <w:rsid w:val="00012D74"/>
    <w:rsid w:val="00014C36"/>
    <w:rsid w:val="0001772A"/>
    <w:rsid w:val="0002147A"/>
    <w:rsid w:val="00022DA6"/>
    <w:rsid w:val="00031420"/>
    <w:rsid w:val="00035057"/>
    <w:rsid w:val="00044235"/>
    <w:rsid w:val="000445C2"/>
    <w:rsid w:val="00046FA3"/>
    <w:rsid w:val="00047355"/>
    <w:rsid w:val="00057A1F"/>
    <w:rsid w:val="00063443"/>
    <w:rsid w:val="000658C0"/>
    <w:rsid w:val="00080C2C"/>
    <w:rsid w:val="000940F5"/>
    <w:rsid w:val="00095C70"/>
    <w:rsid w:val="000B5D8C"/>
    <w:rsid w:val="000C0266"/>
    <w:rsid w:val="000C76DE"/>
    <w:rsid w:val="000D6D17"/>
    <w:rsid w:val="000E1528"/>
    <w:rsid w:val="000E7BFB"/>
    <w:rsid w:val="000E7E42"/>
    <w:rsid w:val="001032CD"/>
    <w:rsid w:val="00110F1C"/>
    <w:rsid w:val="00126620"/>
    <w:rsid w:val="00133026"/>
    <w:rsid w:val="001369E5"/>
    <w:rsid w:val="001377E9"/>
    <w:rsid w:val="0014383F"/>
    <w:rsid w:val="00143A6D"/>
    <w:rsid w:val="00150AB8"/>
    <w:rsid w:val="001537FD"/>
    <w:rsid w:val="00154F0D"/>
    <w:rsid w:val="00155D67"/>
    <w:rsid w:val="001567C2"/>
    <w:rsid w:val="0016201B"/>
    <w:rsid w:val="001644E3"/>
    <w:rsid w:val="00165BA8"/>
    <w:rsid w:val="00171BC7"/>
    <w:rsid w:val="00171F34"/>
    <w:rsid w:val="00174D54"/>
    <w:rsid w:val="0017787F"/>
    <w:rsid w:val="00181605"/>
    <w:rsid w:val="0018518C"/>
    <w:rsid w:val="001954B8"/>
    <w:rsid w:val="001A3145"/>
    <w:rsid w:val="001A4040"/>
    <w:rsid w:val="001B1EC9"/>
    <w:rsid w:val="001B248C"/>
    <w:rsid w:val="001B3E29"/>
    <w:rsid w:val="001C2FE2"/>
    <w:rsid w:val="001C33E1"/>
    <w:rsid w:val="001E7170"/>
    <w:rsid w:val="001F1018"/>
    <w:rsid w:val="001F328E"/>
    <w:rsid w:val="0020371C"/>
    <w:rsid w:val="00216E62"/>
    <w:rsid w:val="00220A64"/>
    <w:rsid w:val="0022314E"/>
    <w:rsid w:val="00230F55"/>
    <w:rsid w:val="00231FD0"/>
    <w:rsid w:val="00242AE3"/>
    <w:rsid w:val="0024582C"/>
    <w:rsid w:val="0025239D"/>
    <w:rsid w:val="0025365C"/>
    <w:rsid w:val="00254D20"/>
    <w:rsid w:val="0025627E"/>
    <w:rsid w:val="00271A2C"/>
    <w:rsid w:val="00277DDB"/>
    <w:rsid w:val="00283FAD"/>
    <w:rsid w:val="00291512"/>
    <w:rsid w:val="00292D95"/>
    <w:rsid w:val="00295F1E"/>
    <w:rsid w:val="0029614C"/>
    <w:rsid w:val="002A249E"/>
    <w:rsid w:val="002A3946"/>
    <w:rsid w:val="002A5E87"/>
    <w:rsid w:val="002B60C2"/>
    <w:rsid w:val="002B70F4"/>
    <w:rsid w:val="002C2885"/>
    <w:rsid w:val="002D1230"/>
    <w:rsid w:val="002D2885"/>
    <w:rsid w:val="002E09CD"/>
    <w:rsid w:val="002E2CA5"/>
    <w:rsid w:val="002F401E"/>
    <w:rsid w:val="002F5A01"/>
    <w:rsid w:val="002F60BD"/>
    <w:rsid w:val="003052F3"/>
    <w:rsid w:val="00305E2A"/>
    <w:rsid w:val="003228C4"/>
    <w:rsid w:val="00342B68"/>
    <w:rsid w:val="003610C0"/>
    <w:rsid w:val="003707C5"/>
    <w:rsid w:val="00372D7C"/>
    <w:rsid w:val="00376F40"/>
    <w:rsid w:val="00383619"/>
    <w:rsid w:val="0039124D"/>
    <w:rsid w:val="003A0130"/>
    <w:rsid w:val="003A2642"/>
    <w:rsid w:val="003A2B5A"/>
    <w:rsid w:val="003B4D25"/>
    <w:rsid w:val="003B52C3"/>
    <w:rsid w:val="003B69C3"/>
    <w:rsid w:val="003D2C5A"/>
    <w:rsid w:val="003D61D8"/>
    <w:rsid w:val="003D6334"/>
    <w:rsid w:val="003E100B"/>
    <w:rsid w:val="003F0DAE"/>
    <w:rsid w:val="003F1153"/>
    <w:rsid w:val="003F1B9C"/>
    <w:rsid w:val="00412E43"/>
    <w:rsid w:val="00414491"/>
    <w:rsid w:val="00414EBD"/>
    <w:rsid w:val="00421F88"/>
    <w:rsid w:val="00430EA1"/>
    <w:rsid w:val="00431375"/>
    <w:rsid w:val="00433CE1"/>
    <w:rsid w:val="00442284"/>
    <w:rsid w:val="00446DD2"/>
    <w:rsid w:val="004530C2"/>
    <w:rsid w:val="0045327F"/>
    <w:rsid w:val="004628B5"/>
    <w:rsid w:val="004638D2"/>
    <w:rsid w:val="004722CC"/>
    <w:rsid w:val="00473937"/>
    <w:rsid w:val="004741E8"/>
    <w:rsid w:val="00480023"/>
    <w:rsid w:val="00480317"/>
    <w:rsid w:val="00480420"/>
    <w:rsid w:val="00495872"/>
    <w:rsid w:val="004B3692"/>
    <w:rsid w:val="004B5714"/>
    <w:rsid w:val="004B67C5"/>
    <w:rsid w:val="004D1284"/>
    <w:rsid w:val="004D2C5F"/>
    <w:rsid w:val="004E0594"/>
    <w:rsid w:val="004E56D9"/>
    <w:rsid w:val="00511901"/>
    <w:rsid w:val="00521D12"/>
    <w:rsid w:val="0053002D"/>
    <w:rsid w:val="00535E59"/>
    <w:rsid w:val="00537BC4"/>
    <w:rsid w:val="005572DC"/>
    <w:rsid w:val="00563D91"/>
    <w:rsid w:val="00582246"/>
    <w:rsid w:val="005833DE"/>
    <w:rsid w:val="00583B8A"/>
    <w:rsid w:val="005A202E"/>
    <w:rsid w:val="005B4DF2"/>
    <w:rsid w:val="005C06E7"/>
    <w:rsid w:val="005C0835"/>
    <w:rsid w:val="005E384B"/>
    <w:rsid w:val="005F0AC3"/>
    <w:rsid w:val="005F0EDC"/>
    <w:rsid w:val="005F1985"/>
    <w:rsid w:val="005F350F"/>
    <w:rsid w:val="005F7BF9"/>
    <w:rsid w:val="00604AF8"/>
    <w:rsid w:val="006221FC"/>
    <w:rsid w:val="00626034"/>
    <w:rsid w:val="006323CD"/>
    <w:rsid w:val="00637408"/>
    <w:rsid w:val="00642FFF"/>
    <w:rsid w:val="00644873"/>
    <w:rsid w:val="00644BB3"/>
    <w:rsid w:val="00654E8E"/>
    <w:rsid w:val="0066180A"/>
    <w:rsid w:val="00664D94"/>
    <w:rsid w:val="00672B9F"/>
    <w:rsid w:val="006755F6"/>
    <w:rsid w:val="00675621"/>
    <w:rsid w:val="00677932"/>
    <w:rsid w:val="006A0731"/>
    <w:rsid w:val="006A0C17"/>
    <w:rsid w:val="006A246E"/>
    <w:rsid w:val="006B15AE"/>
    <w:rsid w:val="006B1D5C"/>
    <w:rsid w:val="006B3A49"/>
    <w:rsid w:val="006C05D4"/>
    <w:rsid w:val="006C1A43"/>
    <w:rsid w:val="006C6613"/>
    <w:rsid w:val="006D5F94"/>
    <w:rsid w:val="006E716B"/>
    <w:rsid w:val="006F26F1"/>
    <w:rsid w:val="006F3030"/>
    <w:rsid w:val="00703905"/>
    <w:rsid w:val="00711DD2"/>
    <w:rsid w:val="00720F94"/>
    <w:rsid w:val="00740517"/>
    <w:rsid w:val="00747BDB"/>
    <w:rsid w:val="0075048D"/>
    <w:rsid w:val="0075346E"/>
    <w:rsid w:val="0076412B"/>
    <w:rsid w:val="00780CFF"/>
    <w:rsid w:val="007916D4"/>
    <w:rsid w:val="007A5E38"/>
    <w:rsid w:val="007C6AFC"/>
    <w:rsid w:val="007D1C10"/>
    <w:rsid w:val="007D2BF8"/>
    <w:rsid w:val="007E1630"/>
    <w:rsid w:val="00800A42"/>
    <w:rsid w:val="00803271"/>
    <w:rsid w:val="00805273"/>
    <w:rsid w:val="008056E5"/>
    <w:rsid w:val="00806CE0"/>
    <w:rsid w:val="00810B55"/>
    <w:rsid w:val="00811DC7"/>
    <w:rsid w:val="008428E7"/>
    <w:rsid w:val="008558E9"/>
    <w:rsid w:val="00857519"/>
    <w:rsid w:val="00863A6A"/>
    <w:rsid w:val="00865ECB"/>
    <w:rsid w:val="008710FA"/>
    <w:rsid w:val="00872D21"/>
    <w:rsid w:val="00877C2D"/>
    <w:rsid w:val="00885977"/>
    <w:rsid w:val="0089006B"/>
    <w:rsid w:val="008961A8"/>
    <w:rsid w:val="008A374B"/>
    <w:rsid w:val="008A5289"/>
    <w:rsid w:val="008B43C7"/>
    <w:rsid w:val="008C4B99"/>
    <w:rsid w:val="008D35CD"/>
    <w:rsid w:val="008D3EAA"/>
    <w:rsid w:val="008D588E"/>
    <w:rsid w:val="008E1737"/>
    <w:rsid w:val="008E266E"/>
    <w:rsid w:val="008E3C3C"/>
    <w:rsid w:val="008E5308"/>
    <w:rsid w:val="008F540E"/>
    <w:rsid w:val="008F7511"/>
    <w:rsid w:val="0090178A"/>
    <w:rsid w:val="009022A1"/>
    <w:rsid w:val="00902648"/>
    <w:rsid w:val="00903DD2"/>
    <w:rsid w:val="00907398"/>
    <w:rsid w:val="00913F5A"/>
    <w:rsid w:val="00917837"/>
    <w:rsid w:val="009201C5"/>
    <w:rsid w:val="00920256"/>
    <w:rsid w:val="009233B8"/>
    <w:rsid w:val="00936035"/>
    <w:rsid w:val="00940880"/>
    <w:rsid w:val="00941DC1"/>
    <w:rsid w:val="00945E74"/>
    <w:rsid w:val="00950F8C"/>
    <w:rsid w:val="0095384E"/>
    <w:rsid w:val="00955FE9"/>
    <w:rsid w:val="00963120"/>
    <w:rsid w:val="00963A71"/>
    <w:rsid w:val="0096673C"/>
    <w:rsid w:val="00966962"/>
    <w:rsid w:val="009740AA"/>
    <w:rsid w:val="00976CC8"/>
    <w:rsid w:val="009770A2"/>
    <w:rsid w:val="00977D6F"/>
    <w:rsid w:val="00980BDD"/>
    <w:rsid w:val="0098585F"/>
    <w:rsid w:val="009A1541"/>
    <w:rsid w:val="009A5A2E"/>
    <w:rsid w:val="009A5C94"/>
    <w:rsid w:val="009C0554"/>
    <w:rsid w:val="009C618A"/>
    <w:rsid w:val="009C7580"/>
    <w:rsid w:val="009F0316"/>
    <w:rsid w:val="009F0E64"/>
    <w:rsid w:val="009F4CAF"/>
    <w:rsid w:val="009F7397"/>
    <w:rsid w:val="00A10C6F"/>
    <w:rsid w:val="00A14529"/>
    <w:rsid w:val="00A16075"/>
    <w:rsid w:val="00A200E4"/>
    <w:rsid w:val="00A32297"/>
    <w:rsid w:val="00A32C89"/>
    <w:rsid w:val="00A42F9C"/>
    <w:rsid w:val="00A4700C"/>
    <w:rsid w:val="00A56000"/>
    <w:rsid w:val="00A562FB"/>
    <w:rsid w:val="00A56E2A"/>
    <w:rsid w:val="00A64A79"/>
    <w:rsid w:val="00A7460D"/>
    <w:rsid w:val="00A77967"/>
    <w:rsid w:val="00A860F6"/>
    <w:rsid w:val="00A90090"/>
    <w:rsid w:val="00A94449"/>
    <w:rsid w:val="00A9506E"/>
    <w:rsid w:val="00AA2EF1"/>
    <w:rsid w:val="00AA796D"/>
    <w:rsid w:val="00AB67CA"/>
    <w:rsid w:val="00AC03BE"/>
    <w:rsid w:val="00AC1A30"/>
    <w:rsid w:val="00AC6C62"/>
    <w:rsid w:val="00AE2D71"/>
    <w:rsid w:val="00AF1BFD"/>
    <w:rsid w:val="00AF22DB"/>
    <w:rsid w:val="00AF314A"/>
    <w:rsid w:val="00AF352C"/>
    <w:rsid w:val="00AF4F0F"/>
    <w:rsid w:val="00AF55BE"/>
    <w:rsid w:val="00B0028F"/>
    <w:rsid w:val="00B01216"/>
    <w:rsid w:val="00B03F36"/>
    <w:rsid w:val="00B2273E"/>
    <w:rsid w:val="00B233FD"/>
    <w:rsid w:val="00B26E57"/>
    <w:rsid w:val="00B33273"/>
    <w:rsid w:val="00B619B1"/>
    <w:rsid w:val="00B61DC1"/>
    <w:rsid w:val="00B622FD"/>
    <w:rsid w:val="00B64EBF"/>
    <w:rsid w:val="00B70C06"/>
    <w:rsid w:val="00B75377"/>
    <w:rsid w:val="00B75551"/>
    <w:rsid w:val="00B75904"/>
    <w:rsid w:val="00B84A0E"/>
    <w:rsid w:val="00BA48DA"/>
    <w:rsid w:val="00BB3ABD"/>
    <w:rsid w:val="00BB4FB0"/>
    <w:rsid w:val="00BC6381"/>
    <w:rsid w:val="00BC6B16"/>
    <w:rsid w:val="00BD3376"/>
    <w:rsid w:val="00BE4649"/>
    <w:rsid w:val="00BF11B0"/>
    <w:rsid w:val="00BF35FD"/>
    <w:rsid w:val="00BF367D"/>
    <w:rsid w:val="00BF67B0"/>
    <w:rsid w:val="00C01559"/>
    <w:rsid w:val="00C03CDB"/>
    <w:rsid w:val="00C05A53"/>
    <w:rsid w:val="00C132F3"/>
    <w:rsid w:val="00C17420"/>
    <w:rsid w:val="00C17E81"/>
    <w:rsid w:val="00C2383F"/>
    <w:rsid w:val="00C32497"/>
    <w:rsid w:val="00C42B32"/>
    <w:rsid w:val="00C45681"/>
    <w:rsid w:val="00C544D2"/>
    <w:rsid w:val="00C55D3A"/>
    <w:rsid w:val="00C67835"/>
    <w:rsid w:val="00C8146C"/>
    <w:rsid w:val="00C81569"/>
    <w:rsid w:val="00C83DDE"/>
    <w:rsid w:val="00C9585E"/>
    <w:rsid w:val="00CA51A9"/>
    <w:rsid w:val="00CB0E26"/>
    <w:rsid w:val="00CB5521"/>
    <w:rsid w:val="00CB7318"/>
    <w:rsid w:val="00CC5AA0"/>
    <w:rsid w:val="00CC6071"/>
    <w:rsid w:val="00CD69E7"/>
    <w:rsid w:val="00CE0DF4"/>
    <w:rsid w:val="00CE1B55"/>
    <w:rsid w:val="00CE4F30"/>
    <w:rsid w:val="00CE62F8"/>
    <w:rsid w:val="00CF70D6"/>
    <w:rsid w:val="00D0042D"/>
    <w:rsid w:val="00D01238"/>
    <w:rsid w:val="00D0426B"/>
    <w:rsid w:val="00D14882"/>
    <w:rsid w:val="00D1519D"/>
    <w:rsid w:val="00D20EB0"/>
    <w:rsid w:val="00D22551"/>
    <w:rsid w:val="00D2365B"/>
    <w:rsid w:val="00D24934"/>
    <w:rsid w:val="00D27165"/>
    <w:rsid w:val="00D31906"/>
    <w:rsid w:val="00D3346B"/>
    <w:rsid w:val="00D348B7"/>
    <w:rsid w:val="00D35C57"/>
    <w:rsid w:val="00D40109"/>
    <w:rsid w:val="00D6281B"/>
    <w:rsid w:val="00D70DD2"/>
    <w:rsid w:val="00D76CE1"/>
    <w:rsid w:val="00D77630"/>
    <w:rsid w:val="00D85B99"/>
    <w:rsid w:val="00D87D67"/>
    <w:rsid w:val="00D9765A"/>
    <w:rsid w:val="00DA67BB"/>
    <w:rsid w:val="00DB3C81"/>
    <w:rsid w:val="00DD467D"/>
    <w:rsid w:val="00DD51F4"/>
    <w:rsid w:val="00DE0087"/>
    <w:rsid w:val="00DE1108"/>
    <w:rsid w:val="00DE5BC1"/>
    <w:rsid w:val="00DF1B15"/>
    <w:rsid w:val="00DF263A"/>
    <w:rsid w:val="00E0220C"/>
    <w:rsid w:val="00E05374"/>
    <w:rsid w:val="00E078F7"/>
    <w:rsid w:val="00E13FD3"/>
    <w:rsid w:val="00E2060D"/>
    <w:rsid w:val="00E24D9D"/>
    <w:rsid w:val="00E3170C"/>
    <w:rsid w:val="00E321FD"/>
    <w:rsid w:val="00E3252E"/>
    <w:rsid w:val="00E33746"/>
    <w:rsid w:val="00E34EF8"/>
    <w:rsid w:val="00E47296"/>
    <w:rsid w:val="00E60B6D"/>
    <w:rsid w:val="00E72BF5"/>
    <w:rsid w:val="00E73BE0"/>
    <w:rsid w:val="00E76138"/>
    <w:rsid w:val="00E83A56"/>
    <w:rsid w:val="00E84363"/>
    <w:rsid w:val="00E95895"/>
    <w:rsid w:val="00E9681D"/>
    <w:rsid w:val="00EA22A8"/>
    <w:rsid w:val="00EA6D82"/>
    <w:rsid w:val="00EB622C"/>
    <w:rsid w:val="00EC5DE7"/>
    <w:rsid w:val="00ED0523"/>
    <w:rsid w:val="00ED4EBD"/>
    <w:rsid w:val="00ED68E9"/>
    <w:rsid w:val="00ED6E7C"/>
    <w:rsid w:val="00EE0465"/>
    <w:rsid w:val="00EE150C"/>
    <w:rsid w:val="00EE4593"/>
    <w:rsid w:val="00EE7DFF"/>
    <w:rsid w:val="00EF2919"/>
    <w:rsid w:val="00EF4303"/>
    <w:rsid w:val="00F01664"/>
    <w:rsid w:val="00F11B06"/>
    <w:rsid w:val="00F122AC"/>
    <w:rsid w:val="00F147A8"/>
    <w:rsid w:val="00F150DF"/>
    <w:rsid w:val="00F2352C"/>
    <w:rsid w:val="00F30A79"/>
    <w:rsid w:val="00F33476"/>
    <w:rsid w:val="00F40C25"/>
    <w:rsid w:val="00F43278"/>
    <w:rsid w:val="00F436EB"/>
    <w:rsid w:val="00F50F66"/>
    <w:rsid w:val="00F51275"/>
    <w:rsid w:val="00F51B44"/>
    <w:rsid w:val="00F6453A"/>
    <w:rsid w:val="00F65EF3"/>
    <w:rsid w:val="00F70634"/>
    <w:rsid w:val="00F73373"/>
    <w:rsid w:val="00F754C3"/>
    <w:rsid w:val="00F87D41"/>
    <w:rsid w:val="00F91A97"/>
    <w:rsid w:val="00FA0BEE"/>
    <w:rsid w:val="00FB465E"/>
    <w:rsid w:val="00FC19D6"/>
    <w:rsid w:val="00FE76D2"/>
    <w:rsid w:val="00FE7BE7"/>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BE30"/>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jc w:val="left"/>
    </w:pPr>
    <w:rPr>
      <w:rFonts w:ascii="Courier New" w:eastAsiaTheme="majorEastAsia" w:hAnsi="Courier New"/>
      <w:color w:val="333333"/>
    </w:rPr>
  </w:style>
  <w:style w:type="paragraph" w:customStyle="1" w:styleId="ConsoleOutput">
    <w:name w:val="Console Output"/>
    <w:basedOn w:val="NoSpacing"/>
    <w:link w:val="ConsoleOutput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B70C06"/>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B70C06"/>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 w:type="character" w:customStyle="1" w:styleId="UnresolvedMention1">
    <w:name w:val="Unresolved Mention1"/>
    <w:basedOn w:val="DefaultParagraphFont"/>
    <w:uiPriority w:val="99"/>
    <w:semiHidden/>
    <w:unhideWhenUsed/>
    <w:rsid w:val="00872D21"/>
    <w:rPr>
      <w:color w:val="808080"/>
      <w:shd w:val="clear" w:color="auto" w:fill="E6E6E6"/>
    </w:rPr>
  </w:style>
  <w:style w:type="character" w:customStyle="1" w:styleId="UnresolvedMention2">
    <w:name w:val="Unresolved Mention2"/>
    <w:basedOn w:val="DefaultParagraphFont"/>
    <w:uiPriority w:val="99"/>
    <w:semiHidden/>
    <w:unhideWhenUsed/>
    <w:rsid w:val="003B4D25"/>
    <w:rPr>
      <w:color w:val="808080"/>
      <w:shd w:val="clear" w:color="auto" w:fill="E6E6E6"/>
    </w:rPr>
  </w:style>
  <w:style w:type="character" w:styleId="FollowedHyperlink">
    <w:name w:val="FollowedHyperlink"/>
    <w:basedOn w:val="DefaultParagraphFont"/>
    <w:uiPriority w:val="99"/>
    <w:semiHidden/>
    <w:unhideWhenUsed/>
    <w:rsid w:val="006C6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100">
      <w:bodyDiv w:val="1"/>
      <w:marLeft w:val="0"/>
      <w:marRight w:val="0"/>
      <w:marTop w:val="0"/>
      <w:marBottom w:val="0"/>
      <w:divBdr>
        <w:top w:val="none" w:sz="0" w:space="0" w:color="auto"/>
        <w:left w:val="none" w:sz="0" w:space="0" w:color="auto"/>
        <w:bottom w:val="none" w:sz="0" w:space="0" w:color="auto"/>
        <w:right w:val="none" w:sz="0" w:space="0" w:color="auto"/>
      </w:divBdr>
    </w:div>
    <w:div w:id="20134684">
      <w:bodyDiv w:val="1"/>
      <w:marLeft w:val="0"/>
      <w:marRight w:val="0"/>
      <w:marTop w:val="0"/>
      <w:marBottom w:val="0"/>
      <w:divBdr>
        <w:top w:val="none" w:sz="0" w:space="0" w:color="auto"/>
        <w:left w:val="none" w:sz="0" w:space="0" w:color="auto"/>
        <w:bottom w:val="none" w:sz="0" w:space="0" w:color="auto"/>
        <w:right w:val="none" w:sz="0" w:space="0" w:color="auto"/>
      </w:divBdr>
    </w:div>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77943773">
      <w:bodyDiv w:val="1"/>
      <w:marLeft w:val="0"/>
      <w:marRight w:val="0"/>
      <w:marTop w:val="0"/>
      <w:marBottom w:val="0"/>
      <w:divBdr>
        <w:top w:val="none" w:sz="0" w:space="0" w:color="auto"/>
        <w:left w:val="none" w:sz="0" w:space="0" w:color="auto"/>
        <w:bottom w:val="none" w:sz="0" w:space="0" w:color="auto"/>
        <w:right w:val="none" w:sz="0" w:space="0" w:color="auto"/>
      </w:divBdr>
    </w:div>
    <w:div w:id="80685411">
      <w:bodyDiv w:val="1"/>
      <w:marLeft w:val="0"/>
      <w:marRight w:val="0"/>
      <w:marTop w:val="0"/>
      <w:marBottom w:val="0"/>
      <w:divBdr>
        <w:top w:val="none" w:sz="0" w:space="0" w:color="auto"/>
        <w:left w:val="none" w:sz="0" w:space="0" w:color="auto"/>
        <w:bottom w:val="none" w:sz="0" w:space="0" w:color="auto"/>
        <w:right w:val="none" w:sz="0" w:space="0" w:color="auto"/>
      </w:divBdr>
    </w:div>
    <w:div w:id="122385835">
      <w:bodyDiv w:val="1"/>
      <w:marLeft w:val="0"/>
      <w:marRight w:val="0"/>
      <w:marTop w:val="0"/>
      <w:marBottom w:val="0"/>
      <w:divBdr>
        <w:top w:val="none" w:sz="0" w:space="0" w:color="auto"/>
        <w:left w:val="none" w:sz="0" w:space="0" w:color="auto"/>
        <w:bottom w:val="none" w:sz="0" w:space="0" w:color="auto"/>
        <w:right w:val="none" w:sz="0" w:space="0" w:color="auto"/>
      </w:divBdr>
    </w:div>
    <w:div w:id="136729536">
      <w:bodyDiv w:val="1"/>
      <w:marLeft w:val="0"/>
      <w:marRight w:val="0"/>
      <w:marTop w:val="0"/>
      <w:marBottom w:val="0"/>
      <w:divBdr>
        <w:top w:val="none" w:sz="0" w:space="0" w:color="auto"/>
        <w:left w:val="none" w:sz="0" w:space="0" w:color="auto"/>
        <w:bottom w:val="none" w:sz="0" w:space="0" w:color="auto"/>
        <w:right w:val="none" w:sz="0" w:space="0" w:color="auto"/>
      </w:divBdr>
      <w:divsChild>
        <w:div w:id="1555119948">
          <w:marLeft w:val="0"/>
          <w:marRight w:val="0"/>
          <w:marTop w:val="0"/>
          <w:marBottom w:val="0"/>
          <w:divBdr>
            <w:top w:val="none" w:sz="0" w:space="0" w:color="auto"/>
            <w:left w:val="none" w:sz="0" w:space="0" w:color="auto"/>
            <w:bottom w:val="none" w:sz="0" w:space="0" w:color="auto"/>
            <w:right w:val="none" w:sz="0" w:space="0" w:color="auto"/>
          </w:divBdr>
          <w:divsChild>
            <w:div w:id="1291934665">
              <w:marLeft w:val="0"/>
              <w:marRight w:val="0"/>
              <w:marTop w:val="0"/>
              <w:marBottom w:val="0"/>
              <w:divBdr>
                <w:top w:val="none" w:sz="0" w:space="0" w:color="auto"/>
                <w:left w:val="none" w:sz="0" w:space="0" w:color="auto"/>
                <w:bottom w:val="none" w:sz="0" w:space="0" w:color="auto"/>
                <w:right w:val="none" w:sz="0" w:space="0" w:color="auto"/>
              </w:divBdr>
              <w:divsChild>
                <w:div w:id="1580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32">
          <w:marLeft w:val="0"/>
          <w:marRight w:val="0"/>
          <w:marTop w:val="0"/>
          <w:marBottom w:val="0"/>
          <w:divBdr>
            <w:top w:val="none" w:sz="0" w:space="0" w:color="auto"/>
            <w:left w:val="none" w:sz="0" w:space="0" w:color="auto"/>
            <w:bottom w:val="none" w:sz="0" w:space="0" w:color="auto"/>
            <w:right w:val="none" w:sz="0" w:space="0" w:color="auto"/>
          </w:divBdr>
        </w:div>
      </w:divsChild>
    </w:div>
    <w:div w:id="165557333">
      <w:bodyDiv w:val="1"/>
      <w:marLeft w:val="0"/>
      <w:marRight w:val="0"/>
      <w:marTop w:val="0"/>
      <w:marBottom w:val="0"/>
      <w:divBdr>
        <w:top w:val="none" w:sz="0" w:space="0" w:color="auto"/>
        <w:left w:val="none" w:sz="0" w:space="0" w:color="auto"/>
        <w:bottom w:val="none" w:sz="0" w:space="0" w:color="auto"/>
        <w:right w:val="none" w:sz="0" w:space="0" w:color="auto"/>
      </w:divBdr>
    </w:div>
    <w:div w:id="188570574">
      <w:bodyDiv w:val="1"/>
      <w:marLeft w:val="0"/>
      <w:marRight w:val="0"/>
      <w:marTop w:val="0"/>
      <w:marBottom w:val="0"/>
      <w:divBdr>
        <w:top w:val="none" w:sz="0" w:space="0" w:color="auto"/>
        <w:left w:val="none" w:sz="0" w:space="0" w:color="auto"/>
        <w:bottom w:val="none" w:sz="0" w:space="0" w:color="auto"/>
        <w:right w:val="none" w:sz="0" w:space="0" w:color="auto"/>
      </w:divBdr>
    </w:div>
    <w:div w:id="240726128">
      <w:bodyDiv w:val="1"/>
      <w:marLeft w:val="0"/>
      <w:marRight w:val="0"/>
      <w:marTop w:val="0"/>
      <w:marBottom w:val="0"/>
      <w:divBdr>
        <w:top w:val="none" w:sz="0" w:space="0" w:color="auto"/>
        <w:left w:val="none" w:sz="0" w:space="0" w:color="auto"/>
        <w:bottom w:val="none" w:sz="0" w:space="0" w:color="auto"/>
        <w:right w:val="none" w:sz="0" w:space="0" w:color="auto"/>
      </w:divBdr>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357436913">
      <w:bodyDiv w:val="1"/>
      <w:marLeft w:val="0"/>
      <w:marRight w:val="0"/>
      <w:marTop w:val="0"/>
      <w:marBottom w:val="0"/>
      <w:divBdr>
        <w:top w:val="none" w:sz="0" w:space="0" w:color="auto"/>
        <w:left w:val="none" w:sz="0" w:space="0" w:color="auto"/>
        <w:bottom w:val="none" w:sz="0" w:space="0" w:color="auto"/>
        <w:right w:val="none" w:sz="0" w:space="0" w:color="auto"/>
      </w:divBdr>
    </w:div>
    <w:div w:id="382481936">
      <w:bodyDiv w:val="1"/>
      <w:marLeft w:val="0"/>
      <w:marRight w:val="0"/>
      <w:marTop w:val="0"/>
      <w:marBottom w:val="0"/>
      <w:divBdr>
        <w:top w:val="none" w:sz="0" w:space="0" w:color="auto"/>
        <w:left w:val="none" w:sz="0" w:space="0" w:color="auto"/>
        <w:bottom w:val="none" w:sz="0" w:space="0" w:color="auto"/>
        <w:right w:val="none" w:sz="0" w:space="0" w:color="auto"/>
      </w:divBdr>
    </w:div>
    <w:div w:id="501312838">
      <w:bodyDiv w:val="1"/>
      <w:marLeft w:val="0"/>
      <w:marRight w:val="0"/>
      <w:marTop w:val="0"/>
      <w:marBottom w:val="0"/>
      <w:divBdr>
        <w:top w:val="none" w:sz="0" w:space="0" w:color="auto"/>
        <w:left w:val="none" w:sz="0" w:space="0" w:color="auto"/>
        <w:bottom w:val="none" w:sz="0" w:space="0" w:color="auto"/>
        <w:right w:val="none" w:sz="0" w:space="0" w:color="auto"/>
      </w:divBdr>
    </w:div>
    <w:div w:id="555775745">
      <w:bodyDiv w:val="1"/>
      <w:marLeft w:val="0"/>
      <w:marRight w:val="0"/>
      <w:marTop w:val="0"/>
      <w:marBottom w:val="0"/>
      <w:divBdr>
        <w:top w:val="none" w:sz="0" w:space="0" w:color="auto"/>
        <w:left w:val="none" w:sz="0" w:space="0" w:color="auto"/>
        <w:bottom w:val="none" w:sz="0" w:space="0" w:color="auto"/>
        <w:right w:val="none" w:sz="0" w:space="0" w:color="auto"/>
      </w:divBdr>
    </w:div>
    <w:div w:id="590429050">
      <w:bodyDiv w:val="1"/>
      <w:marLeft w:val="0"/>
      <w:marRight w:val="0"/>
      <w:marTop w:val="0"/>
      <w:marBottom w:val="0"/>
      <w:divBdr>
        <w:top w:val="none" w:sz="0" w:space="0" w:color="auto"/>
        <w:left w:val="none" w:sz="0" w:space="0" w:color="auto"/>
        <w:bottom w:val="none" w:sz="0" w:space="0" w:color="auto"/>
        <w:right w:val="none" w:sz="0" w:space="0" w:color="auto"/>
      </w:divBdr>
    </w:div>
    <w:div w:id="618149438">
      <w:bodyDiv w:val="1"/>
      <w:marLeft w:val="0"/>
      <w:marRight w:val="0"/>
      <w:marTop w:val="0"/>
      <w:marBottom w:val="0"/>
      <w:divBdr>
        <w:top w:val="none" w:sz="0" w:space="0" w:color="auto"/>
        <w:left w:val="none" w:sz="0" w:space="0" w:color="auto"/>
        <w:bottom w:val="none" w:sz="0" w:space="0" w:color="auto"/>
        <w:right w:val="none" w:sz="0" w:space="0" w:color="auto"/>
      </w:divBdr>
    </w:div>
    <w:div w:id="622350297">
      <w:bodyDiv w:val="1"/>
      <w:marLeft w:val="0"/>
      <w:marRight w:val="0"/>
      <w:marTop w:val="0"/>
      <w:marBottom w:val="0"/>
      <w:divBdr>
        <w:top w:val="none" w:sz="0" w:space="0" w:color="auto"/>
        <w:left w:val="none" w:sz="0" w:space="0" w:color="auto"/>
        <w:bottom w:val="none" w:sz="0" w:space="0" w:color="auto"/>
        <w:right w:val="none" w:sz="0" w:space="0" w:color="auto"/>
      </w:divBdr>
    </w:div>
    <w:div w:id="632177148">
      <w:bodyDiv w:val="1"/>
      <w:marLeft w:val="0"/>
      <w:marRight w:val="0"/>
      <w:marTop w:val="0"/>
      <w:marBottom w:val="0"/>
      <w:divBdr>
        <w:top w:val="none" w:sz="0" w:space="0" w:color="auto"/>
        <w:left w:val="none" w:sz="0" w:space="0" w:color="auto"/>
        <w:bottom w:val="none" w:sz="0" w:space="0" w:color="auto"/>
        <w:right w:val="none" w:sz="0" w:space="0" w:color="auto"/>
      </w:divBdr>
    </w:div>
    <w:div w:id="695009946">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723723678">
      <w:bodyDiv w:val="1"/>
      <w:marLeft w:val="0"/>
      <w:marRight w:val="0"/>
      <w:marTop w:val="0"/>
      <w:marBottom w:val="0"/>
      <w:divBdr>
        <w:top w:val="none" w:sz="0" w:space="0" w:color="auto"/>
        <w:left w:val="none" w:sz="0" w:space="0" w:color="auto"/>
        <w:bottom w:val="none" w:sz="0" w:space="0" w:color="auto"/>
        <w:right w:val="none" w:sz="0" w:space="0" w:color="auto"/>
      </w:divBdr>
    </w:div>
    <w:div w:id="741025495">
      <w:bodyDiv w:val="1"/>
      <w:marLeft w:val="0"/>
      <w:marRight w:val="0"/>
      <w:marTop w:val="0"/>
      <w:marBottom w:val="0"/>
      <w:divBdr>
        <w:top w:val="none" w:sz="0" w:space="0" w:color="auto"/>
        <w:left w:val="none" w:sz="0" w:space="0" w:color="auto"/>
        <w:bottom w:val="none" w:sz="0" w:space="0" w:color="auto"/>
        <w:right w:val="none" w:sz="0" w:space="0" w:color="auto"/>
      </w:divBdr>
    </w:div>
    <w:div w:id="758213495">
      <w:bodyDiv w:val="1"/>
      <w:marLeft w:val="0"/>
      <w:marRight w:val="0"/>
      <w:marTop w:val="0"/>
      <w:marBottom w:val="0"/>
      <w:divBdr>
        <w:top w:val="none" w:sz="0" w:space="0" w:color="auto"/>
        <w:left w:val="none" w:sz="0" w:space="0" w:color="auto"/>
        <w:bottom w:val="none" w:sz="0" w:space="0" w:color="auto"/>
        <w:right w:val="none" w:sz="0" w:space="0" w:color="auto"/>
      </w:divBdr>
    </w:div>
    <w:div w:id="828208013">
      <w:bodyDiv w:val="1"/>
      <w:marLeft w:val="0"/>
      <w:marRight w:val="0"/>
      <w:marTop w:val="0"/>
      <w:marBottom w:val="0"/>
      <w:divBdr>
        <w:top w:val="none" w:sz="0" w:space="0" w:color="auto"/>
        <w:left w:val="none" w:sz="0" w:space="0" w:color="auto"/>
        <w:bottom w:val="none" w:sz="0" w:space="0" w:color="auto"/>
        <w:right w:val="none" w:sz="0" w:space="0" w:color="auto"/>
      </w:divBdr>
    </w:div>
    <w:div w:id="863637814">
      <w:bodyDiv w:val="1"/>
      <w:marLeft w:val="0"/>
      <w:marRight w:val="0"/>
      <w:marTop w:val="0"/>
      <w:marBottom w:val="0"/>
      <w:divBdr>
        <w:top w:val="none" w:sz="0" w:space="0" w:color="auto"/>
        <w:left w:val="none" w:sz="0" w:space="0" w:color="auto"/>
        <w:bottom w:val="none" w:sz="0" w:space="0" w:color="auto"/>
        <w:right w:val="none" w:sz="0" w:space="0" w:color="auto"/>
      </w:divBdr>
    </w:div>
    <w:div w:id="872424931">
      <w:bodyDiv w:val="1"/>
      <w:marLeft w:val="0"/>
      <w:marRight w:val="0"/>
      <w:marTop w:val="0"/>
      <w:marBottom w:val="0"/>
      <w:divBdr>
        <w:top w:val="none" w:sz="0" w:space="0" w:color="auto"/>
        <w:left w:val="none" w:sz="0" w:space="0" w:color="auto"/>
        <w:bottom w:val="none" w:sz="0" w:space="0" w:color="auto"/>
        <w:right w:val="none" w:sz="0" w:space="0" w:color="auto"/>
      </w:divBdr>
      <w:divsChild>
        <w:div w:id="1882280180">
          <w:marLeft w:val="0"/>
          <w:marRight w:val="0"/>
          <w:marTop w:val="0"/>
          <w:marBottom w:val="0"/>
          <w:divBdr>
            <w:top w:val="none" w:sz="0" w:space="0" w:color="auto"/>
            <w:left w:val="none" w:sz="0" w:space="0" w:color="auto"/>
            <w:bottom w:val="none" w:sz="0" w:space="0" w:color="auto"/>
            <w:right w:val="none" w:sz="0" w:space="0" w:color="auto"/>
          </w:divBdr>
        </w:div>
      </w:divsChild>
    </w:div>
    <w:div w:id="876628386">
      <w:bodyDiv w:val="1"/>
      <w:marLeft w:val="0"/>
      <w:marRight w:val="0"/>
      <w:marTop w:val="0"/>
      <w:marBottom w:val="0"/>
      <w:divBdr>
        <w:top w:val="none" w:sz="0" w:space="0" w:color="auto"/>
        <w:left w:val="none" w:sz="0" w:space="0" w:color="auto"/>
        <w:bottom w:val="none" w:sz="0" w:space="0" w:color="auto"/>
        <w:right w:val="none" w:sz="0" w:space="0" w:color="auto"/>
      </w:divBdr>
    </w:div>
    <w:div w:id="884290581">
      <w:bodyDiv w:val="1"/>
      <w:marLeft w:val="0"/>
      <w:marRight w:val="0"/>
      <w:marTop w:val="0"/>
      <w:marBottom w:val="0"/>
      <w:divBdr>
        <w:top w:val="none" w:sz="0" w:space="0" w:color="auto"/>
        <w:left w:val="none" w:sz="0" w:space="0" w:color="auto"/>
        <w:bottom w:val="none" w:sz="0" w:space="0" w:color="auto"/>
        <w:right w:val="none" w:sz="0" w:space="0" w:color="auto"/>
      </w:divBdr>
    </w:div>
    <w:div w:id="911622199">
      <w:bodyDiv w:val="1"/>
      <w:marLeft w:val="0"/>
      <w:marRight w:val="0"/>
      <w:marTop w:val="0"/>
      <w:marBottom w:val="0"/>
      <w:divBdr>
        <w:top w:val="none" w:sz="0" w:space="0" w:color="auto"/>
        <w:left w:val="none" w:sz="0" w:space="0" w:color="auto"/>
        <w:bottom w:val="none" w:sz="0" w:space="0" w:color="auto"/>
        <w:right w:val="none" w:sz="0" w:space="0" w:color="auto"/>
      </w:divBdr>
    </w:div>
    <w:div w:id="923303064">
      <w:bodyDiv w:val="1"/>
      <w:marLeft w:val="0"/>
      <w:marRight w:val="0"/>
      <w:marTop w:val="0"/>
      <w:marBottom w:val="0"/>
      <w:divBdr>
        <w:top w:val="none" w:sz="0" w:space="0" w:color="auto"/>
        <w:left w:val="none" w:sz="0" w:space="0" w:color="auto"/>
        <w:bottom w:val="none" w:sz="0" w:space="0" w:color="auto"/>
        <w:right w:val="none" w:sz="0" w:space="0" w:color="auto"/>
      </w:divBdr>
    </w:div>
    <w:div w:id="975718147">
      <w:bodyDiv w:val="1"/>
      <w:marLeft w:val="0"/>
      <w:marRight w:val="0"/>
      <w:marTop w:val="0"/>
      <w:marBottom w:val="0"/>
      <w:divBdr>
        <w:top w:val="none" w:sz="0" w:space="0" w:color="auto"/>
        <w:left w:val="none" w:sz="0" w:space="0" w:color="auto"/>
        <w:bottom w:val="none" w:sz="0" w:space="0" w:color="auto"/>
        <w:right w:val="none" w:sz="0" w:space="0" w:color="auto"/>
      </w:divBdr>
    </w:div>
    <w:div w:id="1009679001">
      <w:bodyDiv w:val="1"/>
      <w:marLeft w:val="0"/>
      <w:marRight w:val="0"/>
      <w:marTop w:val="0"/>
      <w:marBottom w:val="0"/>
      <w:divBdr>
        <w:top w:val="none" w:sz="0" w:space="0" w:color="auto"/>
        <w:left w:val="none" w:sz="0" w:space="0" w:color="auto"/>
        <w:bottom w:val="none" w:sz="0" w:space="0" w:color="auto"/>
        <w:right w:val="none" w:sz="0" w:space="0" w:color="auto"/>
      </w:divBdr>
    </w:div>
    <w:div w:id="1040284791">
      <w:bodyDiv w:val="1"/>
      <w:marLeft w:val="0"/>
      <w:marRight w:val="0"/>
      <w:marTop w:val="0"/>
      <w:marBottom w:val="0"/>
      <w:divBdr>
        <w:top w:val="none" w:sz="0" w:space="0" w:color="auto"/>
        <w:left w:val="none" w:sz="0" w:space="0" w:color="auto"/>
        <w:bottom w:val="none" w:sz="0" w:space="0" w:color="auto"/>
        <w:right w:val="none" w:sz="0" w:space="0" w:color="auto"/>
      </w:divBdr>
    </w:div>
    <w:div w:id="1154224850">
      <w:bodyDiv w:val="1"/>
      <w:marLeft w:val="0"/>
      <w:marRight w:val="0"/>
      <w:marTop w:val="0"/>
      <w:marBottom w:val="0"/>
      <w:divBdr>
        <w:top w:val="none" w:sz="0" w:space="0" w:color="auto"/>
        <w:left w:val="none" w:sz="0" w:space="0" w:color="auto"/>
        <w:bottom w:val="none" w:sz="0" w:space="0" w:color="auto"/>
        <w:right w:val="none" w:sz="0" w:space="0" w:color="auto"/>
      </w:divBdr>
    </w:div>
    <w:div w:id="1157958237">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193610919">
      <w:bodyDiv w:val="1"/>
      <w:marLeft w:val="0"/>
      <w:marRight w:val="0"/>
      <w:marTop w:val="0"/>
      <w:marBottom w:val="0"/>
      <w:divBdr>
        <w:top w:val="none" w:sz="0" w:space="0" w:color="auto"/>
        <w:left w:val="none" w:sz="0" w:space="0" w:color="auto"/>
        <w:bottom w:val="none" w:sz="0" w:space="0" w:color="auto"/>
        <w:right w:val="none" w:sz="0" w:space="0" w:color="auto"/>
      </w:divBdr>
    </w:div>
    <w:div w:id="1227452737">
      <w:bodyDiv w:val="1"/>
      <w:marLeft w:val="0"/>
      <w:marRight w:val="0"/>
      <w:marTop w:val="0"/>
      <w:marBottom w:val="0"/>
      <w:divBdr>
        <w:top w:val="none" w:sz="0" w:space="0" w:color="auto"/>
        <w:left w:val="none" w:sz="0" w:space="0" w:color="auto"/>
        <w:bottom w:val="none" w:sz="0" w:space="0" w:color="auto"/>
        <w:right w:val="none" w:sz="0" w:space="0" w:color="auto"/>
      </w:divBdr>
    </w:div>
    <w:div w:id="1263614449">
      <w:bodyDiv w:val="1"/>
      <w:marLeft w:val="0"/>
      <w:marRight w:val="0"/>
      <w:marTop w:val="0"/>
      <w:marBottom w:val="0"/>
      <w:divBdr>
        <w:top w:val="none" w:sz="0" w:space="0" w:color="auto"/>
        <w:left w:val="none" w:sz="0" w:space="0" w:color="auto"/>
        <w:bottom w:val="none" w:sz="0" w:space="0" w:color="auto"/>
        <w:right w:val="none" w:sz="0" w:space="0" w:color="auto"/>
      </w:divBdr>
    </w:div>
    <w:div w:id="1265959011">
      <w:bodyDiv w:val="1"/>
      <w:marLeft w:val="0"/>
      <w:marRight w:val="0"/>
      <w:marTop w:val="0"/>
      <w:marBottom w:val="0"/>
      <w:divBdr>
        <w:top w:val="none" w:sz="0" w:space="0" w:color="auto"/>
        <w:left w:val="none" w:sz="0" w:space="0" w:color="auto"/>
        <w:bottom w:val="none" w:sz="0" w:space="0" w:color="auto"/>
        <w:right w:val="none" w:sz="0" w:space="0" w:color="auto"/>
      </w:divBdr>
    </w:div>
    <w:div w:id="1288854207">
      <w:bodyDiv w:val="1"/>
      <w:marLeft w:val="0"/>
      <w:marRight w:val="0"/>
      <w:marTop w:val="0"/>
      <w:marBottom w:val="0"/>
      <w:divBdr>
        <w:top w:val="none" w:sz="0" w:space="0" w:color="auto"/>
        <w:left w:val="none" w:sz="0" w:space="0" w:color="auto"/>
        <w:bottom w:val="none" w:sz="0" w:space="0" w:color="auto"/>
        <w:right w:val="none" w:sz="0" w:space="0" w:color="auto"/>
      </w:divBdr>
      <w:divsChild>
        <w:div w:id="189728733">
          <w:marLeft w:val="0"/>
          <w:marRight w:val="0"/>
          <w:marTop w:val="0"/>
          <w:marBottom w:val="0"/>
          <w:divBdr>
            <w:top w:val="none" w:sz="0" w:space="0" w:color="auto"/>
            <w:left w:val="none" w:sz="0" w:space="0" w:color="auto"/>
            <w:bottom w:val="none" w:sz="0" w:space="0" w:color="auto"/>
            <w:right w:val="none" w:sz="0" w:space="0" w:color="auto"/>
          </w:divBdr>
          <w:divsChild>
            <w:div w:id="1893926155">
              <w:marLeft w:val="0"/>
              <w:marRight w:val="0"/>
              <w:marTop w:val="0"/>
              <w:marBottom w:val="0"/>
              <w:divBdr>
                <w:top w:val="none" w:sz="0" w:space="0" w:color="auto"/>
                <w:left w:val="none" w:sz="0" w:space="0" w:color="auto"/>
                <w:bottom w:val="none" w:sz="0" w:space="0" w:color="auto"/>
                <w:right w:val="none" w:sz="0" w:space="0" w:color="auto"/>
              </w:divBdr>
              <w:divsChild>
                <w:div w:id="121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374">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336616846">
      <w:bodyDiv w:val="1"/>
      <w:marLeft w:val="0"/>
      <w:marRight w:val="0"/>
      <w:marTop w:val="0"/>
      <w:marBottom w:val="0"/>
      <w:divBdr>
        <w:top w:val="none" w:sz="0" w:space="0" w:color="auto"/>
        <w:left w:val="none" w:sz="0" w:space="0" w:color="auto"/>
        <w:bottom w:val="none" w:sz="0" w:space="0" w:color="auto"/>
        <w:right w:val="none" w:sz="0" w:space="0" w:color="auto"/>
      </w:divBdr>
    </w:div>
    <w:div w:id="1439905783">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467158975">
      <w:bodyDiv w:val="1"/>
      <w:marLeft w:val="0"/>
      <w:marRight w:val="0"/>
      <w:marTop w:val="0"/>
      <w:marBottom w:val="0"/>
      <w:divBdr>
        <w:top w:val="none" w:sz="0" w:space="0" w:color="auto"/>
        <w:left w:val="none" w:sz="0" w:space="0" w:color="auto"/>
        <w:bottom w:val="none" w:sz="0" w:space="0" w:color="auto"/>
        <w:right w:val="none" w:sz="0" w:space="0" w:color="auto"/>
      </w:divBdr>
    </w:div>
    <w:div w:id="1498375442">
      <w:bodyDiv w:val="1"/>
      <w:marLeft w:val="0"/>
      <w:marRight w:val="0"/>
      <w:marTop w:val="0"/>
      <w:marBottom w:val="0"/>
      <w:divBdr>
        <w:top w:val="none" w:sz="0" w:space="0" w:color="auto"/>
        <w:left w:val="none" w:sz="0" w:space="0" w:color="auto"/>
        <w:bottom w:val="none" w:sz="0" w:space="0" w:color="auto"/>
        <w:right w:val="none" w:sz="0" w:space="0" w:color="auto"/>
      </w:divBdr>
    </w:div>
    <w:div w:id="1523014545">
      <w:bodyDiv w:val="1"/>
      <w:marLeft w:val="0"/>
      <w:marRight w:val="0"/>
      <w:marTop w:val="0"/>
      <w:marBottom w:val="0"/>
      <w:divBdr>
        <w:top w:val="none" w:sz="0" w:space="0" w:color="auto"/>
        <w:left w:val="none" w:sz="0" w:space="0" w:color="auto"/>
        <w:bottom w:val="none" w:sz="0" w:space="0" w:color="auto"/>
        <w:right w:val="none" w:sz="0" w:space="0" w:color="auto"/>
      </w:divBdr>
    </w:div>
    <w:div w:id="1552300180">
      <w:bodyDiv w:val="1"/>
      <w:marLeft w:val="0"/>
      <w:marRight w:val="0"/>
      <w:marTop w:val="0"/>
      <w:marBottom w:val="0"/>
      <w:divBdr>
        <w:top w:val="none" w:sz="0" w:space="0" w:color="auto"/>
        <w:left w:val="none" w:sz="0" w:space="0" w:color="auto"/>
        <w:bottom w:val="none" w:sz="0" w:space="0" w:color="auto"/>
        <w:right w:val="none" w:sz="0" w:space="0" w:color="auto"/>
      </w:divBdr>
    </w:div>
    <w:div w:id="1571689492">
      <w:bodyDiv w:val="1"/>
      <w:marLeft w:val="0"/>
      <w:marRight w:val="0"/>
      <w:marTop w:val="0"/>
      <w:marBottom w:val="0"/>
      <w:divBdr>
        <w:top w:val="none" w:sz="0" w:space="0" w:color="auto"/>
        <w:left w:val="none" w:sz="0" w:space="0" w:color="auto"/>
        <w:bottom w:val="none" w:sz="0" w:space="0" w:color="auto"/>
        <w:right w:val="none" w:sz="0" w:space="0" w:color="auto"/>
      </w:divBdr>
    </w:div>
    <w:div w:id="1645544628">
      <w:bodyDiv w:val="1"/>
      <w:marLeft w:val="0"/>
      <w:marRight w:val="0"/>
      <w:marTop w:val="0"/>
      <w:marBottom w:val="0"/>
      <w:divBdr>
        <w:top w:val="none" w:sz="0" w:space="0" w:color="auto"/>
        <w:left w:val="none" w:sz="0" w:space="0" w:color="auto"/>
        <w:bottom w:val="none" w:sz="0" w:space="0" w:color="auto"/>
        <w:right w:val="none" w:sz="0" w:space="0" w:color="auto"/>
      </w:divBdr>
    </w:div>
    <w:div w:id="1662539789">
      <w:bodyDiv w:val="1"/>
      <w:marLeft w:val="0"/>
      <w:marRight w:val="0"/>
      <w:marTop w:val="0"/>
      <w:marBottom w:val="0"/>
      <w:divBdr>
        <w:top w:val="none" w:sz="0" w:space="0" w:color="auto"/>
        <w:left w:val="none" w:sz="0" w:space="0" w:color="auto"/>
        <w:bottom w:val="none" w:sz="0" w:space="0" w:color="auto"/>
        <w:right w:val="none" w:sz="0" w:space="0" w:color="auto"/>
      </w:divBdr>
    </w:div>
    <w:div w:id="1765832737">
      <w:bodyDiv w:val="1"/>
      <w:marLeft w:val="0"/>
      <w:marRight w:val="0"/>
      <w:marTop w:val="0"/>
      <w:marBottom w:val="0"/>
      <w:divBdr>
        <w:top w:val="none" w:sz="0" w:space="0" w:color="auto"/>
        <w:left w:val="none" w:sz="0" w:space="0" w:color="auto"/>
        <w:bottom w:val="none" w:sz="0" w:space="0" w:color="auto"/>
        <w:right w:val="none" w:sz="0" w:space="0" w:color="auto"/>
      </w:divBdr>
    </w:div>
    <w:div w:id="1783307827">
      <w:bodyDiv w:val="1"/>
      <w:marLeft w:val="0"/>
      <w:marRight w:val="0"/>
      <w:marTop w:val="0"/>
      <w:marBottom w:val="0"/>
      <w:divBdr>
        <w:top w:val="none" w:sz="0" w:space="0" w:color="auto"/>
        <w:left w:val="none" w:sz="0" w:space="0" w:color="auto"/>
        <w:bottom w:val="none" w:sz="0" w:space="0" w:color="auto"/>
        <w:right w:val="none" w:sz="0" w:space="0" w:color="auto"/>
      </w:divBdr>
    </w:div>
    <w:div w:id="1790853575">
      <w:bodyDiv w:val="1"/>
      <w:marLeft w:val="0"/>
      <w:marRight w:val="0"/>
      <w:marTop w:val="0"/>
      <w:marBottom w:val="0"/>
      <w:divBdr>
        <w:top w:val="none" w:sz="0" w:space="0" w:color="auto"/>
        <w:left w:val="none" w:sz="0" w:space="0" w:color="auto"/>
        <w:bottom w:val="none" w:sz="0" w:space="0" w:color="auto"/>
        <w:right w:val="none" w:sz="0" w:space="0" w:color="auto"/>
      </w:divBdr>
    </w:div>
    <w:div w:id="1807429469">
      <w:bodyDiv w:val="1"/>
      <w:marLeft w:val="0"/>
      <w:marRight w:val="0"/>
      <w:marTop w:val="0"/>
      <w:marBottom w:val="0"/>
      <w:divBdr>
        <w:top w:val="none" w:sz="0" w:space="0" w:color="auto"/>
        <w:left w:val="none" w:sz="0" w:space="0" w:color="auto"/>
        <w:bottom w:val="none" w:sz="0" w:space="0" w:color="auto"/>
        <w:right w:val="none" w:sz="0" w:space="0" w:color="auto"/>
      </w:divBdr>
    </w:div>
    <w:div w:id="1908492510">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 w:id="1979338870">
      <w:bodyDiv w:val="1"/>
      <w:marLeft w:val="0"/>
      <w:marRight w:val="0"/>
      <w:marTop w:val="0"/>
      <w:marBottom w:val="0"/>
      <w:divBdr>
        <w:top w:val="none" w:sz="0" w:space="0" w:color="auto"/>
        <w:left w:val="none" w:sz="0" w:space="0" w:color="auto"/>
        <w:bottom w:val="none" w:sz="0" w:space="0" w:color="auto"/>
        <w:right w:val="none" w:sz="0" w:space="0" w:color="auto"/>
      </w:divBdr>
    </w:div>
    <w:div w:id="2042316908">
      <w:bodyDiv w:val="1"/>
      <w:marLeft w:val="0"/>
      <w:marRight w:val="0"/>
      <w:marTop w:val="0"/>
      <w:marBottom w:val="0"/>
      <w:divBdr>
        <w:top w:val="none" w:sz="0" w:space="0" w:color="auto"/>
        <w:left w:val="none" w:sz="0" w:space="0" w:color="auto"/>
        <w:bottom w:val="none" w:sz="0" w:space="0" w:color="auto"/>
        <w:right w:val="none" w:sz="0" w:space="0" w:color="auto"/>
      </w:divBdr>
    </w:div>
    <w:div w:id="2047441482">
      <w:bodyDiv w:val="1"/>
      <w:marLeft w:val="0"/>
      <w:marRight w:val="0"/>
      <w:marTop w:val="0"/>
      <w:marBottom w:val="0"/>
      <w:divBdr>
        <w:top w:val="none" w:sz="0" w:space="0" w:color="auto"/>
        <w:left w:val="none" w:sz="0" w:space="0" w:color="auto"/>
        <w:bottom w:val="none" w:sz="0" w:space="0" w:color="auto"/>
        <w:right w:val="none" w:sz="0" w:space="0" w:color="auto"/>
      </w:divBdr>
    </w:div>
    <w:div w:id="20748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4ds.had.co.nz/relational-data.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9ABB3-F941-475C-9751-E53270DC6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Tony Savarimuthu</cp:lastModifiedBy>
  <cp:revision>126</cp:revision>
  <cp:lastPrinted>2019-09-04T21:28:00Z</cp:lastPrinted>
  <dcterms:created xsi:type="dcterms:W3CDTF">2019-09-02T22:46:00Z</dcterms:created>
  <dcterms:modified xsi:type="dcterms:W3CDTF">2020-09-01T01:03:00Z</dcterms:modified>
</cp:coreProperties>
</file>