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EC0" w:rsidRDefault="005B5EC0" w:rsidP="005B5EC0">
      <w:r>
        <w:t>ENDNOTES</w:t>
      </w:r>
    </w:p>
    <w:p w:rsidR="005B5EC0" w:rsidRDefault="005B5EC0" w:rsidP="005B5EC0">
      <w:r>
        <w:t>1. See, for example, G. P. Latham and C. C. Pinder, “Work Motivation Theory and Research at the Dawn of the Twenty- First Century,” Annual Review of Psychology 56 (2005), pp. 485–516; and C. Pinder, Work Motivation in Organizational Behavior, 2nd ed. (London, UK: Psychology Pres</w:t>
      </w:r>
      <w:bookmarkStart w:id="0" w:name="_GoBack"/>
      <w:bookmarkEnd w:id="0"/>
      <w:r>
        <w:t>s, 2008).</w:t>
      </w:r>
    </w:p>
    <w:p w:rsidR="005B5EC0" w:rsidRDefault="005B5EC0" w:rsidP="005B5EC0">
      <w:r>
        <w:t>2. R. Wagner and J. K. Harter, 12: The Elements of Great Managing (Washington, DC: Gallup Press, 2006).</w:t>
      </w:r>
    </w:p>
    <w:p w:rsidR="005B5EC0" w:rsidRDefault="005B5EC0" w:rsidP="005B5EC0">
      <w:r>
        <w:t>3. “The 2008 Wasting Time at Work Survey Reveals a Record Number of People Waste Time at Work,” Salary.com (2008), www.salary.com.</w:t>
      </w:r>
    </w:p>
    <w:p w:rsidR="005B5EC0" w:rsidRDefault="005B5EC0" w:rsidP="005B5EC0">
      <w:r>
        <w:t>4. See, for instance, Pinder, Work Motivation in Organizational Behavior.</w:t>
      </w:r>
    </w:p>
    <w:p w:rsidR="005B5EC0" w:rsidRDefault="005B5EC0" w:rsidP="005B5EC0">
      <w:r>
        <w:t>5. A. Maslow, Motivation and Personality (New York: Harper &amp; Row, 1954).</w:t>
      </w:r>
    </w:p>
    <w:p w:rsidR="005B5EC0" w:rsidRDefault="005B5EC0" w:rsidP="005B5EC0">
      <w:r>
        <w:t>6. G. Hofstede, “Motivation, Leadership, and Organization: Do American Theories Apply Abroad?” Organizational Dynamics (Summer 1980), p. 55.</w:t>
      </w:r>
    </w:p>
    <w:p w:rsidR="005B5EC0" w:rsidRDefault="005B5EC0" w:rsidP="005B5EC0">
      <w:r>
        <w:t>7. See, for example, E. E. Lawler III and J. L. Suttle, “A Causal Correlation Test of the Need Hierarchy Concept,” Organizational Behavior and Human Performance 7, no. 2 (1972), pp. 265–287; D. T. Hall and K. E. Nougaim, “An Examination of Maslow’s Need Hierarchy in an Organizational Setting,” Organizational Behavior and Human Performance 3, no. 1 (1968), pp. 12–35; and J. Rauschenberger, N. Schmitt, and</w:t>
      </w:r>
    </w:p>
    <w:p w:rsidR="005B5EC0" w:rsidRDefault="005B5EC0" w:rsidP="005B5EC0">
      <w:r>
        <w:t>J. E. Hunter, “A Test of the Need Hierarchy Concept by a Markov Model of Change in Need Strength,” Administrative Science Quarterly 25, no. 4 (1980), pp. 654–670.</w:t>
      </w:r>
    </w:p>
    <w:p w:rsidR="005B5EC0" w:rsidRDefault="005B5EC0" w:rsidP="005B5EC0">
      <w:r>
        <w:t>8. M. A. Wahba and L. G. Bridwell, “Maslow Reconsidered: A Review of Research on the Need Hierarchy Theory,” Organizational Behavior and Human Performance 15, no. 2 (1976), pp. 212–240.</w:t>
      </w:r>
    </w:p>
    <w:p w:rsidR="005B5EC0" w:rsidRDefault="005B5EC0" w:rsidP="005B5EC0">
      <w:r>
        <w:t>9. D. T. Kenrick, V. Griskevicius, S. L. Neuberg, and M. Schaller, “Renovating the Pyramid of Needs: Contemporary Extensions Built on Ancient Foundations,” Perspectives on Psychological Science 5, no. 3 (2010), pp. 292–314.</w:t>
      </w:r>
    </w:p>
    <w:p w:rsidR="005B5EC0" w:rsidRDefault="005B5EC0" w:rsidP="005B5EC0">
      <w:r>
        <w:t>10. D. McGregor, The Human Side of Enterprise (New York: McGraw-Hill, 1960). For an updated analysis of Theory X and Theory Y constructs, see R. E. Kopelman, D. J. Prottas, and D. W. Falk, “Construct Validation of a Theory X/Y Behavior Scale,” Leadership and Organization Development Journal 31, no. 2 (2010), pp. 120–135.</w:t>
      </w:r>
    </w:p>
    <w:p w:rsidR="005B5EC0" w:rsidRDefault="005B5EC0" w:rsidP="005B5EC0">
      <w:r>
        <w:t>11. F. Herzberg, B. Mausner, and B. Snyderman, The Motivation to Work (New York: Wiley, 1959).</w:t>
      </w:r>
    </w:p>
    <w:p w:rsidR="005B5EC0" w:rsidRDefault="005B5EC0" w:rsidP="005B5EC0">
      <w:r>
        <w:t>12. R. J. House and L. A. Wigdor, “Herzberg’s Dual-Factor Theory of Job Satisfaction and Motivations: A Review of the Evidence and Criticism,” Personnel Psychology 20, no. 4 (1967), pp. 369–389; D. P. Schwab and L. L. Cummings, “Theories of Performance and Satisfaction: A Review,” Industrial Relations 9, no. 4 (1970), pp. 403–430; and J. Phillipchuk</w:t>
      </w:r>
    </w:p>
    <w:p w:rsidR="005B5EC0" w:rsidRDefault="005B5EC0" w:rsidP="005B5EC0">
      <w:proofErr w:type="gramStart"/>
      <w:r>
        <w:t>and</w:t>
      </w:r>
      <w:proofErr w:type="gramEnd"/>
      <w:r>
        <w:t xml:space="preserve"> J. Whittaker, “An Inquiry into the Continuing Relevance of Herzberg’s Motivation Theory,” Engineering Management Journal 8 (1996), pp. 15–20.</w:t>
      </w:r>
    </w:p>
    <w:p w:rsidR="005B5EC0" w:rsidRDefault="005B5EC0" w:rsidP="005B5EC0">
      <w:r>
        <w:t>13. D. C. McClelland, The Achieving Society (New York: Van Nostrand Reinhold, 1961); J. W. Atkinson and J. O. Raynor, Motivation and Achievement (Washington, DC: Winston, 1974); D. C. McClelland, Power: The Inner Experience (New York: Irvington, 1975); and M. J. Stahl, Managerial and Technical Motivation: Assessing Needs for Achievement, Power, and Affiliation (New York: Praeger, 1986).</w:t>
      </w:r>
    </w:p>
    <w:p w:rsidR="005B5EC0" w:rsidRDefault="005B5EC0" w:rsidP="005B5EC0">
      <w:r>
        <w:t xml:space="preserve">14. D. C. McClelland and D. G. Winter, Motivating Economic Achievement (New York: The Free Press, 1969); and J. B. Miner, N. R. Smith, and J. S. Bracker, “Role of </w:t>
      </w:r>
      <w:r>
        <w:lastRenderedPageBreak/>
        <w:t>Entrepreneurial Task Motivation in the Growth of Technologically Innovative Firms: Interpretations from Follow-up Data,” Journal of Applied Psychology 79, no. 4 (1994), pp. 627–630.</w:t>
      </w:r>
    </w:p>
    <w:p w:rsidR="005B5EC0" w:rsidRDefault="005B5EC0" w:rsidP="005B5EC0">
      <w:r>
        <w:t>22. M. Burgess, M. E. Enzle, and R. Schmaltz, “Defeating the Potentially Deleterious Effects of Externally Imposed Deadlines: Practitioners’ Rules-of-Thumb,” Personality and Social Psychology Bulletin 30, no. 7 (2004), pp. 868–877.</w:t>
      </w:r>
    </w:p>
    <w:p w:rsidR="005B5EC0" w:rsidRDefault="005B5EC0" w:rsidP="005B5EC0">
      <w:r>
        <w:t>23. K. M. Sheldon, A. J. Elliot, and R. M. Ryan, “Self-Concordance and Subjective Well-being in Four Cultures,” Journal of Cross- Cultural Psychology 35, no. 2 (2004), pp. 209–223.</w:t>
      </w:r>
    </w:p>
    <w:p w:rsidR="005B5EC0" w:rsidRDefault="005B5EC0" w:rsidP="005B5EC0">
      <w:r>
        <w:t>24. J. E. Bono and T. A. Judge, “Self-Concordance at Work: Toward Understanding the Motivational Effects of Transformational Leaders,” Academy of Management Journal 46, no. 5 (2003), pp. 554–571.</w:t>
      </w:r>
    </w:p>
    <w:p w:rsidR="005B5EC0" w:rsidRDefault="005B5EC0" w:rsidP="005B5EC0">
      <w:r>
        <w:t>25. J. P. Meyer, T. E. Becker, and C. Vandenberghe, “Employee Commitment and Motivation: A Conceptual Analysis and Integrative Model,” Journal of Applied Psychology 89, no. 6 (2004), pp. 991–1007.</w:t>
      </w:r>
    </w:p>
    <w:p w:rsidR="005B5EC0" w:rsidRDefault="005B5EC0" w:rsidP="005B5EC0">
      <w:r>
        <w:t>26. W. A. Kahn, “Psychological Conditions of Personal Engagement and Disengagement at Work,” Academy of Management Journal 33, no. 4 (1990), pp. 692–724.</w:t>
      </w:r>
    </w:p>
    <w:p w:rsidR="005B5EC0" w:rsidRDefault="005B5EC0" w:rsidP="005B5EC0">
      <w:r>
        <w:t>15. McClelland, Power; D. C. McClelland and D. H. Burnham,</w:t>
      </w:r>
    </w:p>
    <w:p w:rsidR="005B5EC0" w:rsidRDefault="005B5EC0" w:rsidP="005B5EC0">
      <w:r>
        <w:t>“Power Is the Great Motivator,” Harvard Business Review (March–April 1976), pp. 100–110; and R. E. Boyatzis, “The aspx</w:t>
      </w:r>
    </w:p>
    <w:p w:rsidR="005B5EC0" w:rsidRDefault="005B5EC0" w:rsidP="005B5EC0">
      <w:r>
        <w:t xml:space="preserve">Need for Close Relationships and the Manager’s Job,” in D. A. Kolb, I. M. Rubin, and J. M. McIntyre, Organizational Psychology: Readings on Human Behavior in Organizations, 4th ed. (Upper Saddle River, NJ: Prentice Hall, 1984), </w:t>
      </w:r>
      <w:proofErr w:type="gramStart"/>
      <w:r>
        <w:t>pp</w:t>
      </w:r>
      <w:proofErr w:type="gramEnd"/>
      <w:r>
        <w:t>. 81–86.</w:t>
      </w:r>
    </w:p>
    <w:p w:rsidR="005B5EC0" w:rsidRDefault="005B5EC0" w:rsidP="005B5EC0">
      <w:r>
        <w:t>16. D. G. Winter, “The Motivational Dimensions of Leadership: Power, Achievement, and Affiliation,” in R. E. Riggio, S. E. Murphy, and F. J. Pirozzolo (eds.), Multiple Intelligences and Leadership (Mahwah, NJ: Lawrence Erlbaum, 2002), pp. 119–138.</w:t>
      </w:r>
    </w:p>
    <w:p w:rsidR="005B5EC0" w:rsidRDefault="005B5EC0" w:rsidP="005B5EC0">
      <w:r>
        <w:t>17. J. B. Miner, Studies in Management Education (New York: Springer, 1965).</w:t>
      </w:r>
    </w:p>
    <w:p w:rsidR="005B5EC0" w:rsidRDefault="005B5EC0" w:rsidP="005B5EC0">
      <w:proofErr w:type="gramStart"/>
      <w:r>
        <w:t>18. Ibid.</w:t>
      </w:r>
      <w:proofErr w:type="gramEnd"/>
    </w:p>
    <w:p w:rsidR="005B5EC0" w:rsidRDefault="005B5EC0" w:rsidP="005B5EC0">
      <w:r>
        <w:t>19. E. Deci and R. Ryan (eds.), Handbook of Self-Determination</w:t>
      </w:r>
    </w:p>
    <w:p w:rsidR="005B5EC0" w:rsidRDefault="005B5EC0" w:rsidP="005B5EC0">
      <w:r>
        <w:t>Research (Rochester, NY: University of Rochester Press, 2002); R. Ryan and E. Deci, “Self-Determination Theory and the Facilitation of Intrinsic Motivation, Social Development, and Well-Being,” American Psychologist 55, no. 1 (2000), pp. 68–78; and M. Gagné and E. L. Deci, “Self-Determination Theory and Work Motivation,” Journal of Organizational Behavior 26, no. 4 (2005), pp. 331–362.</w:t>
      </w:r>
    </w:p>
    <w:p w:rsidR="005B5EC0" w:rsidRDefault="005B5EC0" w:rsidP="005B5EC0">
      <w:r>
        <w:t>20. See, for example, E. L. Deci, R. Koestner, and R. M. Ryan, “A Meta-Analytic Review of Experiments Examining the Effects of Extrinsic Rewards on Intrinsic Motivation,” Psychological Bulletin 125, no. 6 (1999), pp. 627–668; G. J. Greguras and J. M. Diefendorff, “Different Fits Satisfy Different Needs: Linking Person-Environment Fit to Employee Commitment and Performance Using Self-Determination Theory,” Journal of Applied Psychology 94, no. 2 (2009), pp. 465–477; and D. Liu, X. Chen, and X. Yao, “From Autonomy to Creativity: A Multilevel Investigation of the Mediating Role of Harmonious Passion,” Journal of Applied Psychology 96, no. 2 (2011), pp. 294–309.</w:t>
      </w:r>
    </w:p>
    <w:p w:rsidR="005B5EC0" w:rsidRDefault="005B5EC0" w:rsidP="005B5EC0">
      <w:r>
        <w:t>21. R. Eisenberger and L. Rhoades, “Incremental Effects of Reward on Creativity,” Journal of Personality and Social Psychology 81, no. 4 (2001), 728–741; and R. Eisenberger, W. D. Pierce, and J. Cameron, “Effects of Reward on Intrinsic Motivation—Negative, Neutral, and Positive: Comment on Deci, Koestner, and Ryan (1999),” Psychological Bulletin 125, no. 6 (1999), pp. 677–691.</w:t>
      </w:r>
    </w:p>
    <w:p w:rsidR="005B5EC0" w:rsidRDefault="005B5EC0" w:rsidP="005B5EC0">
      <w:r>
        <w:t>28. J. K. Harter, F. L. Schmidt, and T. L. Hayes, “Business- Unit-Level Relationship Between Employee Satisfaction, Employee Engagement, and Business Outcomes: A Meta-Analysis,” Journal of Applied Psychology 87, no. 2 (2002), pp. 268–279.</w:t>
      </w:r>
    </w:p>
    <w:p w:rsidR="005B5EC0" w:rsidRDefault="005B5EC0" w:rsidP="005B5EC0">
      <w:r>
        <w:t>29. M. S. Christian, A. S. Garza, and J. E. Slaughter, “Work Engagement: A Quantitative Review and Test of Its Relations with Task and Contextual Performance,” Personnel Psychology 64, no. 1 (2011), pp. 89–136.</w:t>
      </w:r>
    </w:p>
    <w:p w:rsidR="005B5EC0" w:rsidRDefault="005B5EC0" w:rsidP="005B5EC0">
      <w:r>
        <w:t>30. W. B. Schaufeli, A. B. Bakker, and W. van Rhenen, “How Changes in Job Demands and Resources Predict Burnout, Work Engagement, and Sickness Absenteeism,” Journal of Organizational Behavior 30, no. 7 (2009), pp. 893–917; E. R. Crawford, J. A. LePine, and B. L. Rich, “Linking Job Demands and Resources to Employee Engagement and Burnout: A Theoretical Extension and Meta-Analytic Test,” Journal of Applied Psychology 95, no. 5 (2010), pp. 834–848; and D. Xanthopoulou, A. B. Bakker, E. Demerouti, and W. B. Schaufeli, “Reciprocal Relationships Between job Resources, Personal Resources, and Work Engagement,” Journal of Vocational Behavior 74, no. 3 (2009), pp. 235–244.</w:t>
      </w:r>
    </w:p>
    <w:p w:rsidR="005B5EC0" w:rsidRDefault="005B5EC0" w:rsidP="005B5EC0">
      <w:r>
        <w:t>31. B. L. Rich, J. A. LePine, and E. R. Crawford, “Job Engagement: Antecedents and Effects on Job Performance,” Academy of Management Journal 53, no. 3 (2010), pp. 617–635.</w:t>
      </w:r>
    </w:p>
    <w:p w:rsidR="005B5EC0" w:rsidRDefault="005B5EC0" w:rsidP="005B5EC0">
      <w:r>
        <w:t>32. M. Tims, A. B. Bakker, and D. Xanthopoulou, “Do Transformational Leaders Enhance Their Followers’ Daily Work Engagement?” Leadership Quarterly 22, no. 1 (2011), pp. 121–131; and F. O. Walumbwa, P. Wang, H. Wang, J. Schaubroeck, and B. J. Avolio, “Psychological Processes Linking Authentic Leadership to Follower Behaviors,” Leadership Quarterly 21, no. 5 (2010), pp. 901–914.</w:t>
      </w:r>
    </w:p>
    <w:p w:rsidR="005B5EC0" w:rsidRDefault="005B5EC0" w:rsidP="005B5EC0">
      <w:r>
        <w:t>33. D. A. Newman and D. A. Harrison, “Been There, Bottled That: Are State and Behavioral Work Engagement New and Useful Construct ‘Wines?’” Industrial and Organizational Psychology 1, no. 1 (2008), pp. 31–35; A. J. Wefald and R. G. Downey, “Job Engagement in Organizations: Fad, Fashion, or Folderol,” Journal of Organizational Behavior 30, no. 1 (2009), pp. 141–145.</w:t>
      </w:r>
    </w:p>
    <w:p w:rsidR="005B5EC0" w:rsidRDefault="005B5EC0" w:rsidP="005B5EC0">
      <w:r>
        <w:t>34. See, for example, Rich, LePine, and Crawford, “Job Engagement: Antecedents and Effects on Job Performance;”</w:t>
      </w:r>
    </w:p>
    <w:p w:rsidR="005B5EC0" w:rsidRDefault="005B5EC0" w:rsidP="005B5EC0">
      <w:r>
        <w:t xml:space="preserve">27. </w:t>
      </w:r>
      <w:proofErr w:type="gramStart"/>
      <w:r>
        <w:t>www.gallup.com</w:t>
      </w:r>
      <w:proofErr w:type="gramEnd"/>
      <w:r>
        <w:t>/consulting/52/Employee-Engagement.</w:t>
      </w:r>
    </w:p>
    <w:p w:rsidR="005B5EC0" w:rsidRDefault="005B5EC0" w:rsidP="005B5EC0">
      <w:r>
        <w:t>Endnotes 233</w:t>
      </w:r>
    </w:p>
    <w:p w:rsidR="005B5EC0" w:rsidRDefault="005B5EC0" w:rsidP="005B5EC0">
      <w:r>
        <w:t>￼</w:t>
      </w:r>
    </w:p>
    <w:p w:rsidR="005B5EC0" w:rsidRDefault="005B5EC0" w:rsidP="005B5EC0">
      <w:r>
        <w:t>￼234 CHAPTER 7 Motivation Concepts</w:t>
      </w:r>
    </w:p>
    <w:p w:rsidR="005B5EC0" w:rsidRDefault="005B5EC0" w:rsidP="005B5EC0">
      <w:proofErr w:type="gramStart"/>
      <w:r>
        <w:t>and</w:t>
      </w:r>
      <w:proofErr w:type="gramEnd"/>
      <w:r>
        <w:t xml:space="preserve"> Christian, Garza, and Slaughter, “Work Engagement: A Quantitative Review and Test of Its Relations with Task and Contextual Performance.”</w:t>
      </w:r>
    </w:p>
    <w:p w:rsidR="005B5EC0" w:rsidRDefault="005B5EC0" w:rsidP="005B5EC0">
      <w:r>
        <w:t>35. J. M. George, “The Wider Context, Costs, and Benefits of Work Engagement,” European Journal of Work and Organizational Psychology 20, no. 1 (2011), pp. 53–59; and J. R. B. Halbesleben, J. Harvey, and M. C. Bolino, “Too Engaged? A Conservation of Resources View of the Relationship Between Work Engagement and Work Interference with Family,” Journal of Applied Psychology 94, no. 6 (2009), pp. 1452–1465.</w:t>
      </w:r>
    </w:p>
    <w:p w:rsidR="005B5EC0" w:rsidRDefault="005B5EC0" w:rsidP="005B5EC0">
      <w:r>
        <w:t>36. E. A. Locke, “Toward a Theory of Task Motivation and Incentives,” Organizational Behavior and Human Performance 3, no. 2 (1968), pp. 157–189.</w:t>
      </w:r>
    </w:p>
    <w:p w:rsidR="005B5EC0" w:rsidRDefault="005B5EC0" w:rsidP="005B5EC0">
      <w:r>
        <w:t>37. P. C. Earley, P. Wojnaroski, and W. Prest, “Task Planning and Energy Expended: Exploration of How Goals Influence Performance,” Journal of Applied Psychology 72, no. 1 (1987), pp. 107–114.</w:t>
      </w:r>
    </w:p>
    <w:p w:rsidR="005B5EC0" w:rsidRDefault="005B5EC0" w:rsidP="005B5EC0">
      <w:r>
        <w:t>38. See M. E. Tubbs, “Goal Setting: A Meta-Analytic Examination of the Empirical Evidence,” Journal of Applied Psychology 71, no. 3 (1986), pp. 474–483; and E. A. Locke and G. P. Latham, “New Directions in Goal-Setting Theory,” Current Directions in Psychological Science 15, no. 5 (2006), pp. 265–268.</w:t>
      </w:r>
    </w:p>
    <w:p w:rsidR="005B5EC0" w:rsidRDefault="005B5EC0" w:rsidP="005B5EC0">
      <w:r>
        <w:t>39. E. A. Locke and G. P. Latham, “Building a Practically Useful Theory of Goal Setting and Task Motivation,” American Psychologist 57, no. 2 (2002), pp. 705–717.</w:t>
      </w:r>
    </w:p>
    <w:p w:rsidR="005B5EC0" w:rsidRDefault="005B5EC0" w:rsidP="005B5EC0">
      <w:r>
        <w:t>40. J. M. Ivancevich and J. T. McMahon, “The Effects of Goal Setting, External Feedback, and Self-Generated Feedback on Outcome Variables: A Field Experiment,” Academy of Management Journal 25, no. 2 (1982), pp. 359–372; and E. A. Locke, “Motivation Through Conscious Goal Setting,” Applied and Preventive Psychology 5, no. 2 (1996), pp. 117–124.</w:t>
      </w:r>
    </w:p>
    <w:p w:rsidR="005B5EC0" w:rsidRDefault="005B5EC0" w:rsidP="005B5EC0">
      <w:r>
        <w:t>41. See, for example, G. P. Latham, M. Erez, and E. A. Locke, “Resolving Scientific Disputes by the Joint Design of Crucial Experiments by the Antagonists: Application to the Erez- Latham Dispute Regarding Participation in Goal Setting,” Journal of Applied Psychology 73, no. 4 (1988), pp. 753–772; T. D. Ludwig and E. S. Geller, “Assigned Versus Participative Goal Setting and Response Generalization: Managing Injury Control among Professional Pizza Deliverers,” Journal of Applied Psychology 82, no. 2 (1997), pp. 253–261; and S. G. Harkins and M. D. Lowe, “The Effects of Self-Set Goals on Task Performance,” Journal of Applied Social Psychology 30, no. 1 (2000), pp. 1–40.</w:t>
      </w:r>
    </w:p>
    <w:p w:rsidR="005B5EC0" w:rsidRDefault="005B5EC0" w:rsidP="005B5EC0">
      <w:r>
        <w:t>42. M. Erez, P. C. Earley, and C. L. Hulin, “The Impact of Participation on Goal Acceptance and Performance: A Two- Step Model,” Academy of Management Journal 28, no. 1 (1985), pp. 50–66.</w:t>
      </w:r>
    </w:p>
    <w:p w:rsidR="005B5EC0" w:rsidRDefault="005B5EC0" w:rsidP="005B5EC0">
      <w:r>
        <w:t>43. E. A. Locke, “The Motivation to Work: What We Know,” Advances in Motivation and Achievement 10 (1997), pp. 375–412; and Latham, Erez, and Locke, “Resolving Scientific Disputes by the Joint Design of Crucial Experiments by the Antagonists,” pp. 753–772.</w:t>
      </w:r>
    </w:p>
    <w:p w:rsidR="005B5EC0" w:rsidRDefault="005B5EC0" w:rsidP="005B5EC0">
      <w:proofErr w:type="gramStart"/>
      <w:r>
        <w:t>44. Ibid.</w:t>
      </w:r>
      <w:proofErr w:type="gramEnd"/>
    </w:p>
    <w:p w:rsidR="005B5EC0" w:rsidRDefault="005B5EC0" w:rsidP="005B5EC0">
      <w:r>
        <w:t>45. J. R. Hollenbeck, C. R. Williams, and H. J. Klein, “An</w:t>
      </w:r>
    </w:p>
    <w:p w:rsidR="005B5EC0" w:rsidRDefault="005B5EC0" w:rsidP="005B5EC0">
      <w:r>
        <w:t>Empirical Examination of the Antecedents of Commitment to Difficult Goals,” Journal of Applied Psychology 74, no. 1 (1989), pp. 18–23. See also J. C. Wofford, V. L. Goodwin, and S. Premack, “Meta-Analysis of the Antecedents of Personal</w:t>
      </w:r>
    </w:p>
    <w:p w:rsidR="005B5EC0" w:rsidRDefault="005B5EC0" w:rsidP="005B5EC0">
      <w:r>
        <w:t>Goal Level and of the Antecedents and Consequences of Goal Commitment,” Journal of Management 18, no. 3 (1992), pp. 595–615; M. E. Tubbs, “Commitment as a Moderator of the Goal-Performance Relation: A Case for Clearer Construct Definition,” Journal of Applied Psychology 78, no. 1 (1993), pp. 86–97; and J. E. Bono and A. E. Colbert, “Understanding Responses to Multi-Source Feedback: The Role of Core Self-evaluations,” Personnel Psychology 58, no. 1 (2005), pp. 171–203.</w:t>
      </w:r>
    </w:p>
    <w:p w:rsidR="005B5EC0" w:rsidRDefault="005B5EC0" w:rsidP="005B5EC0">
      <w:r>
        <w:t>46. See R. E. Wood, A. J. Mento, and E. A. Locke, “Task Complexity as a Moderator of Goal Effects: A Meta-Analysis,” Journal of Applied Psychology 72, no. 3 (1987), pp. 416–425; R. Kanfer and P. L. Ackerman, “Motivation and Cognitive Abilities: An Integrative/Aptitude-Treatment Interaction Approach to Skill Acquisition,” Journal of Applied Psychology 74, no. 4 (1989), pp. 657–690; T. R. Mitchell and W. S. Silver, “Individual and Group Goals When Workers Are Interdependent: Effects on Task Strategies and Performance,” Journal of Applied Psychology 75, no. 2 (1990), pp. 185–193; and A. M. O’Leary-Kelly, J. J. Martocchio, and D. D. Frink, “A Review of the Influence of Group Goals on Group Performance,” Academy of Management Journal 37, no. 5 (1994), pp. 1285–1301.</w:t>
      </w:r>
    </w:p>
    <w:p w:rsidR="005B5EC0" w:rsidRDefault="005B5EC0" w:rsidP="005B5EC0">
      <w:r>
        <w:t>47. D. F. Crown, “The Use of Group and Groupcentric Individual Goals for Culturally Heterogeneous and Homogeneous Task Groups: An Assessment of European Work Teams,” Small Group Research 38, no. 4 (2007), pp. 489–508; J. Kurman, “Self- Regulation Strategies in Achievement Settings: Culture and Gender Differences,” Journal of Cross-Cultural Psychology 32, no. 4 (2001), pp. 491–503; and M. Erez and P. C. Earley, “Comparative Analysis of Goal-Setting Strategies Across Cultures,” Journal of Applied Psychology 72, no. 4 (1987), pp. 658–665.</w:t>
      </w:r>
    </w:p>
    <w:p w:rsidR="005B5EC0" w:rsidRDefault="005B5EC0" w:rsidP="005B5EC0">
      <w:r>
        <w:t>48. C. Sue-Chan and M. Ong, “Goal Assignment and Performance: Assessing the Mediating Roles of Goal Commitment and Self-Efficacy and the Moderating Role of Power Distance,” Organizational Behavior and Human Decision Processes 89, no. 2 (2002), pp. 1140–1161.</w:t>
      </w:r>
    </w:p>
    <w:p w:rsidR="005B5EC0" w:rsidRDefault="005B5EC0" w:rsidP="005B5EC0">
      <w:r>
        <w:t>49. G. P. Latham and E. A. Locke, “Enhancing the Benefits and Overcoming the Pitfalls of Goal Setting,” Organizational Dynamics 35, no. 6, pp. 332–340; L. D. Ordóñez, M. E. Schweitzer, A. D. Galinsky, and M. Bazerman, “Goals Gone Wild: The Systematic Side Effects of Overprescribing Goal Setting,” Academy of Management Perspectives 23, no. 1 (2009), pp. 6–16; and E. A. Locke and G. P. Latham, “Has Goal Setting Gone Wild, or Have Its Attackers Abandoned Good Scholarship?” Academy of Management Perspectives 23, no. 1 (2009), pp. 17–23.</w:t>
      </w:r>
    </w:p>
    <w:p w:rsidR="005B5EC0" w:rsidRDefault="005B5EC0" w:rsidP="005B5EC0">
      <w:r>
        <w:t>50. S. J. Perry, L. A. Witt, L. M. Penney, and L. Atwater, “The Downside of Goal-Focused Leadership: The Role of Personality in Subordinate Exhaustion,” Journal of Applied Psychology 95, no. 6 (2010), pp. 1145–1153.</w:t>
      </w:r>
    </w:p>
    <w:p w:rsidR="005B5EC0" w:rsidRDefault="005B5EC0" w:rsidP="005B5EC0">
      <w:r>
        <w:t>51. See, for example, A. D. Sajkovic, E. A. Locke, and E. S. Blair, “A First Examination of the Relationships Between Primed Subconscious Goals, Assigned Conscious Goals, and Task Performance,” Journal of Applied Psychology 91, no. 5 (2006), pp. 1172–1180; G. P. Latham, A. D. Stajkovic, and E. A. Locke, “The Relevance and Viability of Subconscious Goals in the Workplace,” Journal of Management 36, no. 1 (2010), pp. 234–255; and A. Schantz</w:t>
      </w:r>
    </w:p>
    <w:p w:rsidR="005B5EC0" w:rsidRDefault="005B5EC0" w:rsidP="005B5EC0"/>
    <w:p w:rsidR="005B5EC0" w:rsidRDefault="005B5EC0" w:rsidP="005B5EC0">
      <w:proofErr w:type="gramStart"/>
      <w:r>
        <w:t>and</w:t>
      </w:r>
      <w:proofErr w:type="gramEnd"/>
      <w:r>
        <w:t xml:space="preserve"> G. P. Latham, “An Exploratory Field Experiment on the Effect of Subconscious and Conscious Goals on Employee Performance,” Organizational Behavior and Human Decision Processes 109, no. 1 (2009), pp. 9–17.</w:t>
      </w:r>
    </w:p>
    <w:p w:rsidR="005B5EC0" w:rsidRDefault="005B5EC0" w:rsidP="005B5EC0">
      <w:r>
        <w:t>52. “KEYGroup Survey Finds Nearly Half of All Employees Have No Set Performance Goals,” IPMA-HR Bulletin (March 10, 2006), p. 1; S. Hamm, “SAP Dangles a Big, Fat Carrot,” BusinessWeek (May 22, 2006), pp. 67–68; and “P&amp;G CEO Wields High Expectations but No Whip,” USA Today (February 19, 2007), p. 3B.</w:t>
      </w:r>
    </w:p>
    <w:p w:rsidR="005B5EC0" w:rsidRDefault="005B5EC0" w:rsidP="005B5EC0">
      <w:r>
        <w:t>53. See, for instance, S. J. Carroll and H. L. Tosi, Management by Objectives: Applications and Research (New York: Macmillan, 1973); and R. Rodgers and J. E. Hunter, “Impact of Management by Objectives on Organizational Productivity,” Journal of Applied Psychology 76, no. 2 (1991), pp. 322–336.</w:t>
      </w:r>
    </w:p>
    <w:p w:rsidR="005B5EC0" w:rsidRDefault="005B5EC0" w:rsidP="005B5EC0">
      <w:r>
        <w:t>54. See, for instance, T. H. Poister and G. Streib, “MBO in Municipal Government: Variations on a Traditional Management Tool,” Public Administration Review (January/ February 1995), pp. 48–56; C. Garvey, “Goalsharing Scores,” HRMagazine (April 2000), pp. 99–106; E. Lindberg and T. L. Wilson, “Management by Objectives: The Swedish Experience in Upper Secondary Schools,” Journal of Educational Administration 49, no. 1 (2011), pp. 62–75; and A. C. Spaulding, L. D. Gamm, and J. M. Griffith, “Studer Unplugged: Identifying Underlying Managerial Concepts,” Hospital Topics 88, no. 1 (2010), pp. 1–9.</w:t>
      </w:r>
    </w:p>
    <w:p w:rsidR="005B5EC0" w:rsidRDefault="005B5EC0" w:rsidP="005B5EC0">
      <w:r>
        <w:t>55. See, for instance, R. Rodgers, J. E. Hunter, and D. L. Rogers, “Influence of Top Management Commitment on Management Program Success,” Journal of Applied Psychology 78, no. 1 (1993), pp. 151–155; M. Tanikawa, “Fujitsu Decides to Backtrack on Performance-Based Pay,” New York Times (March 22, 2001), p. W1; and W. F. Roth, “Is Management by Objectives Obsolete?” Global Business and Organizational Excellence 28 (May/June 2009), pp. 36–43.</w:t>
      </w:r>
    </w:p>
    <w:p w:rsidR="005B5EC0" w:rsidRDefault="005B5EC0" w:rsidP="005B5EC0">
      <w:r>
        <w:t>56. A. Bandura, Self-Efficacy: The Exercise of Control (New York: Freeman, 1997).</w:t>
      </w:r>
    </w:p>
    <w:p w:rsidR="005B5EC0" w:rsidRDefault="005B5EC0" w:rsidP="005B5EC0">
      <w:r>
        <w:t>57. A. D. Stajkovic and F. Luthans, “Self-Efficacy and Work- Related Performance: A Meta-Analysis,” Psychological Bulletin 124, no. 2 (1998), pp. 240–261; and A. Bandura, “Cultivate Self-Efficacy for Personal and Organizational Effectiveness,” in E. Locke (ed.), Handbook of Principles of Organizational Behavior (Malden, MA: Blackwell, 2004), pp. 120–136.</w:t>
      </w:r>
    </w:p>
    <w:p w:rsidR="005B5EC0" w:rsidRDefault="005B5EC0" w:rsidP="005B5EC0">
      <w:r>
        <w:t>58. M. Salanova, S. Llorens, and W. B. Schaufeli, “Yes I Can, I Feel Good, and I Just Do It! On Gain Cycles and Spirals of Efficacy Beliefs, Affect, and Engagement,” Applied Psychology 60, no. 2 (2011), pp. 255–285.</w:t>
      </w:r>
    </w:p>
    <w:p w:rsidR="005B5EC0" w:rsidRDefault="005B5EC0" w:rsidP="005B5EC0">
      <w:r>
        <w:t>59. P. Tierney and S. M. Farmer, “Creative Self-Efficacy Development and Creative Performance Over Time,” Journal of Applied Psychology 96, no. 2 (2011), pp. 277–293.</w:t>
      </w:r>
    </w:p>
    <w:p w:rsidR="005B5EC0" w:rsidRDefault="005B5EC0" w:rsidP="005B5EC0">
      <w:r>
        <w:t>60. A. Bandura and D. Cervone, “Differential Engagement in Self-Reactive Influences in Cognitively-Based Motivation,” Organizational Behavior and Human Decision Processes 38, no. 1 (1986), pp. 92–113.</w:t>
      </w:r>
    </w:p>
    <w:p w:rsidR="005B5EC0" w:rsidRDefault="005B5EC0" w:rsidP="005B5EC0">
      <w:r>
        <w:t>61. Bandura, Self-Efficacy.</w:t>
      </w:r>
    </w:p>
    <w:p w:rsidR="005B5EC0" w:rsidRDefault="005B5EC0" w:rsidP="005B5EC0">
      <w:r>
        <w:t>62. C. L. Holladay and M. A. Quiñones, “Practice Variability</w:t>
      </w:r>
    </w:p>
    <w:p w:rsidR="005B5EC0" w:rsidRDefault="005B5EC0" w:rsidP="005B5EC0">
      <w:proofErr w:type="gramStart"/>
      <w:r>
        <w:t>and</w:t>
      </w:r>
      <w:proofErr w:type="gramEnd"/>
      <w:r>
        <w:t xml:space="preserve"> Transfer of Training: The Role of Self-Efficacy Generality,” Journal of Applied Psychology 88, no. 6 (2003), pp. 1094–1103.</w:t>
      </w:r>
    </w:p>
    <w:p w:rsidR="005B5EC0" w:rsidRDefault="005B5EC0" w:rsidP="005B5EC0">
      <w:r>
        <w:t>63. E. C. Dierdorff, E. A. Surface, and K. G. Brown, “Frame- of-Reference Training Effectiveness: Effects of Goal Orientation and Self-Efficacy on Affective, Cognitive, Skill- Based, and Transfer Outcomes,” Journal of Applied Psychology 95, no. 6 (2010), pp. 1181–1191; and R. Grossman, and E. Salas, “The Transfer of Training: What Really Matters,” International Journal of Training and Development 15, no. 2 (2011), pp. 103–120.</w:t>
      </w:r>
    </w:p>
    <w:p w:rsidR="005B5EC0" w:rsidRDefault="005B5EC0" w:rsidP="005B5EC0">
      <w:r>
        <w:t>64. R. C. Rist, “Student Social Class and Teacher Expectations: The Self-Fulfilling Prophecy in Ghetto Education,” Harvard Educational Review 70, no. 3 (2000), pp. 266–301.</w:t>
      </w:r>
    </w:p>
    <w:p w:rsidR="005B5EC0" w:rsidRDefault="005B5EC0" w:rsidP="005B5EC0">
      <w:r>
        <w:t xml:space="preserve">65. D. Eden, “Self-Fulfilling Prophecies in Organizations,” in J. Greenberg (ed.), Organizational Behavior: The State of the Science, 2nd ed. (Mahwah, NJ: Lawrence Erlbaum, 2003), </w:t>
      </w:r>
      <w:proofErr w:type="gramStart"/>
      <w:r>
        <w:t>pp</w:t>
      </w:r>
      <w:proofErr w:type="gramEnd"/>
      <w:r>
        <w:t>. 91–122.</w:t>
      </w:r>
    </w:p>
    <w:p w:rsidR="005B5EC0" w:rsidRDefault="005B5EC0" w:rsidP="005B5EC0">
      <w:proofErr w:type="gramStart"/>
      <w:r>
        <w:t>66. Ibid.</w:t>
      </w:r>
      <w:proofErr w:type="gramEnd"/>
    </w:p>
    <w:p w:rsidR="005B5EC0" w:rsidRDefault="005B5EC0" w:rsidP="005B5EC0">
      <w:r>
        <w:t>67. T. A. Judge, C. L. Jackson, J. C. Shaw, B. Scott, and B. L.</w:t>
      </w:r>
    </w:p>
    <w:p w:rsidR="005B5EC0" w:rsidRDefault="005B5EC0" w:rsidP="005B5EC0">
      <w:r>
        <w:t>Rich, “Self-Efficacy and Work-Related Performance: The Integral Role of Individual Differences,” Journal of Applied Psychology 92, no. 1 (2007), pp. 107–127.</w:t>
      </w:r>
    </w:p>
    <w:p w:rsidR="005B5EC0" w:rsidRDefault="005B5EC0" w:rsidP="005B5EC0">
      <w:proofErr w:type="gramStart"/>
      <w:r>
        <w:t>68. Ibid.</w:t>
      </w:r>
      <w:proofErr w:type="gramEnd"/>
    </w:p>
    <w:p w:rsidR="005B5EC0" w:rsidRDefault="005B5EC0" w:rsidP="005B5EC0">
      <w:r>
        <w:t>69. J. L. Komaki, T. Coombs, and S. Schepman, “Motivational</w:t>
      </w:r>
    </w:p>
    <w:p w:rsidR="005B5EC0" w:rsidRDefault="005B5EC0" w:rsidP="005B5EC0">
      <w:r>
        <w:t>Implications of Reinforcement Theory,” in R. M. Steers, L. W. Porter, and G. Bigley (eds.), Motivation and Work Behavior, 6th ed. (New York: McGraw-Hill, 1996), pp. 87–107.</w:t>
      </w:r>
    </w:p>
    <w:p w:rsidR="005B5EC0" w:rsidRDefault="005B5EC0" w:rsidP="005B5EC0">
      <w:r>
        <w:t>70. B. F. Skinner, Contingencies of Reinforcement (East Norwalk, CT: Appleton-Century-Crofts, 1971).</w:t>
      </w:r>
    </w:p>
    <w:p w:rsidR="005B5EC0" w:rsidRDefault="005B5EC0" w:rsidP="005B5EC0">
      <w:r>
        <w:t>71. J. A. Mills, Control: A History of Behavioral Psychology (New York: New York University Press, 2000).</w:t>
      </w:r>
    </w:p>
    <w:p w:rsidR="005B5EC0" w:rsidRDefault="005B5EC0" w:rsidP="005B5EC0">
      <w:r>
        <w:t>72. E. A. Locke, “Latham vs. Komaki: A Tale of Two Paradigms,” Journal of Applied Psychology 65, no. 1 (1980), pp. 16–23.</w:t>
      </w:r>
    </w:p>
    <w:p w:rsidR="005B5EC0" w:rsidRDefault="005B5EC0" w:rsidP="005B5EC0">
      <w:r>
        <w:t>73. A. Bandura, Social Learning Theory (Upper Saddle River, NJ: Prentice Hall, 1977).</w:t>
      </w:r>
    </w:p>
    <w:p w:rsidR="005B5EC0" w:rsidRDefault="005B5EC0" w:rsidP="005B5EC0">
      <w:r>
        <w:t>74. J. S. Adams, “Inequity in Social Exchanges,” in L. Berkowitz (ed.), Advances in Experimental Social Psychology (New York: Academic Press, 1965), pp. 267–300.</w:t>
      </w:r>
    </w:p>
    <w:p w:rsidR="005B5EC0" w:rsidRDefault="005B5EC0" w:rsidP="005B5EC0">
      <w:r>
        <w:t>75. P. S. Goodman, “An Examination of Referents Used in the Evaluation of Pay,” Organizational Behavior and Human Performance 12, no. 2 (1974), pp. 170–195; W. Scholl, E. A. Cooper, and J. F. McKenna, “Referent Selection in Determining Equity Perception: Differential Effects on Behavioral and Attitudinal Outcomes,” Personnel Psychology 40, no. 1 (1987), pp. 113–127; and M. L. Williams, M. A. McDaniel, and N. T. Nguyen, “A Meta-Analysis of the Antecedents and Consequences of Pay Level Satisfaction,” Journal of Applied Psychology 91, no. 2 (2006), pp. 392–413.</w:t>
      </w:r>
    </w:p>
    <w:p w:rsidR="005B5EC0" w:rsidRDefault="005B5EC0" w:rsidP="005B5EC0">
      <w:r>
        <w:t>76. C. T. Kulik and M. L. Ambrose, “Personal and Situational Determinants of Referent Choice,” Academy of Management Review 17, no. 2 (1992), pp. 212–237.</w:t>
      </w:r>
    </w:p>
    <w:p w:rsidR="005B5EC0" w:rsidRDefault="005B5EC0" w:rsidP="005B5EC0">
      <w:r>
        <w:t>77. C. Ostroff and L. E. Atwater, “Does Whom You Work with Matter? Effects of Referent Group Gender and Age Composition on Managers’ Compensation,” Journal of Applied Psychology 88, no. 4 (2003), pp. 725–740.</w:t>
      </w:r>
    </w:p>
    <w:p w:rsidR="005B5EC0" w:rsidRDefault="005B5EC0" w:rsidP="005B5EC0">
      <w:proofErr w:type="gramStart"/>
      <w:r>
        <w:t>78. Ibid.</w:t>
      </w:r>
      <w:proofErr w:type="gramEnd"/>
    </w:p>
    <w:p w:rsidR="005B5EC0" w:rsidRDefault="005B5EC0" w:rsidP="005B5EC0">
      <w:r>
        <w:t>79. See, for example, E. Walster, G. W. Walster, and W. G. Scott,</w:t>
      </w:r>
    </w:p>
    <w:p w:rsidR="005B5EC0" w:rsidRDefault="005B5EC0" w:rsidP="005B5EC0">
      <w:r>
        <w:t>Equity: Theory and Research (Boston: Allyn &amp; Bacon, 1978); and J. Greenberg, “Cognitive Reevaluation of Outcomes in Response to Underpayment Inequity,” Academy of Management Journal, March 1989, pp. 174–184.</w:t>
      </w:r>
    </w:p>
    <w:p w:rsidR="005B5EC0" w:rsidRDefault="005B5EC0" w:rsidP="005B5EC0">
      <w:r>
        <w:t>Endnotes 235</w:t>
      </w:r>
    </w:p>
    <w:p w:rsidR="005B5EC0" w:rsidRDefault="005B5EC0" w:rsidP="005B5EC0">
      <w:r>
        <w:t>￼</w:t>
      </w:r>
    </w:p>
    <w:p w:rsidR="005B5EC0" w:rsidRDefault="005B5EC0" w:rsidP="005B5EC0">
      <w:r>
        <w:t>￼236 CHAPTER 7 Motivation Concepts</w:t>
      </w:r>
    </w:p>
    <w:p w:rsidR="005B5EC0" w:rsidRDefault="005B5EC0" w:rsidP="005B5EC0">
      <w:r>
        <w:t>80. P. S. Goodman and A. Friedman, “An Examination of Adams’ Theory of Inequity,” Administrative Science Quarterly 16, no. 3 (1971), pp. 271–288; R. P. Vecchio, “An Individual- Differences Interpretation of the Conflicting Predictions Generated by Equity Theory and Expectancy Theory,” Journal of Applied Psychology 66, no. 4 (1981), pp. 470–481; R. T. Mowday, “Equity Theory Predictions of Behavior in Organizations,” in R. Steers, L. W. Porter, and G. Bigley (eds.), Motivation and Work Behavior, 6th ed. (New York: McGraw-Hill, 1996), pp. 111–131; R. W. Griffeth and S. Gaertner, “A Role for Equity Theory in the Turnover Process: An Empirical Test,” Journal of Applied Social Psychology 31, no. 5 (2001), pp. 1017–1037; and L. K. Scheer, N. Kumar, and J.-B. E. M. Steenkamp, “Reactions to Perceived Inequity in U.S. and Dutch Interorganizational Relationships,” Academy of Management 46, no. 3 (2003), pp. 303–316.</w:t>
      </w:r>
    </w:p>
    <w:p w:rsidR="005B5EC0" w:rsidRDefault="005B5EC0" w:rsidP="005B5EC0">
      <w:r>
        <w:t>81. See, for example, R. C. Huseman, J. D. Hatfield, and E. W. Miles, “A New Perspective on Equity Theory: The Equity Sensitivity Construct,” Academy of Management Journal 12, no. 2 (1987), pp. 222–234; K. S. Sauley and A. G. Bedeian, “Equity Sensitivity: Construction of a Measure and Examination of Its Psychometric Properties,” Journal of Management 26, no. 5 (2000), pp. 885–910; and J. A. Colquitt, “Does the Justice of One Interact with the Justice of Many? Reactions to Procedural Justice in Teams,” Journal of Applied Psychology 89, no. 4 (2004), pp. 633–646.</w:t>
      </w:r>
    </w:p>
    <w:p w:rsidR="005B5EC0" w:rsidRDefault="005B5EC0" w:rsidP="005B5EC0">
      <w:r>
        <w:t>82. J. Greenberg and S. Ornstein, “High Status Job Title as Compensation for Underpayment: A Test of Equity Theory,” Journal of Applied Psychology 68, no. 2 (1983), pp. 285–297; and J. Greenberg, “Equity and Workplace Status: A Field Experiment,” Journal of Applied Psychology 73, no. 4 (1988), pp. 606–613.</w:t>
      </w:r>
    </w:p>
    <w:p w:rsidR="005B5EC0" w:rsidRDefault="005B5EC0" w:rsidP="005B5EC0">
      <w:r>
        <w:t>83. See, for instance, J. A. Colquitt, D. E. Conlon, M. J. Wesson, C. O. L. H. Porter, and K. Y. Ng, “Justice at the Millennium: A Meta-Analytic Review of the 25 Years of Organizational Justice Research,” Journal of Applied Psychology 86, no. 3 (2001), pp. 425–445; T. Simons and Q. Roberson, “Why Managers Should Care About Fairness: The Effects of Aggregate Justice Perceptions on Organizational Outcomes,” Journal of Applied Psychology 88, no. 3 (2003), pp. 432–443; and B. C. Holtz and C. M. Harold, “Fair Today, Fair Tomorrow? A Longitudinal Investigation of Overall Justice Perceptions,” Journal of Applied Psychology 94, no. 5 (2009), pp. 1185–1199.</w:t>
      </w:r>
    </w:p>
    <w:p w:rsidR="005B5EC0" w:rsidRDefault="005B5EC0" w:rsidP="005B5EC0">
      <w:r>
        <w:t>84. K. Leung, K. Tong, and S. S. Ho, “Effects of Interactional Justice on Egocentric Bias in Resource Allocation Decisions,” Journal of Applied Psychology 89, no. 3 (2004), pp. 405–415; and L. Francis-Gladney, N. R. Manger, and R. B. Welker, “Does Outcome Favorability Affect Procedural Fairness as a Result of Self-Serving Attributions,” Journal of Applied Social Psychology 40, no. 1 (2010), pp. 182–194.</w:t>
      </w:r>
    </w:p>
    <w:p w:rsidR="005B5EC0" w:rsidRDefault="005B5EC0" w:rsidP="005B5EC0">
      <w:proofErr w:type="gramStart"/>
      <w:r>
        <w:t>85. “Americans Feel They Pay Fair Share of Taxes, Says Poll,” NaturalNews.com, May 2, 2005, www.naturalnews .com/007297.html.</w:t>
      </w:r>
      <w:proofErr w:type="gramEnd"/>
    </w:p>
    <w:p w:rsidR="005B5EC0" w:rsidRDefault="005B5EC0" w:rsidP="005B5EC0">
      <w:r>
        <w:t>86. See, for example, R. Cropanzano, J. H. Stein, and T. Nadisic, Social Justice and the Experience of Emotion (New York: Routledge/Taylor and Francis Group, 2011).</w:t>
      </w:r>
    </w:p>
    <w:p w:rsidR="005B5EC0" w:rsidRDefault="005B5EC0" w:rsidP="005B5EC0">
      <w:r>
        <w:t>87. D. P. Skarlicki and D. E. Rupp, “Dual Processing and Organizational Justice: The Role of Rational Versus</w:t>
      </w:r>
    </w:p>
    <w:p w:rsidR="005B5EC0" w:rsidRDefault="005B5EC0" w:rsidP="005B5EC0">
      <w:r>
        <w:t>Experiential Processing in Third-Party Reactions to Workplace Mistreatment,” Journal of Applied Psychology 95, no. 5 (2010), pp. 944–952.</w:t>
      </w:r>
    </w:p>
    <w:p w:rsidR="005B5EC0" w:rsidRDefault="005B5EC0" w:rsidP="005B5EC0">
      <w:r>
        <w:t>88. G. S. Leventhal, “What Should Be Done with Equity Theory? New Approaches to the Study of Fairness in Social Relationships,” in K. Gergen, M. Greenberg, and R. Willis (eds.), Social Exchange: Advances in Theory and Research (New York: Plenum, 1980), pp. 27–55.</w:t>
      </w:r>
    </w:p>
    <w:p w:rsidR="005B5EC0" w:rsidRDefault="005B5EC0" w:rsidP="005B5EC0">
      <w:r>
        <w:t>89. J. C. Shaw, E. Wild, and J. A. Colquitt, “To Justify or Excuse? A Meta-Analytic Review of the Effects of Explanations,” Journal of Applied Psychology 88, no. 3 (2003), pp. 444–458.</w:t>
      </w:r>
    </w:p>
    <w:p w:rsidR="005B5EC0" w:rsidRDefault="005B5EC0" w:rsidP="005B5EC0">
      <w:r>
        <w:t>90. D. P. Skarlicki and R. Folger, “Retaliation in the Workplace: The Roles of Distributive, Procedural, and Interactional Justice,” Journal of Applied Psychology 82, no. 3 (1997), pp. 434–443; and D. A. Jones, “Getting Even with One’s Supervisor and One’s Organization: Relationships Among Types of Injustice, Desires for Revenge, and Counterproductive Work Behavior,” Journal of Organizational Behavior 30, no. 4 (2009), pp. 525–542.</w:t>
      </w:r>
    </w:p>
    <w:p w:rsidR="005B5EC0" w:rsidRDefault="005B5EC0" w:rsidP="005B5EC0">
      <w:r>
        <w:t>91. R. Cropanzano, C. A. Prehar, and P. Y. Chen, “Using Social Exchange Theory to Distinguish Procedural from Interactional Justice,” Group &amp; Organization Management 27, no. 3 (2002), pp. 324–351; and S. G. Roch and L. R. Shanock, “Organizational Justice in an Exchange Framework: Clarifying Organizational Justice Dimensions,” Journal of Management 32, no. 2 (2006), pp. 299–322.</w:t>
      </w:r>
    </w:p>
    <w:p w:rsidR="005B5EC0" w:rsidRDefault="005B5EC0" w:rsidP="005B5EC0">
      <w:r>
        <w:t>92. Colquitt, Conlon, Wesson, Porter, and Ng, “Justice at the Millennium,” pp. 425–445.</w:t>
      </w:r>
    </w:p>
    <w:p w:rsidR="005B5EC0" w:rsidRDefault="005B5EC0" w:rsidP="005B5EC0">
      <w:r>
        <w:t>93. J. K. Giacobbe-Miller, D. J. Miller, and V. I. Victorov, “A Comparison of Russian and U.S. Pay Allocation Decisions, Distributive Justice Judgments, and Productivity Under Different Payment Conditions,” Personnel Psychology 51, no. 1 (1998), pp. 137–163.</w:t>
      </w:r>
    </w:p>
    <w:p w:rsidR="005B5EC0" w:rsidRDefault="005B5EC0" w:rsidP="005B5EC0">
      <w:r>
        <w:t>94. M. C. Bolino and W. H. Turnley, “Old Faces, New Places: Equity Theory in Cross-Cultural Contexts,” Journal of Organizational Behavior 29, no. 1 (2008), pp. 29–50.</w:t>
      </w:r>
    </w:p>
    <w:p w:rsidR="005B5EC0" w:rsidRDefault="005B5EC0" w:rsidP="005B5EC0">
      <w:r>
        <w:t>95. B. A. Scott, J. A. Colquitt, and E. L. Paddock, “An Actor- Focused Model of Justice Rule Adherence and Violation: The Role of Managerial Motives and Discretion,” Journal of Applied Psychology 94, no. 3 (2009), pp. 756–769.</w:t>
      </w:r>
    </w:p>
    <w:p w:rsidR="005B5EC0" w:rsidRDefault="005B5EC0" w:rsidP="005B5EC0">
      <w:r>
        <w:t>96. L. J. Barlcay and D. P. Skarlicki, “Healing the Wounds of Organizational Injustice: Examining the Benefits of Expressive Writing,” Journal of Applied Psychology 94, no. 2 (2009), pp. 511–523.</w:t>
      </w:r>
    </w:p>
    <w:p w:rsidR="005B5EC0" w:rsidRDefault="005B5EC0" w:rsidP="005B5EC0">
      <w:r>
        <w:t>97. R. Fischer and P. B. Smith, “Reward Allocation and Culture: A Meta-Analysis,” Journal of Cross-Cultural Psychology 34, no. 3 (2003), pp. 251–268.</w:t>
      </w:r>
    </w:p>
    <w:p w:rsidR="005B5EC0" w:rsidRDefault="005B5EC0" w:rsidP="005B5EC0">
      <w:r>
        <w:t>98. F. F. T. Chiang and T. Birtch, “The Transferability of Management Practices: Examining Cross-National Differences in Reward Preferences,” Human Relations 60, no. 9 (2007), pp. 1293–1330; A. E. Lind, T. R. Tyler, and Y. J. Huo, “Procedural Context and Culture: Variation in the Antecedents of Procedural Justice Judgments,” Journal of Personality and Social Psychology 73, no. 4 (1997), pp. 767– 780; M. J. Gelfand, M. Erez, and Z. Aycan, “Cross-Cultural Organizational Behavior,” Annual Review of Psychology 58, (2007), pp. 479–514.</w:t>
      </w:r>
    </w:p>
    <w:p w:rsidR="005B5EC0" w:rsidRDefault="005B5EC0" w:rsidP="005B5EC0">
      <w:r>
        <w:t>99. V. H. Vroom, Work and Motivation (New York: Wiley, 1964).</w:t>
      </w:r>
    </w:p>
    <w:p w:rsidR="005B5EC0" w:rsidRDefault="005B5EC0" w:rsidP="005B5EC0"/>
    <w:p w:rsidR="005B5EC0" w:rsidRDefault="005B5EC0" w:rsidP="005B5EC0">
      <w:r>
        <w:t xml:space="preserve">100. For criticism, see H. G. Heneman III and D. P. Schwab, “Evaluation of Research on Expectancy Theory Prediction of Employee Performance,” Psychological Bulletin 78, no. 1 (1972), pp. 1–9; T. R. Mitchell, “Expectancy Models of Job Satisfaction, Occupational Preference and Effort: A Theoretical, Methodological and Empirical Appraisal,” Psychological Bulletin 81, no. 12 (1974), pp. 1053–1077; and W. Van Eerde and H. Thierry, “Vroom’s Expectancy Models and Work-Related Criteria: A Meta-Analysis,” Journal of Applied Psychology 81, no. 5 (1996), pp. 575–586. For sup- port, see L. W. Porter and E. E. Lawler III, Managerial Attitudes and Performance (Homewood, IL: Irwin, 1968); and J. J. Donovan, “Work Motivation,” in N. Anderson et al. (eds.), Handbook of Industrial, Work &amp; Organizational Psychology, </w:t>
      </w:r>
      <w:proofErr w:type="gramStart"/>
      <w:r>
        <w:t>vol. 2 (Thousand Oaks, CA: Sage, 2001), pp. 56–59</w:t>
      </w:r>
      <w:proofErr w:type="gramEnd"/>
      <w:r>
        <w:t>.</w:t>
      </w:r>
    </w:p>
    <w:p w:rsidR="005B5EC0" w:rsidRDefault="005B5EC0" w:rsidP="005B5EC0">
      <w:r>
        <w:t>101. Vroom refers to these three variables as expectancy, instru- mentality, and valence, respectively.</w:t>
      </w:r>
    </w:p>
    <w:p w:rsidR="005B5EC0" w:rsidRDefault="005B5EC0" w:rsidP="005B5EC0">
      <w:proofErr w:type="gramStart"/>
      <w:r>
        <w:t>102. J. Nocera, “The Anguish of Being an Analyst,” The New York Times (March 4, 2006), pp. B1, B12.</w:t>
      </w:r>
      <w:proofErr w:type="gramEnd"/>
    </w:p>
    <w:p w:rsidR="005B5EC0" w:rsidRDefault="005B5EC0" w:rsidP="005B5EC0">
      <w:r>
        <w:t>103. R. J. House, H. J. Shapiro, and M. A. Wahba, “Expectancy Theory as a Predictor of Work Behavior and Attitudes: A Re-evaluation of Empirical Evidence,” Decision Sciences 5, no. 3 (1974), pp. 481–506.</w:t>
      </w:r>
    </w:p>
    <w:p w:rsidR="005B5EC0" w:rsidRDefault="005B5EC0" w:rsidP="005B5EC0">
      <w:r>
        <w:t>104. For other examples of models that seek to integrate motiva- tion theories, see H. J. Klein, “An Integrated Control Theory Model of Work Motivation,” Academy of Management Review 14, no. 2 (1989), pp. 150–172; E. A. Locke, “The Motivation Sequence, the Motivation Hub, and the Motivation Core,” Organizational Behavior and Human Decision Processes 50, no. 2 (1991), pp. 288–299; and T. R. Mitchell, “Matching Motivational Strategies with Organizational Contexts,” pp. 60–62.</w:t>
      </w:r>
    </w:p>
    <w:p w:rsidR="008A39D4" w:rsidRDefault="005B5EC0" w:rsidP="005B5EC0">
      <w:r>
        <w:t>105. This section is based on F. J. Landy and W. S. Becker, “Motivation Theory Reconsidered,” in L. L. Cummings and B. M. Staw (eds.), Research in Organizational Behavior, vol. 9 (Greenwich, CT: JAI Press, 1987), pp. 24–35.</w:t>
      </w:r>
    </w:p>
    <w:sectPr w:rsidR="008A39D4"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EC0"/>
    <w:rsid w:val="005B5EC0"/>
    <w:rsid w:val="007C3262"/>
    <w:rsid w:val="008A3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8C5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4451</Words>
  <Characters>25374</Characters>
  <Application>Microsoft Macintosh Word</Application>
  <DocSecurity>0</DocSecurity>
  <Lines>211</Lines>
  <Paragraphs>59</Paragraphs>
  <ScaleCrop>false</ScaleCrop>
  <Company/>
  <LinksUpToDate>false</LinksUpToDate>
  <CharactersWithSpaces>29766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1</cp:revision>
  <dcterms:created xsi:type="dcterms:W3CDTF">2013-11-12T10:37:00Z</dcterms:created>
  <dcterms:modified xsi:type="dcterms:W3CDTF">2013-11-12T10:39:00Z</dcterms:modified>
</cp:coreProperties>
</file>