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985"/>
        <w:gridCol w:w="5026"/>
      </w:tblGrid>
      <w:tr w:rsidR="00946E05" w:rsidRPr="0078527C" w:rsidTr="002F6C3E">
        <w:trPr>
          <w:trHeight w:val="992"/>
        </w:trPr>
        <w:tc>
          <w:tcPr>
            <w:tcW w:w="9637" w:type="dxa"/>
            <w:gridSpan w:val="3"/>
          </w:tcPr>
          <w:p w:rsidR="00946E05" w:rsidRPr="0078527C" w:rsidRDefault="00946E05" w:rsidP="0078527C">
            <w:pPr>
              <w:spacing w:line="240" w:lineRule="auto"/>
              <w:ind w:firstLine="0"/>
              <w:jc w:val="center"/>
              <w:rPr>
                <w:rFonts w:eastAsia="Times New Roman"/>
                <w:b/>
              </w:rPr>
            </w:pPr>
            <w:r w:rsidRPr="0078527C">
              <w:rPr>
                <w:b/>
              </w:rPr>
              <w:t>МИНИСТЕРСТВО ОБРАЗОВАНИЯ И НАУКИ</w:t>
            </w:r>
          </w:p>
          <w:p w:rsidR="00946E05" w:rsidRPr="0078527C" w:rsidRDefault="00946E05" w:rsidP="0078527C">
            <w:pPr>
              <w:spacing w:line="240" w:lineRule="auto"/>
              <w:ind w:firstLine="0"/>
              <w:jc w:val="center"/>
            </w:pPr>
            <w:r w:rsidRPr="0078527C">
              <w:rPr>
                <w:b/>
              </w:rPr>
              <w:t>РОССИЙСКОЙ ФЕДЕРАЦИИ</w:t>
            </w:r>
          </w:p>
        </w:tc>
      </w:tr>
      <w:tr w:rsidR="00946E05" w:rsidRPr="0078527C" w:rsidTr="002F6C3E">
        <w:trPr>
          <w:trHeight w:val="1416"/>
        </w:trPr>
        <w:tc>
          <w:tcPr>
            <w:tcW w:w="9637" w:type="dxa"/>
            <w:gridSpan w:val="3"/>
          </w:tcPr>
          <w:p w:rsidR="00946E05" w:rsidRPr="0078527C" w:rsidRDefault="00946E05" w:rsidP="0078527C">
            <w:pPr>
              <w:spacing w:line="240" w:lineRule="auto"/>
              <w:ind w:firstLine="0"/>
              <w:jc w:val="center"/>
            </w:pPr>
            <w:r w:rsidRPr="0078527C">
              <w:t>ФГБОУ ВПО</w:t>
            </w:r>
          </w:p>
          <w:p w:rsidR="00946E05" w:rsidRPr="0078527C" w:rsidRDefault="00946E05" w:rsidP="0078527C">
            <w:pPr>
              <w:spacing w:line="240" w:lineRule="auto"/>
              <w:ind w:firstLine="0"/>
              <w:jc w:val="center"/>
              <w:rPr>
                <w:b/>
              </w:rPr>
            </w:pPr>
            <w:r w:rsidRPr="0078527C">
              <w:rPr>
                <w:b/>
              </w:rPr>
              <w:t>«БРЯНСКИЙ ГОСУДАРСТВЕННЫЙ</w:t>
            </w:r>
          </w:p>
          <w:p w:rsidR="00946E05" w:rsidRPr="0078527C" w:rsidRDefault="00946E05" w:rsidP="0078527C">
            <w:pPr>
              <w:spacing w:line="240" w:lineRule="auto"/>
              <w:ind w:firstLine="0"/>
              <w:jc w:val="center"/>
            </w:pPr>
            <w:r w:rsidRPr="0078527C">
              <w:rPr>
                <w:b/>
              </w:rPr>
              <w:t>ТЕХНИЧЕСКИЙ УНИВЕРСИТЕТ»</w:t>
            </w:r>
          </w:p>
        </w:tc>
      </w:tr>
      <w:tr w:rsidR="00946E05" w:rsidRPr="0078527C" w:rsidTr="002F6C3E">
        <w:trPr>
          <w:trHeight w:val="1124"/>
        </w:trPr>
        <w:tc>
          <w:tcPr>
            <w:tcW w:w="9637" w:type="dxa"/>
            <w:gridSpan w:val="3"/>
          </w:tcPr>
          <w:p w:rsidR="00946E05" w:rsidRPr="0078527C" w:rsidRDefault="0078527C" w:rsidP="0078527C">
            <w:pPr>
              <w:ind w:firstLine="0"/>
              <w:jc w:val="center"/>
            </w:pPr>
            <w:r w:rsidRPr="0078527C">
              <w:rPr>
                <w:b/>
                <w:bCs/>
              </w:rPr>
              <w:t xml:space="preserve">Кафедра </w:t>
            </w:r>
            <w:r w:rsidR="00946E05" w:rsidRPr="0078527C">
              <w:rPr>
                <w:b/>
                <w:bCs/>
              </w:rPr>
              <w:t>«</w:t>
            </w:r>
            <w:r w:rsidR="00946E05" w:rsidRPr="0078527C">
              <w:t>Информатика и программное обеспечение</w:t>
            </w:r>
            <w:r w:rsidR="00946E05" w:rsidRPr="0078527C">
              <w:rPr>
                <w:b/>
                <w:bCs/>
              </w:rPr>
              <w:t>»</w:t>
            </w:r>
          </w:p>
        </w:tc>
      </w:tr>
      <w:tr w:rsidR="00946E05" w:rsidRPr="0078527C" w:rsidTr="002F6C3E">
        <w:trPr>
          <w:trHeight w:val="1140"/>
        </w:trPr>
        <w:tc>
          <w:tcPr>
            <w:tcW w:w="4611" w:type="dxa"/>
            <w:gridSpan w:val="2"/>
          </w:tcPr>
          <w:p w:rsidR="00946E05" w:rsidRPr="0078527C" w:rsidRDefault="00946E05" w:rsidP="0078527C">
            <w:pPr>
              <w:ind w:firstLine="0"/>
              <w:jc w:val="center"/>
            </w:pPr>
          </w:p>
        </w:tc>
        <w:tc>
          <w:tcPr>
            <w:tcW w:w="5026" w:type="dxa"/>
          </w:tcPr>
          <w:p w:rsidR="00946E05" w:rsidRPr="0078527C" w:rsidRDefault="00946E05" w:rsidP="0078527C">
            <w:pPr>
              <w:ind w:firstLine="0"/>
              <w:jc w:val="center"/>
            </w:pPr>
          </w:p>
        </w:tc>
      </w:tr>
      <w:tr w:rsidR="00317521" w:rsidRPr="0078527C" w:rsidTr="002F6C3E">
        <w:tc>
          <w:tcPr>
            <w:tcW w:w="9637" w:type="dxa"/>
            <w:gridSpan w:val="3"/>
          </w:tcPr>
          <w:p w:rsidR="00317521" w:rsidRPr="00A36268" w:rsidRDefault="00DD30F3" w:rsidP="00317521">
            <w:pPr>
              <w:jc w:val="center"/>
              <w:rPr>
                <w:rStyle w:val="apple-style-span"/>
                <w:b/>
                <w:color w:val="000000"/>
                <w:shd w:val="clear" w:color="auto" w:fill="FFFFFF"/>
              </w:rPr>
            </w:pPr>
            <w:r>
              <w:rPr>
                <w:rStyle w:val="apple-style-span"/>
                <w:b/>
                <w:color w:val="000000"/>
                <w:shd w:val="clear" w:color="auto" w:fill="FFFFFF"/>
              </w:rPr>
              <w:t>КУРСОВАЯ</w:t>
            </w:r>
            <w:r w:rsidR="00317521" w:rsidRPr="00A36268">
              <w:rPr>
                <w:rStyle w:val="apple-style-span"/>
                <w:b/>
                <w:color w:val="000000"/>
                <w:shd w:val="clear" w:color="auto" w:fill="FFFFFF"/>
              </w:rPr>
              <w:t xml:space="preserve"> РАБОТА ПО ДИСЦИПЛИНЕ</w:t>
            </w:r>
          </w:p>
        </w:tc>
      </w:tr>
      <w:tr w:rsidR="00317521" w:rsidRPr="0078527C" w:rsidTr="002F6C3E">
        <w:tc>
          <w:tcPr>
            <w:tcW w:w="9637" w:type="dxa"/>
            <w:gridSpan w:val="3"/>
          </w:tcPr>
          <w:p w:rsidR="00317521" w:rsidRPr="00A36268" w:rsidRDefault="002F6C3E" w:rsidP="00317521">
            <w:pPr>
              <w:jc w:val="center"/>
              <w:rPr>
                <w:rStyle w:val="apple-style-span"/>
                <w:b/>
                <w:color w:val="000000"/>
                <w:shd w:val="clear" w:color="auto" w:fill="FFFFFF"/>
              </w:rPr>
            </w:pPr>
            <w:r w:rsidRPr="0053283E">
              <w:rPr>
                <w:rStyle w:val="apple-style-span"/>
                <w:b/>
                <w:color w:val="000000"/>
              </w:rPr>
              <w:t>«СЕТИ ЭВМ И ТЕЛЕКОММУНИКАЦИИ»</w:t>
            </w:r>
          </w:p>
        </w:tc>
      </w:tr>
      <w:tr w:rsidR="00317521" w:rsidRPr="0078527C" w:rsidTr="002F6C3E">
        <w:tc>
          <w:tcPr>
            <w:tcW w:w="9637" w:type="dxa"/>
            <w:gridSpan w:val="3"/>
          </w:tcPr>
          <w:p w:rsidR="00317521" w:rsidRPr="00A36268" w:rsidRDefault="00317521" w:rsidP="00317521">
            <w:pPr>
              <w:jc w:val="center"/>
              <w:rPr>
                <w:rStyle w:val="apple-style-span"/>
                <w:b/>
                <w:color w:val="000000"/>
                <w:shd w:val="clear" w:color="auto" w:fill="FFFFFF"/>
              </w:rPr>
            </w:pPr>
          </w:p>
        </w:tc>
      </w:tr>
      <w:tr w:rsidR="00317521" w:rsidRPr="0078527C" w:rsidTr="002F6C3E">
        <w:trPr>
          <w:trHeight w:val="3232"/>
        </w:trPr>
        <w:tc>
          <w:tcPr>
            <w:tcW w:w="9637" w:type="dxa"/>
            <w:gridSpan w:val="3"/>
          </w:tcPr>
          <w:p w:rsidR="00317521" w:rsidRPr="002F6C3E" w:rsidRDefault="002F6C3E" w:rsidP="0041187D">
            <w:pPr>
              <w:ind w:firstLine="0"/>
              <w:jc w:val="center"/>
            </w:pPr>
            <w:r>
              <w:t xml:space="preserve">«ИЗУЧЕНИЕ СЕТЕВОГО ПРОТОКОЛА </w:t>
            </w:r>
            <w:r w:rsidRPr="002F6C3E">
              <w:t>DNS (TCP/UDP 53)</w:t>
            </w:r>
            <w:r>
              <w:t>»</w:t>
            </w:r>
          </w:p>
          <w:p w:rsidR="00317521" w:rsidRPr="00A36268" w:rsidRDefault="00317521" w:rsidP="00317521">
            <w:pPr>
              <w:jc w:val="center"/>
              <w:rPr>
                <w:rStyle w:val="apple-style-span"/>
                <w:b/>
                <w:color w:val="000000"/>
                <w:shd w:val="clear" w:color="auto" w:fill="FFFFFF"/>
              </w:rPr>
            </w:pP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Выполнил студ. гр. З16-ИВТ, зач. кн. №16.0649</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__________________________ Мамаков А.В.</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«_____»______________2017 г.</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Руководитель</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 к.т.н., доц. Коростелёв Д.А.</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Default="002F6C3E" w:rsidP="002F6C3E">
            <w:pPr>
              <w:ind w:firstLine="0"/>
            </w:pPr>
            <w:r w:rsidRPr="000E4E6F">
              <w:t>«_____»______________2017 г.</w:t>
            </w:r>
          </w:p>
        </w:tc>
      </w:tr>
      <w:tr w:rsidR="00317521" w:rsidRPr="0078527C" w:rsidTr="002F6C3E">
        <w:trPr>
          <w:trHeight w:val="2483"/>
        </w:trPr>
        <w:tc>
          <w:tcPr>
            <w:tcW w:w="9637" w:type="dxa"/>
            <w:gridSpan w:val="3"/>
            <w:vAlign w:val="bottom"/>
          </w:tcPr>
          <w:p w:rsidR="00317521" w:rsidRPr="0078527C" w:rsidRDefault="00317521" w:rsidP="00317521">
            <w:pPr>
              <w:pStyle w:val="a3"/>
              <w:spacing w:line="240" w:lineRule="auto"/>
              <w:ind w:firstLine="0"/>
              <w:jc w:val="center"/>
              <w:rPr>
                <w:rFonts w:ascii="Times New Roman" w:hAnsi="Times New Roman" w:cs="Times New Roman"/>
                <w:sz w:val="28"/>
                <w:szCs w:val="28"/>
              </w:rPr>
            </w:pPr>
            <w:r w:rsidRPr="0078527C">
              <w:rPr>
                <w:rFonts w:ascii="Times New Roman" w:hAnsi="Times New Roman" w:cs="Times New Roman"/>
                <w:sz w:val="28"/>
                <w:szCs w:val="28"/>
              </w:rPr>
              <w:t>Брянск 201</w:t>
            </w:r>
            <w:r>
              <w:rPr>
                <w:rFonts w:ascii="Times New Roman" w:hAnsi="Times New Roman" w:cs="Times New Roman"/>
                <w:sz w:val="28"/>
                <w:szCs w:val="28"/>
              </w:rPr>
              <w:t>7</w:t>
            </w:r>
          </w:p>
        </w:tc>
      </w:tr>
    </w:tbl>
    <w:p w:rsidR="0078527C" w:rsidRPr="0078527C" w:rsidRDefault="0078527C" w:rsidP="00946E05">
      <w:pPr>
        <w:rPr>
          <w:sz w:val="2"/>
          <w:szCs w:val="2"/>
        </w:rPr>
      </w:pPr>
    </w:p>
    <w:p w:rsidR="00EC12DC" w:rsidRDefault="00EC12DC">
      <w:pPr>
        <w:spacing w:after="200" w:line="276" w:lineRule="auto"/>
        <w:ind w:firstLine="0"/>
        <w:jc w:val="left"/>
        <w:rPr>
          <w:sz w:val="2"/>
          <w:szCs w:val="2"/>
        </w:rPr>
        <w:sectPr w:rsidR="00EC12DC" w:rsidSect="00FB384E">
          <w:headerReference w:type="default" r:id="rId8"/>
          <w:type w:val="continuous"/>
          <w:pgSz w:w="11906" w:h="16838" w:code="9"/>
          <w:pgMar w:top="1134" w:right="851" w:bottom="851" w:left="1418" w:header="709" w:footer="709" w:gutter="0"/>
          <w:cols w:space="708"/>
          <w:titlePg/>
          <w:docGrid w:linePitch="360"/>
        </w:sectPr>
      </w:pPr>
    </w:p>
    <w:p w:rsidR="003C7522" w:rsidRPr="003C7522" w:rsidRDefault="003C7522" w:rsidP="003C7522">
      <w:pPr>
        <w:spacing w:after="120"/>
        <w:ind w:firstLine="0"/>
        <w:jc w:val="center"/>
        <w:rPr>
          <w:sz w:val="32"/>
          <w:szCs w:val="32"/>
        </w:rPr>
      </w:pPr>
      <w:r w:rsidRPr="003C7522">
        <w:rPr>
          <w:sz w:val="32"/>
          <w:szCs w:val="32"/>
        </w:rPr>
        <w:lastRenderedPageBreak/>
        <w:t>ЗАДАНИЕ</w:t>
      </w:r>
    </w:p>
    <w:p w:rsidR="003C7522" w:rsidRDefault="003C7522" w:rsidP="00354C1A">
      <w:pPr>
        <w:pStyle w:val="af6"/>
        <w:numPr>
          <w:ilvl w:val="0"/>
          <w:numId w:val="45"/>
        </w:numPr>
        <w:tabs>
          <w:tab w:val="left" w:pos="993"/>
        </w:tabs>
        <w:ind w:firstLine="349"/>
      </w:pPr>
      <w:r>
        <w:t xml:space="preserve">Изучить назначение и формат пакетов протокола </w:t>
      </w:r>
      <w:r>
        <w:rPr>
          <w:lang w:val="en-US"/>
        </w:rPr>
        <w:t>IP</w:t>
      </w:r>
      <w:r w:rsidR="00354C1A">
        <w:t xml:space="preserve"> DNS (TCP/UDP 53)</w:t>
      </w:r>
      <w:r w:rsidRPr="006E6756">
        <w:t>.</w:t>
      </w:r>
      <w:r w:rsidRPr="008C7A9C">
        <w:t xml:space="preserve"> </w:t>
      </w:r>
    </w:p>
    <w:p w:rsidR="003C7522" w:rsidRDefault="003C7522" w:rsidP="003C7522">
      <w:pPr>
        <w:pStyle w:val="af6"/>
        <w:numPr>
          <w:ilvl w:val="0"/>
          <w:numId w:val="45"/>
        </w:numPr>
        <w:tabs>
          <w:tab w:val="clear" w:pos="360"/>
          <w:tab w:val="left" w:pos="993"/>
        </w:tabs>
        <w:ind w:left="0" w:firstLine="709"/>
      </w:pPr>
      <w:r>
        <w:t xml:space="preserve">С помощью сниффера (например, </w:t>
      </w:r>
      <w:r>
        <w:rPr>
          <w:lang w:val="en-US"/>
        </w:rPr>
        <w:t>Wireshark</w:t>
      </w:r>
      <w:r w:rsidRPr="00283B3D">
        <w:t xml:space="preserve">) </w:t>
      </w:r>
      <w:r>
        <w:t>захватить несколько пакетов этого протокола. При необходимости установить программное обеспечение, необходимое для генерации пакетов указанного протокола. Приложить к отчету файл с захваченными пакетами</w:t>
      </w:r>
      <w:r w:rsidR="00F5713B">
        <w:t>.</w:t>
      </w:r>
    </w:p>
    <w:p w:rsidR="00F5713B" w:rsidRDefault="003C7522" w:rsidP="00765BA5">
      <w:pPr>
        <w:pStyle w:val="af6"/>
        <w:numPr>
          <w:ilvl w:val="0"/>
          <w:numId w:val="45"/>
        </w:numPr>
        <w:tabs>
          <w:tab w:val="clear" w:pos="360"/>
          <w:tab w:val="left" w:pos="993"/>
        </w:tabs>
        <w:ind w:left="0" w:firstLine="709"/>
      </w:pPr>
      <w:r>
        <w:t xml:space="preserve">Исследовать поля протокола </w:t>
      </w:r>
      <w:r w:rsidRPr="00F5713B">
        <w:rPr>
          <w:lang w:val="en-US"/>
        </w:rPr>
        <w:t>IP</w:t>
      </w:r>
      <w:r w:rsidRPr="004B6EBF">
        <w:t xml:space="preserve"> </w:t>
      </w:r>
      <w:r>
        <w:t>на примере нескольких пакетов</w:t>
      </w:r>
      <w:r w:rsidR="00F5713B">
        <w:t>.</w:t>
      </w:r>
    </w:p>
    <w:p w:rsidR="003C7522" w:rsidRDefault="003C7522" w:rsidP="00765BA5">
      <w:pPr>
        <w:pStyle w:val="af6"/>
        <w:numPr>
          <w:ilvl w:val="0"/>
          <w:numId w:val="45"/>
        </w:numPr>
        <w:tabs>
          <w:tab w:val="clear" w:pos="360"/>
          <w:tab w:val="left" w:pos="993"/>
        </w:tabs>
        <w:ind w:left="0" w:firstLine="709"/>
      </w:pPr>
      <w:r>
        <w:t xml:space="preserve">Написать программу для захвата и расшифровки полей пакетов протокола </w:t>
      </w:r>
      <w:r w:rsidR="00DF2D6A">
        <w:t>DNS (TCP/UDP 53)</w:t>
      </w:r>
      <w:r>
        <w:t>.</w:t>
      </w:r>
    </w:p>
    <w:p w:rsidR="003C7522" w:rsidRDefault="003C7522" w:rsidP="003C7522"/>
    <w:p w:rsidR="003C7522" w:rsidRDefault="003C7522">
      <w:pPr>
        <w:spacing w:after="200" w:line="276" w:lineRule="auto"/>
        <w:ind w:firstLine="0"/>
        <w:jc w:val="left"/>
        <w:rPr>
          <w:sz w:val="32"/>
          <w:szCs w:val="32"/>
        </w:rPr>
      </w:pPr>
      <w:r>
        <w:rPr>
          <w:sz w:val="32"/>
          <w:szCs w:val="32"/>
        </w:rPr>
        <w:br w:type="page"/>
      </w:r>
    </w:p>
    <w:p w:rsidR="003C7522" w:rsidRPr="002A6BB1" w:rsidRDefault="003C7522" w:rsidP="003C7522">
      <w:pPr>
        <w:spacing w:after="120"/>
        <w:ind w:firstLine="0"/>
        <w:jc w:val="center"/>
        <w:rPr>
          <w:sz w:val="32"/>
          <w:szCs w:val="32"/>
        </w:rPr>
      </w:pPr>
      <w:r w:rsidRPr="002A6BB1">
        <w:rPr>
          <w:sz w:val="32"/>
          <w:szCs w:val="32"/>
        </w:rPr>
        <w:lastRenderedPageBreak/>
        <w:t>Аннотация</w:t>
      </w:r>
    </w:p>
    <w:p w:rsidR="003C7522" w:rsidRPr="00921CEE" w:rsidRDefault="003C7522" w:rsidP="003C7522">
      <w:r>
        <w:t>На основ</w:t>
      </w:r>
      <w:r w:rsidR="00341899">
        <w:t xml:space="preserve">ании здания курсовой работы был произведен захват и анализ содержимого сетевых пакетов протокола </w:t>
      </w:r>
      <w:r w:rsidR="00341899">
        <w:rPr>
          <w:lang w:val="en-US"/>
        </w:rPr>
        <w:t>DNS</w:t>
      </w:r>
      <w:r w:rsidR="00341899">
        <w:t xml:space="preserve"> при помощи приложения </w:t>
      </w:r>
      <w:r w:rsidR="00341899">
        <w:rPr>
          <w:lang w:val="en-US"/>
        </w:rPr>
        <w:t>Wireshark</w:t>
      </w:r>
      <w:r w:rsidR="00341899">
        <w:t>, а также разработано приложение для захвата и расшифровки полей пакетов протокола DNS</w:t>
      </w:r>
      <w:r>
        <w:t>.</w:t>
      </w:r>
      <w:r w:rsidR="00341899">
        <w:t xml:space="preserve"> </w:t>
      </w:r>
      <w:r>
        <w:t xml:space="preserve">В процессе </w:t>
      </w:r>
      <w:r w:rsidR="00341899">
        <w:t xml:space="preserve">анализа и </w:t>
      </w:r>
      <w:r>
        <w:t xml:space="preserve">разработки была изучена литература и документация по </w:t>
      </w:r>
      <w:r w:rsidR="00341899">
        <w:t xml:space="preserve">сетевым протоколам </w:t>
      </w:r>
      <w:r w:rsidR="00341899">
        <w:rPr>
          <w:lang w:val="en-US"/>
        </w:rPr>
        <w:t>TCP</w:t>
      </w:r>
      <w:r w:rsidR="00341899" w:rsidRPr="00341899">
        <w:t xml:space="preserve">, </w:t>
      </w:r>
      <w:r w:rsidR="00341899">
        <w:rPr>
          <w:lang w:val="en-US"/>
        </w:rPr>
        <w:t>UDP</w:t>
      </w:r>
      <w:r w:rsidR="00341899" w:rsidRPr="00341899">
        <w:t xml:space="preserve"> </w:t>
      </w:r>
      <w:r w:rsidR="00341899">
        <w:t xml:space="preserve">и </w:t>
      </w:r>
      <w:r w:rsidR="00341899">
        <w:rPr>
          <w:lang w:val="en-US"/>
        </w:rPr>
        <w:t>DNS</w:t>
      </w:r>
      <w:r w:rsidR="00341899" w:rsidRPr="00341899">
        <w:t>.</w:t>
      </w:r>
      <w:r>
        <w:t xml:space="preserve"> </w:t>
      </w:r>
      <w:r w:rsidR="0021541F">
        <w:t>Рассмотрены особенности функционирования протоколов, формат заголовков, функции, выполняемые полями заголовков.</w:t>
      </w:r>
      <w:r w:rsidR="00921CEE">
        <w:t xml:space="preserve"> Разработано приложение – </w:t>
      </w:r>
      <w:r w:rsidR="00921CEE" w:rsidRPr="00921CEE">
        <w:t xml:space="preserve">анализатор пакетов протокола </w:t>
      </w:r>
      <w:r w:rsidR="00921CEE" w:rsidRPr="00921CEE">
        <w:rPr>
          <w:lang w:val="en-US"/>
        </w:rPr>
        <w:t>DNS</w:t>
      </w:r>
      <w:r w:rsidR="00921CEE" w:rsidRPr="00921CEE">
        <w:t xml:space="preserve">, </w:t>
      </w:r>
      <w:r w:rsidR="00921CEE" w:rsidRPr="00921CEE">
        <w:t xml:space="preserve">позволяющее производить захват и анализ полей заголовков </w:t>
      </w:r>
      <w:r w:rsidR="00921CEE" w:rsidRPr="00921CEE">
        <w:rPr>
          <w:lang w:val="en-US"/>
        </w:rPr>
        <w:t>IP</w:t>
      </w:r>
      <w:r w:rsidR="00921CEE" w:rsidRPr="00921CEE">
        <w:t xml:space="preserve">-пакетов, </w:t>
      </w:r>
      <w:r w:rsidR="00921CEE" w:rsidRPr="00921CEE">
        <w:rPr>
          <w:lang w:val="en-US"/>
        </w:rPr>
        <w:t>UDP</w:t>
      </w:r>
      <w:r w:rsidR="00921CEE" w:rsidRPr="00921CEE">
        <w:t xml:space="preserve">-дейтаграмм, </w:t>
      </w:r>
      <w:r w:rsidR="00921CEE" w:rsidRPr="00921CEE">
        <w:rPr>
          <w:lang w:val="en-US"/>
        </w:rPr>
        <w:t>TCP</w:t>
      </w:r>
      <w:r w:rsidR="00921CEE" w:rsidRPr="00921CEE">
        <w:t>-сегментов</w:t>
      </w:r>
      <w:r w:rsidR="00921CEE" w:rsidRPr="00921CEE">
        <w:t xml:space="preserve"> и </w:t>
      </w:r>
      <w:r w:rsidR="00921CEE" w:rsidRPr="00921CEE">
        <w:rPr>
          <w:lang w:val="en-US"/>
        </w:rPr>
        <w:t>DNS</w:t>
      </w:r>
      <w:r w:rsidR="00921CEE" w:rsidRPr="00921CEE">
        <w:t xml:space="preserve"> запросов.</w:t>
      </w:r>
    </w:p>
    <w:p w:rsidR="009C2BD4" w:rsidRDefault="009C2BD4" w:rsidP="003C7522"/>
    <w:p w:rsidR="000527BA" w:rsidRPr="00734E40" w:rsidRDefault="00734E40" w:rsidP="00673756">
      <w:pPr>
        <w:pStyle w:val="1"/>
        <w:numPr>
          <w:ilvl w:val="0"/>
          <w:numId w:val="0"/>
        </w:numPr>
      </w:pPr>
      <w:bookmarkStart w:id="0" w:name="_Toc501975504"/>
      <w:r w:rsidRPr="00734E40">
        <w:lastRenderedPageBreak/>
        <w:t>Содержание</w:t>
      </w:r>
      <w:bookmarkEnd w:id="0"/>
    </w:p>
    <w:p w:rsidR="002E5AC6" w:rsidRDefault="00F2039E">
      <w:pPr>
        <w:pStyle w:val="1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01975504" w:history="1">
        <w:r w:rsidR="002E5AC6" w:rsidRPr="00E6171B">
          <w:rPr>
            <w:rStyle w:val="ae"/>
            <w:noProof/>
          </w:rPr>
          <w:t>Содержание</w:t>
        </w:r>
        <w:r w:rsidR="002E5AC6">
          <w:rPr>
            <w:noProof/>
            <w:webHidden/>
          </w:rPr>
          <w:tab/>
        </w:r>
        <w:r w:rsidR="002E5AC6">
          <w:rPr>
            <w:noProof/>
            <w:webHidden/>
          </w:rPr>
          <w:fldChar w:fldCharType="begin"/>
        </w:r>
        <w:r w:rsidR="002E5AC6">
          <w:rPr>
            <w:noProof/>
            <w:webHidden/>
          </w:rPr>
          <w:instrText xml:space="preserve"> PAGEREF _Toc501975504 \h </w:instrText>
        </w:r>
        <w:r w:rsidR="002E5AC6">
          <w:rPr>
            <w:noProof/>
            <w:webHidden/>
          </w:rPr>
        </w:r>
        <w:r w:rsidR="002E5AC6">
          <w:rPr>
            <w:noProof/>
            <w:webHidden/>
          </w:rPr>
          <w:fldChar w:fldCharType="separate"/>
        </w:r>
        <w:r w:rsidR="002E5AC6">
          <w:rPr>
            <w:noProof/>
            <w:webHidden/>
          </w:rPr>
          <w:t>4</w:t>
        </w:r>
        <w:r w:rsidR="002E5AC6">
          <w:rPr>
            <w:noProof/>
            <w:webHidden/>
          </w:rPr>
          <w:fldChar w:fldCharType="end"/>
        </w:r>
      </w:hyperlink>
    </w:p>
    <w:p w:rsidR="002E5AC6" w:rsidRDefault="00974981">
      <w:pPr>
        <w:pStyle w:val="11"/>
        <w:rPr>
          <w:rFonts w:asciiTheme="minorHAnsi" w:eastAsiaTheme="minorEastAsia" w:hAnsiTheme="minorHAnsi" w:cstheme="minorBidi"/>
          <w:noProof/>
          <w:sz w:val="22"/>
          <w:szCs w:val="22"/>
          <w:lang w:eastAsia="ru-RU"/>
        </w:rPr>
      </w:pPr>
      <w:hyperlink w:anchor="_Toc501975505" w:history="1">
        <w:r w:rsidR="002E5AC6" w:rsidRPr="00E6171B">
          <w:rPr>
            <w:rStyle w:val="ae"/>
            <w:noProof/>
          </w:rPr>
          <w:t>Введение</w:t>
        </w:r>
        <w:r w:rsidR="002E5AC6">
          <w:rPr>
            <w:noProof/>
            <w:webHidden/>
          </w:rPr>
          <w:tab/>
        </w:r>
        <w:r w:rsidR="002E5AC6">
          <w:rPr>
            <w:noProof/>
            <w:webHidden/>
          </w:rPr>
          <w:fldChar w:fldCharType="begin"/>
        </w:r>
        <w:r w:rsidR="002E5AC6">
          <w:rPr>
            <w:noProof/>
            <w:webHidden/>
          </w:rPr>
          <w:instrText xml:space="preserve"> PAGEREF _Toc501975505 \h </w:instrText>
        </w:r>
        <w:r w:rsidR="002E5AC6">
          <w:rPr>
            <w:noProof/>
            <w:webHidden/>
          </w:rPr>
        </w:r>
        <w:r w:rsidR="002E5AC6">
          <w:rPr>
            <w:noProof/>
            <w:webHidden/>
          </w:rPr>
          <w:fldChar w:fldCharType="separate"/>
        </w:r>
        <w:r w:rsidR="002E5AC6">
          <w:rPr>
            <w:noProof/>
            <w:webHidden/>
          </w:rPr>
          <w:t>5</w:t>
        </w:r>
        <w:r w:rsidR="002E5AC6">
          <w:rPr>
            <w:noProof/>
            <w:webHidden/>
          </w:rPr>
          <w:fldChar w:fldCharType="end"/>
        </w:r>
      </w:hyperlink>
    </w:p>
    <w:p w:rsidR="002E5AC6" w:rsidRDefault="00974981">
      <w:pPr>
        <w:pStyle w:val="11"/>
        <w:rPr>
          <w:rFonts w:asciiTheme="minorHAnsi" w:eastAsiaTheme="minorEastAsia" w:hAnsiTheme="minorHAnsi" w:cstheme="minorBidi"/>
          <w:noProof/>
          <w:sz w:val="22"/>
          <w:szCs w:val="22"/>
          <w:lang w:eastAsia="ru-RU"/>
        </w:rPr>
      </w:pPr>
      <w:hyperlink w:anchor="_Toc501975506" w:history="1">
        <w:r w:rsidR="002E5AC6" w:rsidRPr="00E6171B">
          <w:rPr>
            <w:rStyle w:val="ae"/>
            <w:noProof/>
          </w:rPr>
          <w:t>1.</w:t>
        </w:r>
        <w:r w:rsidR="002E5AC6">
          <w:rPr>
            <w:rFonts w:asciiTheme="minorHAnsi" w:eastAsiaTheme="minorEastAsia" w:hAnsiTheme="minorHAnsi" w:cstheme="minorBidi"/>
            <w:noProof/>
            <w:sz w:val="22"/>
            <w:szCs w:val="22"/>
            <w:lang w:eastAsia="ru-RU"/>
          </w:rPr>
          <w:tab/>
        </w:r>
        <w:r w:rsidR="002E5AC6" w:rsidRPr="00E6171B">
          <w:rPr>
            <w:rStyle w:val="ae"/>
            <w:noProof/>
          </w:rPr>
          <w:t>АНАЛИТИЧЕСКАЯ ЧАСТЬ</w:t>
        </w:r>
        <w:r w:rsidR="002E5AC6">
          <w:rPr>
            <w:noProof/>
            <w:webHidden/>
          </w:rPr>
          <w:tab/>
        </w:r>
        <w:r w:rsidR="002E5AC6">
          <w:rPr>
            <w:noProof/>
            <w:webHidden/>
          </w:rPr>
          <w:fldChar w:fldCharType="begin"/>
        </w:r>
        <w:r w:rsidR="002E5AC6">
          <w:rPr>
            <w:noProof/>
            <w:webHidden/>
          </w:rPr>
          <w:instrText xml:space="preserve"> PAGEREF _Toc501975506 \h </w:instrText>
        </w:r>
        <w:r w:rsidR="002E5AC6">
          <w:rPr>
            <w:noProof/>
            <w:webHidden/>
          </w:rPr>
        </w:r>
        <w:r w:rsidR="002E5AC6">
          <w:rPr>
            <w:noProof/>
            <w:webHidden/>
          </w:rPr>
          <w:fldChar w:fldCharType="separate"/>
        </w:r>
        <w:r w:rsidR="002E5AC6">
          <w:rPr>
            <w:noProof/>
            <w:webHidden/>
          </w:rPr>
          <w:t>6</w:t>
        </w:r>
        <w:r w:rsidR="002E5AC6">
          <w:rPr>
            <w:noProof/>
            <w:webHidden/>
          </w:rPr>
          <w:fldChar w:fldCharType="end"/>
        </w:r>
      </w:hyperlink>
    </w:p>
    <w:p w:rsidR="002E5AC6" w:rsidRDefault="00974981">
      <w:pPr>
        <w:pStyle w:val="21"/>
        <w:rPr>
          <w:rFonts w:asciiTheme="minorHAnsi" w:eastAsiaTheme="minorEastAsia" w:hAnsiTheme="minorHAnsi" w:cstheme="minorBidi"/>
          <w:noProof/>
          <w:sz w:val="22"/>
          <w:szCs w:val="22"/>
          <w:lang w:eastAsia="ru-RU"/>
        </w:rPr>
      </w:pPr>
      <w:hyperlink w:anchor="_Toc501975507" w:history="1">
        <w:r w:rsidR="002E5AC6" w:rsidRPr="00E6171B">
          <w:rPr>
            <w:rStyle w:val="ae"/>
            <w:noProof/>
          </w:rPr>
          <w:t>1.1.</w:t>
        </w:r>
        <w:r w:rsidR="002E5AC6">
          <w:rPr>
            <w:rFonts w:asciiTheme="minorHAnsi" w:eastAsiaTheme="minorEastAsia" w:hAnsiTheme="minorHAnsi" w:cstheme="minorBidi"/>
            <w:noProof/>
            <w:sz w:val="22"/>
            <w:szCs w:val="22"/>
            <w:lang w:eastAsia="ru-RU"/>
          </w:rPr>
          <w:tab/>
        </w:r>
        <w:r w:rsidR="002E5AC6" w:rsidRPr="00E6171B">
          <w:rPr>
            <w:rStyle w:val="ae"/>
            <w:noProof/>
          </w:rPr>
          <w:t xml:space="preserve">Описание протокола </w:t>
        </w:r>
        <w:r w:rsidR="002E5AC6" w:rsidRPr="00E6171B">
          <w:rPr>
            <w:rStyle w:val="ae"/>
            <w:noProof/>
            <w:lang w:val="en-US"/>
          </w:rPr>
          <w:t>TCP</w:t>
        </w:r>
        <w:r w:rsidR="002E5AC6">
          <w:rPr>
            <w:noProof/>
            <w:webHidden/>
          </w:rPr>
          <w:tab/>
        </w:r>
        <w:r w:rsidR="002E5AC6">
          <w:rPr>
            <w:noProof/>
            <w:webHidden/>
          </w:rPr>
          <w:fldChar w:fldCharType="begin"/>
        </w:r>
        <w:r w:rsidR="002E5AC6">
          <w:rPr>
            <w:noProof/>
            <w:webHidden/>
          </w:rPr>
          <w:instrText xml:space="preserve"> PAGEREF _Toc501975507 \h </w:instrText>
        </w:r>
        <w:r w:rsidR="002E5AC6">
          <w:rPr>
            <w:noProof/>
            <w:webHidden/>
          </w:rPr>
        </w:r>
        <w:r w:rsidR="002E5AC6">
          <w:rPr>
            <w:noProof/>
            <w:webHidden/>
          </w:rPr>
          <w:fldChar w:fldCharType="separate"/>
        </w:r>
        <w:r w:rsidR="002E5AC6">
          <w:rPr>
            <w:noProof/>
            <w:webHidden/>
          </w:rPr>
          <w:t>6</w:t>
        </w:r>
        <w:r w:rsidR="002E5AC6">
          <w:rPr>
            <w:noProof/>
            <w:webHidden/>
          </w:rPr>
          <w:fldChar w:fldCharType="end"/>
        </w:r>
      </w:hyperlink>
    </w:p>
    <w:p w:rsidR="002E5AC6" w:rsidRDefault="00974981">
      <w:pPr>
        <w:pStyle w:val="21"/>
        <w:rPr>
          <w:rFonts w:asciiTheme="minorHAnsi" w:eastAsiaTheme="minorEastAsia" w:hAnsiTheme="minorHAnsi" w:cstheme="minorBidi"/>
          <w:noProof/>
          <w:sz w:val="22"/>
          <w:szCs w:val="22"/>
          <w:lang w:eastAsia="ru-RU"/>
        </w:rPr>
      </w:pPr>
      <w:hyperlink w:anchor="_Toc501975508" w:history="1">
        <w:r w:rsidR="002E5AC6" w:rsidRPr="00E6171B">
          <w:rPr>
            <w:rStyle w:val="ae"/>
            <w:noProof/>
          </w:rPr>
          <w:t>1.2.</w:t>
        </w:r>
        <w:r w:rsidR="002E5AC6">
          <w:rPr>
            <w:rFonts w:asciiTheme="minorHAnsi" w:eastAsiaTheme="minorEastAsia" w:hAnsiTheme="minorHAnsi" w:cstheme="minorBidi"/>
            <w:noProof/>
            <w:sz w:val="22"/>
            <w:szCs w:val="22"/>
            <w:lang w:eastAsia="ru-RU"/>
          </w:rPr>
          <w:tab/>
        </w:r>
        <w:r w:rsidR="002E5AC6" w:rsidRPr="00E6171B">
          <w:rPr>
            <w:rStyle w:val="ae"/>
            <w:noProof/>
          </w:rPr>
          <w:t>Описание протокола UDP</w:t>
        </w:r>
        <w:r w:rsidR="002E5AC6">
          <w:rPr>
            <w:noProof/>
            <w:webHidden/>
          </w:rPr>
          <w:tab/>
        </w:r>
        <w:r w:rsidR="002E5AC6">
          <w:rPr>
            <w:noProof/>
            <w:webHidden/>
          </w:rPr>
          <w:fldChar w:fldCharType="begin"/>
        </w:r>
        <w:r w:rsidR="002E5AC6">
          <w:rPr>
            <w:noProof/>
            <w:webHidden/>
          </w:rPr>
          <w:instrText xml:space="preserve"> PAGEREF _Toc501975508 \h </w:instrText>
        </w:r>
        <w:r w:rsidR="002E5AC6">
          <w:rPr>
            <w:noProof/>
            <w:webHidden/>
          </w:rPr>
        </w:r>
        <w:r w:rsidR="002E5AC6">
          <w:rPr>
            <w:noProof/>
            <w:webHidden/>
          </w:rPr>
          <w:fldChar w:fldCharType="separate"/>
        </w:r>
        <w:r w:rsidR="002E5AC6">
          <w:rPr>
            <w:noProof/>
            <w:webHidden/>
          </w:rPr>
          <w:t>6</w:t>
        </w:r>
        <w:r w:rsidR="002E5AC6">
          <w:rPr>
            <w:noProof/>
            <w:webHidden/>
          </w:rPr>
          <w:fldChar w:fldCharType="end"/>
        </w:r>
      </w:hyperlink>
    </w:p>
    <w:p w:rsidR="002E5AC6" w:rsidRDefault="00974981">
      <w:pPr>
        <w:pStyle w:val="21"/>
        <w:rPr>
          <w:rFonts w:asciiTheme="minorHAnsi" w:eastAsiaTheme="minorEastAsia" w:hAnsiTheme="minorHAnsi" w:cstheme="minorBidi"/>
          <w:noProof/>
          <w:sz w:val="22"/>
          <w:szCs w:val="22"/>
          <w:lang w:eastAsia="ru-RU"/>
        </w:rPr>
      </w:pPr>
      <w:hyperlink w:anchor="_Toc501975509" w:history="1">
        <w:r w:rsidR="002E5AC6" w:rsidRPr="00E6171B">
          <w:rPr>
            <w:rStyle w:val="ae"/>
            <w:noProof/>
          </w:rPr>
          <w:t>1.3.</w:t>
        </w:r>
        <w:r w:rsidR="002E5AC6">
          <w:rPr>
            <w:rFonts w:asciiTheme="minorHAnsi" w:eastAsiaTheme="minorEastAsia" w:hAnsiTheme="minorHAnsi" w:cstheme="minorBidi"/>
            <w:noProof/>
            <w:sz w:val="22"/>
            <w:szCs w:val="22"/>
            <w:lang w:eastAsia="ru-RU"/>
          </w:rPr>
          <w:tab/>
        </w:r>
        <w:r w:rsidR="002E5AC6" w:rsidRPr="00E6171B">
          <w:rPr>
            <w:rStyle w:val="ae"/>
            <w:noProof/>
          </w:rPr>
          <w:t xml:space="preserve">Описание протокола </w:t>
        </w:r>
        <w:r w:rsidR="002E5AC6" w:rsidRPr="00E6171B">
          <w:rPr>
            <w:rStyle w:val="ae"/>
            <w:noProof/>
            <w:lang w:val="en-US"/>
          </w:rPr>
          <w:t>DNS</w:t>
        </w:r>
        <w:r w:rsidR="002E5AC6">
          <w:rPr>
            <w:noProof/>
            <w:webHidden/>
          </w:rPr>
          <w:tab/>
        </w:r>
        <w:r w:rsidR="002E5AC6">
          <w:rPr>
            <w:noProof/>
            <w:webHidden/>
          </w:rPr>
          <w:fldChar w:fldCharType="begin"/>
        </w:r>
        <w:r w:rsidR="002E5AC6">
          <w:rPr>
            <w:noProof/>
            <w:webHidden/>
          </w:rPr>
          <w:instrText xml:space="preserve"> PAGEREF _Toc501975509 \h </w:instrText>
        </w:r>
        <w:r w:rsidR="002E5AC6">
          <w:rPr>
            <w:noProof/>
            <w:webHidden/>
          </w:rPr>
        </w:r>
        <w:r w:rsidR="002E5AC6">
          <w:rPr>
            <w:noProof/>
            <w:webHidden/>
          </w:rPr>
          <w:fldChar w:fldCharType="separate"/>
        </w:r>
        <w:r w:rsidR="002E5AC6">
          <w:rPr>
            <w:noProof/>
            <w:webHidden/>
          </w:rPr>
          <w:t>6</w:t>
        </w:r>
        <w:r w:rsidR="002E5AC6">
          <w:rPr>
            <w:noProof/>
            <w:webHidden/>
          </w:rPr>
          <w:fldChar w:fldCharType="end"/>
        </w:r>
      </w:hyperlink>
    </w:p>
    <w:p w:rsidR="002E5AC6" w:rsidRDefault="00974981">
      <w:pPr>
        <w:pStyle w:val="21"/>
        <w:rPr>
          <w:rFonts w:asciiTheme="minorHAnsi" w:eastAsiaTheme="minorEastAsia" w:hAnsiTheme="minorHAnsi" w:cstheme="minorBidi"/>
          <w:noProof/>
          <w:sz w:val="22"/>
          <w:szCs w:val="22"/>
          <w:lang w:eastAsia="ru-RU"/>
        </w:rPr>
      </w:pPr>
      <w:hyperlink w:anchor="_Toc501975510" w:history="1">
        <w:r w:rsidR="002E5AC6" w:rsidRPr="00E6171B">
          <w:rPr>
            <w:rStyle w:val="ae"/>
            <w:noProof/>
          </w:rPr>
          <w:t>1.4.</w:t>
        </w:r>
        <w:r w:rsidR="002E5AC6">
          <w:rPr>
            <w:rFonts w:asciiTheme="minorHAnsi" w:eastAsiaTheme="minorEastAsia" w:hAnsiTheme="minorHAnsi" w:cstheme="minorBidi"/>
            <w:noProof/>
            <w:sz w:val="22"/>
            <w:szCs w:val="22"/>
            <w:lang w:eastAsia="ru-RU"/>
          </w:rPr>
          <w:tab/>
        </w:r>
        <w:r w:rsidR="002E5AC6" w:rsidRPr="00E6171B">
          <w:rPr>
            <w:rStyle w:val="ae"/>
            <w:noProof/>
          </w:rPr>
          <w:t xml:space="preserve">Анализ содержимого сетевых пакетов </w:t>
        </w:r>
        <w:r w:rsidR="002E5AC6" w:rsidRPr="00E6171B">
          <w:rPr>
            <w:rStyle w:val="ae"/>
            <w:noProof/>
            <w:lang w:val="en-US"/>
          </w:rPr>
          <w:t>DNS</w:t>
        </w:r>
        <w:r w:rsidR="002E5AC6" w:rsidRPr="00E6171B">
          <w:rPr>
            <w:rStyle w:val="ae"/>
            <w:noProof/>
          </w:rPr>
          <w:t>???? Или это в 2 части?</w:t>
        </w:r>
        <w:r w:rsidR="002E5AC6">
          <w:rPr>
            <w:noProof/>
            <w:webHidden/>
          </w:rPr>
          <w:tab/>
        </w:r>
        <w:r w:rsidR="002E5AC6">
          <w:rPr>
            <w:noProof/>
            <w:webHidden/>
          </w:rPr>
          <w:fldChar w:fldCharType="begin"/>
        </w:r>
        <w:r w:rsidR="002E5AC6">
          <w:rPr>
            <w:noProof/>
            <w:webHidden/>
          </w:rPr>
          <w:instrText xml:space="preserve"> PAGEREF _Toc501975510 \h </w:instrText>
        </w:r>
        <w:r w:rsidR="002E5AC6">
          <w:rPr>
            <w:noProof/>
            <w:webHidden/>
          </w:rPr>
        </w:r>
        <w:r w:rsidR="002E5AC6">
          <w:rPr>
            <w:noProof/>
            <w:webHidden/>
          </w:rPr>
          <w:fldChar w:fldCharType="separate"/>
        </w:r>
        <w:r w:rsidR="002E5AC6">
          <w:rPr>
            <w:noProof/>
            <w:webHidden/>
          </w:rPr>
          <w:t>6</w:t>
        </w:r>
        <w:r w:rsidR="002E5AC6">
          <w:rPr>
            <w:noProof/>
            <w:webHidden/>
          </w:rPr>
          <w:fldChar w:fldCharType="end"/>
        </w:r>
      </w:hyperlink>
    </w:p>
    <w:p w:rsidR="002E5AC6" w:rsidRDefault="00974981">
      <w:pPr>
        <w:pStyle w:val="11"/>
        <w:rPr>
          <w:rFonts w:asciiTheme="minorHAnsi" w:eastAsiaTheme="minorEastAsia" w:hAnsiTheme="minorHAnsi" w:cstheme="minorBidi"/>
          <w:noProof/>
          <w:sz w:val="22"/>
          <w:szCs w:val="22"/>
          <w:lang w:eastAsia="ru-RU"/>
        </w:rPr>
      </w:pPr>
      <w:hyperlink w:anchor="_Toc501975511" w:history="1">
        <w:r w:rsidR="002E5AC6" w:rsidRPr="00E6171B">
          <w:rPr>
            <w:rStyle w:val="ae"/>
            <w:noProof/>
          </w:rPr>
          <w:t>2.</w:t>
        </w:r>
        <w:r w:rsidR="002E5AC6">
          <w:rPr>
            <w:rFonts w:asciiTheme="minorHAnsi" w:eastAsiaTheme="minorEastAsia" w:hAnsiTheme="minorHAnsi" w:cstheme="minorBidi"/>
            <w:noProof/>
            <w:sz w:val="22"/>
            <w:szCs w:val="22"/>
            <w:lang w:eastAsia="ru-RU"/>
          </w:rPr>
          <w:tab/>
        </w:r>
        <w:r w:rsidR="002E5AC6" w:rsidRPr="00E6171B">
          <w:rPr>
            <w:rStyle w:val="ae"/>
            <w:noProof/>
          </w:rPr>
          <w:t>КОНСТРУКТОРСКАЯ ЧАСТЬ</w:t>
        </w:r>
        <w:r w:rsidR="002E5AC6">
          <w:rPr>
            <w:noProof/>
            <w:webHidden/>
          </w:rPr>
          <w:tab/>
        </w:r>
        <w:r w:rsidR="002E5AC6">
          <w:rPr>
            <w:noProof/>
            <w:webHidden/>
          </w:rPr>
          <w:fldChar w:fldCharType="begin"/>
        </w:r>
        <w:r w:rsidR="002E5AC6">
          <w:rPr>
            <w:noProof/>
            <w:webHidden/>
          </w:rPr>
          <w:instrText xml:space="preserve"> PAGEREF _Toc501975511 \h </w:instrText>
        </w:r>
        <w:r w:rsidR="002E5AC6">
          <w:rPr>
            <w:noProof/>
            <w:webHidden/>
          </w:rPr>
        </w:r>
        <w:r w:rsidR="002E5AC6">
          <w:rPr>
            <w:noProof/>
            <w:webHidden/>
          </w:rPr>
          <w:fldChar w:fldCharType="separate"/>
        </w:r>
        <w:r w:rsidR="002E5AC6">
          <w:rPr>
            <w:noProof/>
            <w:webHidden/>
          </w:rPr>
          <w:t>7</w:t>
        </w:r>
        <w:r w:rsidR="002E5AC6">
          <w:rPr>
            <w:noProof/>
            <w:webHidden/>
          </w:rPr>
          <w:fldChar w:fldCharType="end"/>
        </w:r>
      </w:hyperlink>
    </w:p>
    <w:p w:rsidR="002E5AC6" w:rsidRDefault="00974981">
      <w:pPr>
        <w:pStyle w:val="21"/>
        <w:rPr>
          <w:rFonts w:asciiTheme="minorHAnsi" w:eastAsiaTheme="minorEastAsia" w:hAnsiTheme="minorHAnsi" w:cstheme="minorBidi"/>
          <w:noProof/>
          <w:sz w:val="22"/>
          <w:szCs w:val="22"/>
          <w:lang w:eastAsia="ru-RU"/>
        </w:rPr>
      </w:pPr>
      <w:hyperlink w:anchor="_Toc501975512" w:history="1">
        <w:r w:rsidR="002E5AC6" w:rsidRPr="00E6171B">
          <w:rPr>
            <w:rStyle w:val="ae"/>
            <w:noProof/>
          </w:rPr>
          <w:t>2.1.</w:t>
        </w:r>
        <w:r w:rsidR="002E5AC6">
          <w:rPr>
            <w:rFonts w:asciiTheme="minorHAnsi" w:eastAsiaTheme="minorEastAsia" w:hAnsiTheme="minorHAnsi" w:cstheme="minorBidi"/>
            <w:noProof/>
            <w:sz w:val="22"/>
            <w:szCs w:val="22"/>
            <w:lang w:eastAsia="ru-RU"/>
          </w:rPr>
          <w:tab/>
        </w:r>
        <w:r w:rsidR="002E5AC6" w:rsidRPr="00E6171B">
          <w:rPr>
            <w:rStyle w:val="ae"/>
            <w:noProof/>
          </w:rPr>
          <w:t>Описание приложения???</w:t>
        </w:r>
        <w:r w:rsidR="002E5AC6">
          <w:rPr>
            <w:noProof/>
            <w:webHidden/>
          </w:rPr>
          <w:tab/>
        </w:r>
        <w:r w:rsidR="002E5AC6">
          <w:rPr>
            <w:noProof/>
            <w:webHidden/>
          </w:rPr>
          <w:fldChar w:fldCharType="begin"/>
        </w:r>
        <w:r w:rsidR="002E5AC6">
          <w:rPr>
            <w:noProof/>
            <w:webHidden/>
          </w:rPr>
          <w:instrText xml:space="preserve"> PAGEREF _Toc501975512 \h </w:instrText>
        </w:r>
        <w:r w:rsidR="002E5AC6">
          <w:rPr>
            <w:noProof/>
            <w:webHidden/>
          </w:rPr>
        </w:r>
        <w:r w:rsidR="002E5AC6">
          <w:rPr>
            <w:noProof/>
            <w:webHidden/>
          </w:rPr>
          <w:fldChar w:fldCharType="separate"/>
        </w:r>
        <w:r w:rsidR="002E5AC6">
          <w:rPr>
            <w:noProof/>
            <w:webHidden/>
          </w:rPr>
          <w:t>7</w:t>
        </w:r>
        <w:r w:rsidR="002E5AC6">
          <w:rPr>
            <w:noProof/>
            <w:webHidden/>
          </w:rPr>
          <w:fldChar w:fldCharType="end"/>
        </w:r>
      </w:hyperlink>
    </w:p>
    <w:p w:rsidR="002E5AC6" w:rsidRDefault="00974981">
      <w:pPr>
        <w:pStyle w:val="11"/>
        <w:rPr>
          <w:rFonts w:asciiTheme="minorHAnsi" w:eastAsiaTheme="minorEastAsia" w:hAnsiTheme="minorHAnsi" w:cstheme="minorBidi"/>
          <w:noProof/>
          <w:sz w:val="22"/>
          <w:szCs w:val="22"/>
          <w:lang w:eastAsia="ru-RU"/>
        </w:rPr>
      </w:pPr>
      <w:hyperlink w:anchor="_Toc501975513" w:history="1">
        <w:r w:rsidR="002E5AC6" w:rsidRPr="00E6171B">
          <w:rPr>
            <w:rStyle w:val="ae"/>
            <w:noProof/>
          </w:rPr>
          <w:t>3.</w:t>
        </w:r>
        <w:r w:rsidR="002E5AC6">
          <w:rPr>
            <w:rFonts w:asciiTheme="minorHAnsi" w:eastAsiaTheme="minorEastAsia" w:hAnsiTheme="minorHAnsi" w:cstheme="minorBidi"/>
            <w:noProof/>
            <w:sz w:val="22"/>
            <w:szCs w:val="22"/>
            <w:lang w:eastAsia="ru-RU"/>
          </w:rPr>
          <w:tab/>
        </w:r>
        <w:r w:rsidR="002E5AC6" w:rsidRPr="00E6171B">
          <w:rPr>
            <w:rStyle w:val="ae"/>
            <w:noProof/>
          </w:rPr>
          <w:t>ЛИСТИНГ ПРОГРАММЫ</w:t>
        </w:r>
        <w:r w:rsidR="002E5AC6">
          <w:rPr>
            <w:noProof/>
            <w:webHidden/>
          </w:rPr>
          <w:tab/>
        </w:r>
        <w:r w:rsidR="002E5AC6">
          <w:rPr>
            <w:noProof/>
            <w:webHidden/>
          </w:rPr>
          <w:fldChar w:fldCharType="begin"/>
        </w:r>
        <w:r w:rsidR="002E5AC6">
          <w:rPr>
            <w:noProof/>
            <w:webHidden/>
          </w:rPr>
          <w:instrText xml:space="preserve"> PAGEREF _Toc501975513 \h </w:instrText>
        </w:r>
        <w:r w:rsidR="002E5AC6">
          <w:rPr>
            <w:noProof/>
            <w:webHidden/>
          </w:rPr>
        </w:r>
        <w:r w:rsidR="002E5AC6">
          <w:rPr>
            <w:noProof/>
            <w:webHidden/>
          </w:rPr>
          <w:fldChar w:fldCharType="separate"/>
        </w:r>
        <w:r w:rsidR="002E5AC6">
          <w:rPr>
            <w:noProof/>
            <w:webHidden/>
          </w:rPr>
          <w:t>8</w:t>
        </w:r>
        <w:r w:rsidR="002E5AC6">
          <w:rPr>
            <w:noProof/>
            <w:webHidden/>
          </w:rPr>
          <w:fldChar w:fldCharType="end"/>
        </w:r>
      </w:hyperlink>
    </w:p>
    <w:p w:rsidR="002E5AC6" w:rsidRDefault="00974981">
      <w:pPr>
        <w:pStyle w:val="11"/>
        <w:rPr>
          <w:rFonts w:asciiTheme="minorHAnsi" w:eastAsiaTheme="minorEastAsia" w:hAnsiTheme="minorHAnsi" w:cstheme="minorBidi"/>
          <w:noProof/>
          <w:sz w:val="22"/>
          <w:szCs w:val="22"/>
          <w:lang w:eastAsia="ru-RU"/>
        </w:rPr>
      </w:pPr>
      <w:hyperlink w:anchor="_Toc501975514" w:history="1">
        <w:r w:rsidR="002E5AC6" w:rsidRPr="00E6171B">
          <w:rPr>
            <w:rStyle w:val="ae"/>
            <w:noProof/>
          </w:rPr>
          <w:t>Заключение</w:t>
        </w:r>
        <w:r w:rsidR="002E5AC6">
          <w:rPr>
            <w:noProof/>
            <w:webHidden/>
          </w:rPr>
          <w:tab/>
        </w:r>
        <w:r w:rsidR="002E5AC6">
          <w:rPr>
            <w:noProof/>
            <w:webHidden/>
          </w:rPr>
          <w:fldChar w:fldCharType="begin"/>
        </w:r>
        <w:r w:rsidR="002E5AC6">
          <w:rPr>
            <w:noProof/>
            <w:webHidden/>
          </w:rPr>
          <w:instrText xml:space="preserve"> PAGEREF _Toc501975514 \h </w:instrText>
        </w:r>
        <w:r w:rsidR="002E5AC6">
          <w:rPr>
            <w:noProof/>
            <w:webHidden/>
          </w:rPr>
        </w:r>
        <w:r w:rsidR="002E5AC6">
          <w:rPr>
            <w:noProof/>
            <w:webHidden/>
          </w:rPr>
          <w:fldChar w:fldCharType="separate"/>
        </w:r>
        <w:r w:rsidR="002E5AC6">
          <w:rPr>
            <w:noProof/>
            <w:webHidden/>
          </w:rPr>
          <w:t>9</w:t>
        </w:r>
        <w:r w:rsidR="002E5AC6">
          <w:rPr>
            <w:noProof/>
            <w:webHidden/>
          </w:rPr>
          <w:fldChar w:fldCharType="end"/>
        </w:r>
      </w:hyperlink>
    </w:p>
    <w:p w:rsidR="002E5AC6" w:rsidRDefault="00974981">
      <w:pPr>
        <w:pStyle w:val="11"/>
        <w:rPr>
          <w:rFonts w:asciiTheme="minorHAnsi" w:eastAsiaTheme="minorEastAsia" w:hAnsiTheme="minorHAnsi" w:cstheme="minorBidi"/>
          <w:noProof/>
          <w:sz w:val="22"/>
          <w:szCs w:val="22"/>
          <w:lang w:eastAsia="ru-RU"/>
        </w:rPr>
      </w:pPr>
      <w:hyperlink w:anchor="_Toc501975515" w:history="1">
        <w:r w:rsidR="002E5AC6" w:rsidRPr="00E6171B">
          <w:rPr>
            <w:rStyle w:val="ae"/>
            <w:noProof/>
          </w:rPr>
          <w:t>Список литературы</w:t>
        </w:r>
        <w:r w:rsidR="002E5AC6">
          <w:rPr>
            <w:noProof/>
            <w:webHidden/>
          </w:rPr>
          <w:tab/>
        </w:r>
        <w:r w:rsidR="002E5AC6">
          <w:rPr>
            <w:noProof/>
            <w:webHidden/>
          </w:rPr>
          <w:fldChar w:fldCharType="begin"/>
        </w:r>
        <w:r w:rsidR="002E5AC6">
          <w:rPr>
            <w:noProof/>
            <w:webHidden/>
          </w:rPr>
          <w:instrText xml:space="preserve"> PAGEREF _Toc501975515 \h </w:instrText>
        </w:r>
        <w:r w:rsidR="002E5AC6">
          <w:rPr>
            <w:noProof/>
            <w:webHidden/>
          </w:rPr>
        </w:r>
        <w:r w:rsidR="002E5AC6">
          <w:rPr>
            <w:noProof/>
            <w:webHidden/>
          </w:rPr>
          <w:fldChar w:fldCharType="separate"/>
        </w:r>
        <w:r w:rsidR="002E5AC6">
          <w:rPr>
            <w:noProof/>
            <w:webHidden/>
          </w:rPr>
          <w:t>10</w:t>
        </w:r>
        <w:r w:rsidR="002E5AC6">
          <w:rPr>
            <w:noProof/>
            <w:webHidden/>
          </w:rPr>
          <w:fldChar w:fldCharType="end"/>
        </w:r>
      </w:hyperlink>
    </w:p>
    <w:p w:rsidR="00734E40" w:rsidRDefault="00F2039E" w:rsidP="00946E05">
      <w:r>
        <w:fldChar w:fldCharType="end"/>
      </w:r>
    </w:p>
    <w:p w:rsidR="00734E40" w:rsidRDefault="00734E40" w:rsidP="00946E05"/>
    <w:p w:rsidR="00734E40" w:rsidRDefault="00734E40" w:rsidP="00946E05"/>
    <w:p w:rsidR="000527BA" w:rsidRDefault="000527BA" w:rsidP="00946E05">
      <w:r>
        <w:br w:type="page"/>
      </w:r>
    </w:p>
    <w:p w:rsidR="000527BA" w:rsidRPr="00705942" w:rsidRDefault="00705942" w:rsidP="00673756">
      <w:pPr>
        <w:pStyle w:val="1"/>
        <w:numPr>
          <w:ilvl w:val="0"/>
          <w:numId w:val="0"/>
        </w:numPr>
      </w:pPr>
      <w:bookmarkStart w:id="1" w:name="_Toc501975505"/>
      <w:r w:rsidRPr="008F58C1">
        <w:lastRenderedPageBreak/>
        <w:t>Введение</w:t>
      </w:r>
      <w:bookmarkEnd w:id="1"/>
    </w:p>
    <w:p w:rsidR="00386250" w:rsidRDefault="00386250" w:rsidP="00386250">
      <w:r>
        <w:t>С</w:t>
      </w:r>
      <w:r w:rsidRPr="00386250">
        <w:t>тек протоколов TCP/IP - это организованный набор основных сетевых протоколов, который иерархическим способом разделен на четыре уровня и представляет собой систему транспортного распределения пакетов по компьютерной сети. TCP/IP - это наиболее известный стек сетевых протоколов, который</w:t>
      </w:r>
      <w:r w:rsidR="00BC7963">
        <w:t xml:space="preserve"> используется на данный момент. </w:t>
      </w:r>
      <w:r w:rsidRPr="00386250">
        <w:t>Стек протоколов TCP/IP предусматривает четыре уровня</w:t>
      </w:r>
      <w:r>
        <w:t>:</w:t>
      </w:r>
    </w:p>
    <w:p w:rsidR="00386250" w:rsidRDefault="00386250" w:rsidP="00386250">
      <w:r>
        <w:t xml:space="preserve">- </w:t>
      </w:r>
      <w:r>
        <w:t>прикладной уровень (application layer),</w:t>
      </w:r>
    </w:p>
    <w:p w:rsidR="00386250" w:rsidRDefault="00386250" w:rsidP="00386250">
      <w:r>
        <w:t xml:space="preserve">- </w:t>
      </w:r>
      <w:r>
        <w:t>транспортный уровень (transport layer),</w:t>
      </w:r>
    </w:p>
    <w:p w:rsidR="00386250" w:rsidRDefault="00386250" w:rsidP="00386250">
      <w:r>
        <w:t xml:space="preserve">- </w:t>
      </w:r>
      <w:r>
        <w:t>сетевой уровень (Internet layer),</w:t>
      </w:r>
    </w:p>
    <w:p w:rsidR="00386250" w:rsidRDefault="00386250" w:rsidP="00386250">
      <w:r>
        <w:t xml:space="preserve">- </w:t>
      </w:r>
      <w:r>
        <w:t>канальный уровень (link layer).</w:t>
      </w:r>
    </w:p>
    <w:p w:rsidR="00386250" w:rsidRDefault="00386250" w:rsidP="00386250">
      <w:r>
        <w:t>На прикладном уровне  работает большинство сетевых приложений.</w:t>
      </w:r>
      <w:r>
        <w:t xml:space="preserve"> </w:t>
      </w:r>
      <w:r>
        <w:t xml:space="preserve">Эти программы имеют свои собственные протоколы обмена информацией, например, интернет браузер для протокола HTTP, ftp-клиент для протокола FTP, почтовая программа для протокола SMTP (электронная почта), </w:t>
      </w:r>
      <w:r>
        <w:t>а также</w:t>
      </w:r>
      <w:r>
        <w:t xml:space="preserve"> DNS (преобразование символьных имён в IP-адреса) и многие другие.</w:t>
      </w:r>
    </w:p>
    <w:p w:rsidR="00386250" w:rsidRDefault="00386250" w:rsidP="00386250">
      <w:r>
        <w:t xml:space="preserve">В </w:t>
      </w:r>
      <w:r>
        <w:t>основном все</w:t>
      </w:r>
      <w:r>
        <w:t xml:space="preserve"> эти протоколы работают поверх TCP или UDP и привязаны к определённому порту, например:</w:t>
      </w:r>
      <w:r>
        <w:t xml:space="preserve"> </w:t>
      </w:r>
      <w:r>
        <w:t>HTTP на TCP-порт 80 или 8080,</w:t>
      </w:r>
      <w:r>
        <w:t xml:space="preserve"> </w:t>
      </w:r>
      <w:r>
        <w:t>FTP на TCP-порт 20 для передачи данных и 21 для управляющих команд,</w:t>
      </w:r>
      <w:r>
        <w:t xml:space="preserve"> </w:t>
      </w:r>
      <w:r>
        <w:t>запросы DNS на порт UDP (реже TCP) 53</w:t>
      </w:r>
      <w:r>
        <w:t xml:space="preserve"> и т.д.</w:t>
      </w:r>
      <w:r w:rsidR="00BC7963">
        <w:t xml:space="preserve"> </w:t>
      </w:r>
      <w:r>
        <w:t>Эти порты определены Агентством по выделению имен и уникальных параметров протоколов (IANA).</w:t>
      </w:r>
    </w:p>
    <w:p w:rsidR="00BC7963" w:rsidRDefault="00BC7963" w:rsidP="00BC7963">
      <w:r>
        <w:t>DNS протокол (от английского Domain Name System</w:t>
      </w:r>
      <w:r>
        <w:t xml:space="preserve"> </w:t>
      </w:r>
      <w:r>
        <w:t>– система доменных имен) – это компьютерная четко распределенная система для получения информации о состоянии домена. Зачастую его используют для получения IP-адреса по имени определенного хоста (устройства или компьютера), получения необходимой информации о пройденном маршруте почты, которая обслуживается узлами для протоколов в домене.</w:t>
      </w:r>
    </w:p>
    <w:p w:rsidR="00BC7963" w:rsidRDefault="00BC7963" w:rsidP="00BC7963"/>
    <w:p w:rsidR="00BC7963" w:rsidRDefault="00BC7963" w:rsidP="00BC7963">
      <w:r>
        <w:lastRenderedPageBreak/>
        <w:t>Такая распределенная база данных системы доменных имен поддерживается благодаря иерархии DNS-серверов, которые взаимодействуют со</w:t>
      </w:r>
      <w:r>
        <w:t>гласно определенному протоколу.</w:t>
      </w:r>
    </w:p>
    <w:p w:rsidR="00BC4C78" w:rsidRDefault="00BC7963" w:rsidP="00BC7963">
      <w:r>
        <w:t xml:space="preserve">Основой для </w:t>
      </w:r>
      <w:r>
        <w:rPr>
          <w:lang w:val="en-US"/>
        </w:rPr>
        <w:t>DNS</w:t>
      </w:r>
      <w:r>
        <w:t xml:space="preserve"> протокола служит представление об ее иерархической системе доменного адреса и зонах. Каждый отдельный сервер, которые в ответе за имя, может вполне делегировать свою ответственность на будущую часть домена другому серверу, что способствует возложению ответственности за популярность информации на серверы разнообразных предприятий, организация или людей, которые отвечают только за собственную часть доменного имени.</w:t>
      </w:r>
    </w:p>
    <w:p w:rsidR="000527BA" w:rsidRPr="00654B26" w:rsidRDefault="00E803D0" w:rsidP="00E803D0">
      <w:pPr>
        <w:pStyle w:val="1"/>
        <w:tabs>
          <w:tab w:val="left" w:pos="426"/>
        </w:tabs>
      </w:pPr>
      <w:bookmarkStart w:id="2" w:name="_Toc501975506"/>
      <w:r w:rsidRPr="00E803D0">
        <w:lastRenderedPageBreak/>
        <w:t>АНАЛИТИЧЕСКАЯ ЧАСТЬ</w:t>
      </w:r>
      <w:bookmarkEnd w:id="2"/>
    </w:p>
    <w:p w:rsidR="00417336" w:rsidRDefault="002E5AC6" w:rsidP="00BD652E">
      <w:pPr>
        <w:pStyle w:val="2"/>
      </w:pPr>
      <w:bookmarkStart w:id="3" w:name="_Toc501975507"/>
      <w:r>
        <w:t xml:space="preserve">Описание протокола </w:t>
      </w:r>
      <w:r>
        <w:rPr>
          <w:lang w:val="en-US"/>
        </w:rPr>
        <w:t>TCP</w:t>
      </w:r>
      <w:bookmarkEnd w:id="3"/>
    </w:p>
    <w:p w:rsidR="00F70A04" w:rsidRDefault="00802E7B" w:rsidP="00F70A04">
      <w:r>
        <w:t xml:space="preserve">Протокол TCP </w:t>
      </w:r>
      <w:r w:rsidR="00F70A04">
        <w:t>использ</w:t>
      </w:r>
      <w:r>
        <w:t>ует</w:t>
      </w:r>
      <w:r w:rsidR="00F70A04">
        <w:t xml:space="preserve"> надежную связь, для обеспечения которой протокол уровня 4 посылает подтверждения о получении данных и запрашивает повторную передачу, если данные не получены или искажены. TCP используется в таких прикладных протоколах, как HTTP, FTP, SMTP и Telnet.</w:t>
      </w:r>
    </w:p>
    <w:p w:rsidR="00F70A04" w:rsidRDefault="00F70A04" w:rsidP="00F70A04">
      <w:r>
        <w:t>Протокол TCP требует, чтобы перед отправкой сообщения было открыто соединение. Серверное приложение должно выполнить так называемое пассивное открытие (passive open), чтобы создать соединение с известным номером порта, и, вместо того чтобы отправлять вызов в сеть, сервер переходит в ожидание поступления входящих запросов. Клиентское приложение должно выполнить активное открытие (active open), отправив серверному приложению синхронизирующий порядковый номер (SYN), идентифицирующий соединение. Клиентское приложение может использовать динамический номер порта в качестве локального порта.</w:t>
      </w:r>
    </w:p>
    <w:p w:rsidR="00F70A04" w:rsidRDefault="00F70A04" w:rsidP="00F70A04">
      <w:r>
        <w:t>Сервер должен отправить клиенту подтверждение (ACK) вместе с порядковым номером (SYN) сервера. В свою очередь клиент отвечает АСК, и соединение устанавливается.</w:t>
      </w:r>
      <w:r w:rsidR="00802E7B">
        <w:t xml:space="preserve"> </w:t>
      </w:r>
      <w:r>
        <w:t>После этого может начаться процесс отправки и получения сообщений. При получении сообщения в ответ всегда отправляется сообщение АСК. Если до получения АСК отправителем истекает тайм-аут, сообщение помещается в очередь на повторную передачу.</w:t>
      </w:r>
    </w:p>
    <w:p w:rsidR="00F70A04" w:rsidRDefault="00F70A04" w:rsidP="00F70A04">
      <w:r>
        <w:t>Поля заголовка TCP перечислены в следующей таблице:</w:t>
      </w:r>
    </w:p>
    <w:tbl>
      <w:tblPr>
        <w:tblStyle w:val="a9"/>
        <w:tblW w:w="0" w:type="auto"/>
        <w:tblLayout w:type="fixed"/>
        <w:tblLook w:val="04A0" w:firstRow="1" w:lastRow="0" w:firstColumn="1" w:lastColumn="0" w:noHBand="0" w:noVBand="1"/>
      </w:tblPr>
      <w:tblGrid>
        <w:gridCol w:w="2689"/>
        <w:gridCol w:w="1134"/>
        <w:gridCol w:w="5804"/>
      </w:tblGrid>
      <w:tr w:rsidR="008D11EE" w:rsidRPr="008D11EE" w:rsidTr="006E6765">
        <w:tc>
          <w:tcPr>
            <w:tcW w:w="2689" w:type="dxa"/>
          </w:tcPr>
          <w:p w:rsidR="008D11EE" w:rsidRPr="008D11EE" w:rsidRDefault="008D11EE" w:rsidP="00A73822">
            <w:pPr>
              <w:ind w:firstLine="0"/>
            </w:pPr>
            <w:r w:rsidRPr="008D11EE">
              <w:t xml:space="preserve">Поле </w:t>
            </w:r>
          </w:p>
        </w:tc>
        <w:tc>
          <w:tcPr>
            <w:tcW w:w="1134" w:type="dxa"/>
          </w:tcPr>
          <w:p w:rsidR="008D11EE" w:rsidRPr="008D11EE" w:rsidRDefault="008D11EE" w:rsidP="00A73822">
            <w:pPr>
              <w:ind w:firstLine="0"/>
            </w:pPr>
            <w:r w:rsidRPr="008D11EE">
              <w:t xml:space="preserve">Длина </w:t>
            </w:r>
          </w:p>
        </w:tc>
        <w:tc>
          <w:tcPr>
            <w:tcW w:w="5804" w:type="dxa"/>
          </w:tcPr>
          <w:p w:rsidR="008D11EE" w:rsidRPr="008D11EE" w:rsidRDefault="008D11EE" w:rsidP="00A73822">
            <w:pPr>
              <w:ind w:firstLine="0"/>
            </w:pPr>
            <w:r w:rsidRPr="008D11EE">
              <w:t>Описание</w:t>
            </w:r>
          </w:p>
        </w:tc>
      </w:tr>
      <w:tr w:rsidR="008D11EE" w:rsidRPr="008D11EE" w:rsidTr="006E6765">
        <w:tc>
          <w:tcPr>
            <w:tcW w:w="2689" w:type="dxa"/>
          </w:tcPr>
          <w:p w:rsidR="008D11EE" w:rsidRPr="008D11EE" w:rsidRDefault="008D11EE" w:rsidP="00A73822">
            <w:pPr>
              <w:ind w:firstLine="0"/>
            </w:pPr>
            <w:r w:rsidRPr="008D11EE">
              <w:t xml:space="preserve">Порт источника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Номер порта источника</w:t>
            </w:r>
          </w:p>
        </w:tc>
      </w:tr>
      <w:tr w:rsidR="008D11EE" w:rsidRPr="008D11EE" w:rsidTr="006E6765">
        <w:tc>
          <w:tcPr>
            <w:tcW w:w="2689" w:type="dxa"/>
          </w:tcPr>
          <w:p w:rsidR="008D11EE" w:rsidRPr="008D11EE" w:rsidRDefault="008D11EE" w:rsidP="00A73822">
            <w:pPr>
              <w:ind w:firstLine="0"/>
            </w:pPr>
            <w:r w:rsidRPr="008D11EE">
              <w:t xml:space="preserve">Порт назначения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Номер порта назначения</w:t>
            </w:r>
          </w:p>
        </w:tc>
      </w:tr>
      <w:tr w:rsidR="008D11EE" w:rsidRPr="008D11EE" w:rsidTr="006E6765">
        <w:tc>
          <w:tcPr>
            <w:tcW w:w="2689" w:type="dxa"/>
          </w:tcPr>
          <w:p w:rsidR="008D11EE" w:rsidRPr="008D11EE" w:rsidRDefault="008D11EE" w:rsidP="00A73822">
            <w:pPr>
              <w:ind w:firstLine="0"/>
            </w:pPr>
            <w:r w:rsidRPr="008D11EE">
              <w:t xml:space="preserve">Последовательный номер </w:t>
            </w:r>
          </w:p>
        </w:tc>
        <w:tc>
          <w:tcPr>
            <w:tcW w:w="1134" w:type="dxa"/>
          </w:tcPr>
          <w:p w:rsidR="008D11EE" w:rsidRPr="008D11EE" w:rsidRDefault="008D11EE" w:rsidP="00A73822">
            <w:pPr>
              <w:ind w:firstLine="0"/>
            </w:pPr>
            <w:r w:rsidRPr="008D11EE">
              <w:t xml:space="preserve">4 байта </w:t>
            </w:r>
          </w:p>
        </w:tc>
        <w:tc>
          <w:tcPr>
            <w:tcW w:w="5804" w:type="dxa"/>
          </w:tcPr>
          <w:p w:rsidR="008D11EE" w:rsidRPr="008D11EE" w:rsidRDefault="008D11EE" w:rsidP="00A73822">
            <w:pPr>
              <w:ind w:firstLine="0"/>
            </w:pPr>
            <w:r w:rsidRPr="008D11EE">
              <w:t xml:space="preserve">Последовательный номер генерируется источником и используется назначением, чтобы переупорядочить пакеты для создания </w:t>
            </w:r>
            <w:r w:rsidRPr="008D11EE">
              <w:lastRenderedPageBreak/>
              <w:t>исходного сообщения и отправить подтверждение источнику.</w:t>
            </w:r>
          </w:p>
        </w:tc>
      </w:tr>
      <w:tr w:rsidR="008D11EE" w:rsidRPr="008D11EE" w:rsidTr="006E6765">
        <w:tc>
          <w:tcPr>
            <w:tcW w:w="2689" w:type="dxa"/>
          </w:tcPr>
          <w:p w:rsidR="008D11EE" w:rsidRPr="008D11EE" w:rsidRDefault="008D11EE" w:rsidP="00A73822">
            <w:pPr>
              <w:ind w:firstLine="0"/>
            </w:pPr>
            <w:r w:rsidRPr="008D11EE">
              <w:lastRenderedPageBreak/>
              <w:t xml:space="preserve">Номер подтверждения </w:t>
            </w:r>
          </w:p>
        </w:tc>
        <w:tc>
          <w:tcPr>
            <w:tcW w:w="1134" w:type="dxa"/>
          </w:tcPr>
          <w:p w:rsidR="008D11EE" w:rsidRPr="008D11EE" w:rsidRDefault="008D11EE" w:rsidP="00A73822">
            <w:pPr>
              <w:ind w:firstLine="0"/>
            </w:pPr>
            <w:r w:rsidRPr="008D11EE">
              <w:t xml:space="preserve">4 байта </w:t>
            </w:r>
          </w:p>
        </w:tc>
        <w:tc>
          <w:tcPr>
            <w:tcW w:w="5804" w:type="dxa"/>
          </w:tcPr>
          <w:p w:rsidR="008D11EE" w:rsidRPr="008D11EE" w:rsidRDefault="008D11EE" w:rsidP="00A73822">
            <w:pPr>
              <w:ind w:firstLine="0"/>
            </w:pPr>
            <w:r w:rsidRPr="008D11EE">
              <w:t>Если установлен бит АСК поля "Управление", в данном поле содержится следующий ожидаемый последовательный номер.</w:t>
            </w:r>
          </w:p>
        </w:tc>
      </w:tr>
      <w:tr w:rsidR="008D11EE" w:rsidRPr="008D11EE" w:rsidTr="006E6765">
        <w:tc>
          <w:tcPr>
            <w:tcW w:w="2689" w:type="dxa"/>
          </w:tcPr>
          <w:p w:rsidR="008D11EE" w:rsidRPr="008D11EE" w:rsidRDefault="008D11EE" w:rsidP="00A73822">
            <w:pPr>
              <w:ind w:firstLine="0"/>
            </w:pPr>
            <w:r w:rsidRPr="008D11EE">
              <w:t xml:space="preserve">Смещение данных </w:t>
            </w:r>
          </w:p>
        </w:tc>
        <w:tc>
          <w:tcPr>
            <w:tcW w:w="1134" w:type="dxa"/>
          </w:tcPr>
          <w:p w:rsidR="008D11EE" w:rsidRPr="008D11EE" w:rsidRDefault="008D11EE" w:rsidP="00A73822">
            <w:pPr>
              <w:ind w:firstLine="0"/>
            </w:pPr>
            <w:r w:rsidRPr="008D11EE">
              <w:t xml:space="preserve">4 бита </w:t>
            </w:r>
          </w:p>
        </w:tc>
        <w:tc>
          <w:tcPr>
            <w:tcW w:w="5804" w:type="dxa"/>
          </w:tcPr>
          <w:p w:rsidR="008D11EE" w:rsidRPr="008D11EE" w:rsidRDefault="008D11EE" w:rsidP="00A73822">
            <w:pPr>
              <w:ind w:firstLine="0"/>
            </w:pPr>
            <w:r w:rsidRPr="008D11EE">
              <w:t>Информация о начале пакета данных.</w:t>
            </w:r>
          </w:p>
        </w:tc>
      </w:tr>
      <w:tr w:rsidR="008D11EE" w:rsidRPr="008D11EE" w:rsidTr="006E6765">
        <w:tc>
          <w:tcPr>
            <w:tcW w:w="2689" w:type="dxa"/>
          </w:tcPr>
          <w:p w:rsidR="008D11EE" w:rsidRPr="008D11EE" w:rsidRDefault="008D11EE" w:rsidP="00A73822">
            <w:pPr>
              <w:ind w:firstLine="0"/>
            </w:pPr>
            <w:r w:rsidRPr="008D11EE">
              <w:t xml:space="preserve">Резерв </w:t>
            </w:r>
          </w:p>
        </w:tc>
        <w:tc>
          <w:tcPr>
            <w:tcW w:w="1134" w:type="dxa"/>
          </w:tcPr>
          <w:p w:rsidR="008D11EE" w:rsidRPr="008D11EE" w:rsidRDefault="008D11EE" w:rsidP="008D11EE">
            <w:pPr>
              <w:ind w:firstLine="0"/>
            </w:pPr>
            <w:r w:rsidRPr="008D11EE">
              <w:t xml:space="preserve">6 бит </w:t>
            </w:r>
          </w:p>
        </w:tc>
        <w:tc>
          <w:tcPr>
            <w:tcW w:w="5804" w:type="dxa"/>
          </w:tcPr>
          <w:p w:rsidR="008D11EE" w:rsidRPr="008D11EE" w:rsidRDefault="008D11EE" w:rsidP="00A73822">
            <w:pPr>
              <w:ind w:firstLine="0"/>
            </w:pPr>
            <w:r w:rsidRPr="008D11EE">
              <w:t>Резервируются для будущего использования.</w:t>
            </w:r>
          </w:p>
        </w:tc>
      </w:tr>
      <w:tr w:rsidR="008D11EE" w:rsidRPr="008D11EE" w:rsidTr="006E6765">
        <w:tc>
          <w:tcPr>
            <w:tcW w:w="2689" w:type="dxa"/>
          </w:tcPr>
          <w:p w:rsidR="008D11EE" w:rsidRPr="008D11EE" w:rsidRDefault="008D11EE" w:rsidP="00A73822">
            <w:pPr>
              <w:ind w:firstLine="0"/>
            </w:pPr>
            <w:r w:rsidRPr="008D11EE">
              <w:t xml:space="preserve">Управление </w:t>
            </w:r>
          </w:p>
        </w:tc>
        <w:tc>
          <w:tcPr>
            <w:tcW w:w="1134" w:type="dxa"/>
          </w:tcPr>
          <w:p w:rsidR="008D11EE" w:rsidRPr="008D11EE" w:rsidRDefault="008D11EE" w:rsidP="008D11EE">
            <w:pPr>
              <w:ind w:firstLine="0"/>
            </w:pPr>
            <w:r w:rsidRPr="008D11EE">
              <w:t xml:space="preserve">6 бит </w:t>
            </w:r>
          </w:p>
        </w:tc>
        <w:tc>
          <w:tcPr>
            <w:tcW w:w="5804" w:type="dxa"/>
          </w:tcPr>
          <w:p w:rsidR="008D11EE" w:rsidRPr="008D11EE" w:rsidRDefault="008D11EE" w:rsidP="00A73822">
            <w:pPr>
              <w:ind w:firstLine="0"/>
            </w:pPr>
            <w:r w:rsidRPr="008D11EE">
              <w:t>Биты управления содержат флаги, указывающие, верны ли поля подтверждения (АСК), указателя срочности (URG), следует ли сбрасывать соединение (RST), послан ли синхронизирующий последовательный номер (SYN) и т. д.</w:t>
            </w:r>
          </w:p>
        </w:tc>
      </w:tr>
      <w:tr w:rsidR="008D11EE" w:rsidRPr="008D11EE" w:rsidTr="006E6765">
        <w:tc>
          <w:tcPr>
            <w:tcW w:w="2689" w:type="dxa"/>
          </w:tcPr>
          <w:p w:rsidR="008D11EE" w:rsidRPr="008D11EE" w:rsidRDefault="008D11EE" w:rsidP="00A73822">
            <w:pPr>
              <w:ind w:firstLine="0"/>
            </w:pPr>
            <w:r w:rsidRPr="008D11EE">
              <w:t xml:space="preserve">Размер окна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В этом поле указывается размер приемного буфера. Используя подтверждающие сообщения, получатель может информировать отправителя о максимальном размере данных, которые тот может отправить.</w:t>
            </w:r>
          </w:p>
        </w:tc>
      </w:tr>
      <w:tr w:rsidR="008D11EE" w:rsidRPr="008D11EE" w:rsidTr="006E6765">
        <w:tc>
          <w:tcPr>
            <w:tcW w:w="2689" w:type="dxa"/>
          </w:tcPr>
          <w:p w:rsidR="008D11EE" w:rsidRPr="008D11EE" w:rsidRDefault="008D11EE" w:rsidP="00A73822">
            <w:pPr>
              <w:ind w:firstLine="0"/>
            </w:pPr>
            <w:r w:rsidRPr="008D11EE">
              <w:t xml:space="preserve">Контрольная сумма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Контрольная сумма заголовка и данных; по ней определяется, был ли искажен пакет.</w:t>
            </w:r>
          </w:p>
        </w:tc>
      </w:tr>
      <w:tr w:rsidR="008D11EE" w:rsidRPr="008D11EE" w:rsidTr="006E6765">
        <w:tc>
          <w:tcPr>
            <w:tcW w:w="2689" w:type="dxa"/>
          </w:tcPr>
          <w:p w:rsidR="008D11EE" w:rsidRPr="008D11EE" w:rsidRDefault="008D11EE" w:rsidP="00A73822">
            <w:pPr>
              <w:ind w:firstLine="0"/>
            </w:pPr>
            <w:r w:rsidRPr="008D11EE">
              <w:t xml:space="preserve">Указатель срочности </w:t>
            </w:r>
          </w:p>
        </w:tc>
        <w:tc>
          <w:tcPr>
            <w:tcW w:w="1134" w:type="dxa"/>
          </w:tcPr>
          <w:p w:rsidR="008D11EE" w:rsidRPr="008D11EE" w:rsidRDefault="008D11EE" w:rsidP="00A73822">
            <w:pPr>
              <w:ind w:firstLine="0"/>
            </w:pPr>
            <w:r w:rsidRPr="008D11EE">
              <w:t xml:space="preserve">2 байта </w:t>
            </w:r>
          </w:p>
        </w:tc>
        <w:tc>
          <w:tcPr>
            <w:tcW w:w="5804" w:type="dxa"/>
          </w:tcPr>
          <w:p w:rsidR="008D11EE" w:rsidRPr="008D11EE" w:rsidRDefault="008D11EE" w:rsidP="00A73822">
            <w:pPr>
              <w:ind w:firstLine="0"/>
            </w:pPr>
            <w:r w:rsidRPr="008D11EE">
              <w:t>В этом поле целевое устройство получает информацию о срочности данных.</w:t>
            </w:r>
          </w:p>
        </w:tc>
      </w:tr>
      <w:tr w:rsidR="008D11EE" w:rsidRPr="008D11EE" w:rsidTr="006E6765">
        <w:tc>
          <w:tcPr>
            <w:tcW w:w="2689" w:type="dxa"/>
          </w:tcPr>
          <w:p w:rsidR="008D11EE" w:rsidRPr="008D11EE" w:rsidRDefault="008D11EE" w:rsidP="00A73822">
            <w:pPr>
              <w:ind w:firstLine="0"/>
            </w:pPr>
            <w:r w:rsidRPr="008D11EE">
              <w:t xml:space="preserve">Опции </w:t>
            </w:r>
          </w:p>
        </w:tc>
        <w:tc>
          <w:tcPr>
            <w:tcW w:w="1134" w:type="dxa"/>
          </w:tcPr>
          <w:p w:rsidR="008D11EE" w:rsidRPr="008D11EE" w:rsidRDefault="008D11EE" w:rsidP="00A73822">
            <w:pPr>
              <w:ind w:firstLine="0"/>
            </w:pPr>
            <w:r w:rsidRPr="008D11EE">
              <w:t xml:space="preserve">переменная </w:t>
            </w:r>
          </w:p>
        </w:tc>
        <w:tc>
          <w:tcPr>
            <w:tcW w:w="5804" w:type="dxa"/>
          </w:tcPr>
          <w:p w:rsidR="008D11EE" w:rsidRPr="008D11EE" w:rsidRDefault="008D11EE" w:rsidP="00A73822">
            <w:pPr>
              <w:ind w:firstLine="0"/>
            </w:pPr>
            <w:r w:rsidRPr="008D11EE">
              <w:t>Необязательные значения, которые указываются при необходимости.</w:t>
            </w:r>
          </w:p>
        </w:tc>
      </w:tr>
      <w:tr w:rsidR="008D11EE" w:rsidRPr="008D11EE" w:rsidTr="006E6765">
        <w:tc>
          <w:tcPr>
            <w:tcW w:w="2689" w:type="dxa"/>
          </w:tcPr>
          <w:p w:rsidR="008D11EE" w:rsidRPr="008D11EE" w:rsidRDefault="008D11EE" w:rsidP="00A73822">
            <w:pPr>
              <w:ind w:firstLine="0"/>
            </w:pPr>
            <w:r w:rsidRPr="008D11EE">
              <w:t xml:space="preserve">Дополнение </w:t>
            </w:r>
          </w:p>
        </w:tc>
        <w:tc>
          <w:tcPr>
            <w:tcW w:w="1134" w:type="dxa"/>
          </w:tcPr>
          <w:p w:rsidR="008D11EE" w:rsidRPr="008D11EE" w:rsidRDefault="008D11EE" w:rsidP="00A73822">
            <w:pPr>
              <w:ind w:firstLine="0"/>
            </w:pPr>
            <w:r w:rsidRPr="008D11EE">
              <w:t xml:space="preserve">переменная </w:t>
            </w:r>
          </w:p>
        </w:tc>
        <w:tc>
          <w:tcPr>
            <w:tcW w:w="5804" w:type="dxa"/>
          </w:tcPr>
          <w:p w:rsidR="008D11EE" w:rsidRPr="008D11EE" w:rsidRDefault="008D11EE" w:rsidP="00A73822">
            <w:pPr>
              <w:ind w:firstLine="0"/>
            </w:pPr>
            <w:r w:rsidRPr="008D11EE">
              <w:t>В поле дополнения добавляется столько нулей, чтобы заголовок заканчивался на 32-битной границе.</w:t>
            </w:r>
          </w:p>
        </w:tc>
      </w:tr>
    </w:tbl>
    <w:p w:rsidR="00F70A04" w:rsidRPr="00872103" w:rsidRDefault="00872103" w:rsidP="00872103">
      <w:pPr>
        <w:spacing w:before="240"/>
        <w:ind w:firstLine="0"/>
        <w:jc w:val="center"/>
      </w:pPr>
      <w:r w:rsidRPr="00872103">
        <w:t>Табл. 1</w:t>
      </w:r>
      <w:r>
        <w:t xml:space="preserve"> </w:t>
      </w:r>
      <w:r>
        <w:t>Поля заголовка TCP</w:t>
      </w:r>
    </w:p>
    <w:p w:rsidR="00F70A04" w:rsidRDefault="00F70A04" w:rsidP="00F70A04">
      <w:r>
        <w:t xml:space="preserve">TCP — это сложный, требующий больших затрат времени протокол, что объясняется его механизмом установления соединения, но он берет на себя </w:t>
      </w:r>
      <w:r>
        <w:lastRenderedPageBreak/>
        <w:t>заботу о гарантированной доставке пакетов, избавляя нас от необходимости включать эту функциональную возможность в прикладной протокол.</w:t>
      </w:r>
    </w:p>
    <w:p w:rsidR="00F70A04" w:rsidRDefault="00F70A04" w:rsidP="00F70A04">
      <w:r>
        <w:t>Протокол TCP имеет встроенную возможность надежной доставки. Если сообщение не отправлено корректно, мы получим сообщение об ошибке. Протокол TCP определен в RFC 793.</w:t>
      </w:r>
    </w:p>
    <w:p w:rsidR="004041C6" w:rsidRDefault="002E5AC6" w:rsidP="00614043">
      <w:pPr>
        <w:pStyle w:val="2"/>
      </w:pPr>
      <w:bookmarkStart w:id="4" w:name="_Toc501975508"/>
      <w:r>
        <w:t>Описание протокола UDP</w:t>
      </w:r>
      <w:bookmarkEnd w:id="4"/>
    </w:p>
    <w:p w:rsidR="005C4779" w:rsidRDefault="005C4779" w:rsidP="005C4779">
      <w:r>
        <w:t>В отличие от TCP UDP — очень быстрый протокол, поскольку в нем определен самый минимальный механизм, необходимый для передачи данных. Сообщения поступают в любом порядке, и то, которое отправлено первым, может быть получено последним. Доставка сообщений UDP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5C4779" w:rsidRDefault="005C4779" w:rsidP="005C4779">
      <w:r>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p>
    <w:p w:rsidR="005C4779" w:rsidRDefault="001671EA" w:rsidP="005C4779">
      <w:r>
        <w:t xml:space="preserve">В рамках </w:t>
      </w:r>
      <w:r w:rsidR="005C4779">
        <w:t xml:space="preserve">использования </w:t>
      </w:r>
      <w:r>
        <w:t xml:space="preserve">протокола </w:t>
      </w:r>
      <w:r w:rsidR="005C4779">
        <w:t>UDP нужно различать однонаправленную передачу, широковещательную передачу и групповую рассылку.</w:t>
      </w:r>
    </w:p>
    <w:p w:rsidR="005C4779" w:rsidRDefault="005C4779" w:rsidP="005C4779">
      <w:r>
        <w:t>Однонаправленное (unicast) сообщение отправляется из одного узла только в один другой узел. Это также называется связью "точка-точка". Протокол TCP поддерживает лишь однонаправленную связь. Если серверу нужно с помощью TCP взаимодействовать с несколькими клиентами, каждый клиент должен установить соединение, поскольку сообщения могут отправляться только одиночным узлам.</w:t>
      </w:r>
      <w:r w:rsidR="006E6765">
        <w:t xml:space="preserve"> </w:t>
      </w:r>
      <w:r>
        <w:t>Широковещательная передача (broadcast) означает, что сообщение отправляется всем узлам сети. Групповая рассылка (multicast) - это промежуточный механизм: сообщения отправляются выбранным группам узлов.</w:t>
      </w:r>
    </w:p>
    <w:p w:rsidR="005C4779" w:rsidRDefault="005C4779" w:rsidP="005C4779">
      <w:r>
        <w:lastRenderedPageBreak/>
        <w:t>UDP может использоваться для однонаправленной связи, если требуется быстрая передача, например для доставки мультимедийных данных, но главные преимущества UDP касаются широковещательной передачи и групповой рассылки.</w:t>
      </w:r>
    </w:p>
    <w:p w:rsidR="005C4779" w:rsidRDefault="005C4779" w:rsidP="005C4779">
      <w:r>
        <w:t>Обычно, когда мы отправляем широковещательные или групповые сообщения, не нужно получать подтверждения из каждого узла, поскольку тогда сервер будет наводнен подтверждениями, а загрузка сети возрастет слишком сильно. Примером широковещательной передачи является служба времени. Сервер времени отправляет широковещательное сообщение, содержащее текущее время, и любой хост, если пожелает, может синхронизировать свое время с временем из широковещательного сообщения.</w:t>
      </w:r>
    </w:p>
    <w:p w:rsidR="005C4779" w:rsidRDefault="005C4779" w:rsidP="005C4779">
      <w:r>
        <w:t>Заголовок UDP гораздо короче и проще заголовка TCP:</w:t>
      </w:r>
    </w:p>
    <w:tbl>
      <w:tblPr>
        <w:tblStyle w:val="a9"/>
        <w:tblW w:w="0" w:type="auto"/>
        <w:tblLook w:val="04A0" w:firstRow="1" w:lastRow="0" w:firstColumn="1" w:lastColumn="0" w:noHBand="0" w:noVBand="1"/>
      </w:tblPr>
      <w:tblGrid>
        <w:gridCol w:w="2263"/>
        <w:gridCol w:w="1276"/>
        <w:gridCol w:w="6088"/>
      </w:tblGrid>
      <w:tr w:rsidR="008D11EE" w:rsidRPr="008D11EE" w:rsidTr="008D11EE">
        <w:tc>
          <w:tcPr>
            <w:tcW w:w="2263" w:type="dxa"/>
          </w:tcPr>
          <w:p w:rsidR="008D11EE" w:rsidRPr="008D11EE" w:rsidRDefault="008D11EE" w:rsidP="00340F6C">
            <w:pPr>
              <w:ind w:firstLine="0"/>
            </w:pPr>
            <w:r w:rsidRPr="008D11EE">
              <w:t xml:space="preserve">Поле </w:t>
            </w:r>
          </w:p>
        </w:tc>
        <w:tc>
          <w:tcPr>
            <w:tcW w:w="1276" w:type="dxa"/>
          </w:tcPr>
          <w:p w:rsidR="008D11EE" w:rsidRPr="008D11EE" w:rsidRDefault="008D11EE" w:rsidP="00340F6C">
            <w:pPr>
              <w:ind w:firstLine="0"/>
            </w:pPr>
            <w:r w:rsidRPr="008D11EE">
              <w:t xml:space="preserve">Длина </w:t>
            </w:r>
          </w:p>
        </w:tc>
        <w:tc>
          <w:tcPr>
            <w:tcW w:w="6088" w:type="dxa"/>
          </w:tcPr>
          <w:p w:rsidR="008D11EE" w:rsidRPr="008D11EE" w:rsidRDefault="008D11EE" w:rsidP="00340F6C">
            <w:pPr>
              <w:ind w:firstLine="0"/>
            </w:pPr>
            <w:r w:rsidRPr="008D11EE">
              <w:t>Описание</w:t>
            </w:r>
          </w:p>
        </w:tc>
      </w:tr>
      <w:tr w:rsidR="008D11EE" w:rsidRPr="008D11EE" w:rsidTr="008D11EE">
        <w:tc>
          <w:tcPr>
            <w:tcW w:w="2263" w:type="dxa"/>
          </w:tcPr>
          <w:p w:rsidR="008D11EE" w:rsidRPr="008D11EE" w:rsidRDefault="008D11EE" w:rsidP="00340F6C">
            <w:pPr>
              <w:ind w:firstLine="0"/>
            </w:pPr>
            <w:r w:rsidRPr="008D11EE">
              <w:t xml:space="preserve">Порт источника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Указание порта источника для UDP необязательно. Если это поле используется, получатель может отправить ответ этому порту.</w:t>
            </w:r>
          </w:p>
        </w:tc>
      </w:tr>
      <w:tr w:rsidR="008D11EE" w:rsidRPr="008D11EE" w:rsidTr="008D11EE">
        <w:tc>
          <w:tcPr>
            <w:tcW w:w="2263" w:type="dxa"/>
          </w:tcPr>
          <w:p w:rsidR="008D11EE" w:rsidRPr="008D11EE" w:rsidRDefault="008D11EE" w:rsidP="00340F6C">
            <w:pPr>
              <w:ind w:firstLine="0"/>
            </w:pPr>
            <w:r w:rsidRPr="008D11EE">
              <w:t xml:space="preserve">Порт назначения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Номер порта назначения</w:t>
            </w:r>
          </w:p>
        </w:tc>
      </w:tr>
      <w:tr w:rsidR="008D11EE" w:rsidRPr="008D11EE" w:rsidTr="008D11EE">
        <w:tc>
          <w:tcPr>
            <w:tcW w:w="2263" w:type="dxa"/>
          </w:tcPr>
          <w:p w:rsidR="008D11EE" w:rsidRPr="008D11EE" w:rsidRDefault="008D11EE" w:rsidP="00340F6C">
            <w:pPr>
              <w:ind w:firstLine="0"/>
            </w:pPr>
            <w:r w:rsidRPr="008D11EE">
              <w:t xml:space="preserve">Длина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Длина сообщения, включая заголовок и данные.</w:t>
            </w:r>
          </w:p>
        </w:tc>
      </w:tr>
      <w:tr w:rsidR="008D11EE" w:rsidRPr="008D11EE" w:rsidTr="008D11EE">
        <w:tc>
          <w:tcPr>
            <w:tcW w:w="2263" w:type="dxa"/>
          </w:tcPr>
          <w:p w:rsidR="008D11EE" w:rsidRPr="008D11EE" w:rsidRDefault="008D11EE" w:rsidP="00340F6C">
            <w:pPr>
              <w:ind w:firstLine="0"/>
            </w:pPr>
            <w:r w:rsidRPr="008D11EE">
              <w:t xml:space="preserve">Контрольная сумма </w:t>
            </w:r>
          </w:p>
        </w:tc>
        <w:tc>
          <w:tcPr>
            <w:tcW w:w="1276" w:type="dxa"/>
          </w:tcPr>
          <w:p w:rsidR="008D11EE" w:rsidRPr="008D11EE" w:rsidRDefault="008D11EE" w:rsidP="00340F6C">
            <w:pPr>
              <w:ind w:firstLine="0"/>
            </w:pPr>
            <w:r w:rsidRPr="008D11EE">
              <w:t xml:space="preserve">2 байта </w:t>
            </w:r>
          </w:p>
        </w:tc>
        <w:tc>
          <w:tcPr>
            <w:tcW w:w="6088" w:type="dxa"/>
          </w:tcPr>
          <w:p w:rsidR="008D11EE" w:rsidRPr="008D11EE" w:rsidRDefault="008D11EE" w:rsidP="00340F6C">
            <w:pPr>
              <w:ind w:firstLine="0"/>
            </w:pPr>
            <w:r w:rsidRPr="008D11EE">
              <w:t>Контрольная сумма заголовка и данных для проверки</w:t>
            </w:r>
          </w:p>
        </w:tc>
      </w:tr>
    </w:tbl>
    <w:p w:rsidR="00872103" w:rsidRDefault="00872103" w:rsidP="00872103">
      <w:pPr>
        <w:spacing w:before="240"/>
        <w:ind w:firstLine="0"/>
        <w:jc w:val="center"/>
      </w:pPr>
      <w:r>
        <w:t xml:space="preserve">Табл. 2. Поля заголовка </w:t>
      </w:r>
      <w:r>
        <w:t>UDP</w:t>
      </w:r>
    </w:p>
    <w:p w:rsidR="00E578CA" w:rsidRPr="009B257A" w:rsidRDefault="005C4779" w:rsidP="005C4779">
      <w:r>
        <w:t>UDP — это быстрый протокол, не гарантирующий доставки. Если требуется поддержание порядка сообщений и надежная доставка, нужно использовать TCP. UDP главным образом предназначен для широковещательной и групповой передачи. Протокол UDP определен в RFC 786</w:t>
      </w:r>
      <w:r w:rsidR="00614043" w:rsidRPr="00614043">
        <w:t>.</w:t>
      </w:r>
    </w:p>
    <w:p w:rsidR="004041C6" w:rsidRPr="004041C6" w:rsidRDefault="002E5AC6" w:rsidP="00A5708E">
      <w:pPr>
        <w:pStyle w:val="2"/>
      </w:pPr>
      <w:bookmarkStart w:id="5" w:name="_Toc501975509"/>
      <w:r>
        <w:t xml:space="preserve">Описание протокола </w:t>
      </w:r>
      <w:r>
        <w:rPr>
          <w:lang w:val="en-US"/>
        </w:rPr>
        <w:t>DNS</w:t>
      </w:r>
      <w:bookmarkEnd w:id="5"/>
    </w:p>
    <w:p w:rsidR="001671EA" w:rsidRDefault="001671EA" w:rsidP="001671EA">
      <w:r>
        <w:t xml:space="preserve">DNS (англ. Domain Name System —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w:t>
      </w:r>
      <w:r>
        <w:lastRenderedPageBreak/>
        <w:t>или устройства), получения информации о маршрутизации почты, обслуживающих узлах для протоколов в домене (SRV-запись).</w:t>
      </w:r>
      <w:r w:rsidR="008D11EE">
        <w:t xml:space="preserve"> </w:t>
      </w:r>
      <w:r>
        <w:t>Распределённая база данных DNS поддерживается с помощью иерархии DNS-серверов, взаимодействующих по определённому протоколу.</w:t>
      </w:r>
    </w:p>
    <w:p w:rsidR="001671EA" w:rsidRDefault="001671EA" w:rsidP="001671EA">
      <w:r w:rsidRPr="001671EA">
        <w:t xml:space="preserve">Существует два вида запросов: рекурсивные и итеративные. Первый вид предполагает получение клиентом IP-адреса, а второй - адреса сервера, который может сообщить адрес. В одном запросе может содержаться несколько вопросов. Если сервер не сможет ответить на вопросы, он пришлет отклик, где содержатся адреса других серверов, способных решить эту задачу. Ниже на </w:t>
      </w:r>
      <w:r w:rsidRPr="00872103">
        <w:t>рис</w:t>
      </w:r>
      <w:r w:rsidR="00872103" w:rsidRPr="00872103">
        <w:t>. 1</w:t>
      </w:r>
      <w:r w:rsidRPr="00872103">
        <w:t xml:space="preserve"> </w:t>
      </w:r>
      <w:r w:rsidRPr="001671EA">
        <w:t>представлен формат таких сообщений (в качестве транспорта используется UDP или TCP, порт 53).</w:t>
      </w:r>
    </w:p>
    <w:p w:rsidR="00B56A72" w:rsidRDefault="00B56A72" w:rsidP="00872103">
      <w:pPr>
        <w:jc w:val="center"/>
      </w:pPr>
      <w:r>
        <w:rPr>
          <w:noProof/>
          <w:lang w:eastAsia="ru-RU"/>
        </w:rPr>
        <w:drawing>
          <wp:inline distT="0" distB="0" distL="0" distR="0">
            <wp:extent cx="4286250" cy="2724150"/>
            <wp:effectExtent l="0" t="0" r="0" b="0"/>
            <wp:docPr id="1" name="Рисунок 1" descr="http://citforum.ru/nets/semenov/4/44/dn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nets/semenov/4/44/dns_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724150"/>
                    </a:xfrm>
                    <a:prstGeom prst="rect">
                      <a:avLst/>
                    </a:prstGeom>
                    <a:noFill/>
                    <a:ln>
                      <a:noFill/>
                    </a:ln>
                  </pic:spPr>
                </pic:pic>
              </a:graphicData>
            </a:graphic>
          </wp:inline>
        </w:drawing>
      </w:r>
    </w:p>
    <w:p w:rsidR="00B56A72" w:rsidRPr="00872103" w:rsidRDefault="00872103" w:rsidP="00872103">
      <w:pPr>
        <w:pStyle w:val="af0"/>
        <w:ind w:firstLine="0"/>
        <w:jc w:val="center"/>
        <w:rPr>
          <w:i w:val="0"/>
          <w:color w:val="auto"/>
          <w:sz w:val="28"/>
          <w:szCs w:val="28"/>
        </w:rPr>
      </w:pPr>
      <w:r w:rsidRPr="00872103">
        <w:rPr>
          <w:i w:val="0"/>
          <w:color w:val="auto"/>
          <w:sz w:val="28"/>
          <w:szCs w:val="28"/>
        </w:rPr>
        <w:t xml:space="preserve">Рис. </w:t>
      </w:r>
      <w:r w:rsidRPr="00872103">
        <w:rPr>
          <w:i w:val="0"/>
          <w:color w:val="auto"/>
          <w:sz w:val="28"/>
          <w:szCs w:val="28"/>
        </w:rPr>
        <w:fldChar w:fldCharType="begin"/>
      </w:r>
      <w:r w:rsidRPr="00872103">
        <w:rPr>
          <w:i w:val="0"/>
          <w:color w:val="auto"/>
          <w:sz w:val="28"/>
          <w:szCs w:val="28"/>
        </w:rPr>
        <w:instrText xml:space="preserve"> SEQ Рисунок \* ARABIC </w:instrText>
      </w:r>
      <w:r w:rsidRPr="00872103">
        <w:rPr>
          <w:i w:val="0"/>
          <w:color w:val="auto"/>
          <w:sz w:val="28"/>
          <w:szCs w:val="28"/>
        </w:rPr>
        <w:fldChar w:fldCharType="separate"/>
      </w:r>
      <w:r w:rsidRPr="00872103">
        <w:rPr>
          <w:i w:val="0"/>
          <w:noProof/>
          <w:color w:val="auto"/>
          <w:sz w:val="28"/>
          <w:szCs w:val="28"/>
        </w:rPr>
        <w:t>1</w:t>
      </w:r>
      <w:r w:rsidRPr="00872103">
        <w:rPr>
          <w:i w:val="0"/>
          <w:color w:val="auto"/>
          <w:sz w:val="28"/>
          <w:szCs w:val="28"/>
        </w:rPr>
        <w:fldChar w:fldCharType="end"/>
      </w:r>
      <w:r w:rsidRPr="00872103">
        <w:rPr>
          <w:i w:val="0"/>
          <w:color w:val="auto"/>
          <w:sz w:val="28"/>
          <w:szCs w:val="28"/>
        </w:rPr>
        <w:t xml:space="preserve"> </w:t>
      </w:r>
      <w:r w:rsidR="00B56A72" w:rsidRPr="00872103">
        <w:rPr>
          <w:i w:val="0"/>
          <w:color w:val="auto"/>
          <w:sz w:val="28"/>
          <w:szCs w:val="28"/>
        </w:rPr>
        <w:t>Формат DNS-сообщений</w:t>
      </w:r>
    </w:p>
    <w:p w:rsidR="00B56A72" w:rsidRDefault="00B56A72" w:rsidP="001671EA">
      <w:r w:rsidRPr="00B56A72">
        <w:t>Каждое сообщение начинается с заголовка, который содержит поле идентификация, позволяющее связать в пару запрос и отклик. Поле флаги определяет характер запрашиваемой процедуры, а также кодировку отклика. Пол</w:t>
      </w:r>
      <w:r w:rsidR="008D11EE">
        <w:t>е</w:t>
      </w:r>
      <w:r w:rsidRPr="00B56A72">
        <w:t xml:space="preserve"> число</w:t>
      </w:r>
      <w:r w:rsidR="008D11EE">
        <w:t xml:space="preserve"> запросов</w:t>
      </w:r>
      <w:r w:rsidRPr="00B56A72">
        <w:t xml:space="preserve"> определя</w:t>
      </w:r>
      <w:r w:rsidR="008D11EE">
        <w:t>е</w:t>
      </w:r>
      <w:r w:rsidRPr="00B56A72">
        <w:t xml:space="preserve">т число записей соответствующего типа, содержащихся в сообщении. Так число запросов задает число записей в секции запросов, где записаны запросы, требующие ответов. Каждый вопрос состоит из символьного имени домена, за которым следует тип запроса и класс запроса. Значения битов поля флаги в сообщении сервера имен отображены в таблице </w:t>
      </w:r>
      <w:r w:rsidR="00872103">
        <w:t>3</w:t>
      </w:r>
      <w:r w:rsidRPr="00B56A72">
        <w:t xml:space="preserve">. Разряды пронумерованы слева направо, начиная с нуля </w:t>
      </w:r>
      <w:r w:rsidR="00872103">
        <w:t xml:space="preserve">– см. </w:t>
      </w:r>
      <w:r w:rsidRPr="00B56A72">
        <w:t xml:space="preserve">рис. </w:t>
      </w:r>
      <w:r w:rsidR="00872103">
        <w:t>2</w:t>
      </w:r>
      <w:r w:rsidRPr="00B56A72">
        <w:t>.</w:t>
      </w:r>
    </w:p>
    <w:p w:rsidR="00B56A72" w:rsidRDefault="00B56A72" w:rsidP="00872103">
      <w:pPr>
        <w:jc w:val="center"/>
      </w:pPr>
      <w:r>
        <w:rPr>
          <w:noProof/>
          <w:lang w:eastAsia="ru-RU"/>
        </w:rPr>
        <w:lastRenderedPageBreak/>
        <w:drawing>
          <wp:inline distT="0" distB="0" distL="0" distR="0">
            <wp:extent cx="4286250" cy="542925"/>
            <wp:effectExtent l="0" t="0" r="0" b="9525"/>
            <wp:docPr id="2" name="Рисунок 2" descr="http://citforum.ru/nets/semenov/4/44/dns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nets/semenov/4/44/dns_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542925"/>
                    </a:xfrm>
                    <a:prstGeom prst="rect">
                      <a:avLst/>
                    </a:prstGeom>
                    <a:noFill/>
                    <a:ln>
                      <a:noFill/>
                    </a:ln>
                  </pic:spPr>
                </pic:pic>
              </a:graphicData>
            </a:graphic>
          </wp:inline>
        </w:drawing>
      </w:r>
    </w:p>
    <w:p w:rsidR="00872103" w:rsidRPr="00872103" w:rsidRDefault="00872103" w:rsidP="00872103">
      <w:pPr>
        <w:ind w:firstLine="0"/>
        <w:jc w:val="center"/>
      </w:pPr>
      <w:r w:rsidRPr="00872103">
        <w:t xml:space="preserve">Рис. </w:t>
      </w:r>
      <w:r w:rsidRPr="00872103">
        <w:fldChar w:fldCharType="begin"/>
      </w:r>
      <w:r w:rsidRPr="00872103">
        <w:instrText xml:space="preserve"> SEQ Рисунок \* ARABIC </w:instrText>
      </w:r>
      <w:r w:rsidRPr="00872103">
        <w:fldChar w:fldCharType="separate"/>
      </w:r>
      <w:r>
        <w:rPr>
          <w:noProof/>
        </w:rPr>
        <w:t>2</w:t>
      </w:r>
      <w:r w:rsidRPr="00872103">
        <w:fldChar w:fldCharType="end"/>
      </w:r>
    </w:p>
    <w:tbl>
      <w:tblPr>
        <w:tblStyle w:val="a9"/>
        <w:tblW w:w="0" w:type="auto"/>
        <w:tblInd w:w="104" w:type="dxa"/>
        <w:tblLook w:val="04A0" w:firstRow="1" w:lastRow="0" w:firstColumn="1" w:lastColumn="0" w:noHBand="0" w:noVBand="1"/>
      </w:tblPr>
      <w:tblGrid>
        <w:gridCol w:w="1451"/>
        <w:gridCol w:w="7938"/>
      </w:tblGrid>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 xml:space="preserve">Код поля </w:t>
            </w:r>
            <w:r w:rsidRPr="00B56A72">
              <w:rPr>
                <w:rFonts w:eastAsia="Times New Roman"/>
                <w:i/>
                <w:iCs/>
                <w:lang w:eastAsia="ru-RU"/>
              </w:rPr>
              <w:t>флаги</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Описание</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0 (QR)</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Операция:</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Запрос</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1 Отклик</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1…4</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Тип запроса (opcode):</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стандартный</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инверсный</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2 запрос состояния сервера</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5 (AA)</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при отклике от сервера (RR), в ведении которого находится домен, упомянутый в запросе.</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6 (TC)</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при укорочении сообщения. Для UDP это означает, что ответ содержал более 512 октетов, но прислано только первые 512.</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7 (RD)</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если для получения ответа желательна рекурсия.</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8 (RA)</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Равен 1, если рекурсия для запрашиваемого сервера доступна.</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9…11</w:t>
            </w:r>
          </w:p>
        </w:tc>
        <w:tc>
          <w:tcPr>
            <w:tcW w:w="7938"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Зарезервировано на будущее. Должны равняться нулю.</w:t>
            </w:r>
          </w:p>
        </w:tc>
      </w:tr>
      <w:tr w:rsidR="008D11EE" w:rsidRPr="00B56A72" w:rsidTr="008D11EE">
        <w:tc>
          <w:tcPr>
            <w:tcW w:w="1451" w:type="dxa"/>
          </w:tcPr>
          <w:p w:rsidR="008D11EE" w:rsidRPr="00B56A72" w:rsidRDefault="008D11EE" w:rsidP="001D4A0E">
            <w:pPr>
              <w:spacing w:line="240" w:lineRule="auto"/>
              <w:ind w:firstLine="0"/>
              <w:jc w:val="left"/>
              <w:rPr>
                <w:rFonts w:eastAsia="Times New Roman"/>
                <w:lang w:eastAsia="ru-RU"/>
              </w:rPr>
            </w:pPr>
            <w:r w:rsidRPr="00B56A72">
              <w:rPr>
                <w:rFonts w:eastAsia="Times New Roman"/>
                <w:lang w:eastAsia="ru-RU"/>
              </w:rPr>
              <w:t>12…15</w:t>
            </w:r>
          </w:p>
        </w:tc>
        <w:tc>
          <w:tcPr>
            <w:tcW w:w="7938" w:type="dxa"/>
          </w:tcPr>
          <w:p w:rsidR="008D11EE" w:rsidRDefault="008D11EE" w:rsidP="001D4A0E">
            <w:pPr>
              <w:spacing w:line="240" w:lineRule="auto"/>
              <w:ind w:firstLine="0"/>
              <w:jc w:val="left"/>
              <w:rPr>
                <w:rFonts w:eastAsia="Times New Roman"/>
                <w:lang w:eastAsia="ru-RU"/>
              </w:rPr>
            </w:pPr>
            <w:r w:rsidRPr="00B56A72">
              <w:rPr>
                <w:rFonts w:eastAsia="Times New Roman"/>
                <w:lang w:eastAsia="ru-RU"/>
              </w:rPr>
              <w:t>Тип отклика (rcode):</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нет ошибки</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ошибка в формате запроса</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2   сбой в сервере</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3   имени не существует</w:t>
            </w:r>
          </w:p>
        </w:tc>
      </w:tr>
    </w:tbl>
    <w:p w:rsidR="00EE09FF" w:rsidRDefault="00872103" w:rsidP="00872103">
      <w:pPr>
        <w:spacing w:before="240"/>
        <w:ind w:firstLine="0"/>
        <w:jc w:val="center"/>
      </w:pPr>
      <w:r>
        <w:t xml:space="preserve">Табл. 3 </w:t>
      </w:r>
      <w:r w:rsidRPr="00B56A72">
        <w:t>Значения битов поля флаги</w:t>
      </w:r>
    </w:p>
    <w:p w:rsidR="00B56A72" w:rsidRDefault="00EE09FF" w:rsidP="001671EA">
      <w:r>
        <w:t>Ниже описан формат секции запросов в DNS-сообщении.</w:t>
      </w:r>
    </w:p>
    <w:p w:rsidR="00B56A72" w:rsidRDefault="00EE09FF" w:rsidP="00EA5B6A">
      <w:pPr>
        <w:ind w:firstLine="0"/>
        <w:jc w:val="center"/>
      </w:pPr>
      <w:r>
        <w:rPr>
          <w:noProof/>
          <w:lang w:eastAsia="ru-RU"/>
        </w:rPr>
        <w:drawing>
          <wp:inline distT="0" distB="0" distL="0" distR="0">
            <wp:extent cx="3810000" cy="752475"/>
            <wp:effectExtent l="0" t="0" r="0" b="9525"/>
            <wp:docPr id="3" name="Рисунок 3" descr="http://citforum.ru/nets/semenov/4/44/dns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nets/semenov/4/44/dns_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752475"/>
                    </a:xfrm>
                    <a:prstGeom prst="rect">
                      <a:avLst/>
                    </a:prstGeom>
                    <a:noFill/>
                    <a:ln>
                      <a:noFill/>
                    </a:ln>
                  </pic:spPr>
                </pic:pic>
              </a:graphicData>
            </a:graphic>
          </wp:inline>
        </w:drawing>
      </w:r>
    </w:p>
    <w:p w:rsidR="00EE09FF" w:rsidRDefault="00EA5B6A" w:rsidP="00EA5B6A">
      <w:pPr>
        <w:ind w:firstLine="142"/>
        <w:jc w:val="center"/>
      </w:pPr>
      <w:r>
        <w:t xml:space="preserve">Рис. 4. </w:t>
      </w:r>
      <w:r w:rsidR="00EE09FF">
        <w:t>Формат секции вопросов DNS-запроса.</w:t>
      </w:r>
    </w:p>
    <w:p w:rsidR="00EE09FF" w:rsidRDefault="00EE09FF" w:rsidP="00EE09FF">
      <w:r>
        <w:t>Поле символьное имя домена имеет переменную длину, содержит одно или более субполей, начинающихся с байта длины (0-63). Поле завершается 0. Например, для ns.itep.ru (цифры представляют собой октеты длины):</w:t>
      </w:r>
    </w:p>
    <w:p w:rsidR="00EE09FF" w:rsidRDefault="005F327C" w:rsidP="00EA5B6A">
      <w:pPr>
        <w:jc w:val="center"/>
      </w:pPr>
      <w:r>
        <w:rPr>
          <w:noProof/>
          <w:lang w:eastAsia="ru-RU"/>
        </w:rPr>
        <w:drawing>
          <wp:inline distT="0" distB="0" distL="0" distR="0" wp14:anchorId="43B18ED6" wp14:editId="0DC1919F">
            <wp:extent cx="3810000" cy="314325"/>
            <wp:effectExtent l="0" t="0" r="0" b="9525"/>
            <wp:docPr id="4" name="Рисунок 4" descr="http://citforum.ru/nets/semenov/4/44/dns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nets/semenov/4/44/dns_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14325"/>
                    </a:xfrm>
                    <a:prstGeom prst="rect">
                      <a:avLst/>
                    </a:prstGeom>
                    <a:noFill/>
                    <a:ln>
                      <a:noFill/>
                    </a:ln>
                  </pic:spPr>
                </pic:pic>
              </a:graphicData>
            </a:graphic>
          </wp:inline>
        </w:drawing>
      </w:r>
    </w:p>
    <w:p w:rsidR="00EA5B6A" w:rsidRDefault="00EA5B6A" w:rsidP="00EA5B6A">
      <w:pPr>
        <w:jc w:val="center"/>
      </w:pPr>
      <w:r>
        <w:t xml:space="preserve">Рис. </w:t>
      </w:r>
      <w:r>
        <w:t>5</w:t>
      </w:r>
      <w:r>
        <w:t>.</w:t>
      </w:r>
    </w:p>
    <w:p w:rsidR="00EE09FF" w:rsidRDefault="00EE09FF" w:rsidP="00EE09FF">
      <w:r>
        <w:lastRenderedPageBreak/>
        <w:t>В реальной нотации байты длины субполя могут иметь два старших бита равные 1, что преобразует интервал значений из 0-63 в 192-255. Такой байт в поле означает, что это не мера длины секции, а 16-битный указатель, 14 бит которого являются смещением от начала DNS-сообщения, указывающим на место продолжения секции. Смещение для первого байта поля идентификации равно нулю. Эти ухищрения придуманы для сокращения длины сообщений, так как одно и то же имя домена в отклике может повторяться много раз. Поле тип запроса характеризует разновидность запроса:</w:t>
      </w:r>
    </w:p>
    <w:tbl>
      <w:tblPr>
        <w:tblStyle w:val="a9"/>
        <w:tblW w:w="0" w:type="auto"/>
        <w:tblInd w:w="112" w:type="dxa"/>
        <w:tblLook w:val="04A0" w:firstRow="1" w:lastRow="0" w:firstColumn="1" w:lastColumn="0" w:noHBand="0" w:noVBand="1"/>
      </w:tblPr>
      <w:tblGrid>
        <w:gridCol w:w="1258"/>
        <w:gridCol w:w="1130"/>
        <w:gridCol w:w="7127"/>
      </w:tblGrid>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Тип запроса</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Код запроса</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Описание</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A</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IP-адрес</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NS</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Сервер имен.</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CNAME</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Каноническое имя.</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SOA</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6</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Начало списка серверов. Большое число полей, определяющих часть иерархии имен, которую использует сервер.</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MB</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7</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Имя домена почтового ящика.</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val="en-US" w:eastAsia="ru-RU"/>
              </w:rPr>
            </w:pPr>
            <w:r w:rsidRPr="00B94A99">
              <w:rPr>
                <w:rFonts w:eastAsia="Times New Roman"/>
                <w:lang w:val="en-US" w:eastAsia="ru-RU"/>
              </w:rPr>
              <w:t>WKS</w:t>
            </w:r>
          </w:p>
        </w:tc>
        <w:tc>
          <w:tcPr>
            <w:tcW w:w="1130" w:type="dxa"/>
          </w:tcPr>
          <w:p w:rsidR="00B94A99" w:rsidRPr="00B94A99" w:rsidRDefault="00B94A99" w:rsidP="00591A46">
            <w:pPr>
              <w:spacing w:line="240" w:lineRule="auto"/>
              <w:ind w:firstLine="0"/>
              <w:jc w:val="left"/>
              <w:rPr>
                <w:rFonts w:eastAsia="Times New Roman"/>
                <w:lang w:val="en-US" w:eastAsia="ru-RU"/>
              </w:rPr>
            </w:pPr>
            <w:r w:rsidRPr="00B94A99">
              <w:rPr>
                <w:rFonts w:eastAsia="Times New Roman"/>
                <w:lang w:val="en-US" w:eastAsia="ru-RU"/>
              </w:rPr>
              <w:t>11</w:t>
            </w:r>
          </w:p>
        </w:tc>
        <w:tc>
          <w:tcPr>
            <w:tcW w:w="7127" w:type="dxa"/>
          </w:tcPr>
          <w:p w:rsidR="00B94A99" w:rsidRPr="00B94A99" w:rsidRDefault="00B94A99" w:rsidP="00591A46">
            <w:pPr>
              <w:spacing w:line="240" w:lineRule="auto"/>
              <w:ind w:firstLine="0"/>
              <w:jc w:val="left"/>
              <w:rPr>
                <w:rFonts w:eastAsia="Times New Roman"/>
                <w:lang w:val="en-US" w:eastAsia="ru-RU"/>
              </w:rPr>
            </w:pPr>
            <w:r w:rsidRPr="00B94A99">
              <w:rPr>
                <w:rFonts w:eastAsia="Times New Roman"/>
                <w:lang w:val="en-US" w:eastAsia="ru-RU"/>
              </w:rPr>
              <w:t xml:space="preserve">well-known service - </w:t>
            </w:r>
            <w:r w:rsidRPr="00B94A99">
              <w:rPr>
                <w:rFonts w:eastAsia="Times New Roman"/>
                <w:lang w:eastAsia="ru-RU"/>
              </w:rPr>
              <w:t>стандартная</w:t>
            </w:r>
            <w:r w:rsidRPr="00B94A99">
              <w:rPr>
                <w:rFonts w:eastAsia="Times New Roman"/>
                <w:lang w:val="en-US" w:eastAsia="ru-RU"/>
              </w:rPr>
              <w:t xml:space="preserve"> </w:t>
            </w:r>
            <w:r w:rsidRPr="00B94A99">
              <w:rPr>
                <w:rFonts w:eastAsia="Times New Roman"/>
                <w:lang w:eastAsia="ru-RU"/>
              </w:rPr>
              <w:t>услуга</w:t>
            </w:r>
            <w:r w:rsidRPr="00B94A99">
              <w:rPr>
                <w:rFonts w:eastAsia="Times New Roman"/>
                <w:lang w:val="en-US" w:eastAsia="ru-RU"/>
              </w:rPr>
              <w:t>.</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PTR</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Запись указателя.</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HINFO</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13</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Информация об ЭВМ.</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MINFO</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14</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Информация о почтовом ящике или списке почтовых адресов.</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MX</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Запись о почтовом сервере.</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TXT</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16</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Не интерпретируемая строка ASCII символов.</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AXFR</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252</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Запрос зонного обмена</w:t>
            </w:r>
          </w:p>
        </w:tc>
      </w:tr>
      <w:tr w:rsidR="00B94A99" w:rsidRPr="00B94A99" w:rsidTr="0026254D">
        <w:tc>
          <w:tcPr>
            <w:tcW w:w="1258"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 или ANY</w:t>
            </w:r>
          </w:p>
        </w:tc>
        <w:tc>
          <w:tcPr>
            <w:tcW w:w="1130"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255</w:t>
            </w:r>
          </w:p>
        </w:tc>
        <w:tc>
          <w:tcPr>
            <w:tcW w:w="7127" w:type="dxa"/>
          </w:tcPr>
          <w:p w:rsidR="00B94A99" w:rsidRPr="00B94A99" w:rsidRDefault="00B94A99" w:rsidP="00591A46">
            <w:pPr>
              <w:spacing w:line="240" w:lineRule="auto"/>
              <w:ind w:firstLine="0"/>
              <w:jc w:val="left"/>
              <w:rPr>
                <w:rFonts w:eastAsia="Times New Roman"/>
                <w:lang w:eastAsia="ru-RU"/>
              </w:rPr>
            </w:pPr>
            <w:r w:rsidRPr="00B94A99">
              <w:rPr>
                <w:rFonts w:eastAsia="Times New Roman"/>
                <w:lang w:eastAsia="ru-RU"/>
              </w:rPr>
              <w:t>Запрос всех записей.</w:t>
            </w:r>
          </w:p>
        </w:tc>
      </w:tr>
    </w:tbl>
    <w:p w:rsidR="00EA5B6A" w:rsidRPr="00EA5B6A" w:rsidRDefault="00EA5B6A" w:rsidP="00EA5B6A">
      <w:pPr>
        <w:spacing w:before="100" w:beforeAutospacing="1" w:after="100" w:afterAutospacing="1" w:line="240" w:lineRule="auto"/>
        <w:ind w:firstLine="0"/>
        <w:jc w:val="center"/>
        <w:rPr>
          <w:rFonts w:eastAsia="Times New Roman"/>
          <w:lang w:eastAsia="ru-RU"/>
        </w:rPr>
      </w:pPr>
      <w:r w:rsidRPr="00EA5B6A">
        <w:rPr>
          <w:rFonts w:eastAsia="Times New Roman"/>
          <w:lang w:eastAsia="ru-RU"/>
        </w:rPr>
        <w:t xml:space="preserve">Табл. 3 </w:t>
      </w:r>
      <w:r w:rsidRPr="00EA5B6A">
        <w:rPr>
          <w:rFonts w:eastAsia="Times New Roman"/>
          <w:lang w:eastAsia="ru-RU"/>
        </w:rPr>
        <w:t xml:space="preserve">Разновидности полей </w:t>
      </w:r>
      <w:r w:rsidRPr="00EA5B6A">
        <w:rPr>
          <w:rFonts w:eastAsia="Times New Roman"/>
          <w:bCs/>
          <w:i/>
          <w:iCs/>
          <w:lang w:eastAsia="ru-RU"/>
        </w:rPr>
        <w:t>тип запроса</w:t>
      </w:r>
      <w:r w:rsidRPr="00EA5B6A">
        <w:rPr>
          <w:rFonts w:eastAsia="Times New Roman"/>
          <w:lang w:eastAsia="ru-RU"/>
        </w:rPr>
        <w:t xml:space="preserve"> и их коды</w:t>
      </w:r>
    </w:p>
    <w:p w:rsidR="00EE09FF" w:rsidRDefault="00EE09FF" w:rsidP="00EE09FF">
      <w:r>
        <w:t>Последние две строки в табл</w:t>
      </w:r>
      <w:r w:rsidR="00EA5B6A">
        <w:t>.</w:t>
      </w:r>
      <w:r>
        <w:t xml:space="preserve"> </w:t>
      </w:r>
      <w:r w:rsidR="00EA5B6A">
        <w:t>3</w:t>
      </w:r>
      <w:r>
        <w:t xml:space="preserve"> относятся только к запросам. Поле </w:t>
      </w:r>
      <w:r w:rsidRPr="00CA3605">
        <w:rPr>
          <w:bCs/>
          <w:iCs/>
        </w:rPr>
        <w:t>класс</w:t>
      </w:r>
      <w:r w:rsidRPr="00CA3605">
        <w:t xml:space="preserve"> запроса позволяет использовать имена доменов для произвольных объектов (все официальные имена Интернет относятся к одному классу [IN] - 1). В сообщении DNS-сервера каждая из секций (</w:t>
      </w:r>
      <w:r w:rsidRPr="00CA3605">
        <w:rPr>
          <w:bCs/>
          <w:iCs/>
        </w:rPr>
        <w:t>дополнительной информации</w:t>
      </w:r>
      <w:r w:rsidRPr="00CA3605">
        <w:rPr>
          <w:bCs/>
        </w:rPr>
        <w:t xml:space="preserve">, </w:t>
      </w:r>
      <w:r w:rsidRPr="00CA3605">
        <w:rPr>
          <w:bCs/>
          <w:iCs/>
        </w:rPr>
        <w:t>ответов</w:t>
      </w:r>
      <w:r w:rsidRPr="00CA3605">
        <w:t xml:space="preserve"> или узловых серверов имен) состоит из набора ресурсных записей, которые описывают имена доменов и некоторую другую информацию</w:t>
      </w:r>
      <w:r>
        <w:t xml:space="preserve"> (например, их адреса). Появление ресурсных полей в DNS базе данных придают ей новые </w:t>
      </w:r>
      <w:r>
        <w:lastRenderedPageBreak/>
        <w:t>качества. Каждая запись описывает только одно имя, формат этих записей отображен на рис. 4.4.12.6.</w:t>
      </w:r>
    </w:p>
    <w:p w:rsidR="00EE09FF" w:rsidRDefault="00EE09FF" w:rsidP="00EA5B6A">
      <w:pPr>
        <w:ind w:firstLine="0"/>
        <w:jc w:val="center"/>
      </w:pPr>
      <w:r>
        <w:rPr>
          <w:noProof/>
          <w:lang w:eastAsia="ru-RU"/>
        </w:rPr>
        <w:drawing>
          <wp:inline distT="0" distB="0" distL="0" distR="0">
            <wp:extent cx="3810000" cy="1276350"/>
            <wp:effectExtent l="0" t="0" r="0" b="0"/>
            <wp:docPr id="5" name="Рисунок 5" descr="http://citforum.ru/nets/semenov/4/44/dns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nets/semenov/4/44/dns_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rsidR="00EE09FF" w:rsidRDefault="00EE09FF" w:rsidP="00EA5B6A">
      <w:pPr>
        <w:ind w:firstLine="0"/>
        <w:jc w:val="center"/>
      </w:pPr>
      <w:r>
        <w:t>Рис.6. Формат ресурсных записей в DNS (RR)</w:t>
      </w:r>
    </w:p>
    <w:p w:rsidR="00EE09FF" w:rsidRDefault="00EE09FF" w:rsidP="00EE09FF">
      <w:r>
        <w:t>Всего существует 20 различных типов RR-записей. Имя домена в такой записи может иметь произвольную длину. Поля тип и класс характеризуют тип и класс данных, включенных в запись (аналогичны используемым в запросах). Поле время жизни (TTL) содержит время (в секундах), в течение которого запись о ресурсах может храниться в буферной памяти (в кэше). Обычно это время соответствует двум дням. Формат информации о ресурсах зависит от кода в поле тип, так для тип=1 - это 4 байта IP-адреса. Сервер имен может обслуживать и другие запросы, например, по IP-адресу определять символьное имя домена или преобразовать имя домена в адрес почтового сервера. Когда организация присоединяется к Интернет, она получает в свое распоряжение не только определенную DNS-область, но и часть пространства в in-addr.arpa, соответствующую ее IP-адресам. Домен in-addr.arpa предназначен для определения имен по их IP-адресам. Такая схема исключает процесс перебора серверов при подобном преобразовании.</w:t>
      </w:r>
    </w:p>
    <w:p w:rsidR="00EE09FF" w:rsidRDefault="00EE09FF" w:rsidP="00EE09FF">
      <w:r>
        <w:t>Имена в домене IN-ADDR.ARPA могут иметь до четырех субполей помимо суффикса IN-ADDR.ARPA. Каждое субполе представляет собой октет IP-адреса, и содержит последовательность символов, отображающую коды в диапазоне 0-255. Так имя для IP-адреса 192.148.166.137 (если оно существует) содержится в домене с именем 137.166.148.192.IN-ADDR.ARPA. Запись адреса задом наперед диктуется общими принципами записи имен доменов (корневая часть имени находится справа). Направив несколько запросов в домен IN-ADDR.ARPA относительно имен объектов с интересующими вас IP-адресами, можно получить следующий результат:</w:t>
      </w:r>
    </w:p>
    <w:p w:rsidR="00EE09FF" w:rsidRPr="00EE09FF" w:rsidRDefault="00EE09FF" w:rsidP="0026254D">
      <w:pPr>
        <w:ind w:firstLine="0"/>
        <w:rPr>
          <w:lang w:val="en-US"/>
        </w:rPr>
      </w:pPr>
      <w:r w:rsidRPr="00EE09FF">
        <w:rPr>
          <w:lang w:val="en-US"/>
        </w:rPr>
        <w:lastRenderedPageBreak/>
        <w:t xml:space="preserve">IP_address </w:t>
      </w:r>
      <w:r w:rsidRPr="00EE09FF">
        <w:rPr>
          <w:lang w:val="en-US"/>
        </w:rPr>
        <w:tab/>
      </w:r>
      <w:r w:rsidR="0026254D">
        <w:rPr>
          <w:lang w:val="en-US"/>
        </w:rPr>
        <w:tab/>
      </w:r>
      <w:r w:rsidRPr="00EE09FF">
        <w:rPr>
          <w:lang w:val="en-US"/>
        </w:rPr>
        <w:t xml:space="preserve">Hard-addr </w:t>
      </w:r>
      <w:r w:rsidRPr="00EE09FF">
        <w:rPr>
          <w:lang w:val="en-US"/>
        </w:rPr>
        <w:tab/>
      </w:r>
      <w:r w:rsidR="0026254D">
        <w:rPr>
          <w:lang w:val="en-US"/>
        </w:rPr>
        <w:tab/>
      </w:r>
      <w:r w:rsidRPr="00EE09FF">
        <w:rPr>
          <w:lang w:val="en-US"/>
        </w:rPr>
        <w:t xml:space="preserve">Delay Date </w:t>
      </w:r>
      <w:r w:rsidRPr="00EE09FF">
        <w:rPr>
          <w:lang w:val="en-US"/>
        </w:rPr>
        <w:tab/>
      </w:r>
      <w:r w:rsidR="0026254D">
        <w:rPr>
          <w:lang w:val="en-US"/>
        </w:rPr>
        <w:tab/>
      </w:r>
      <w:r w:rsidRPr="00EE09FF">
        <w:rPr>
          <w:lang w:val="en-US"/>
        </w:rPr>
        <w:t>Host_name</w:t>
      </w:r>
    </w:p>
    <w:p w:rsidR="00EE09FF" w:rsidRPr="00EE09FF" w:rsidRDefault="00EE09FF" w:rsidP="0026254D">
      <w:pPr>
        <w:ind w:firstLine="0"/>
        <w:rPr>
          <w:lang w:val="en-US"/>
        </w:rPr>
      </w:pPr>
      <w:r w:rsidRPr="00EE09FF">
        <w:rPr>
          <w:lang w:val="en-US"/>
        </w:rPr>
        <w:t xml:space="preserve">128.141.202.101 </w:t>
      </w:r>
      <w:r w:rsidRPr="00EE09FF">
        <w:rPr>
          <w:lang w:val="en-US"/>
        </w:rPr>
        <w:tab/>
        <w:t xml:space="preserve">00.00.0c.02.69.7d </w:t>
      </w:r>
      <w:r w:rsidRPr="00EE09FF">
        <w:rPr>
          <w:lang w:val="en-US"/>
        </w:rPr>
        <w:tab/>
        <w:t xml:space="preserve">440 </w:t>
      </w:r>
      <w:r w:rsidRPr="00EE09FF">
        <w:rPr>
          <w:lang w:val="en-US"/>
        </w:rPr>
        <w:tab/>
        <w:t xml:space="preserve">10/10/95 </w:t>
      </w:r>
      <w:r w:rsidRPr="00EE09FF">
        <w:rPr>
          <w:lang w:val="en-US"/>
        </w:rPr>
        <w:tab/>
        <w:t>na48-1.cern.ch</w:t>
      </w:r>
    </w:p>
    <w:p w:rsidR="00EE09FF" w:rsidRPr="00EE09FF" w:rsidRDefault="00EE09FF" w:rsidP="0026254D">
      <w:pPr>
        <w:ind w:firstLine="0"/>
        <w:rPr>
          <w:lang w:val="en-US"/>
        </w:rPr>
      </w:pPr>
      <w:r w:rsidRPr="00EE09FF">
        <w:rPr>
          <w:lang w:val="en-US"/>
        </w:rPr>
        <w:t xml:space="preserve">192.148.166.102 </w:t>
      </w:r>
      <w:r w:rsidRPr="00EE09FF">
        <w:rPr>
          <w:lang w:val="en-US"/>
        </w:rPr>
        <w:tab/>
        <w:t xml:space="preserve">00.00.a7.14.41.c2 </w:t>
      </w:r>
      <w:r w:rsidRPr="00EE09FF">
        <w:rPr>
          <w:lang w:val="en-US"/>
        </w:rPr>
        <w:tab/>
        <w:t xml:space="preserve">5 </w:t>
      </w:r>
      <w:r w:rsidRPr="00EE09FF">
        <w:rPr>
          <w:lang w:val="en-US"/>
        </w:rPr>
        <w:tab/>
        <w:t xml:space="preserve">10/10/95 </w:t>
      </w:r>
      <w:r w:rsidRPr="00EE09FF">
        <w:rPr>
          <w:lang w:val="en-US"/>
        </w:rPr>
        <w:tab/>
      </w:r>
    </w:p>
    <w:p w:rsidR="00EE09FF" w:rsidRPr="00EE09FF" w:rsidRDefault="00EE09FF" w:rsidP="0026254D">
      <w:pPr>
        <w:ind w:firstLine="0"/>
        <w:rPr>
          <w:lang w:val="en-US"/>
        </w:rPr>
      </w:pPr>
      <w:r w:rsidRPr="00EE09FF">
        <w:rPr>
          <w:lang w:val="en-US"/>
        </w:rPr>
        <w:t xml:space="preserve">192.148.166.237 </w:t>
      </w:r>
      <w:r w:rsidRPr="00EE09FF">
        <w:rPr>
          <w:lang w:val="en-US"/>
        </w:rPr>
        <w:tab/>
        <w:t xml:space="preserve">00.00.0c.02.69.7d </w:t>
      </w:r>
      <w:r w:rsidRPr="00EE09FF">
        <w:rPr>
          <w:lang w:val="en-US"/>
        </w:rPr>
        <w:tab/>
        <w:t xml:space="preserve">5 </w:t>
      </w:r>
      <w:r w:rsidRPr="00EE09FF">
        <w:rPr>
          <w:lang w:val="en-US"/>
        </w:rPr>
        <w:tab/>
        <w:t xml:space="preserve">10/10/95 </w:t>
      </w:r>
      <w:r w:rsidRPr="00EE09FF">
        <w:rPr>
          <w:lang w:val="en-US"/>
        </w:rPr>
        <w:tab/>
        <w:t>ITEP-M9.Relcom.ITEP.RU</w:t>
      </w:r>
    </w:p>
    <w:p w:rsidR="00EE09FF" w:rsidRDefault="00EE09FF" w:rsidP="00EE09FF">
      <w:r>
        <w:t xml:space="preserve">где в левой колонке записаны IP-адреса, имена которых ищутся, во второй - записаны аппаратные адреса интерфейсов, через которые доступны искомые объекты. Поскольку первая и третья строки относятся к внешним по отношению к узлу ITEP объектам, здесь записан адрес интерфейса пограничного маршрутизатора. В третьей колонке содержится значение RTT в мсек, а в </w:t>
      </w:r>
      <w:r w:rsidR="00A619CC">
        <w:t>п</w:t>
      </w:r>
      <w:r>
        <w:t>оследней - имена объектов. IP-адресу 192.148.166.102 не соответствует никакого имени.</w:t>
      </w:r>
    </w:p>
    <w:p w:rsidR="00A619CC" w:rsidRDefault="00A619CC" w:rsidP="00EE09FF"/>
    <w:p w:rsidR="000527BA" w:rsidRDefault="002E5AC6" w:rsidP="00E803D0">
      <w:pPr>
        <w:pStyle w:val="1"/>
        <w:tabs>
          <w:tab w:val="left" w:pos="426"/>
        </w:tabs>
      </w:pPr>
      <w:bookmarkStart w:id="6" w:name="_Toc501975511"/>
      <w:r>
        <w:lastRenderedPageBreak/>
        <w:t>КОНСТРУКТОРСКАЯ ЧАСТЬ</w:t>
      </w:r>
      <w:bookmarkEnd w:id="6"/>
    </w:p>
    <w:p w:rsidR="00A619CC" w:rsidRDefault="00A619CC" w:rsidP="00A619CC">
      <w:pPr>
        <w:pStyle w:val="2"/>
        <w:ind w:left="0" w:firstLine="0"/>
      </w:pPr>
      <w:bookmarkStart w:id="7" w:name="_Toc501975512"/>
      <w:r>
        <w:t xml:space="preserve">Анализ содержимого сетевых пакетов </w:t>
      </w:r>
      <w:r>
        <w:rPr>
          <w:lang w:val="en-US"/>
        </w:rPr>
        <w:t>DNS</w:t>
      </w:r>
    </w:p>
    <w:p w:rsidR="00A619CC" w:rsidRDefault="0070107C" w:rsidP="00A619CC">
      <w:r>
        <w:t xml:space="preserve">С помощью </w:t>
      </w:r>
      <w:r w:rsidR="00A619CC" w:rsidRPr="00A619CC">
        <w:t xml:space="preserve"> </w:t>
      </w:r>
      <w:r w:rsidRPr="0070107C">
        <w:t>программ</w:t>
      </w:r>
      <w:r>
        <w:t xml:space="preserve">ы – </w:t>
      </w:r>
      <w:r w:rsidRPr="0070107C">
        <w:t>анализатор</w:t>
      </w:r>
      <w:r>
        <w:t>а</w:t>
      </w:r>
      <w:r w:rsidRPr="0070107C">
        <w:t xml:space="preserve"> трафика для компьютерных сетей </w:t>
      </w:r>
      <w:r>
        <w:rPr>
          <w:lang w:val="en-US"/>
        </w:rPr>
        <w:t>Wireshark</w:t>
      </w:r>
      <w:r w:rsidRPr="0070107C">
        <w:t xml:space="preserve"> </w:t>
      </w:r>
      <w:r>
        <w:t xml:space="preserve">произведем захват сетевых пакетов протокола </w:t>
      </w:r>
      <w:r>
        <w:rPr>
          <w:lang w:val="en-US"/>
        </w:rPr>
        <w:t>DNS</w:t>
      </w:r>
      <w:r w:rsidRPr="0070107C">
        <w:t xml:space="preserve">, </w:t>
      </w:r>
      <w:r>
        <w:t>используя фильтрацию пакетов с портом источника и назначения равным 53</w:t>
      </w:r>
      <w:r w:rsidRPr="0070107C">
        <w:t>.</w:t>
      </w:r>
    </w:p>
    <w:p w:rsidR="0070107C" w:rsidRDefault="0070107C" w:rsidP="0070107C">
      <w:pPr>
        <w:ind w:firstLine="0"/>
      </w:pPr>
      <w:r>
        <w:rPr>
          <w:noProof/>
          <w:lang w:eastAsia="ru-RU"/>
        </w:rPr>
        <w:drawing>
          <wp:inline distT="0" distB="0" distL="0" distR="0" wp14:anchorId="7CFF216C" wp14:editId="0ACE09FF">
            <wp:extent cx="6488923" cy="43053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879" cy="4307261"/>
                    </a:xfrm>
                    <a:prstGeom prst="rect">
                      <a:avLst/>
                    </a:prstGeom>
                  </pic:spPr>
                </pic:pic>
              </a:graphicData>
            </a:graphic>
          </wp:inline>
        </w:drawing>
      </w:r>
    </w:p>
    <w:p w:rsidR="0070107C" w:rsidRPr="0070107C" w:rsidRDefault="0070107C" w:rsidP="0070107C">
      <w:pPr>
        <w:ind w:firstLine="0"/>
        <w:jc w:val="center"/>
        <w:rPr>
          <w:lang w:val="en-US"/>
        </w:rPr>
      </w:pPr>
      <w:r>
        <w:t>Рис.</w:t>
      </w:r>
      <w:r w:rsidRPr="0070107C">
        <w:t>7</w:t>
      </w:r>
      <w:r>
        <w:t xml:space="preserve"> Захват сетевого пакета с запросом </w:t>
      </w:r>
      <w:r>
        <w:rPr>
          <w:lang w:val="en-US"/>
        </w:rPr>
        <w:t>DNS</w:t>
      </w:r>
    </w:p>
    <w:p w:rsidR="0070107C" w:rsidRPr="0070107C" w:rsidRDefault="0070107C" w:rsidP="00A619CC">
      <w:r>
        <w:t xml:space="preserve">На рис. 7 представлен один из перехваченных пакетов с запросом </w:t>
      </w:r>
      <w:r>
        <w:rPr>
          <w:lang w:val="en-US"/>
        </w:rPr>
        <w:t>DNS</w:t>
      </w:r>
      <w:r w:rsidRPr="0070107C">
        <w:t xml:space="preserve">. </w:t>
      </w:r>
      <w:r>
        <w:t xml:space="preserve">Анализируя содержимое пакета можно отметить, что при этом использовался протокол </w:t>
      </w:r>
      <w:r>
        <w:rPr>
          <w:lang w:val="en-US"/>
        </w:rPr>
        <w:t>UDP</w:t>
      </w:r>
      <w:r w:rsidRPr="0070107C">
        <w:t xml:space="preserve">, </w:t>
      </w:r>
      <w:r>
        <w:t xml:space="preserve">запрос </w:t>
      </w:r>
      <w:r>
        <w:rPr>
          <w:lang w:val="en-US"/>
        </w:rPr>
        <w:t>DNS</w:t>
      </w:r>
      <w:r w:rsidRPr="0070107C">
        <w:t xml:space="preserve"> </w:t>
      </w:r>
      <w:r>
        <w:t xml:space="preserve">содержит номер транзакции, флаги запроса, количество запросов – один, запрос идет на разрешение сетевого адреса доменного имени </w:t>
      </w:r>
      <w:r>
        <w:rPr>
          <w:lang w:val="en-US"/>
        </w:rPr>
        <w:t>rtk</w:t>
      </w:r>
      <w:r w:rsidRPr="0070107C">
        <w:t>2.</w:t>
      </w:r>
      <w:r>
        <w:rPr>
          <w:lang w:val="en-US"/>
        </w:rPr>
        <w:t>pass</w:t>
      </w:r>
      <w:r w:rsidRPr="0070107C">
        <w:t>.</w:t>
      </w:r>
      <w:r>
        <w:rPr>
          <w:lang w:val="en-US"/>
        </w:rPr>
        <w:t>xzvpn</w:t>
      </w:r>
      <w:r w:rsidRPr="0070107C">
        <w:t>.</w:t>
      </w:r>
      <w:r>
        <w:rPr>
          <w:lang w:val="en-US"/>
        </w:rPr>
        <w:t>net</w:t>
      </w:r>
      <w:r w:rsidRPr="0070107C">
        <w:t xml:space="preserve">. </w:t>
      </w:r>
      <w:r>
        <w:t>Ниже н</w:t>
      </w:r>
      <w:r w:rsidRPr="0070107C">
        <w:t xml:space="preserve">а рис. </w:t>
      </w:r>
      <w:r>
        <w:t xml:space="preserve">8 представлен фрагмент пакета с ответом на данный запрос </w:t>
      </w:r>
      <w:r>
        <w:rPr>
          <w:lang w:val="en-US"/>
        </w:rPr>
        <w:t>DNS</w:t>
      </w:r>
      <w:r w:rsidRPr="0070107C">
        <w:t xml:space="preserve">. На скриншоте видно, что </w:t>
      </w:r>
      <w:r>
        <w:t xml:space="preserve">пакет с ответом имеет тот же номер транзакции, </w:t>
      </w:r>
      <w:r w:rsidR="00267EA9">
        <w:t>и содержит несколько ответов.</w:t>
      </w:r>
    </w:p>
    <w:p w:rsidR="0070107C" w:rsidRDefault="0070107C" w:rsidP="00A619CC">
      <w:pPr>
        <w:rPr>
          <w:lang w:val="en-US"/>
        </w:rPr>
      </w:pPr>
      <w:r>
        <w:rPr>
          <w:noProof/>
          <w:lang w:eastAsia="ru-RU"/>
        </w:rPr>
        <w:lastRenderedPageBreak/>
        <w:drawing>
          <wp:inline distT="0" distB="0" distL="0" distR="0" wp14:anchorId="0C9D07AD" wp14:editId="2FBD68F1">
            <wp:extent cx="6119495" cy="47612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4761230"/>
                    </a:xfrm>
                    <a:prstGeom prst="rect">
                      <a:avLst/>
                    </a:prstGeom>
                  </pic:spPr>
                </pic:pic>
              </a:graphicData>
            </a:graphic>
          </wp:inline>
        </w:drawing>
      </w:r>
    </w:p>
    <w:p w:rsidR="0070107C" w:rsidRPr="0070107C" w:rsidRDefault="0070107C" w:rsidP="0070107C">
      <w:pPr>
        <w:ind w:firstLine="0"/>
        <w:jc w:val="center"/>
      </w:pPr>
      <w:r>
        <w:t>Рис.</w:t>
      </w:r>
      <w:r w:rsidRPr="0070107C">
        <w:t>8</w:t>
      </w:r>
      <w:r>
        <w:t xml:space="preserve"> Захват сетевого пакета с </w:t>
      </w:r>
      <w:r>
        <w:t>ответом</w:t>
      </w:r>
      <w:r>
        <w:t xml:space="preserve"> </w:t>
      </w:r>
      <w:r>
        <w:rPr>
          <w:lang w:val="en-US"/>
        </w:rPr>
        <w:t>DNS</w:t>
      </w:r>
    </w:p>
    <w:p w:rsidR="0070107C" w:rsidRPr="00267EA9" w:rsidRDefault="00267EA9" w:rsidP="00A619CC">
      <w:pPr>
        <w:rPr>
          <w:lang w:val="en-US"/>
        </w:rPr>
      </w:pPr>
      <w:r>
        <w:t xml:space="preserve">Первый ответ содержит запрошенное доменное имя, тип и класс запроса, </w:t>
      </w:r>
      <w:r>
        <w:rPr>
          <w:lang w:val="en-US"/>
        </w:rPr>
        <w:t>TTL</w:t>
      </w:r>
      <w:r w:rsidRPr="00267EA9">
        <w:t xml:space="preserve"> </w:t>
      </w:r>
      <w:r>
        <w:t>ответа (20 мин. 43 сек.) и сетевой адрес запрошенного доменного имени – 128.199.50.185. Последующие ответы содержат информацию о DNS – серверах.</w:t>
      </w:r>
    </w:p>
    <w:p w:rsidR="002E5AC6" w:rsidRDefault="002E5AC6" w:rsidP="002E5AC6">
      <w:pPr>
        <w:pStyle w:val="2"/>
        <w:ind w:left="0" w:firstLine="0"/>
      </w:pPr>
      <w:r>
        <w:t>Описание приложения</w:t>
      </w:r>
      <w:bookmarkEnd w:id="7"/>
    </w:p>
    <w:p w:rsidR="002E5AC6" w:rsidRPr="00BC739E" w:rsidRDefault="00267EA9" w:rsidP="003C7522">
      <w:r>
        <w:t xml:space="preserve">В рамках данной курсовой работы разработано приложение для захвата и анализа сетевых пакетов протокола </w:t>
      </w:r>
      <w:r>
        <w:rPr>
          <w:lang w:val="en-US"/>
        </w:rPr>
        <w:t>DNS</w:t>
      </w:r>
      <w:r w:rsidRPr="00267EA9">
        <w:t xml:space="preserve"> на </w:t>
      </w:r>
      <w:r>
        <w:t>я</w:t>
      </w:r>
      <w:r w:rsidRPr="00267EA9">
        <w:t xml:space="preserve">зыке </w:t>
      </w:r>
      <w:r>
        <w:t xml:space="preserve">программирования </w:t>
      </w:r>
      <w:r>
        <w:rPr>
          <w:lang w:val="en-US"/>
        </w:rPr>
        <w:t>C</w:t>
      </w:r>
      <w:r w:rsidRPr="00267EA9">
        <w:t xml:space="preserve">++ </w:t>
      </w:r>
      <w:r>
        <w:t xml:space="preserve">с использованием интегрированной среды разработки </w:t>
      </w:r>
      <w:r>
        <w:rPr>
          <w:lang w:val="en-US"/>
        </w:rPr>
        <w:t>MS</w:t>
      </w:r>
      <w:r w:rsidRPr="00267EA9">
        <w:t xml:space="preserve"> </w:t>
      </w:r>
      <w:r>
        <w:rPr>
          <w:lang w:val="en-US"/>
        </w:rPr>
        <w:t>Visual</w:t>
      </w:r>
      <w:r w:rsidRPr="00267EA9">
        <w:t xml:space="preserve"> </w:t>
      </w:r>
      <w:r>
        <w:rPr>
          <w:lang w:val="en-US"/>
        </w:rPr>
        <w:t>Studio</w:t>
      </w:r>
      <w:r w:rsidRPr="00267EA9">
        <w:t xml:space="preserve"> 2015. </w:t>
      </w:r>
      <w:r w:rsidR="00BC739E" w:rsidRPr="00BC739E">
        <w:t xml:space="preserve">В </w:t>
      </w:r>
      <w:r w:rsidR="00BC739E">
        <w:t xml:space="preserve">приложении захват пакетов осуществляется при помощи библиотеки </w:t>
      </w:r>
      <w:r w:rsidR="00BC739E">
        <w:rPr>
          <w:lang w:val="en-US"/>
        </w:rPr>
        <w:t>winsock</w:t>
      </w:r>
      <w:r w:rsidR="00BC739E" w:rsidRPr="00BC739E">
        <w:t>2</w:t>
      </w:r>
      <w:r w:rsidR="00BC739E">
        <w:t xml:space="preserve">, в цикле захватываются </w:t>
      </w:r>
      <w:r w:rsidR="00BC739E">
        <w:rPr>
          <w:lang w:val="en-US"/>
        </w:rPr>
        <w:t>IP</w:t>
      </w:r>
      <w:r w:rsidR="00BC739E" w:rsidRPr="00BC739E">
        <w:t xml:space="preserve"> </w:t>
      </w:r>
      <w:r w:rsidR="00BC739E">
        <w:t xml:space="preserve">пакеты и, если они содержат </w:t>
      </w:r>
      <w:r w:rsidR="00BC739E">
        <w:rPr>
          <w:lang w:val="en-US"/>
        </w:rPr>
        <w:t>UDP</w:t>
      </w:r>
      <w:r w:rsidR="00BC739E" w:rsidRPr="00BC739E">
        <w:t xml:space="preserve"> </w:t>
      </w:r>
      <w:r w:rsidR="00BC739E">
        <w:t xml:space="preserve">или </w:t>
      </w:r>
      <w:r w:rsidR="00BC739E">
        <w:rPr>
          <w:lang w:val="en-US"/>
        </w:rPr>
        <w:t>TCP</w:t>
      </w:r>
      <w:r w:rsidR="00BC739E" w:rsidRPr="00BC739E">
        <w:t xml:space="preserve"> </w:t>
      </w:r>
      <w:r w:rsidR="00BC739E">
        <w:t>с портом источника или адресата равным 53, то начинается анализ их содержимого и результат выводится на экран.</w:t>
      </w:r>
    </w:p>
    <w:p w:rsidR="009A0FA7" w:rsidRDefault="009A0FA7" w:rsidP="00946E05"/>
    <w:p w:rsidR="009A0FA7" w:rsidRDefault="009A0FA7" w:rsidP="009A0FA7">
      <w:pPr>
        <w:pStyle w:val="1"/>
        <w:tabs>
          <w:tab w:val="left" w:pos="426"/>
        </w:tabs>
      </w:pPr>
      <w:bookmarkStart w:id="8" w:name="_Toc501975513"/>
      <w:r>
        <w:lastRenderedPageBreak/>
        <w:t>ЛИСТИНГ ПРОГРАММЫ</w:t>
      </w:r>
      <w:bookmarkEnd w:id="8"/>
    </w:p>
    <w:p w:rsidR="009A0FA7" w:rsidRPr="009A0FA7" w:rsidRDefault="009A0FA7" w:rsidP="003C7522">
      <w:pPr>
        <w:rPr>
          <w:rFonts w:ascii="Tahoma" w:hAnsi="Tahoma" w:cs="Tahoma"/>
          <w:kern w:val="2"/>
          <w:sz w:val="20"/>
          <w:szCs w:val="20"/>
        </w:rPr>
      </w:pPr>
      <w:r w:rsidRPr="009A0FA7">
        <w:t xml:space="preserve">В листинге </w:t>
      </w:r>
    </w:p>
    <w:p w:rsidR="009A0FA7" w:rsidRDefault="009A0FA7" w:rsidP="00946E05"/>
    <w:p w:rsidR="009A0FA7" w:rsidRDefault="009A0FA7" w:rsidP="00946E05"/>
    <w:p w:rsidR="00325A15" w:rsidRDefault="00265316" w:rsidP="00265316">
      <w:pPr>
        <w:pStyle w:val="1"/>
        <w:numPr>
          <w:ilvl w:val="0"/>
          <w:numId w:val="0"/>
        </w:numPr>
      </w:pPr>
      <w:bookmarkStart w:id="9" w:name="_Toc501975514"/>
      <w:r>
        <w:rPr>
          <w:caps w:val="0"/>
        </w:rPr>
        <w:lastRenderedPageBreak/>
        <w:t>Заключение</w:t>
      </w:r>
      <w:bookmarkEnd w:id="9"/>
    </w:p>
    <w:p w:rsidR="00E37596" w:rsidRPr="005D1054" w:rsidRDefault="005D1054" w:rsidP="009A0FA7">
      <w:pPr>
        <w:rPr>
          <w:color w:val="FF0000"/>
        </w:rPr>
      </w:pPr>
      <w:r>
        <w:t xml:space="preserve">В процессе выполнения курсовой работы в соответствии с заданием было проанализирован теоритический материал по сетевому стеку </w:t>
      </w:r>
      <w:r>
        <w:rPr>
          <w:lang w:val="en-US"/>
        </w:rPr>
        <w:t>TCP</w:t>
      </w:r>
      <w:r w:rsidRPr="005D1054">
        <w:t>/</w:t>
      </w:r>
      <w:r>
        <w:rPr>
          <w:lang w:val="en-US"/>
        </w:rPr>
        <w:t>IP</w:t>
      </w:r>
      <w:r w:rsidRPr="005D1054">
        <w:t xml:space="preserve"> </w:t>
      </w:r>
      <w:r>
        <w:t xml:space="preserve">и протоколу </w:t>
      </w:r>
      <w:r>
        <w:rPr>
          <w:lang w:val="en-US"/>
        </w:rPr>
        <w:t>DNS</w:t>
      </w:r>
      <w:r>
        <w:t xml:space="preserve">, разработано приложение для захвата и анализа пакетов протокола </w:t>
      </w:r>
      <w:r>
        <w:rPr>
          <w:lang w:val="en-US"/>
        </w:rPr>
        <w:t>DNS</w:t>
      </w:r>
      <w:r w:rsidRPr="005D1054">
        <w:t>.</w:t>
      </w:r>
      <w:bookmarkStart w:id="10" w:name="_GoBack"/>
      <w:bookmarkEnd w:id="10"/>
    </w:p>
    <w:p w:rsidR="002C3867" w:rsidRDefault="002C3867" w:rsidP="004F4558">
      <w:r>
        <w:br w:type="page"/>
      </w:r>
    </w:p>
    <w:p w:rsidR="00196D7D" w:rsidRPr="00734E40" w:rsidRDefault="00DD4D17" w:rsidP="00673756">
      <w:pPr>
        <w:pStyle w:val="1"/>
        <w:numPr>
          <w:ilvl w:val="0"/>
          <w:numId w:val="0"/>
        </w:numPr>
      </w:pPr>
      <w:bookmarkStart w:id="11" w:name="_Toc501975515"/>
      <w:r w:rsidRPr="00734E40">
        <w:lastRenderedPageBreak/>
        <w:t>Список литературы</w:t>
      </w:r>
      <w:bookmarkEnd w:id="11"/>
    </w:p>
    <w:p w:rsidR="009F0007" w:rsidRDefault="009A0FA7" w:rsidP="009A0FA7">
      <w:pPr>
        <w:widowControl w:val="0"/>
        <w:numPr>
          <w:ilvl w:val="0"/>
          <w:numId w:val="28"/>
        </w:numPr>
        <w:tabs>
          <w:tab w:val="left" w:pos="868"/>
        </w:tabs>
        <w:autoSpaceDE w:val="0"/>
        <w:autoSpaceDN w:val="0"/>
        <w:adjustRightInd w:val="0"/>
        <w:rPr>
          <w:color w:val="000000"/>
        </w:rPr>
      </w:pPr>
      <w:r w:rsidRPr="009A0FA7">
        <w:rPr>
          <w:color w:val="000000"/>
        </w:rPr>
        <w:t>Керниган, Б. Язык программирования С: учеб.пособие/ Б.Керниган, Д.Ритчи-2-е изд. 2009.-304 с.</w:t>
      </w:r>
    </w:p>
    <w:p w:rsidR="00317521" w:rsidRPr="008D0077" w:rsidRDefault="009A0FA7" w:rsidP="009A0FA7">
      <w:pPr>
        <w:widowControl w:val="0"/>
        <w:numPr>
          <w:ilvl w:val="0"/>
          <w:numId w:val="28"/>
        </w:numPr>
        <w:tabs>
          <w:tab w:val="left" w:pos="868"/>
        </w:tabs>
        <w:autoSpaceDE w:val="0"/>
        <w:autoSpaceDN w:val="0"/>
        <w:adjustRightInd w:val="0"/>
        <w:rPr>
          <w:color w:val="000000"/>
        </w:rPr>
      </w:pPr>
      <w:r w:rsidRPr="009A0FA7">
        <w:rPr>
          <w:color w:val="000000"/>
        </w:rPr>
        <w:t>Ворожцов, A.B. Лекции. Алгоритмы: построение, анализ и реализация на языке программирования Си: учеб.пособие / Ворожцов A.B., Винокуров Н.А.-МФТИ,2007 - 452 с.</w:t>
      </w:r>
    </w:p>
    <w:p w:rsidR="009A0FA7" w:rsidRDefault="009A0FA7" w:rsidP="009A0FA7">
      <w:pPr>
        <w:widowControl w:val="0"/>
        <w:numPr>
          <w:ilvl w:val="0"/>
          <w:numId w:val="28"/>
        </w:numPr>
        <w:tabs>
          <w:tab w:val="left" w:pos="868"/>
        </w:tabs>
        <w:autoSpaceDE w:val="0"/>
        <w:autoSpaceDN w:val="0"/>
        <w:adjustRightInd w:val="0"/>
        <w:rPr>
          <w:color w:val="000000"/>
        </w:rPr>
      </w:pPr>
      <w:r w:rsidRPr="009A0FA7">
        <w:rPr>
          <w:color w:val="000000"/>
        </w:rPr>
        <w:t>Подбельский, В. В. Программирование на языке Си: учеб.пособие/</w:t>
      </w:r>
      <w:r w:rsidR="00787CFC">
        <w:rPr>
          <w:color w:val="000000"/>
        </w:rPr>
        <w:t xml:space="preserve"> </w:t>
      </w:r>
      <w:r w:rsidRPr="009A0FA7">
        <w:rPr>
          <w:color w:val="000000"/>
        </w:rPr>
        <w:t>Подбельский, С. С. Фомин-</w:t>
      </w:r>
      <w:r>
        <w:rPr>
          <w:color w:val="000000"/>
        </w:rPr>
        <w:t>финансы и статистика,2005 – 600</w:t>
      </w:r>
      <w:r w:rsidR="00787CFC">
        <w:rPr>
          <w:color w:val="000000"/>
        </w:rPr>
        <w:t> </w:t>
      </w:r>
      <w:r w:rsidRPr="009A0FA7">
        <w:rPr>
          <w:color w:val="000000"/>
        </w:rPr>
        <w:t>с.</w:t>
      </w:r>
    </w:p>
    <w:p w:rsidR="00317521" w:rsidRPr="008D0077" w:rsidRDefault="009A0FA7" w:rsidP="009A0FA7">
      <w:pPr>
        <w:widowControl w:val="0"/>
        <w:numPr>
          <w:ilvl w:val="0"/>
          <w:numId w:val="28"/>
        </w:numPr>
        <w:tabs>
          <w:tab w:val="left" w:pos="868"/>
        </w:tabs>
        <w:autoSpaceDE w:val="0"/>
        <w:autoSpaceDN w:val="0"/>
        <w:adjustRightInd w:val="0"/>
        <w:rPr>
          <w:color w:val="000000"/>
        </w:rPr>
      </w:pPr>
      <w:r w:rsidRPr="009A0FA7">
        <w:rPr>
          <w:color w:val="000000"/>
        </w:rPr>
        <w:t>Гулаков B.K. Многомерные структуры данных: учеб.пособие / B.K. Гулаков, A.O. Трубаков - Брянск: БГТУ, 2010. - 387 с.</w:t>
      </w:r>
    </w:p>
    <w:p w:rsidR="00317521"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Кнут Д., Искусство программирования, т.З. M.: Вильямс, 2000.</w:t>
      </w:r>
    </w:p>
    <w:p w:rsidR="004B45A3"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Левитин, A.B. Алгоритмы: введение в разработку и анализ: Учеб, пособие/ A.B. Левитин. - М.:</w:t>
      </w:r>
      <w:r>
        <w:rPr>
          <w:color w:val="000000"/>
        </w:rPr>
        <w:t xml:space="preserve"> </w:t>
      </w:r>
      <w:r w:rsidRPr="00787CFC">
        <w:rPr>
          <w:color w:val="000000"/>
        </w:rPr>
        <w:t>Изд-во</w:t>
      </w:r>
      <w:r>
        <w:rPr>
          <w:color w:val="000000"/>
        </w:rPr>
        <w:t xml:space="preserve"> </w:t>
      </w:r>
      <w:r w:rsidRPr="00787CFC">
        <w:rPr>
          <w:color w:val="000000"/>
        </w:rPr>
        <w:t>Вильямс, 2006. - 576 с.</w:t>
      </w:r>
    </w:p>
    <w:p w:rsidR="00787CFC" w:rsidRPr="008D0077"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Кормен, X.T. Алгоритмы: построение и анализ: Учеб, пособие/ X.T. Кармен, Ч.Э. Лейзерсон, Р.Л. Ривест, К. Штайн. - МлВи</w:t>
      </w:r>
      <w:r>
        <w:rPr>
          <w:color w:val="000000"/>
        </w:rPr>
        <w:t>льямс, 2006 – 536 </w:t>
      </w:r>
      <w:r w:rsidRPr="00787CFC">
        <w:rPr>
          <w:color w:val="000000"/>
        </w:rPr>
        <w:t>с.</w:t>
      </w:r>
    </w:p>
    <w:sectPr w:rsidR="00787CFC" w:rsidRPr="008D0077" w:rsidSect="00FB384E">
      <w:headerReference w:type="even" r:id="rId16"/>
      <w:headerReference w:type="default" r:id="rId17"/>
      <w:headerReference w:type="first" r:id="rId18"/>
      <w:pgSz w:w="11906" w:h="16838" w:code="9"/>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981" w:rsidRDefault="00974981" w:rsidP="00946E05">
      <w:r>
        <w:separator/>
      </w:r>
    </w:p>
    <w:p w:rsidR="00974981" w:rsidRDefault="00974981"/>
  </w:endnote>
  <w:endnote w:type="continuationSeparator" w:id="0">
    <w:p w:rsidR="00974981" w:rsidRDefault="00974981" w:rsidP="00946E05">
      <w:r>
        <w:continuationSeparator/>
      </w:r>
    </w:p>
    <w:p w:rsidR="00974981" w:rsidRDefault="00974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Palatino Linotype"/>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981" w:rsidRDefault="00974981" w:rsidP="00946E05">
      <w:r>
        <w:separator/>
      </w:r>
    </w:p>
    <w:p w:rsidR="00974981" w:rsidRDefault="00974981"/>
  </w:footnote>
  <w:footnote w:type="continuationSeparator" w:id="0">
    <w:p w:rsidR="00974981" w:rsidRDefault="00974981" w:rsidP="00946E05">
      <w:r>
        <w:continuationSeparator/>
      </w:r>
    </w:p>
    <w:p w:rsidR="00974981" w:rsidRDefault="009749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476198"/>
      <w:docPartObj>
        <w:docPartGallery w:val="Page Numbers (Bottom of Page)"/>
        <w:docPartUnique/>
      </w:docPartObj>
    </w:sdtPr>
    <w:sdtEndPr/>
    <w:sdtContent>
      <w:p w:rsidR="00A5708E" w:rsidRDefault="00A5708E" w:rsidP="002404C9">
        <w:pPr>
          <w:pStyle w:val="a7"/>
          <w:ind w:firstLine="0"/>
          <w:jc w:val="center"/>
        </w:pPr>
      </w:p>
      <w:p w:rsidR="006C325E" w:rsidRDefault="006C325E" w:rsidP="002404C9">
        <w:pPr>
          <w:pStyle w:val="a7"/>
          <w:ind w:firstLine="0"/>
          <w:jc w:val="center"/>
        </w:pPr>
        <w:r>
          <w:fldChar w:fldCharType="begin"/>
        </w:r>
        <w:r>
          <w:instrText>PAGE   \* MERGEFORMAT</w:instrText>
        </w:r>
        <w:r>
          <w:fldChar w:fldCharType="separate"/>
        </w:r>
        <w:r w:rsidR="002F6C3E">
          <w:rPr>
            <w:noProof/>
          </w:rPr>
          <w:t>2</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59264" behindDoc="1" locked="0" layoutInCell="1" allowOverlap="1" wp14:anchorId="0D2AD4F0" wp14:editId="3F37A61F">
              <wp:simplePos x="0" y="0"/>
              <wp:positionH relativeFrom="page">
                <wp:posOffset>918845</wp:posOffset>
              </wp:positionH>
              <wp:positionV relativeFrom="page">
                <wp:posOffset>965200</wp:posOffset>
              </wp:positionV>
              <wp:extent cx="2247265" cy="204470"/>
              <wp:effectExtent l="4445" t="3175"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val="en-US" w:bidi="en-US"/>
                            </w:rPr>
                            <w:t xml:space="preserve">1.4. </w:t>
                          </w:r>
                          <w:r>
                            <w:t>Коллизия хеш-функций</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2AD4F0" id="_x0000_t202" coordsize="21600,21600" o:spt="202" path="m,l,21600r21600,l21600,xe">
              <v:stroke joinstyle="miter"/>
              <v:path gradientshapeok="t" o:connecttype="rect"/>
            </v:shapetype>
            <v:shape id="Text Box 12" o:spid="_x0000_s1026" type="#_x0000_t202" style="position:absolute;left:0;text-align:left;margin-left:72.35pt;margin-top:76pt;width:176.95pt;height:16.1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val="en-US" w:bidi="en-US"/>
                      </w:rPr>
                      <w:t xml:space="preserve">1.4. </w:t>
                    </w:r>
                    <w:r>
                      <w:t>Коллизия хеш-функций</w:t>
                    </w:r>
                  </w:p>
                </w:txbxContent>
              </v:textbox>
              <w10:wrap anchorx="page" anchory="page"/>
            </v:shape>
          </w:pict>
        </mc:Fallback>
      </mc:AlternateContent>
    </w:r>
    <w:r>
      <w:rPr>
        <w:noProof/>
        <w:lang w:eastAsia="ru-RU"/>
      </w:rPr>
      <mc:AlternateContent>
        <mc:Choice Requires="wps">
          <w:drawing>
            <wp:anchor distT="0" distB="0" distL="63500" distR="63500" simplePos="0" relativeHeight="251660288" behindDoc="1" locked="0" layoutInCell="1" allowOverlap="1" wp14:anchorId="54ECD02C" wp14:editId="1BFB0AD1">
              <wp:simplePos x="0" y="0"/>
              <wp:positionH relativeFrom="page">
                <wp:posOffset>6850380</wp:posOffset>
              </wp:positionH>
              <wp:positionV relativeFrom="page">
                <wp:posOffset>544830</wp:posOffset>
              </wp:positionV>
              <wp:extent cx="165735" cy="189865"/>
              <wp:effectExtent l="1905" t="1905"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ECD02C" id="Text Box 11" o:spid="_x0000_s1027" type="#_x0000_t202" style="position:absolute;left:0;text-align:left;margin-left:539.4pt;margin-top:42.9pt;width:13.05pt;height:14.9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62336" behindDoc="1" locked="0" layoutInCell="1" allowOverlap="1" wp14:anchorId="79C19053" wp14:editId="11CAB74B">
              <wp:simplePos x="0" y="0"/>
              <wp:positionH relativeFrom="page">
                <wp:posOffset>6866255</wp:posOffset>
              </wp:positionH>
              <wp:positionV relativeFrom="page">
                <wp:posOffset>534035</wp:posOffset>
              </wp:positionV>
              <wp:extent cx="165735" cy="189865"/>
              <wp:effectExtent l="0" t="63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BD100A" w:rsidRPr="00BD100A">
                            <w:rPr>
                              <w:rStyle w:val="13pt"/>
                              <w:noProof/>
                            </w:rPr>
                            <w:t>13</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C19053" id="_x0000_t202" coordsize="21600,21600" o:spt="202" path="m,l,21600r21600,l21600,xe">
              <v:stroke joinstyle="miter"/>
              <v:path gradientshapeok="t" o:connecttype="rect"/>
            </v:shapetype>
            <v:shape id="Text Box 9" o:spid="_x0000_s1028" type="#_x0000_t202" style="position:absolute;left:0;text-align:left;margin-left:540.65pt;margin-top:42.05pt;width:13.05pt;height:14.9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LHqwIAAK0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BD100A" w:rsidRPr="00BD100A">
                      <w:rPr>
                        <w:rStyle w:val="13pt"/>
                        <w:noProof/>
                      </w:rPr>
                      <w:t>13</w:t>
                    </w:r>
                    <w:r>
                      <w:rPr>
                        <w:rStyle w:val="13pt"/>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8E" w:rsidRDefault="00A5708E">
    <w:pPr>
      <w:rPr>
        <w:sz w:val="2"/>
        <w:szCs w:val="2"/>
      </w:rPr>
    </w:pPr>
    <w:r>
      <w:rPr>
        <w:noProof/>
        <w:lang w:eastAsia="ru-RU"/>
      </w:rPr>
      <mc:AlternateContent>
        <mc:Choice Requires="wps">
          <w:drawing>
            <wp:anchor distT="0" distB="0" distL="63500" distR="63500" simplePos="0" relativeHeight="251663360" behindDoc="1" locked="0" layoutInCell="1" allowOverlap="1" wp14:anchorId="5A6CF631" wp14:editId="212D9855">
              <wp:simplePos x="0" y="0"/>
              <wp:positionH relativeFrom="page">
                <wp:posOffset>6771005</wp:posOffset>
              </wp:positionH>
              <wp:positionV relativeFrom="page">
                <wp:posOffset>459105</wp:posOffset>
              </wp:positionV>
              <wp:extent cx="83185" cy="189865"/>
              <wp:effectExtent l="0" t="1905"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BD100A" w:rsidRPr="00BD100A">
                            <w:rPr>
                              <w:rStyle w:val="13pt"/>
                              <w:noProof/>
                            </w:rPr>
                            <w:t>2</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6CF631" id="_x0000_t202" coordsize="21600,21600" o:spt="202" path="m,l,21600r21600,l21600,xe">
              <v:stroke joinstyle="miter"/>
              <v:path gradientshapeok="t" o:connecttype="rect"/>
            </v:shapetype>
            <v:shape id="Text Box 8" o:spid="_x0000_s1029" type="#_x0000_t202" style="position:absolute;left:0;text-align:left;margin-left:533.15pt;margin-top:36.15pt;width:6.55pt;height:14.9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BD100A" w:rsidRPr="00BD100A">
                      <w:rPr>
                        <w:rStyle w:val="13pt"/>
                        <w:noProof/>
                      </w:rPr>
                      <w:t>2</w:t>
                    </w:r>
                    <w:r>
                      <w:rPr>
                        <w:rStyle w:val="13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2B60"/>
    <w:multiLevelType w:val="hybridMultilevel"/>
    <w:tmpl w:val="617A1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751FC7"/>
    <w:multiLevelType w:val="hybridMultilevel"/>
    <w:tmpl w:val="E902A4E8"/>
    <w:lvl w:ilvl="0" w:tplc="0419000F">
      <w:start w:val="1"/>
      <w:numFmt w:val="decimal"/>
      <w:lvlText w:val="%1."/>
      <w:lvlJc w:val="left"/>
      <w:pPr>
        <w:tabs>
          <w:tab w:val="num" w:pos="1428"/>
        </w:tabs>
        <w:ind w:left="1428"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
    <w:nsid w:val="054271AD"/>
    <w:multiLevelType w:val="hybridMultilevel"/>
    <w:tmpl w:val="994EE7FE"/>
    <w:lvl w:ilvl="0" w:tplc="373A26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3710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B80A01"/>
    <w:multiLevelType w:val="hybridMultilevel"/>
    <w:tmpl w:val="024ED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084414"/>
    <w:multiLevelType w:val="hybridMultilevel"/>
    <w:tmpl w:val="EE34D30A"/>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6">
    <w:nsid w:val="16ED2E26"/>
    <w:multiLevelType w:val="multilevel"/>
    <w:tmpl w:val="38AEE9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8082A55"/>
    <w:multiLevelType w:val="hybridMultilevel"/>
    <w:tmpl w:val="942CF9DC"/>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8">
    <w:nsid w:val="1BBB17C0"/>
    <w:multiLevelType w:val="multilevel"/>
    <w:tmpl w:val="C65A04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0BA2F84"/>
    <w:multiLevelType w:val="multilevel"/>
    <w:tmpl w:val="6128B938"/>
    <w:lvl w:ilvl="0">
      <w:start w:val="1"/>
      <w:numFmt w:val="decimal"/>
      <w:pStyle w:val="1"/>
      <w:lvlText w:val="%1."/>
      <w:lvlJc w:val="left"/>
      <w:pPr>
        <w:ind w:left="720" w:hanging="360"/>
      </w:pPr>
      <w:rPr>
        <w:rFonts w:hint="default"/>
      </w:rPr>
    </w:lvl>
    <w:lvl w:ilvl="1">
      <w:start w:val="1"/>
      <w:numFmt w:val="decimal"/>
      <w:pStyle w:val="2"/>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nsid w:val="22764BFC"/>
    <w:multiLevelType w:val="hybridMultilevel"/>
    <w:tmpl w:val="DD98C500"/>
    <w:lvl w:ilvl="0" w:tplc="DED29E1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23745C40"/>
    <w:multiLevelType w:val="multilevel"/>
    <w:tmpl w:val="79D0AF2E"/>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5C07D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1B2B65"/>
    <w:multiLevelType w:val="multilevel"/>
    <w:tmpl w:val="DE808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E8C6D3F"/>
    <w:multiLevelType w:val="hybridMultilevel"/>
    <w:tmpl w:val="B2E8E60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1CD3543"/>
    <w:multiLevelType w:val="hybridMultilevel"/>
    <w:tmpl w:val="0D3C3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7F26D3F"/>
    <w:multiLevelType w:val="hybridMultilevel"/>
    <w:tmpl w:val="CA4EA5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D416EC"/>
    <w:multiLevelType w:val="hybridMultilevel"/>
    <w:tmpl w:val="34226CBA"/>
    <w:lvl w:ilvl="0" w:tplc="373A260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3276814"/>
    <w:multiLevelType w:val="multilevel"/>
    <w:tmpl w:val="1F64A0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53C5FF6"/>
    <w:multiLevelType w:val="hybridMultilevel"/>
    <w:tmpl w:val="4D68D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770642B"/>
    <w:multiLevelType w:val="hybridMultilevel"/>
    <w:tmpl w:val="F8B03F90"/>
    <w:lvl w:ilvl="0" w:tplc="18A27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4A944FA8"/>
    <w:multiLevelType w:val="hybridMultilevel"/>
    <w:tmpl w:val="5000A4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EDD34B4"/>
    <w:multiLevelType w:val="hybridMultilevel"/>
    <w:tmpl w:val="3C329714"/>
    <w:lvl w:ilvl="0" w:tplc="DED29E1A">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6257F65"/>
    <w:multiLevelType w:val="hybridMultilevel"/>
    <w:tmpl w:val="65F24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75C20BD"/>
    <w:multiLevelType w:val="hybridMultilevel"/>
    <w:tmpl w:val="5240BE0E"/>
    <w:lvl w:ilvl="0" w:tplc="67208E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7D07CC3"/>
    <w:multiLevelType w:val="hybridMultilevel"/>
    <w:tmpl w:val="0B48389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nsid w:val="59F83D16"/>
    <w:multiLevelType w:val="hybridMultilevel"/>
    <w:tmpl w:val="4DAE80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CD23855"/>
    <w:multiLevelType w:val="hybridMultilevel"/>
    <w:tmpl w:val="847E5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15761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BD4073"/>
    <w:multiLevelType w:val="hybridMultilevel"/>
    <w:tmpl w:val="3134F8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21E3E1D"/>
    <w:multiLevelType w:val="multilevel"/>
    <w:tmpl w:val="0666EAF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4094AD6"/>
    <w:multiLevelType w:val="hybridMultilevel"/>
    <w:tmpl w:val="8690D2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8744B0B"/>
    <w:multiLevelType w:val="hybridMultilevel"/>
    <w:tmpl w:val="698EC2DA"/>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33">
    <w:nsid w:val="78B50AC6"/>
    <w:multiLevelType w:val="hybridMultilevel"/>
    <w:tmpl w:val="150E2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B0B1981"/>
    <w:multiLevelType w:val="hybridMultilevel"/>
    <w:tmpl w:val="517C85DA"/>
    <w:lvl w:ilvl="0" w:tplc="67208E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7B374CFF"/>
    <w:multiLevelType w:val="hybridMultilevel"/>
    <w:tmpl w:val="4382676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4"/>
  </w:num>
  <w:num w:numId="3">
    <w:abstractNumId w:val="20"/>
  </w:num>
  <w:num w:numId="4">
    <w:abstractNumId w:val="9"/>
  </w:num>
  <w:num w:numId="5">
    <w:abstractNumId w:val="32"/>
  </w:num>
  <w:num w:numId="6">
    <w:abstractNumId w:val="27"/>
  </w:num>
  <w:num w:numId="7">
    <w:abstractNumId w:val="31"/>
  </w:num>
  <w:num w:numId="8">
    <w:abstractNumId w:val="23"/>
  </w:num>
  <w:num w:numId="9">
    <w:abstractNumId w:val="10"/>
  </w:num>
  <w:num w:numId="10">
    <w:abstractNumId w:val="2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34"/>
  </w:num>
  <w:num w:numId="14">
    <w:abstractNumId w:val="7"/>
  </w:num>
  <w:num w:numId="15">
    <w:abstractNumId w:val="5"/>
  </w:num>
  <w:num w:numId="16">
    <w:abstractNumId w:val="13"/>
  </w:num>
  <w:num w:numId="17">
    <w:abstractNumId w:val="9"/>
  </w:num>
  <w:num w:numId="18">
    <w:abstractNumId w:val="21"/>
  </w:num>
  <w:num w:numId="19">
    <w:abstractNumId w:val="3"/>
  </w:num>
  <w:num w:numId="20">
    <w:abstractNumId w:val="12"/>
  </w:num>
  <w:num w:numId="21">
    <w:abstractNumId w:val="28"/>
  </w:num>
  <w:num w:numId="22">
    <w:abstractNumId w:val="9"/>
  </w:num>
  <w:num w:numId="23">
    <w:abstractNumId w:val="9"/>
  </w:num>
  <w:num w:numId="24">
    <w:abstractNumId w:val="4"/>
  </w:num>
  <w:num w:numId="25">
    <w:abstractNumId w:val="29"/>
  </w:num>
  <w:num w:numId="26">
    <w:abstractNumId w:val="35"/>
  </w:num>
  <w:num w:numId="27">
    <w:abstractNumId w:val="14"/>
  </w:num>
  <w:num w:numId="28">
    <w:abstractNumId w:val="30"/>
  </w:num>
  <w:num w:numId="29">
    <w:abstractNumId w:val="15"/>
  </w:num>
  <w:num w:numId="30">
    <w:abstractNumId w:val="33"/>
  </w:num>
  <w:num w:numId="31">
    <w:abstractNumId w:val="6"/>
  </w:num>
  <w:num w:numId="32">
    <w:abstractNumId w:val="18"/>
  </w:num>
  <w:num w:numId="33">
    <w:abstractNumId w:val="0"/>
  </w:num>
  <w:num w:numId="34">
    <w:abstractNumId w:val="19"/>
  </w:num>
  <w:num w:numId="35">
    <w:abstractNumId w:val="17"/>
  </w:num>
  <w:num w:numId="36">
    <w:abstractNumId w:val="16"/>
  </w:num>
  <w:num w:numId="37">
    <w:abstractNumId w:val="9"/>
  </w:num>
  <w:num w:numId="38">
    <w:abstractNumId w:val="8"/>
  </w:num>
  <w:num w:numId="39">
    <w:abstractNumId w:val="9"/>
  </w:num>
  <w:num w:numId="40">
    <w:abstractNumId w:val="9"/>
  </w:num>
  <w:num w:numId="41">
    <w:abstractNumId w:val="9"/>
  </w:num>
  <w:num w:numId="42">
    <w:abstractNumId w:val="9"/>
  </w:num>
  <w:num w:numId="43">
    <w:abstractNumId w:val="11"/>
  </w:num>
  <w:num w:numId="44">
    <w:abstractNumId w:val="1"/>
  </w:num>
  <w:num w:numId="45">
    <w:abstractNumId w:val="2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B6"/>
    <w:rsid w:val="00002DD2"/>
    <w:rsid w:val="00004725"/>
    <w:rsid w:val="000120A4"/>
    <w:rsid w:val="00020BB5"/>
    <w:rsid w:val="000509CE"/>
    <w:rsid w:val="000527BA"/>
    <w:rsid w:val="00056CF8"/>
    <w:rsid w:val="00063966"/>
    <w:rsid w:val="0007078B"/>
    <w:rsid w:val="000748E4"/>
    <w:rsid w:val="00095916"/>
    <w:rsid w:val="000A5527"/>
    <w:rsid w:val="000A6346"/>
    <w:rsid w:val="000C59DE"/>
    <w:rsid w:val="000D1064"/>
    <w:rsid w:val="000D2114"/>
    <w:rsid w:val="000F2CCA"/>
    <w:rsid w:val="00130FAF"/>
    <w:rsid w:val="001446B1"/>
    <w:rsid w:val="00152222"/>
    <w:rsid w:val="0015674F"/>
    <w:rsid w:val="001671EA"/>
    <w:rsid w:val="001766AF"/>
    <w:rsid w:val="00176F40"/>
    <w:rsid w:val="001879CE"/>
    <w:rsid w:val="00190928"/>
    <w:rsid w:val="00196D7D"/>
    <w:rsid w:val="001D381E"/>
    <w:rsid w:val="001E3823"/>
    <w:rsid w:val="00207D42"/>
    <w:rsid w:val="0021541F"/>
    <w:rsid w:val="0022449A"/>
    <w:rsid w:val="00225BEC"/>
    <w:rsid w:val="00234A43"/>
    <w:rsid w:val="002404C9"/>
    <w:rsid w:val="0026254D"/>
    <w:rsid w:val="00264C0A"/>
    <w:rsid w:val="00265316"/>
    <w:rsid w:val="00265800"/>
    <w:rsid w:val="0026599C"/>
    <w:rsid w:val="00267EA9"/>
    <w:rsid w:val="00285BC5"/>
    <w:rsid w:val="002A6BB1"/>
    <w:rsid w:val="002B0424"/>
    <w:rsid w:val="002C2A4F"/>
    <w:rsid w:val="002C3867"/>
    <w:rsid w:val="002D025E"/>
    <w:rsid w:val="002D29FE"/>
    <w:rsid w:val="002E5AC6"/>
    <w:rsid w:val="002F6C3E"/>
    <w:rsid w:val="00317521"/>
    <w:rsid w:val="00320957"/>
    <w:rsid w:val="00325A15"/>
    <w:rsid w:val="00341899"/>
    <w:rsid w:val="00354C1A"/>
    <w:rsid w:val="00365331"/>
    <w:rsid w:val="0037304F"/>
    <w:rsid w:val="00382A42"/>
    <w:rsid w:val="00386250"/>
    <w:rsid w:val="00392DB8"/>
    <w:rsid w:val="003938A9"/>
    <w:rsid w:val="003A159F"/>
    <w:rsid w:val="003C7522"/>
    <w:rsid w:val="003C75A8"/>
    <w:rsid w:val="004041C6"/>
    <w:rsid w:val="0041187D"/>
    <w:rsid w:val="00417336"/>
    <w:rsid w:val="00425814"/>
    <w:rsid w:val="00456FF8"/>
    <w:rsid w:val="004B45A3"/>
    <w:rsid w:val="004C7504"/>
    <w:rsid w:val="004D0924"/>
    <w:rsid w:val="004E2F0B"/>
    <w:rsid w:val="004F4558"/>
    <w:rsid w:val="0050001F"/>
    <w:rsid w:val="00544679"/>
    <w:rsid w:val="00544ABD"/>
    <w:rsid w:val="00544BB8"/>
    <w:rsid w:val="005470D6"/>
    <w:rsid w:val="005807A8"/>
    <w:rsid w:val="00586522"/>
    <w:rsid w:val="00587116"/>
    <w:rsid w:val="00587A30"/>
    <w:rsid w:val="005A1E0F"/>
    <w:rsid w:val="005C4779"/>
    <w:rsid w:val="005D1054"/>
    <w:rsid w:val="005F327C"/>
    <w:rsid w:val="00614043"/>
    <w:rsid w:val="0062687A"/>
    <w:rsid w:val="00643B49"/>
    <w:rsid w:val="00654B26"/>
    <w:rsid w:val="00673756"/>
    <w:rsid w:val="00674F87"/>
    <w:rsid w:val="00677EE0"/>
    <w:rsid w:val="00681D8A"/>
    <w:rsid w:val="006A339D"/>
    <w:rsid w:val="006A3BED"/>
    <w:rsid w:val="006A5237"/>
    <w:rsid w:val="006C325E"/>
    <w:rsid w:val="006C6470"/>
    <w:rsid w:val="006C6F79"/>
    <w:rsid w:val="006D2B4E"/>
    <w:rsid w:val="006D7E03"/>
    <w:rsid w:val="006E6765"/>
    <w:rsid w:val="0070107C"/>
    <w:rsid w:val="00705942"/>
    <w:rsid w:val="007126A6"/>
    <w:rsid w:val="00713CA1"/>
    <w:rsid w:val="00734E40"/>
    <w:rsid w:val="00740027"/>
    <w:rsid w:val="00742802"/>
    <w:rsid w:val="007512EC"/>
    <w:rsid w:val="007555DB"/>
    <w:rsid w:val="00755F67"/>
    <w:rsid w:val="00775BCC"/>
    <w:rsid w:val="00776490"/>
    <w:rsid w:val="00780812"/>
    <w:rsid w:val="0078527C"/>
    <w:rsid w:val="00787CFC"/>
    <w:rsid w:val="007A5E6F"/>
    <w:rsid w:val="007B5C6A"/>
    <w:rsid w:val="007C5AA5"/>
    <w:rsid w:val="007F2883"/>
    <w:rsid w:val="00802E7B"/>
    <w:rsid w:val="00815F2B"/>
    <w:rsid w:val="0083476D"/>
    <w:rsid w:val="00834AEA"/>
    <w:rsid w:val="00840252"/>
    <w:rsid w:val="008500FB"/>
    <w:rsid w:val="008509EA"/>
    <w:rsid w:val="00856EA3"/>
    <w:rsid w:val="0086319A"/>
    <w:rsid w:val="0086756B"/>
    <w:rsid w:val="00871765"/>
    <w:rsid w:val="00872103"/>
    <w:rsid w:val="008804EF"/>
    <w:rsid w:val="008A0287"/>
    <w:rsid w:val="008A07B2"/>
    <w:rsid w:val="008B27A9"/>
    <w:rsid w:val="008B4FB6"/>
    <w:rsid w:val="008C328B"/>
    <w:rsid w:val="008D11EE"/>
    <w:rsid w:val="008E3A71"/>
    <w:rsid w:val="008E7D5C"/>
    <w:rsid w:val="008F1A74"/>
    <w:rsid w:val="008F5316"/>
    <w:rsid w:val="008F58C1"/>
    <w:rsid w:val="00900DD6"/>
    <w:rsid w:val="00902868"/>
    <w:rsid w:val="0090365A"/>
    <w:rsid w:val="00915407"/>
    <w:rsid w:val="00921CEE"/>
    <w:rsid w:val="009247F5"/>
    <w:rsid w:val="009354C8"/>
    <w:rsid w:val="00935B57"/>
    <w:rsid w:val="009418DE"/>
    <w:rsid w:val="00946E05"/>
    <w:rsid w:val="00951BB3"/>
    <w:rsid w:val="00960882"/>
    <w:rsid w:val="00966130"/>
    <w:rsid w:val="00974981"/>
    <w:rsid w:val="00981332"/>
    <w:rsid w:val="00982D61"/>
    <w:rsid w:val="009A0FA7"/>
    <w:rsid w:val="009B257A"/>
    <w:rsid w:val="009C0A23"/>
    <w:rsid w:val="009C2BD4"/>
    <w:rsid w:val="009E0696"/>
    <w:rsid w:val="009E15DB"/>
    <w:rsid w:val="009F0007"/>
    <w:rsid w:val="009F1BBC"/>
    <w:rsid w:val="009F3C19"/>
    <w:rsid w:val="009F59A5"/>
    <w:rsid w:val="009F5DFC"/>
    <w:rsid w:val="00A0500A"/>
    <w:rsid w:val="00A1121F"/>
    <w:rsid w:val="00A2473F"/>
    <w:rsid w:val="00A32416"/>
    <w:rsid w:val="00A41172"/>
    <w:rsid w:val="00A5318D"/>
    <w:rsid w:val="00A5708E"/>
    <w:rsid w:val="00A619CC"/>
    <w:rsid w:val="00A74E3F"/>
    <w:rsid w:val="00A83AEF"/>
    <w:rsid w:val="00AB14E7"/>
    <w:rsid w:val="00AB556C"/>
    <w:rsid w:val="00AC0A3D"/>
    <w:rsid w:val="00AC4DB7"/>
    <w:rsid w:val="00AD125B"/>
    <w:rsid w:val="00B079C4"/>
    <w:rsid w:val="00B22C4B"/>
    <w:rsid w:val="00B30B60"/>
    <w:rsid w:val="00B424F5"/>
    <w:rsid w:val="00B43DC7"/>
    <w:rsid w:val="00B507F7"/>
    <w:rsid w:val="00B56A72"/>
    <w:rsid w:val="00B67F2E"/>
    <w:rsid w:val="00B875CB"/>
    <w:rsid w:val="00B94A99"/>
    <w:rsid w:val="00BB5FB4"/>
    <w:rsid w:val="00BC4C78"/>
    <w:rsid w:val="00BC509F"/>
    <w:rsid w:val="00BC739E"/>
    <w:rsid w:val="00BC7963"/>
    <w:rsid w:val="00BD04E7"/>
    <w:rsid w:val="00BD100A"/>
    <w:rsid w:val="00BD652E"/>
    <w:rsid w:val="00BF352F"/>
    <w:rsid w:val="00BF519A"/>
    <w:rsid w:val="00C431AA"/>
    <w:rsid w:val="00C62DEE"/>
    <w:rsid w:val="00C66948"/>
    <w:rsid w:val="00CA3341"/>
    <w:rsid w:val="00CA3605"/>
    <w:rsid w:val="00CC3490"/>
    <w:rsid w:val="00CE2157"/>
    <w:rsid w:val="00CF0441"/>
    <w:rsid w:val="00D23D32"/>
    <w:rsid w:val="00D25F11"/>
    <w:rsid w:val="00D413CA"/>
    <w:rsid w:val="00D73EFB"/>
    <w:rsid w:val="00D816A7"/>
    <w:rsid w:val="00D821B1"/>
    <w:rsid w:val="00D954BD"/>
    <w:rsid w:val="00DC2F11"/>
    <w:rsid w:val="00DD30F3"/>
    <w:rsid w:val="00DD4D17"/>
    <w:rsid w:val="00DE041C"/>
    <w:rsid w:val="00DF2D6A"/>
    <w:rsid w:val="00E02E81"/>
    <w:rsid w:val="00E03678"/>
    <w:rsid w:val="00E05226"/>
    <w:rsid w:val="00E170FD"/>
    <w:rsid w:val="00E22804"/>
    <w:rsid w:val="00E279F0"/>
    <w:rsid w:val="00E37596"/>
    <w:rsid w:val="00E44C3F"/>
    <w:rsid w:val="00E578CA"/>
    <w:rsid w:val="00E67246"/>
    <w:rsid w:val="00E74962"/>
    <w:rsid w:val="00E803D0"/>
    <w:rsid w:val="00E82387"/>
    <w:rsid w:val="00E849C1"/>
    <w:rsid w:val="00E87A55"/>
    <w:rsid w:val="00E91A64"/>
    <w:rsid w:val="00EA5B6A"/>
    <w:rsid w:val="00EA5BE3"/>
    <w:rsid w:val="00EC12DC"/>
    <w:rsid w:val="00EC34B2"/>
    <w:rsid w:val="00EE09FF"/>
    <w:rsid w:val="00EE2C22"/>
    <w:rsid w:val="00EE6C3C"/>
    <w:rsid w:val="00F2039E"/>
    <w:rsid w:val="00F419F5"/>
    <w:rsid w:val="00F4247C"/>
    <w:rsid w:val="00F45BDD"/>
    <w:rsid w:val="00F529F8"/>
    <w:rsid w:val="00F52BAA"/>
    <w:rsid w:val="00F5713B"/>
    <w:rsid w:val="00F70A04"/>
    <w:rsid w:val="00F90A76"/>
    <w:rsid w:val="00FA4682"/>
    <w:rsid w:val="00FB384E"/>
    <w:rsid w:val="00FC77F4"/>
    <w:rsid w:val="00FD73BF"/>
    <w:rsid w:val="00FE2A4F"/>
    <w:rsid w:val="00FF0AAE"/>
    <w:rsid w:val="00FF2CF1"/>
    <w:rsid w:val="00FF5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638A9-3E18-405A-A01B-ACD1748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E05"/>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qFormat/>
    <w:rsid w:val="00673756"/>
    <w:pPr>
      <w:keepNext/>
      <w:keepLines/>
      <w:pageBreakBefore/>
      <w:numPr>
        <w:numId w:val="4"/>
      </w:numPr>
      <w:spacing w:after="240"/>
      <w:ind w:left="0" w:firstLine="0"/>
      <w:jc w:val="center"/>
      <w:outlineLvl w:val="0"/>
    </w:pPr>
    <w:rPr>
      <w:rFonts w:eastAsiaTheme="majorEastAsia"/>
      <w:bCs/>
      <w:caps/>
      <w:sz w:val="32"/>
      <w:szCs w:val="32"/>
    </w:rPr>
  </w:style>
  <w:style w:type="paragraph" w:styleId="2">
    <w:name w:val="heading 2"/>
    <w:basedOn w:val="a"/>
    <w:next w:val="a"/>
    <w:link w:val="20"/>
    <w:uiPriority w:val="9"/>
    <w:unhideWhenUsed/>
    <w:qFormat/>
    <w:rsid w:val="00BD652E"/>
    <w:pPr>
      <w:keepNext/>
      <w:keepLines/>
      <w:numPr>
        <w:ilvl w:val="1"/>
        <w:numId w:val="4"/>
      </w:numPr>
      <w:tabs>
        <w:tab w:val="left" w:pos="567"/>
      </w:tabs>
      <w:spacing w:before="360" w:after="240"/>
      <w:jc w:val="center"/>
      <w:outlineLvl w:val="1"/>
    </w:pPr>
    <w:rPr>
      <w:rFonts w:eastAsiaTheme="majorEastAsia"/>
      <w:bCs/>
    </w:rPr>
  </w:style>
  <w:style w:type="paragraph" w:styleId="3">
    <w:name w:val="heading 3"/>
    <w:basedOn w:val="a"/>
    <w:next w:val="a"/>
    <w:link w:val="30"/>
    <w:uiPriority w:val="9"/>
    <w:unhideWhenUsed/>
    <w:qFormat/>
    <w:rsid w:val="00F2039E"/>
    <w:pPr>
      <w:keepNext/>
      <w:keepLines/>
      <w:numPr>
        <w:ilvl w:val="2"/>
        <w:numId w:val="16"/>
      </w:numPr>
      <w:tabs>
        <w:tab w:val="left" w:pos="1843"/>
      </w:tabs>
      <w:spacing w:before="360" w:after="240"/>
      <w:ind w:left="992" w:firstLine="0"/>
      <w:outlineLvl w:val="2"/>
    </w:pPr>
    <w:rPr>
      <w:rFonts w:eastAsia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512EC"/>
    <w:pPr>
      <w:widowControl w:val="0"/>
      <w:suppressAutoHyphens/>
      <w:spacing w:after="140" w:line="288" w:lineRule="auto"/>
    </w:pPr>
    <w:rPr>
      <w:rFonts w:ascii="Liberation Serif" w:eastAsia="SimSun" w:hAnsi="Liberation Serif" w:cs="Mangal"/>
      <w:kern w:val="1"/>
      <w:sz w:val="24"/>
      <w:szCs w:val="24"/>
      <w:lang w:eastAsia="zh-CN" w:bidi="hi-IN"/>
    </w:rPr>
  </w:style>
  <w:style w:type="character" w:customStyle="1" w:styleId="a4">
    <w:name w:val="Основной текст Знак"/>
    <w:basedOn w:val="a0"/>
    <w:link w:val="a3"/>
    <w:rsid w:val="007512EC"/>
    <w:rPr>
      <w:rFonts w:ascii="Liberation Serif" w:eastAsia="SimSun" w:hAnsi="Liberation Serif" w:cs="Mangal"/>
      <w:kern w:val="1"/>
      <w:sz w:val="24"/>
      <w:szCs w:val="24"/>
      <w:lang w:eastAsia="zh-CN" w:bidi="hi-IN"/>
    </w:rPr>
  </w:style>
  <w:style w:type="paragraph" w:styleId="a5">
    <w:name w:val="header"/>
    <w:basedOn w:val="a"/>
    <w:link w:val="a6"/>
    <w:uiPriority w:val="99"/>
    <w:unhideWhenUsed/>
    <w:rsid w:val="007512EC"/>
    <w:pPr>
      <w:widowControl w:val="0"/>
      <w:tabs>
        <w:tab w:val="center" w:pos="4677"/>
        <w:tab w:val="right" w:pos="9355"/>
      </w:tabs>
      <w:suppressAutoHyphens/>
      <w:spacing w:line="240" w:lineRule="auto"/>
    </w:pPr>
    <w:rPr>
      <w:rFonts w:ascii="Liberation Serif" w:eastAsia="SimSun" w:hAnsi="Liberation Serif" w:cs="Mangal"/>
      <w:kern w:val="1"/>
      <w:sz w:val="24"/>
      <w:szCs w:val="21"/>
      <w:lang w:val="x-none" w:eastAsia="zh-CN" w:bidi="hi-IN"/>
    </w:rPr>
  </w:style>
  <w:style w:type="character" w:customStyle="1" w:styleId="a6">
    <w:name w:val="Верхний колонтитул Знак"/>
    <w:basedOn w:val="a0"/>
    <w:link w:val="a5"/>
    <w:uiPriority w:val="99"/>
    <w:rsid w:val="007512EC"/>
    <w:rPr>
      <w:rFonts w:ascii="Liberation Serif" w:eastAsia="SimSun" w:hAnsi="Liberation Serif" w:cs="Mangal"/>
      <w:kern w:val="1"/>
      <w:sz w:val="24"/>
      <w:szCs w:val="21"/>
      <w:lang w:val="x-none" w:eastAsia="zh-CN" w:bidi="hi-IN"/>
    </w:rPr>
  </w:style>
  <w:style w:type="paragraph" w:styleId="a7">
    <w:name w:val="footer"/>
    <w:basedOn w:val="a"/>
    <w:link w:val="a8"/>
    <w:uiPriority w:val="99"/>
    <w:unhideWhenUsed/>
    <w:rsid w:val="007512EC"/>
    <w:pPr>
      <w:tabs>
        <w:tab w:val="center" w:pos="4677"/>
        <w:tab w:val="right" w:pos="9355"/>
      </w:tabs>
      <w:spacing w:line="240" w:lineRule="auto"/>
    </w:pPr>
  </w:style>
  <w:style w:type="character" w:customStyle="1" w:styleId="a8">
    <w:name w:val="Нижний колонтитул Знак"/>
    <w:basedOn w:val="a0"/>
    <w:link w:val="a7"/>
    <w:uiPriority w:val="99"/>
    <w:rsid w:val="007512EC"/>
  </w:style>
  <w:style w:type="table" w:styleId="a9">
    <w:name w:val="Table Grid"/>
    <w:basedOn w:val="a1"/>
    <w:uiPriority w:val="59"/>
    <w:rsid w:val="00751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C328B"/>
    <w:rPr>
      <w:color w:val="808080"/>
    </w:rPr>
  </w:style>
  <w:style w:type="paragraph" w:styleId="ab">
    <w:name w:val="Balloon Text"/>
    <w:basedOn w:val="a"/>
    <w:link w:val="ac"/>
    <w:uiPriority w:val="99"/>
    <w:semiHidden/>
    <w:unhideWhenUsed/>
    <w:rsid w:val="008C328B"/>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C328B"/>
    <w:rPr>
      <w:rFonts w:ascii="Tahoma" w:hAnsi="Tahoma" w:cs="Tahoma"/>
      <w:sz w:val="16"/>
      <w:szCs w:val="16"/>
    </w:rPr>
  </w:style>
  <w:style w:type="paragraph" w:styleId="ad">
    <w:name w:val="List Paragraph"/>
    <w:basedOn w:val="a"/>
    <w:uiPriority w:val="34"/>
    <w:qFormat/>
    <w:rsid w:val="00B30B60"/>
    <w:pPr>
      <w:ind w:left="720"/>
      <w:contextualSpacing/>
    </w:pPr>
  </w:style>
  <w:style w:type="character" w:customStyle="1" w:styleId="10">
    <w:name w:val="Заголовок 1 Знак"/>
    <w:basedOn w:val="a0"/>
    <w:link w:val="1"/>
    <w:uiPriority w:val="9"/>
    <w:rsid w:val="00673756"/>
    <w:rPr>
      <w:rFonts w:ascii="Times New Roman" w:eastAsiaTheme="majorEastAsia" w:hAnsi="Times New Roman" w:cs="Times New Roman"/>
      <w:bCs/>
      <w:caps/>
      <w:sz w:val="32"/>
      <w:szCs w:val="32"/>
    </w:rPr>
  </w:style>
  <w:style w:type="paragraph" w:styleId="11">
    <w:name w:val="toc 1"/>
    <w:basedOn w:val="a"/>
    <w:next w:val="a"/>
    <w:autoRedefine/>
    <w:uiPriority w:val="39"/>
    <w:unhideWhenUsed/>
    <w:qFormat/>
    <w:rsid w:val="00F2039E"/>
    <w:pPr>
      <w:tabs>
        <w:tab w:val="left" w:pos="284"/>
        <w:tab w:val="right" w:leader="dot" w:pos="9627"/>
      </w:tabs>
      <w:spacing w:after="100"/>
      <w:ind w:firstLine="0"/>
    </w:pPr>
  </w:style>
  <w:style w:type="character" w:styleId="ae">
    <w:name w:val="Hyperlink"/>
    <w:basedOn w:val="a0"/>
    <w:uiPriority w:val="99"/>
    <w:unhideWhenUsed/>
    <w:rsid w:val="008F58C1"/>
    <w:rPr>
      <w:color w:val="0000FF" w:themeColor="hyperlink"/>
      <w:u w:val="single"/>
    </w:rPr>
  </w:style>
  <w:style w:type="character" w:customStyle="1" w:styleId="20">
    <w:name w:val="Заголовок 2 Знак"/>
    <w:basedOn w:val="a0"/>
    <w:link w:val="2"/>
    <w:uiPriority w:val="9"/>
    <w:rsid w:val="00BD652E"/>
    <w:rPr>
      <w:rFonts w:ascii="Times New Roman" w:eastAsiaTheme="majorEastAsia" w:hAnsi="Times New Roman" w:cs="Times New Roman"/>
      <w:bCs/>
      <w:sz w:val="28"/>
      <w:szCs w:val="28"/>
    </w:rPr>
  </w:style>
  <w:style w:type="paragraph" w:styleId="21">
    <w:name w:val="toc 2"/>
    <w:basedOn w:val="11"/>
    <w:next w:val="a"/>
    <w:autoRedefine/>
    <w:uiPriority w:val="39"/>
    <w:unhideWhenUsed/>
    <w:qFormat/>
    <w:rsid w:val="00F2039E"/>
    <w:pPr>
      <w:tabs>
        <w:tab w:val="clear" w:pos="284"/>
        <w:tab w:val="left" w:pos="1134"/>
      </w:tabs>
      <w:ind w:left="567"/>
    </w:pPr>
  </w:style>
  <w:style w:type="paragraph" w:styleId="31">
    <w:name w:val="toc 3"/>
    <w:basedOn w:val="11"/>
    <w:next w:val="a"/>
    <w:autoRedefine/>
    <w:uiPriority w:val="39"/>
    <w:unhideWhenUsed/>
    <w:qFormat/>
    <w:rsid w:val="00F2039E"/>
    <w:pPr>
      <w:tabs>
        <w:tab w:val="clear" w:pos="284"/>
        <w:tab w:val="left" w:pos="1701"/>
      </w:tabs>
      <w:ind w:left="851"/>
    </w:pPr>
  </w:style>
  <w:style w:type="character" w:customStyle="1" w:styleId="30">
    <w:name w:val="Заголовок 3 Знак"/>
    <w:basedOn w:val="a0"/>
    <w:link w:val="3"/>
    <w:uiPriority w:val="9"/>
    <w:rsid w:val="00F2039E"/>
    <w:rPr>
      <w:rFonts w:ascii="Times New Roman" w:eastAsiaTheme="majorEastAsia" w:hAnsi="Times New Roman" w:cs="Times New Roman"/>
      <w:sz w:val="28"/>
      <w:szCs w:val="28"/>
    </w:rPr>
  </w:style>
  <w:style w:type="character" w:styleId="af">
    <w:name w:val="FollowedHyperlink"/>
    <w:basedOn w:val="a0"/>
    <w:uiPriority w:val="99"/>
    <w:semiHidden/>
    <w:unhideWhenUsed/>
    <w:rsid w:val="00FF0AAE"/>
    <w:rPr>
      <w:color w:val="800080" w:themeColor="followedHyperlink"/>
      <w:u w:val="single"/>
    </w:rPr>
  </w:style>
  <w:style w:type="paragraph" w:styleId="af0">
    <w:name w:val="caption"/>
    <w:basedOn w:val="a"/>
    <w:next w:val="a"/>
    <w:uiPriority w:val="35"/>
    <w:unhideWhenUsed/>
    <w:qFormat/>
    <w:rsid w:val="00871765"/>
    <w:pPr>
      <w:spacing w:after="200" w:line="240" w:lineRule="auto"/>
    </w:pPr>
    <w:rPr>
      <w:i/>
      <w:iCs/>
      <w:color w:val="1F497D" w:themeColor="text2"/>
      <w:sz w:val="18"/>
      <w:szCs w:val="18"/>
    </w:rPr>
  </w:style>
  <w:style w:type="character" w:customStyle="1" w:styleId="apple-style-span">
    <w:name w:val="apple-style-span"/>
    <w:rsid w:val="00317521"/>
  </w:style>
  <w:style w:type="character" w:styleId="af1">
    <w:name w:val="Strong"/>
    <w:basedOn w:val="a0"/>
    <w:uiPriority w:val="22"/>
    <w:qFormat/>
    <w:rsid w:val="006C325E"/>
    <w:rPr>
      <w:b/>
      <w:bCs/>
    </w:rPr>
  </w:style>
  <w:style w:type="character" w:customStyle="1" w:styleId="22">
    <w:name w:val="Основной текст (2)_"/>
    <w:basedOn w:val="a0"/>
    <w:link w:val="23"/>
    <w:rsid w:val="00614043"/>
    <w:rPr>
      <w:rFonts w:ascii="Times New Roman" w:eastAsia="Times New Roman" w:hAnsi="Times New Roman" w:cs="Times New Roman"/>
      <w:sz w:val="26"/>
      <w:szCs w:val="26"/>
      <w:shd w:val="clear" w:color="auto" w:fill="FFFFFF"/>
    </w:rPr>
  </w:style>
  <w:style w:type="paragraph" w:customStyle="1" w:styleId="23">
    <w:name w:val="Основной текст (2)"/>
    <w:basedOn w:val="a"/>
    <w:link w:val="22"/>
    <w:rsid w:val="00614043"/>
    <w:pPr>
      <w:widowControl w:val="0"/>
      <w:shd w:val="clear" w:color="auto" w:fill="FFFFFF"/>
      <w:spacing w:before="600" w:after="1740" w:line="0" w:lineRule="atLeast"/>
      <w:ind w:hanging="360"/>
      <w:jc w:val="left"/>
    </w:pPr>
    <w:rPr>
      <w:rFonts w:eastAsia="Times New Roman"/>
      <w:sz w:val="26"/>
      <w:szCs w:val="26"/>
    </w:rPr>
  </w:style>
  <w:style w:type="character" w:customStyle="1" w:styleId="af2">
    <w:name w:val="Колонтитул_"/>
    <w:basedOn w:val="a0"/>
    <w:link w:val="af3"/>
    <w:rsid w:val="00A5708E"/>
    <w:rPr>
      <w:rFonts w:ascii="Times New Roman" w:eastAsia="Times New Roman" w:hAnsi="Times New Roman" w:cs="Times New Roman"/>
      <w:b/>
      <w:bCs/>
      <w:sz w:val="28"/>
      <w:szCs w:val="28"/>
      <w:shd w:val="clear" w:color="auto" w:fill="FFFFFF"/>
    </w:rPr>
  </w:style>
  <w:style w:type="character" w:customStyle="1" w:styleId="13pt">
    <w:name w:val="Колонтитул + 13 pt;Не полужирный"/>
    <w:basedOn w:val="af2"/>
    <w:rsid w:val="00A5708E"/>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paragraph" w:customStyle="1" w:styleId="af3">
    <w:name w:val="Колонтитул"/>
    <w:basedOn w:val="a"/>
    <w:link w:val="af2"/>
    <w:rsid w:val="00A5708E"/>
    <w:pPr>
      <w:widowControl w:val="0"/>
      <w:shd w:val="clear" w:color="auto" w:fill="FFFFFF"/>
      <w:spacing w:line="0" w:lineRule="atLeast"/>
      <w:ind w:firstLine="0"/>
      <w:jc w:val="left"/>
    </w:pPr>
    <w:rPr>
      <w:rFonts w:eastAsia="Times New Roman"/>
      <w:b/>
      <w:bCs/>
    </w:rPr>
  </w:style>
  <w:style w:type="character" w:customStyle="1" w:styleId="af4">
    <w:name w:val="Сноска_"/>
    <w:basedOn w:val="a0"/>
    <w:link w:val="af5"/>
    <w:rsid w:val="00587116"/>
    <w:rPr>
      <w:rFonts w:ascii="Times New Roman" w:eastAsia="Times New Roman" w:hAnsi="Times New Roman" w:cs="Times New Roman"/>
      <w:sz w:val="26"/>
      <w:szCs w:val="26"/>
      <w:shd w:val="clear" w:color="auto" w:fill="FFFFFF"/>
    </w:rPr>
  </w:style>
  <w:style w:type="character" w:customStyle="1" w:styleId="2SegoeUI9pt">
    <w:name w:val="Основной текст (2) + Segoe UI;9 pt;Полужирный"/>
    <w:basedOn w:val="22"/>
    <w:rsid w:val="00587116"/>
    <w:rPr>
      <w:rFonts w:ascii="Segoe UI" w:eastAsia="Segoe UI" w:hAnsi="Segoe UI" w:cs="Segoe UI"/>
      <w:b/>
      <w:bCs/>
      <w:i w:val="0"/>
      <w:iCs w:val="0"/>
      <w:smallCaps w:val="0"/>
      <w:strike w:val="0"/>
      <w:color w:val="000000"/>
      <w:spacing w:val="0"/>
      <w:w w:val="100"/>
      <w:position w:val="0"/>
      <w:sz w:val="18"/>
      <w:szCs w:val="18"/>
      <w:u w:val="none"/>
      <w:shd w:val="clear" w:color="auto" w:fill="FFFFFF"/>
      <w:lang w:val="en-US" w:eastAsia="en-US" w:bidi="en-US"/>
    </w:rPr>
  </w:style>
  <w:style w:type="paragraph" w:customStyle="1" w:styleId="af5">
    <w:name w:val="Сноска"/>
    <w:basedOn w:val="a"/>
    <w:link w:val="af4"/>
    <w:rsid w:val="00587116"/>
    <w:pPr>
      <w:widowControl w:val="0"/>
      <w:shd w:val="clear" w:color="auto" w:fill="FFFFFF"/>
      <w:spacing w:line="346" w:lineRule="exact"/>
      <w:ind w:hanging="360"/>
      <w:jc w:val="left"/>
    </w:pPr>
    <w:rPr>
      <w:rFonts w:eastAsia="Times New Roman"/>
      <w:sz w:val="26"/>
      <w:szCs w:val="26"/>
    </w:rPr>
  </w:style>
  <w:style w:type="character" w:customStyle="1" w:styleId="12">
    <w:name w:val="Заголовок №1_"/>
    <w:basedOn w:val="a0"/>
    <w:link w:val="13"/>
    <w:rsid w:val="00544679"/>
    <w:rPr>
      <w:rFonts w:ascii="Times New Roman" w:eastAsia="Times New Roman" w:hAnsi="Times New Roman" w:cs="Times New Roman"/>
      <w:b/>
      <w:bCs/>
      <w:sz w:val="32"/>
      <w:szCs w:val="32"/>
      <w:shd w:val="clear" w:color="auto" w:fill="FFFFFF"/>
    </w:rPr>
  </w:style>
  <w:style w:type="paragraph" w:customStyle="1" w:styleId="13">
    <w:name w:val="Заголовок №1"/>
    <w:basedOn w:val="a"/>
    <w:link w:val="12"/>
    <w:rsid w:val="00544679"/>
    <w:pPr>
      <w:widowControl w:val="0"/>
      <w:shd w:val="clear" w:color="auto" w:fill="FFFFFF"/>
      <w:spacing w:line="485" w:lineRule="exact"/>
      <w:ind w:firstLine="0"/>
      <w:jc w:val="center"/>
      <w:outlineLvl w:val="0"/>
    </w:pPr>
    <w:rPr>
      <w:rFonts w:eastAsia="Times New Roman"/>
      <w:b/>
      <w:bCs/>
      <w:sz w:val="32"/>
      <w:szCs w:val="32"/>
    </w:rPr>
  </w:style>
  <w:style w:type="character" w:customStyle="1" w:styleId="2Exact">
    <w:name w:val="Основной текст (2) Exact"/>
    <w:basedOn w:val="a0"/>
    <w:rsid w:val="009A0FA7"/>
    <w:rPr>
      <w:rFonts w:ascii="Times New Roman" w:eastAsia="Times New Roman" w:hAnsi="Times New Roman" w:cs="Times New Roman"/>
      <w:b w:val="0"/>
      <w:bCs w:val="0"/>
      <w:i w:val="0"/>
      <w:iCs w:val="0"/>
      <w:smallCaps w:val="0"/>
      <w:strike w:val="0"/>
      <w:sz w:val="26"/>
      <w:szCs w:val="26"/>
      <w:u w:val="none"/>
    </w:rPr>
  </w:style>
  <w:style w:type="character" w:customStyle="1" w:styleId="18">
    <w:name w:val="Основной текст (18)_"/>
    <w:basedOn w:val="a0"/>
    <w:link w:val="180"/>
    <w:rsid w:val="009A0FA7"/>
    <w:rPr>
      <w:rFonts w:ascii="MS Gothic" w:eastAsia="MS Gothic" w:hAnsi="MS Gothic" w:cs="MS Gothic"/>
      <w:sz w:val="17"/>
      <w:szCs w:val="17"/>
      <w:shd w:val="clear" w:color="auto" w:fill="FFFFFF"/>
      <w:lang w:val="en-US" w:bidi="en-US"/>
    </w:rPr>
  </w:style>
  <w:style w:type="character" w:customStyle="1" w:styleId="18-1pt">
    <w:name w:val="Основной текст (18) + Интервал -1 p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32">
    <w:name w:val="Основной текст (32)_"/>
    <w:basedOn w:val="a0"/>
    <w:link w:val="320"/>
    <w:rsid w:val="009A0FA7"/>
    <w:rPr>
      <w:rFonts w:ascii="Times New Roman" w:eastAsia="Times New Roman" w:hAnsi="Times New Roman" w:cs="Times New Roman"/>
      <w:sz w:val="20"/>
      <w:szCs w:val="20"/>
      <w:shd w:val="clear" w:color="auto" w:fill="FFFFFF"/>
      <w:lang w:val="en-US" w:bidi="en-US"/>
    </w:rPr>
  </w:style>
  <w:style w:type="character" w:customStyle="1" w:styleId="321">
    <w:name w:val="Основной текст (32) + Курсив"/>
    <w:basedOn w:val="32"/>
    <w:rsid w:val="009A0FA7"/>
    <w:rPr>
      <w:rFonts w:ascii="Times New Roman" w:eastAsia="Times New Roman" w:hAnsi="Times New Roman" w:cs="Times New Roman"/>
      <w:i/>
      <w:iCs/>
      <w:color w:val="000000"/>
      <w:spacing w:val="0"/>
      <w:w w:val="100"/>
      <w:position w:val="0"/>
      <w:sz w:val="20"/>
      <w:szCs w:val="20"/>
      <w:u w:val="single"/>
      <w:shd w:val="clear" w:color="auto" w:fill="FFFFFF"/>
      <w:lang w:val="en-US" w:bidi="en-US"/>
    </w:rPr>
  </w:style>
  <w:style w:type="character" w:customStyle="1" w:styleId="18Exact">
    <w:name w:val="Основной текст (18) Exact"/>
    <w:basedOn w:val="a0"/>
    <w:rsid w:val="009A0FA7"/>
    <w:rPr>
      <w:rFonts w:ascii="MS Gothic" w:eastAsia="MS Gothic" w:hAnsi="MS Gothic" w:cs="MS Gothic"/>
      <w:b w:val="0"/>
      <w:bCs w:val="0"/>
      <w:i w:val="0"/>
      <w:iCs w:val="0"/>
      <w:smallCaps w:val="0"/>
      <w:strike w:val="0"/>
      <w:sz w:val="17"/>
      <w:szCs w:val="17"/>
      <w:u w:val="none"/>
      <w:lang w:val="en-US" w:eastAsia="en-US" w:bidi="en-US"/>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20"/>
      <w:w w:val="100"/>
      <w:position w:val="0"/>
      <w:sz w:val="17"/>
      <w:szCs w:val="17"/>
      <w:shd w:val="clear" w:color="auto" w:fill="FFFFFF"/>
      <w:lang w:val="en-US" w:bidi="en-US"/>
    </w:rPr>
  </w:style>
  <w:style w:type="paragraph" w:customStyle="1" w:styleId="180">
    <w:name w:val="Основной текст (18)"/>
    <w:basedOn w:val="a"/>
    <w:link w:val="18"/>
    <w:rsid w:val="009A0FA7"/>
    <w:pPr>
      <w:widowControl w:val="0"/>
      <w:shd w:val="clear" w:color="auto" w:fill="FFFFFF"/>
      <w:spacing w:before="180" w:line="259" w:lineRule="exact"/>
      <w:ind w:hanging="420"/>
      <w:jc w:val="left"/>
    </w:pPr>
    <w:rPr>
      <w:rFonts w:ascii="MS Gothic" w:eastAsia="MS Gothic" w:hAnsi="MS Gothic" w:cs="MS Gothic"/>
      <w:sz w:val="17"/>
      <w:szCs w:val="17"/>
      <w:lang w:val="en-US" w:bidi="en-US"/>
    </w:rPr>
  </w:style>
  <w:style w:type="paragraph" w:customStyle="1" w:styleId="320">
    <w:name w:val="Основной текст (32)"/>
    <w:basedOn w:val="a"/>
    <w:link w:val="32"/>
    <w:rsid w:val="009A0FA7"/>
    <w:pPr>
      <w:widowControl w:val="0"/>
      <w:shd w:val="clear" w:color="auto" w:fill="FFFFFF"/>
      <w:spacing w:before="480" w:line="0" w:lineRule="atLeast"/>
      <w:ind w:firstLine="0"/>
    </w:pPr>
    <w:rPr>
      <w:rFonts w:eastAsia="Times New Roman"/>
      <w:sz w:val="20"/>
      <w:szCs w:val="20"/>
      <w:lang w:val="en-US" w:bidi="en-US"/>
    </w:rPr>
  </w:style>
  <w:style w:type="paragraph" w:customStyle="1" w:styleId="af6">
    <w:name w:val="Реферат"/>
    <w:basedOn w:val="a"/>
    <w:rsid w:val="003C7522"/>
    <w:rPr>
      <w:rFonts w:eastAsia="Times New Roman"/>
      <w:lang w:eastAsia="ru-RU"/>
    </w:rPr>
  </w:style>
  <w:style w:type="paragraph" w:styleId="af7">
    <w:name w:val="Normal (Web)"/>
    <w:basedOn w:val="a"/>
    <w:uiPriority w:val="99"/>
    <w:semiHidden/>
    <w:unhideWhenUsed/>
    <w:rsid w:val="00B56A72"/>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69">
      <w:bodyDiv w:val="1"/>
      <w:marLeft w:val="0"/>
      <w:marRight w:val="0"/>
      <w:marTop w:val="0"/>
      <w:marBottom w:val="0"/>
      <w:divBdr>
        <w:top w:val="none" w:sz="0" w:space="0" w:color="auto"/>
        <w:left w:val="none" w:sz="0" w:space="0" w:color="auto"/>
        <w:bottom w:val="none" w:sz="0" w:space="0" w:color="auto"/>
        <w:right w:val="none" w:sz="0" w:space="0" w:color="auto"/>
      </w:divBdr>
      <w:divsChild>
        <w:div w:id="1886260822">
          <w:marLeft w:val="0"/>
          <w:marRight w:val="0"/>
          <w:marTop w:val="0"/>
          <w:marBottom w:val="0"/>
          <w:divBdr>
            <w:top w:val="none" w:sz="0" w:space="0" w:color="auto"/>
            <w:left w:val="none" w:sz="0" w:space="0" w:color="auto"/>
            <w:bottom w:val="none" w:sz="0" w:space="0" w:color="auto"/>
            <w:right w:val="none" w:sz="0" w:space="0" w:color="auto"/>
          </w:divBdr>
        </w:div>
      </w:divsChild>
    </w:div>
    <w:div w:id="29962044">
      <w:bodyDiv w:val="1"/>
      <w:marLeft w:val="0"/>
      <w:marRight w:val="0"/>
      <w:marTop w:val="0"/>
      <w:marBottom w:val="0"/>
      <w:divBdr>
        <w:top w:val="none" w:sz="0" w:space="0" w:color="auto"/>
        <w:left w:val="none" w:sz="0" w:space="0" w:color="auto"/>
        <w:bottom w:val="none" w:sz="0" w:space="0" w:color="auto"/>
        <w:right w:val="none" w:sz="0" w:space="0" w:color="auto"/>
      </w:divBdr>
    </w:div>
    <w:div w:id="78842106">
      <w:bodyDiv w:val="1"/>
      <w:marLeft w:val="0"/>
      <w:marRight w:val="0"/>
      <w:marTop w:val="0"/>
      <w:marBottom w:val="0"/>
      <w:divBdr>
        <w:top w:val="none" w:sz="0" w:space="0" w:color="auto"/>
        <w:left w:val="none" w:sz="0" w:space="0" w:color="auto"/>
        <w:bottom w:val="none" w:sz="0" w:space="0" w:color="auto"/>
        <w:right w:val="none" w:sz="0" w:space="0" w:color="auto"/>
      </w:divBdr>
    </w:div>
    <w:div w:id="191651793">
      <w:bodyDiv w:val="1"/>
      <w:marLeft w:val="0"/>
      <w:marRight w:val="0"/>
      <w:marTop w:val="0"/>
      <w:marBottom w:val="0"/>
      <w:divBdr>
        <w:top w:val="none" w:sz="0" w:space="0" w:color="auto"/>
        <w:left w:val="none" w:sz="0" w:space="0" w:color="auto"/>
        <w:bottom w:val="none" w:sz="0" w:space="0" w:color="auto"/>
        <w:right w:val="none" w:sz="0" w:space="0" w:color="auto"/>
      </w:divBdr>
      <w:divsChild>
        <w:div w:id="1361904307">
          <w:marLeft w:val="0"/>
          <w:marRight w:val="0"/>
          <w:marTop w:val="0"/>
          <w:marBottom w:val="0"/>
          <w:divBdr>
            <w:top w:val="none" w:sz="0" w:space="0" w:color="auto"/>
            <w:left w:val="none" w:sz="0" w:space="0" w:color="auto"/>
            <w:bottom w:val="none" w:sz="0" w:space="0" w:color="auto"/>
            <w:right w:val="none" w:sz="0" w:space="0" w:color="auto"/>
          </w:divBdr>
        </w:div>
      </w:divsChild>
    </w:div>
    <w:div w:id="195437105">
      <w:bodyDiv w:val="1"/>
      <w:marLeft w:val="0"/>
      <w:marRight w:val="0"/>
      <w:marTop w:val="0"/>
      <w:marBottom w:val="0"/>
      <w:divBdr>
        <w:top w:val="none" w:sz="0" w:space="0" w:color="auto"/>
        <w:left w:val="none" w:sz="0" w:space="0" w:color="auto"/>
        <w:bottom w:val="none" w:sz="0" w:space="0" w:color="auto"/>
        <w:right w:val="none" w:sz="0" w:space="0" w:color="auto"/>
      </w:divBdr>
    </w:div>
    <w:div w:id="38622062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00">
          <w:marLeft w:val="0"/>
          <w:marRight w:val="0"/>
          <w:marTop w:val="0"/>
          <w:marBottom w:val="0"/>
          <w:divBdr>
            <w:top w:val="none" w:sz="0" w:space="0" w:color="auto"/>
            <w:left w:val="none" w:sz="0" w:space="0" w:color="auto"/>
            <w:bottom w:val="none" w:sz="0" w:space="0" w:color="auto"/>
            <w:right w:val="none" w:sz="0" w:space="0" w:color="auto"/>
          </w:divBdr>
        </w:div>
      </w:divsChild>
    </w:div>
    <w:div w:id="392311612">
      <w:bodyDiv w:val="1"/>
      <w:marLeft w:val="0"/>
      <w:marRight w:val="0"/>
      <w:marTop w:val="0"/>
      <w:marBottom w:val="0"/>
      <w:divBdr>
        <w:top w:val="none" w:sz="0" w:space="0" w:color="auto"/>
        <w:left w:val="none" w:sz="0" w:space="0" w:color="auto"/>
        <w:bottom w:val="none" w:sz="0" w:space="0" w:color="auto"/>
        <w:right w:val="none" w:sz="0" w:space="0" w:color="auto"/>
      </w:divBdr>
    </w:div>
    <w:div w:id="438376440">
      <w:bodyDiv w:val="1"/>
      <w:marLeft w:val="0"/>
      <w:marRight w:val="0"/>
      <w:marTop w:val="0"/>
      <w:marBottom w:val="0"/>
      <w:divBdr>
        <w:top w:val="none" w:sz="0" w:space="0" w:color="auto"/>
        <w:left w:val="none" w:sz="0" w:space="0" w:color="auto"/>
        <w:bottom w:val="none" w:sz="0" w:space="0" w:color="auto"/>
        <w:right w:val="none" w:sz="0" w:space="0" w:color="auto"/>
      </w:divBdr>
    </w:div>
    <w:div w:id="489444086">
      <w:bodyDiv w:val="1"/>
      <w:marLeft w:val="0"/>
      <w:marRight w:val="0"/>
      <w:marTop w:val="0"/>
      <w:marBottom w:val="0"/>
      <w:divBdr>
        <w:top w:val="none" w:sz="0" w:space="0" w:color="auto"/>
        <w:left w:val="none" w:sz="0" w:space="0" w:color="auto"/>
        <w:bottom w:val="none" w:sz="0" w:space="0" w:color="auto"/>
        <w:right w:val="none" w:sz="0" w:space="0" w:color="auto"/>
      </w:divBdr>
    </w:div>
    <w:div w:id="543954543">
      <w:bodyDiv w:val="1"/>
      <w:marLeft w:val="0"/>
      <w:marRight w:val="0"/>
      <w:marTop w:val="0"/>
      <w:marBottom w:val="0"/>
      <w:divBdr>
        <w:top w:val="none" w:sz="0" w:space="0" w:color="auto"/>
        <w:left w:val="none" w:sz="0" w:space="0" w:color="auto"/>
        <w:bottom w:val="none" w:sz="0" w:space="0" w:color="auto"/>
        <w:right w:val="none" w:sz="0" w:space="0" w:color="auto"/>
      </w:divBdr>
    </w:div>
    <w:div w:id="592058686">
      <w:bodyDiv w:val="1"/>
      <w:marLeft w:val="0"/>
      <w:marRight w:val="0"/>
      <w:marTop w:val="0"/>
      <w:marBottom w:val="0"/>
      <w:divBdr>
        <w:top w:val="none" w:sz="0" w:space="0" w:color="auto"/>
        <w:left w:val="none" w:sz="0" w:space="0" w:color="auto"/>
        <w:bottom w:val="none" w:sz="0" w:space="0" w:color="auto"/>
        <w:right w:val="none" w:sz="0" w:space="0" w:color="auto"/>
      </w:divBdr>
    </w:div>
    <w:div w:id="601456406">
      <w:bodyDiv w:val="1"/>
      <w:marLeft w:val="0"/>
      <w:marRight w:val="0"/>
      <w:marTop w:val="0"/>
      <w:marBottom w:val="0"/>
      <w:divBdr>
        <w:top w:val="none" w:sz="0" w:space="0" w:color="auto"/>
        <w:left w:val="none" w:sz="0" w:space="0" w:color="auto"/>
        <w:bottom w:val="none" w:sz="0" w:space="0" w:color="auto"/>
        <w:right w:val="none" w:sz="0" w:space="0" w:color="auto"/>
      </w:divBdr>
      <w:divsChild>
        <w:div w:id="646319479">
          <w:marLeft w:val="150"/>
          <w:marRight w:val="150"/>
          <w:marTop w:val="150"/>
          <w:marBottom w:val="150"/>
          <w:divBdr>
            <w:top w:val="single" w:sz="6" w:space="8" w:color="EEEEEE"/>
            <w:left w:val="single" w:sz="6" w:space="8" w:color="EEEEEE"/>
            <w:bottom w:val="single" w:sz="6" w:space="8" w:color="EEEEEE"/>
            <w:right w:val="single" w:sz="6" w:space="8" w:color="EEEEEE"/>
          </w:divBdr>
        </w:div>
      </w:divsChild>
    </w:div>
    <w:div w:id="601764925">
      <w:bodyDiv w:val="1"/>
      <w:marLeft w:val="0"/>
      <w:marRight w:val="0"/>
      <w:marTop w:val="0"/>
      <w:marBottom w:val="0"/>
      <w:divBdr>
        <w:top w:val="none" w:sz="0" w:space="0" w:color="auto"/>
        <w:left w:val="none" w:sz="0" w:space="0" w:color="auto"/>
        <w:bottom w:val="none" w:sz="0" w:space="0" w:color="auto"/>
        <w:right w:val="none" w:sz="0" w:space="0" w:color="auto"/>
      </w:divBdr>
    </w:div>
    <w:div w:id="629629564">
      <w:bodyDiv w:val="1"/>
      <w:marLeft w:val="0"/>
      <w:marRight w:val="0"/>
      <w:marTop w:val="0"/>
      <w:marBottom w:val="0"/>
      <w:divBdr>
        <w:top w:val="none" w:sz="0" w:space="0" w:color="auto"/>
        <w:left w:val="none" w:sz="0" w:space="0" w:color="auto"/>
        <w:bottom w:val="none" w:sz="0" w:space="0" w:color="auto"/>
        <w:right w:val="none" w:sz="0" w:space="0" w:color="auto"/>
      </w:divBdr>
    </w:div>
    <w:div w:id="631178405">
      <w:bodyDiv w:val="1"/>
      <w:marLeft w:val="0"/>
      <w:marRight w:val="0"/>
      <w:marTop w:val="0"/>
      <w:marBottom w:val="0"/>
      <w:divBdr>
        <w:top w:val="none" w:sz="0" w:space="0" w:color="auto"/>
        <w:left w:val="none" w:sz="0" w:space="0" w:color="auto"/>
        <w:bottom w:val="none" w:sz="0" w:space="0" w:color="auto"/>
        <w:right w:val="none" w:sz="0" w:space="0" w:color="auto"/>
      </w:divBdr>
    </w:div>
    <w:div w:id="635452645">
      <w:bodyDiv w:val="1"/>
      <w:marLeft w:val="0"/>
      <w:marRight w:val="0"/>
      <w:marTop w:val="0"/>
      <w:marBottom w:val="0"/>
      <w:divBdr>
        <w:top w:val="none" w:sz="0" w:space="0" w:color="auto"/>
        <w:left w:val="none" w:sz="0" w:space="0" w:color="auto"/>
        <w:bottom w:val="none" w:sz="0" w:space="0" w:color="auto"/>
        <w:right w:val="none" w:sz="0" w:space="0" w:color="auto"/>
      </w:divBdr>
    </w:div>
    <w:div w:id="650135930">
      <w:bodyDiv w:val="1"/>
      <w:marLeft w:val="0"/>
      <w:marRight w:val="0"/>
      <w:marTop w:val="0"/>
      <w:marBottom w:val="0"/>
      <w:divBdr>
        <w:top w:val="none" w:sz="0" w:space="0" w:color="auto"/>
        <w:left w:val="none" w:sz="0" w:space="0" w:color="auto"/>
        <w:bottom w:val="none" w:sz="0" w:space="0" w:color="auto"/>
        <w:right w:val="none" w:sz="0" w:space="0" w:color="auto"/>
      </w:divBdr>
    </w:div>
    <w:div w:id="671027056">
      <w:bodyDiv w:val="1"/>
      <w:marLeft w:val="0"/>
      <w:marRight w:val="0"/>
      <w:marTop w:val="0"/>
      <w:marBottom w:val="0"/>
      <w:divBdr>
        <w:top w:val="none" w:sz="0" w:space="0" w:color="auto"/>
        <w:left w:val="none" w:sz="0" w:space="0" w:color="auto"/>
        <w:bottom w:val="none" w:sz="0" w:space="0" w:color="auto"/>
        <w:right w:val="none" w:sz="0" w:space="0" w:color="auto"/>
      </w:divBdr>
    </w:div>
    <w:div w:id="725103000">
      <w:bodyDiv w:val="1"/>
      <w:marLeft w:val="0"/>
      <w:marRight w:val="0"/>
      <w:marTop w:val="0"/>
      <w:marBottom w:val="0"/>
      <w:divBdr>
        <w:top w:val="none" w:sz="0" w:space="0" w:color="auto"/>
        <w:left w:val="none" w:sz="0" w:space="0" w:color="auto"/>
        <w:bottom w:val="none" w:sz="0" w:space="0" w:color="auto"/>
        <w:right w:val="none" w:sz="0" w:space="0" w:color="auto"/>
      </w:divBdr>
    </w:div>
    <w:div w:id="864946987">
      <w:bodyDiv w:val="1"/>
      <w:marLeft w:val="0"/>
      <w:marRight w:val="0"/>
      <w:marTop w:val="0"/>
      <w:marBottom w:val="0"/>
      <w:divBdr>
        <w:top w:val="none" w:sz="0" w:space="0" w:color="auto"/>
        <w:left w:val="none" w:sz="0" w:space="0" w:color="auto"/>
        <w:bottom w:val="none" w:sz="0" w:space="0" w:color="auto"/>
        <w:right w:val="none" w:sz="0" w:space="0" w:color="auto"/>
      </w:divBdr>
    </w:div>
    <w:div w:id="892159263">
      <w:bodyDiv w:val="1"/>
      <w:marLeft w:val="0"/>
      <w:marRight w:val="0"/>
      <w:marTop w:val="0"/>
      <w:marBottom w:val="0"/>
      <w:divBdr>
        <w:top w:val="none" w:sz="0" w:space="0" w:color="auto"/>
        <w:left w:val="none" w:sz="0" w:space="0" w:color="auto"/>
        <w:bottom w:val="none" w:sz="0" w:space="0" w:color="auto"/>
        <w:right w:val="none" w:sz="0" w:space="0" w:color="auto"/>
      </w:divBdr>
    </w:div>
    <w:div w:id="902717007">
      <w:bodyDiv w:val="1"/>
      <w:marLeft w:val="0"/>
      <w:marRight w:val="0"/>
      <w:marTop w:val="0"/>
      <w:marBottom w:val="0"/>
      <w:divBdr>
        <w:top w:val="none" w:sz="0" w:space="0" w:color="auto"/>
        <w:left w:val="none" w:sz="0" w:space="0" w:color="auto"/>
        <w:bottom w:val="none" w:sz="0" w:space="0" w:color="auto"/>
        <w:right w:val="none" w:sz="0" w:space="0" w:color="auto"/>
      </w:divBdr>
    </w:div>
    <w:div w:id="905914655">
      <w:bodyDiv w:val="1"/>
      <w:marLeft w:val="0"/>
      <w:marRight w:val="0"/>
      <w:marTop w:val="0"/>
      <w:marBottom w:val="0"/>
      <w:divBdr>
        <w:top w:val="none" w:sz="0" w:space="0" w:color="auto"/>
        <w:left w:val="none" w:sz="0" w:space="0" w:color="auto"/>
        <w:bottom w:val="none" w:sz="0" w:space="0" w:color="auto"/>
        <w:right w:val="none" w:sz="0" w:space="0" w:color="auto"/>
      </w:divBdr>
      <w:divsChild>
        <w:div w:id="1113400264">
          <w:marLeft w:val="0"/>
          <w:marRight w:val="0"/>
          <w:marTop w:val="0"/>
          <w:marBottom w:val="0"/>
          <w:divBdr>
            <w:top w:val="none" w:sz="0" w:space="0" w:color="auto"/>
            <w:left w:val="none" w:sz="0" w:space="0" w:color="auto"/>
            <w:bottom w:val="none" w:sz="0" w:space="0" w:color="auto"/>
            <w:right w:val="none" w:sz="0" w:space="0" w:color="auto"/>
          </w:divBdr>
        </w:div>
      </w:divsChild>
    </w:div>
    <w:div w:id="977607661">
      <w:bodyDiv w:val="1"/>
      <w:marLeft w:val="0"/>
      <w:marRight w:val="0"/>
      <w:marTop w:val="0"/>
      <w:marBottom w:val="0"/>
      <w:divBdr>
        <w:top w:val="none" w:sz="0" w:space="0" w:color="auto"/>
        <w:left w:val="none" w:sz="0" w:space="0" w:color="auto"/>
        <w:bottom w:val="none" w:sz="0" w:space="0" w:color="auto"/>
        <w:right w:val="none" w:sz="0" w:space="0" w:color="auto"/>
      </w:divBdr>
    </w:div>
    <w:div w:id="993339516">
      <w:bodyDiv w:val="1"/>
      <w:marLeft w:val="0"/>
      <w:marRight w:val="0"/>
      <w:marTop w:val="0"/>
      <w:marBottom w:val="0"/>
      <w:divBdr>
        <w:top w:val="none" w:sz="0" w:space="0" w:color="auto"/>
        <w:left w:val="none" w:sz="0" w:space="0" w:color="auto"/>
        <w:bottom w:val="none" w:sz="0" w:space="0" w:color="auto"/>
        <w:right w:val="none" w:sz="0" w:space="0" w:color="auto"/>
      </w:divBdr>
    </w:div>
    <w:div w:id="1003509402">
      <w:bodyDiv w:val="1"/>
      <w:marLeft w:val="0"/>
      <w:marRight w:val="0"/>
      <w:marTop w:val="0"/>
      <w:marBottom w:val="0"/>
      <w:divBdr>
        <w:top w:val="none" w:sz="0" w:space="0" w:color="auto"/>
        <w:left w:val="none" w:sz="0" w:space="0" w:color="auto"/>
        <w:bottom w:val="none" w:sz="0" w:space="0" w:color="auto"/>
        <w:right w:val="none" w:sz="0" w:space="0" w:color="auto"/>
      </w:divBdr>
    </w:div>
    <w:div w:id="1055734856">
      <w:bodyDiv w:val="1"/>
      <w:marLeft w:val="0"/>
      <w:marRight w:val="0"/>
      <w:marTop w:val="0"/>
      <w:marBottom w:val="0"/>
      <w:divBdr>
        <w:top w:val="none" w:sz="0" w:space="0" w:color="auto"/>
        <w:left w:val="none" w:sz="0" w:space="0" w:color="auto"/>
        <w:bottom w:val="none" w:sz="0" w:space="0" w:color="auto"/>
        <w:right w:val="none" w:sz="0" w:space="0" w:color="auto"/>
      </w:divBdr>
    </w:div>
    <w:div w:id="1169365753">
      <w:bodyDiv w:val="1"/>
      <w:marLeft w:val="0"/>
      <w:marRight w:val="0"/>
      <w:marTop w:val="0"/>
      <w:marBottom w:val="0"/>
      <w:divBdr>
        <w:top w:val="none" w:sz="0" w:space="0" w:color="auto"/>
        <w:left w:val="none" w:sz="0" w:space="0" w:color="auto"/>
        <w:bottom w:val="none" w:sz="0" w:space="0" w:color="auto"/>
        <w:right w:val="none" w:sz="0" w:space="0" w:color="auto"/>
      </w:divBdr>
      <w:divsChild>
        <w:div w:id="1967662812">
          <w:marLeft w:val="0"/>
          <w:marRight w:val="0"/>
          <w:marTop w:val="0"/>
          <w:marBottom w:val="0"/>
          <w:divBdr>
            <w:top w:val="none" w:sz="0" w:space="0" w:color="auto"/>
            <w:left w:val="none" w:sz="0" w:space="0" w:color="auto"/>
            <w:bottom w:val="none" w:sz="0" w:space="0" w:color="auto"/>
            <w:right w:val="none" w:sz="0" w:space="0" w:color="auto"/>
          </w:divBdr>
          <w:divsChild>
            <w:div w:id="1512060671">
              <w:marLeft w:val="0"/>
              <w:marRight w:val="0"/>
              <w:marTop w:val="0"/>
              <w:marBottom w:val="0"/>
              <w:divBdr>
                <w:top w:val="none" w:sz="0" w:space="0" w:color="auto"/>
                <w:left w:val="none" w:sz="0" w:space="0" w:color="auto"/>
                <w:bottom w:val="none" w:sz="0" w:space="0" w:color="auto"/>
                <w:right w:val="none" w:sz="0" w:space="0" w:color="auto"/>
              </w:divBdr>
            </w:div>
          </w:divsChild>
        </w:div>
        <w:div w:id="649750245">
          <w:marLeft w:val="0"/>
          <w:marRight w:val="0"/>
          <w:marTop w:val="0"/>
          <w:marBottom w:val="0"/>
          <w:divBdr>
            <w:top w:val="none" w:sz="0" w:space="0" w:color="auto"/>
            <w:left w:val="none" w:sz="0" w:space="0" w:color="auto"/>
            <w:bottom w:val="none" w:sz="0" w:space="0" w:color="auto"/>
            <w:right w:val="none" w:sz="0" w:space="0" w:color="auto"/>
          </w:divBdr>
        </w:div>
        <w:div w:id="352269609">
          <w:marLeft w:val="0"/>
          <w:marRight w:val="0"/>
          <w:marTop w:val="0"/>
          <w:marBottom w:val="0"/>
          <w:divBdr>
            <w:top w:val="none" w:sz="0" w:space="0" w:color="auto"/>
            <w:left w:val="none" w:sz="0" w:space="0" w:color="auto"/>
            <w:bottom w:val="none" w:sz="0" w:space="0" w:color="auto"/>
            <w:right w:val="none" w:sz="0" w:space="0" w:color="auto"/>
          </w:divBdr>
        </w:div>
        <w:div w:id="1759209948">
          <w:marLeft w:val="0"/>
          <w:marRight w:val="0"/>
          <w:marTop w:val="0"/>
          <w:marBottom w:val="0"/>
          <w:divBdr>
            <w:top w:val="none" w:sz="0" w:space="0" w:color="auto"/>
            <w:left w:val="none" w:sz="0" w:space="0" w:color="auto"/>
            <w:bottom w:val="none" w:sz="0" w:space="0" w:color="auto"/>
            <w:right w:val="none" w:sz="0" w:space="0" w:color="auto"/>
          </w:divBdr>
          <w:divsChild>
            <w:div w:id="1399552972">
              <w:marLeft w:val="0"/>
              <w:marRight w:val="0"/>
              <w:marTop w:val="0"/>
              <w:marBottom w:val="0"/>
              <w:divBdr>
                <w:top w:val="none" w:sz="0" w:space="0" w:color="auto"/>
                <w:left w:val="none" w:sz="0" w:space="0" w:color="auto"/>
                <w:bottom w:val="none" w:sz="0" w:space="0" w:color="auto"/>
                <w:right w:val="none" w:sz="0" w:space="0" w:color="auto"/>
              </w:divBdr>
              <w:divsChild>
                <w:div w:id="20699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1073">
      <w:bodyDiv w:val="1"/>
      <w:marLeft w:val="0"/>
      <w:marRight w:val="0"/>
      <w:marTop w:val="0"/>
      <w:marBottom w:val="0"/>
      <w:divBdr>
        <w:top w:val="none" w:sz="0" w:space="0" w:color="auto"/>
        <w:left w:val="none" w:sz="0" w:space="0" w:color="auto"/>
        <w:bottom w:val="none" w:sz="0" w:space="0" w:color="auto"/>
        <w:right w:val="none" w:sz="0" w:space="0" w:color="auto"/>
      </w:divBdr>
    </w:div>
    <w:div w:id="1210531287">
      <w:bodyDiv w:val="1"/>
      <w:marLeft w:val="0"/>
      <w:marRight w:val="0"/>
      <w:marTop w:val="0"/>
      <w:marBottom w:val="0"/>
      <w:divBdr>
        <w:top w:val="none" w:sz="0" w:space="0" w:color="auto"/>
        <w:left w:val="none" w:sz="0" w:space="0" w:color="auto"/>
        <w:bottom w:val="none" w:sz="0" w:space="0" w:color="auto"/>
        <w:right w:val="none" w:sz="0" w:space="0" w:color="auto"/>
      </w:divBdr>
    </w:div>
    <w:div w:id="1268997636">
      <w:bodyDiv w:val="1"/>
      <w:marLeft w:val="0"/>
      <w:marRight w:val="0"/>
      <w:marTop w:val="0"/>
      <w:marBottom w:val="0"/>
      <w:divBdr>
        <w:top w:val="none" w:sz="0" w:space="0" w:color="auto"/>
        <w:left w:val="none" w:sz="0" w:space="0" w:color="auto"/>
        <w:bottom w:val="none" w:sz="0" w:space="0" w:color="auto"/>
        <w:right w:val="none" w:sz="0" w:space="0" w:color="auto"/>
      </w:divBdr>
      <w:divsChild>
        <w:div w:id="591544980">
          <w:marLeft w:val="0"/>
          <w:marRight w:val="0"/>
          <w:marTop w:val="0"/>
          <w:marBottom w:val="0"/>
          <w:divBdr>
            <w:top w:val="none" w:sz="0" w:space="0" w:color="auto"/>
            <w:left w:val="none" w:sz="0" w:space="0" w:color="auto"/>
            <w:bottom w:val="none" w:sz="0" w:space="0" w:color="auto"/>
            <w:right w:val="none" w:sz="0" w:space="0" w:color="auto"/>
          </w:divBdr>
        </w:div>
      </w:divsChild>
    </w:div>
    <w:div w:id="1298686811">
      <w:bodyDiv w:val="1"/>
      <w:marLeft w:val="0"/>
      <w:marRight w:val="0"/>
      <w:marTop w:val="0"/>
      <w:marBottom w:val="0"/>
      <w:divBdr>
        <w:top w:val="none" w:sz="0" w:space="0" w:color="auto"/>
        <w:left w:val="none" w:sz="0" w:space="0" w:color="auto"/>
        <w:bottom w:val="none" w:sz="0" w:space="0" w:color="auto"/>
        <w:right w:val="none" w:sz="0" w:space="0" w:color="auto"/>
      </w:divBdr>
    </w:div>
    <w:div w:id="1345785466">
      <w:bodyDiv w:val="1"/>
      <w:marLeft w:val="0"/>
      <w:marRight w:val="0"/>
      <w:marTop w:val="0"/>
      <w:marBottom w:val="0"/>
      <w:divBdr>
        <w:top w:val="none" w:sz="0" w:space="0" w:color="auto"/>
        <w:left w:val="none" w:sz="0" w:space="0" w:color="auto"/>
        <w:bottom w:val="none" w:sz="0" w:space="0" w:color="auto"/>
        <w:right w:val="none" w:sz="0" w:space="0" w:color="auto"/>
      </w:divBdr>
    </w:div>
    <w:div w:id="1489706614">
      <w:bodyDiv w:val="1"/>
      <w:marLeft w:val="0"/>
      <w:marRight w:val="0"/>
      <w:marTop w:val="0"/>
      <w:marBottom w:val="0"/>
      <w:divBdr>
        <w:top w:val="none" w:sz="0" w:space="0" w:color="auto"/>
        <w:left w:val="none" w:sz="0" w:space="0" w:color="auto"/>
        <w:bottom w:val="none" w:sz="0" w:space="0" w:color="auto"/>
        <w:right w:val="none" w:sz="0" w:space="0" w:color="auto"/>
      </w:divBdr>
    </w:div>
    <w:div w:id="1515068520">
      <w:bodyDiv w:val="1"/>
      <w:marLeft w:val="0"/>
      <w:marRight w:val="0"/>
      <w:marTop w:val="0"/>
      <w:marBottom w:val="0"/>
      <w:divBdr>
        <w:top w:val="none" w:sz="0" w:space="0" w:color="auto"/>
        <w:left w:val="none" w:sz="0" w:space="0" w:color="auto"/>
        <w:bottom w:val="none" w:sz="0" w:space="0" w:color="auto"/>
        <w:right w:val="none" w:sz="0" w:space="0" w:color="auto"/>
      </w:divBdr>
    </w:div>
    <w:div w:id="1530869724">
      <w:bodyDiv w:val="1"/>
      <w:marLeft w:val="0"/>
      <w:marRight w:val="0"/>
      <w:marTop w:val="0"/>
      <w:marBottom w:val="0"/>
      <w:divBdr>
        <w:top w:val="none" w:sz="0" w:space="0" w:color="auto"/>
        <w:left w:val="none" w:sz="0" w:space="0" w:color="auto"/>
        <w:bottom w:val="none" w:sz="0" w:space="0" w:color="auto"/>
        <w:right w:val="none" w:sz="0" w:space="0" w:color="auto"/>
      </w:divBdr>
    </w:div>
    <w:div w:id="1610233719">
      <w:bodyDiv w:val="1"/>
      <w:marLeft w:val="0"/>
      <w:marRight w:val="0"/>
      <w:marTop w:val="0"/>
      <w:marBottom w:val="0"/>
      <w:divBdr>
        <w:top w:val="none" w:sz="0" w:space="0" w:color="auto"/>
        <w:left w:val="none" w:sz="0" w:space="0" w:color="auto"/>
        <w:bottom w:val="none" w:sz="0" w:space="0" w:color="auto"/>
        <w:right w:val="none" w:sz="0" w:space="0" w:color="auto"/>
      </w:divBdr>
    </w:div>
    <w:div w:id="1740178063">
      <w:bodyDiv w:val="1"/>
      <w:marLeft w:val="0"/>
      <w:marRight w:val="0"/>
      <w:marTop w:val="0"/>
      <w:marBottom w:val="0"/>
      <w:divBdr>
        <w:top w:val="none" w:sz="0" w:space="0" w:color="auto"/>
        <w:left w:val="none" w:sz="0" w:space="0" w:color="auto"/>
        <w:bottom w:val="none" w:sz="0" w:space="0" w:color="auto"/>
        <w:right w:val="none" w:sz="0" w:space="0" w:color="auto"/>
      </w:divBdr>
    </w:div>
    <w:div w:id="1825969894">
      <w:bodyDiv w:val="1"/>
      <w:marLeft w:val="0"/>
      <w:marRight w:val="0"/>
      <w:marTop w:val="0"/>
      <w:marBottom w:val="0"/>
      <w:divBdr>
        <w:top w:val="none" w:sz="0" w:space="0" w:color="auto"/>
        <w:left w:val="none" w:sz="0" w:space="0" w:color="auto"/>
        <w:bottom w:val="none" w:sz="0" w:space="0" w:color="auto"/>
        <w:right w:val="none" w:sz="0" w:space="0" w:color="auto"/>
      </w:divBdr>
    </w:div>
    <w:div w:id="1949122702">
      <w:bodyDiv w:val="1"/>
      <w:marLeft w:val="0"/>
      <w:marRight w:val="0"/>
      <w:marTop w:val="0"/>
      <w:marBottom w:val="0"/>
      <w:divBdr>
        <w:top w:val="none" w:sz="0" w:space="0" w:color="auto"/>
        <w:left w:val="none" w:sz="0" w:space="0" w:color="auto"/>
        <w:bottom w:val="none" w:sz="0" w:space="0" w:color="auto"/>
        <w:right w:val="none" w:sz="0" w:space="0" w:color="auto"/>
      </w:divBdr>
    </w:div>
    <w:div w:id="1949310162">
      <w:bodyDiv w:val="1"/>
      <w:marLeft w:val="0"/>
      <w:marRight w:val="0"/>
      <w:marTop w:val="0"/>
      <w:marBottom w:val="0"/>
      <w:divBdr>
        <w:top w:val="none" w:sz="0" w:space="0" w:color="auto"/>
        <w:left w:val="none" w:sz="0" w:space="0" w:color="auto"/>
        <w:bottom w:val="none" w:sz="0" w:space="0" w:color="auto"/>
        <w:right w:val="none" w:sz="0" w:space="0" w:color="auto"/>
      </w:divBdr>
    </w:div>
    <w:div w:id="1952781550">
      <w:bodyDiv w:val="1"/>
      <w:marLeft w:val="0"/>
      <w:marRight w:val="0"/>
      <w:marTop w:val="0"/>
      <w:marBottom w:val="0"/>
      <w:divBdr>
        <w:top w:val="none" w:sz="0" w:space="0" w:color="auto"/>
        <w:left w:val="none" w:sz="0" w:space="0" w:color="auto"/>
        <w:bottom w:val="none" w:sz="0" w:space="0" w:color="auto"/>
        <w:right w:val="none" w:sz="0" w:space="0" w:color="auto"/>
      </w:divBdr>
      <w:divsChild>
        <w:div w:id="1264995546">
          <w:marLeft w:val="0"/>
          <w:marRight w:val="0"/>
          <w:marTop w:val="0"/>
          <w:marBottom w:val="0"/>
          <w:divBdr>
            <w:top w:val="none" w:sz="0" w:space="0" w:color="auto"/>
            <w:left w:val="none" w:sz="0" w:space="0" w:color="auto"/>
            <w:bottom w:val="none" w:sz="0" w:space="0" w:color="auto"/>
            <w:right w:val="none" w:sz="0" w:space="0" w:color="auto"/>
          </w:divBdr>
        </w:div>
      </w:divsChild>
    </w:div>
    <w:div w:id="1964118635">
      <w:bodyDiv w:val="1"/>
      <w:marLeft w:val="0"/>
      <w:marRight w:val="0"/>
      <w:marTop w:val="0"/>
      <w:marBottom w:val="0"/>
      <w:divBdr>
        <w:top w:val="none" w:sz="0" w:space="0" w:color="auto"/>
        <w:left w:val="none" w:sz="0" w:space="0" w:color="auto"/>
        <w:bottom w:val="none" w:sz="0" w:space="0" w:color="auto"/>
        <w:right w:val="none" w:sz="0" w:space="0" w:color="auto"/>
      </w:divBdr>
      <w:divsChild>
        <w:div w:id="10576104">
          <w:marLeft w:val="0"/>
          <w:marRight w:val="0"/>
          <w:marTop w:val="0"/>
          <w:marBottom w:val="0"/>
          <w:divBdr>
            <w:top w:val="none" w:sz="0" w:space="0" w:color="auto"/>
            <w:left w:val="none" w:sz="0" w:space="0" w:color="auto"/>
            <w:bottom w:val="none" w:sz="0" w:space="0" w:color="auto"/>
            <w:right w:val="none" w:sz="0" w:space="0" w:color="auto"/>
          </w:divBdr>
        </w:div>
        <w:div w:id="1950240173">
          <w:marLeft w:val="0"/>
          <w:marRight w:val="0"/>
          <w:marTop w:val="0"/>
          <w:marBottom w:val="0"/>
          <w:divBdr>
            <w:top w:val="none" w:sz="0" w:space="0" w:color="auto"/>
            <w:left w:val="none" w:sz="0" w:space="0" w:color="auto"/>
            <w:bottom w:val="none" w:sz="0" w:space="0" w:color="auto"/>
            <w:right w:val="none" w:sz="0" w:space="0" w:color="auto"/>
          </w:divBdr>
        </w:div>
      </w:divsChild>
    </w:div>
    <w:div w:id="1987079859">
      <w:bodyDiv w:val="1"/>
      <w:marLeft w:val="0"/>
      <w:marRight w:val="0"/>
      <w:marTop w:val="0"/>
      <w:marBottom w:val="0"/>
      <w:divBdr>
        <w:top w:val="none" w:sz="0" w:space="0" w:color="auto"/>
        <w:left w:val="none" w:sz="0" w:space="0" w:color="auto"/>
        <w:bottom w:val="none" w:sz="0" w:space="0" w:color="auto"/>
        <w:right w:val="none" w:sz="0" w:space="0" w:color="auto"/>
      </w:divBdr>
    </w:div>
    <w:div w:id="1994213793">
      <w:bodyDiv w:val="1"/>
      <w:marLeft w:val="0"/>
      <w:marRight w:val="0"/>
      <w:marTop w:val="0"/>
      <w:marBottom w:val="0"/>
      <w:divBdr>
        <w:top w:val="none" w:sz="0" w:space="0" w:color="auto"/>
        <w:left w:val="none" w:sz="0" w:space="0" w:color="auto"/>
        <w:bottom w:val="none" w:sz="0" w:space="0" w:color="auto"/>
        <w:right w:val="none" w:sz="0" w:space="0" w:color="auto"/>
      </w:divBdr>
    </w:div>
    <w:div w:id="1994869404">
      <w:bodyDiv w:val="1"/>
      <w:marLeft w:val="0"/>
      <w:marRight w:val="0"/>
      <w:marTop w:val="0"/>
      <w:marBottom w:val="0"/>
      <w:divBdr>
        <w:top w:val="none" w:sz="0" w:space="0" w:color="auto"/>
        <w:left w:val="none" w:sz="0" w:space="0" w:color="auto"/>
        <w:bottom w:val="none" w:sz="0" w:space="0" w:color="auto"/>
        <w:right w:val="none" w:sz="0" w:space="0" w:color="auto"/>
      </w:divBdr>
      <w:divsChild>
        <w:div w:id="463274614">
          <w:marLeft w:val="0"/>
          <w:marRight w:val="0"/>
          <w:marTop w:val="0"/>
          <w:marBottom w:val="0"/>
          <w:divBdr>
            <w:top w:val="none" w:sz="0" w:space="0" w:color="auto"/>
            <w:left w:val="none" w:sz="0" w:space="0" w:color="auto"/>
            <w:bottom w:val="none" w:sz="0" w:space="0" w:color="auto"/>
            <w:right w:val="none" w:sz="0" w:space="0" w:color="auto"/>
          </w:divBdr>
        </w:div>
      </w:divsChild>
    </w:div>
    <w:div w:id="2017614144">
      <w:bodyDiv w:val="1"/>
      <w:marLeft w:val="0"/>
      <w:marRight w:val="0"/>
      <w:marTop w:val="0"/>
      <w:marBottom w:val="0"/>
      <w:divBdr>
        <w:top w:val="none" w:sz="0" w:space="0" w:color="auto"/>
        <w:left w:val="none" w:sz="0" w:space="0" w:color="auto"/>
        <w:bottom w:val="none" w:sz="0" w:space="0" w:color="auto"/>
        <w:right w:val="none" w:sz="0" w:space="0" w:color="auto"/>
      </w:divBdr>
    </w:div>
    <w:div w:id="207064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6AD29-A757-458D-9B03-0DFDED5C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6417</TotalTime>
  <Pages>1</Pages>
  <Words>3061</Words>
  <Characters>17454</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Fiori</dc:creator>
  <cp:lastModifiedBy>Fiori</cp:lastModifiedBy>
  <cp:revision>37</cp:revision>
  <cp:lastPrinted>2017-12-11T07:51:00Z</cp:lastPrinted>
  <dcterms:created xsi:type="dcterms:W3CDTF">2017-12-04T18:46:00Z</dcterms:created>
  <dcterms:modified xsi:type="dcterms:W3CDTF">2018-01-10T20:13:00Z</dcterms:modified>
</cp:coreProperties>
</file>