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YDG Studio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Verticale ospitalità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2"/>
          <w:szCs w:val="22"/>
        </w:rPr>
        <w:t xml:space="preserve">Documento da compilare · servizi, casi studio e prezzi</w:t>
      </w:r>
    </w:p>
    <w:p>
      <w:pPr>
        <w:pBdr>
          <w:bottom w:val="single" w:color="E0661F" w:sz="18"/>
        </w:pBdr>
        <w:spacing w:after="26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cosa serve</w:t>
      </w:r>
    </w:p>
    <w:p>
      <w:pPr>
        <w:spacing w:after="1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 qui escono la brochure, il PDF di presentazione e il preventivo. Finché queste caselle sono vuote, quei materiali non si possono scrivere: servono i numeri veri dei casi studio e i prezzi veri dei servizi, non frasi di circostanza.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Come compilarlo</w:t>
      </w:r>
    </w:p>
    <w:p>
      <w:pPr>
        <w:spacing w:after="1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Scrivete nelle caselle bianche. Se un dato non lo sapete, scrivete «da verificare» e chi di dovere: meglio un buco dichiarato che un numero inventato, perché questi numeri finiscono davanti al cliente.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Rimandatelo compilato ad Alex. Scadenza: prima dell'avvio del 6 novembre.</w:t>
      </w:r>
    </w:p>
    <w:p>
      <w:pPr>
        <w:spacing w:after="120" w:before="0"/>
      </w:pPr>
      <w:r>
        <w:t>PRECOMPILATO il 16/10/2026 con quello che risulta dalle fonti YDG (lista clienti, knowledge base, schede cliente, proposta Collinelli per i ruoli del team). Tutto ciò che è marcato «DA VERIFICARE» è un buco dichiarato, non una dimenticanza: nessun numero è stato inventato. Costi, fee e note restano volutamente vuoti: i prezzi dell ospitalità non sono ancora decisi.</w:t>
      </w: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1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 cinque servizi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Qui descriviamo il servizio come lo eroghiamo in teoria: che problema risolve per il cliente, che cosa comprende, che cosa consegniamo ogni mese, quanto costa. È il testo che finirà nel PDF di presentazione, quindi scrivetelo come lo direste a un albergatore, non come lo dite tra voi.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Gestione social organica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Piano editoriale, produzione contenuti, pubblicazione, community.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La struttura si gioca la prenotazione prima che l'ospite arrivi: chi la trova su Google o sui portali va a cercarla su Instagram, e se non trova una voce — foto vecchie, nessun post, nessuna risposta — sceglie quella accanto che gliela dà. Il problema non è «non essere sui social»: è non essere riconoscibile nel momento in cui l'ospite sta decidendo.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Piano editoriale mensile costruito sul cliente, non a modello · produzione dei contenuti (grafiche, reel, foto dal materiale esistente o da shooting) · due versioni di copy per ogni post, scritte a mano · pubblicazione programmata · presidio di commenti e messaggi · report a fine ciclo.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Il calendario editoriale approvato prima dell'inizio del mese · i post del pacchetto scelto (4, 8 o 12) pubblicati con caption e grafiche · le storie collegate ai post · il report del ciclo con numeri, non aggettivi.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Riccardo, Socio e Responsabile Social Media, tiene il servizio. Claudio (Strategia &amp; Copywriter) scrive, Lia (Graphic Designer) fa le grafiche, Kevin (Video Editor) monta, Gianmarco (Videomaker) e Mihaela (Photographer) girano e fotografano. Alex tiene il rapporto col cliente. DA VERIFICARE — quante strutture può reggere questa squadra in parallelo, e chi è il referente unico per l'ospitalità.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sui clienti attuali il primo ciclo parte dopo shooting e impostazione del piano. Il dato medio dal sì al primo post non è registrato da nessuna parte: lo sa Alex, va scritto qui.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Accessi a Instagram e Facebook (o la creazione dei profili) · il materiale foto e video che già esiste · mezza giornata per lo shooting iniziale · una persona che approva il calendario e risponde quando serve.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Quando in struttura non c'è nessuno che risponda a messaggi e commenti: i social aperti e muti fanno più danno che bene. Quando è una catena o un gruppo col marketing centralizzato. Quando il cliente non vuole lo shooting e non ha materiale proprio: senza immagini vere il piano non sta in piedi.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Sviluppo siti web con prenotazione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Sito o restyling, motore di prenotazione diretta, landing.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L'hotel paga commissioni su ogni prenotazione che passa dai portali. Un sito che prende la prenotazione diretta sposta una parte di quel giro in casa: stesso ospite, stessa notte, senza la commissione. E se il sito non c'è o è vecchio, la struttura esiste solo dentro Booking, alle sue regole.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Sito nuovo o restyling · struttura delle pagine e testi · versione mobile · landing dedicate per campagne o offerte stagionali · DA VERIFICARE — il motore di prenotazione diretta e l'integrazione col gestionale non li abbiamo mai montati su un hotel: chi lo svilupperebbe, con che strumento e a che costo, è da decidere prima di metterlo in brochure.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Il sito è una consegna una tantum, non mensile. Dopo la messa online resta il mantenimento: aggiornamenti, backup, piccole modifiche.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Nadir, Socio e Responsabile Siti Web. DA VERIFICARE — il motore di prenotazione diretta è fuori da quello che abbiamo già fatto: va deciso con lui se lo sviluppa, con quale strumento e a che costo.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non registrato. Dai lavori passati un sito completo è questione di settimane, ma il dato vero lo dà chi li ha fatti.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Testi e foto esistenti · accessi al dominio e all'hosting (o la delega per prenderli) · le tariffe e le regole di prenotazione · chi approva la messa online.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Quando il cliente non vuole o non può staccarsi dai portali: il sito con prenotazione diretta senza quella volontà resta una vetrina cara. Quando il sito esistente è recente e funziona: meglio una landing mirata che rifare tutto.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Booking e AirBnB (+ channel manager)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Presidio dei portali, sincronizzazione tariffe e disponibilità.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Le tariffe e le disponibilità vivono su quattro posti diversi e si allineano a mano: si sbaglia, si vende due volte la stessa camera o si resta con la camera vuota a prezzo pieno. Il channel manager toglie il lavoro a mano e la scheda curata sui portali porta la prenotazione a chi legge le recensioni prima di tutto.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da definire riga per riga. Nelle fonti YDG non risulta nessun lavoro fatto su Booking, AirBnB o channel manager, né per hotel né per il B&amp;B che abbiamo seguito.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nessun ruolo del team copre i portali: nella squadra della proposta non c'è una figura per Booking, AirBnB o channel manager. Va deciso se la impariamo, se la appaltiamo o se il servizio non entra in brochure.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come minimo: accessi alle extranet dei portali e la libertà di cambiare tariffe. Il resto dipende da come decidiamo di erogarlo.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Finché non c'è dentro l'agenzia qualcuno che lo sa fare: venderlo prima significa prometterlo e poi arrangiarsi, e in ospitalità si tocca il fatturato del cliente il giorno stesso.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Sviluppo CRM + Email marketing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Raccolta contatti, flussi automatici, campagne al database.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L'hotel ha i contatti di tutti gli ospiti che sono già stati lì — gente che ha già pagato, già dormito, già detto che si trovava bene — e non li ricontatta mai. Ogni stagione ricomincia a comprare ospiti nuovi dai portali, pagandoli, mentre quelli vecchi aspettano un motivo per tornare.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da definire. Nelle fonti YDG non risulta un CRM o un flusso di email marketing consegnato a un cliente: c'è la raccolta contatti dentro i lavori social, non il sistema.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nessun ruolo dedicato. I testi delle email li scriverebbe Claudio (Strategia &amp; Copywriter), ma chi tiene lo strumento e i flussi è da assegnare.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Il database contatti che la struttura già ha (e il consenso per usarlo) · le regole su privacy e GDPR, che in ospitalità sono vincolanti · chi firma i testi che partono a nome dell'hotel.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Quando il database è piccolo o non ha consensi validi: si rischia una multa per il cliente, non un risultato.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Gestione ADV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707070"/>
          <w:sz w:val="19"/>
          <w:szCs w:val="19"/>
        </w:rPr>
        <w:t xml:space="preserve">Campagne a pagamento con ritorno misurabile sul fatturato.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Che problema risolve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L'organico porta ospiti nel tempo; la campagna porta prenotazioni nelle settimane in cui le camere sono vuote. Senza, i buchi di bassa stagione si riempiono svendendo sui portali, cioè pagando due volte: sconto più commissione.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comprende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Strategia e pubblici · creatività prese dal piano organico, non rifatte da zero · gestione delle campagne Meta (e Google dove serve) · monitoraggio e correzioni in corsa · rendiconto dentro il report del ciclo.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Il rendiconto delle campagne: speso, risultati, costo per risultato, dentro il report mensile.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se ne occupa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Alessandro, Ads Specialist. DA VERIFICARE — per il verticale va confermato se segue anche la parte strategica o solo l'esecuzione delle campagne.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Tempi di avvio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Si può partire sul ciclo in corso, una volta che il pixel e gli account pubblicitari sono a posto.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Account pubblicitario e pagina Facebook/Instagram con i permessi giusti · metodo di pagamento intestato al cliente (il budget è suo, non nostro) · obiettivo dichiarato: camere, chiamate, o contatti.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Fee mensile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Quando il cliente non ha budget media sostenibile per più di un mese: una campagna spenta dopo tre settimane non dice niente. Quando non c'è un sito o un canale di prenotazione che regga il traffico.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2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 sette casi studio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Ogni caso segue la stessa traccia, dal punto 1 al punto 10: così in brochure si leggono tutti uguali e si confrontano. Il punto 6 è quello che vende: servono cifre vere — follower, prenotazioni dirette, fatturato, prima e dopo, in quanto tempo. Se i numeri non ci sono, scrivetelo: quel caso resta fuori dalla brochure.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Cofinn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«Cofinn» non esiste in nessuna fonte YDG. Esiste **Cofimm**, agenzia immobiliare di Cesena (FC), nella lista clienti. Se è lei, va corretto il nome; se è un'altra, dica chi è chi l'ha messa in lista.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nessun numero nelle nostre fonti.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da confermare dopo aver chiarito di chi si parla.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Cabit srl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non compare in nessuna fonte YDG: né lista clienti, né knowledge base, né Finanze. Prima di scrivere qualsiasi cosa serve sapere chi è e chi l'ha seguita.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Azzurro Club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Nella lista clienti YDG. DA VERIFICARE — settore e zona non sono registrati da nessuna parte: vanno scritti qui.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nessun numero nelle nostre fonti.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Hotel Villa Campomaggio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Struttura ricettiva, cliente YDG, seguita su Notion insieme al ristorante La Gabbia; copy anche in inglese. È il caso più vicino al verticale ospitalità: se i numeri ci sono, è questo il caso studio da mettere per primo in brochure. DA VERIFICARE — zona e dimensione della struttura.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sono i numeri che reggono l'intera brochure: prima → dopo, in quanto tempo.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risulta gestione social e copy EN; da confermare quali dei cinque servizi e da quando.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La Gabbia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Ristorante, cliente YDG, legato a Villa Campomaggio (stessa gestione su Notion). DA VERIFICARE — zona.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nessun numero nelle nostre fonti.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 L'Alóz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Bed &amp; breakfast di 3 camere a Lugo (RA), ricavato recuperando una casa di famiglia. Posizionamento «modern vintage», camere autonome come quelle d'albergo. Titolare Enrica Maccolini. Le tre camere (Anthurium, Begonia, Ciclamino) sono i pilastri editoriali.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Struttura nuova sul mercato: lancio social a giugno 2026 (Mese 1), nessuna presenza consolidata prima.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dalla scheda cliente risultano il posizionamento e il racconto delle camere; cosa non stesse sfruttando va detto da chi ha fatto l'avvio.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Avvio social: calendario editoriale, copy, shooting, grafica e report di lancio (giugno 2026).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nessun numero nelle nostre fonti. Attenzione: è una struttura piccola e nuova, i numeri assoluti saranno piccoli per natura.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Avvio una tantum, senza canone mensile (importo non riportato qui: le cifre si decidono a parte). Oggi NON è in gestione social continuativa: va detto, altrimenti il caso studio promette un presidio che non c'è.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 Enrica Maccolini.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 Enrica Maccolini.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 Spiedo Imperiale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 · Introduzione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Ristorante, hotel e pizzeria a Cotignola (RA), cliente YDG. Essendo anche hotel, è il secondo caso utile al verticale dopo Villa Campomaggio.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2 · Situazione iniziale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3 · Potenzialità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4 · Punti di debolezza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5 · Che cosa abbiamo fatto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6 · Risultati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nessun numero nelle nostre fonti.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7 · Servizi attivi oggi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VERIFICARE — da confermare quali servizi e da quando.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8 · Materiali disponibili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07070"/>
                <w:sz w:val="15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 xml:space="preserve">DA VERIFICARE — 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t>Da chiedere al cliente.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3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Proposte con prezzi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Tre simulazioni su casi diversi, come da appunti. Compilate riga per riga: se un servizio non entra in quel caso, lasciate vuoto e scrivete perché nella colonna note.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A — Hotel 3 stelle, senza sito e senza presidio social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Servizio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Setup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Fee mensile</w:t>
            </w:r>
          </w:p>
        </w:tc>
        <w:tc>
          <w:tcPr>
            <w:tcW w:type="dxa" w:w="2738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ADV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TOTALE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B — Hotel 4 stelle, sito da rifare, già presente sui portali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Servizio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Setup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Fee mensile</w:t>
            </w:r>
          </w:p>
        </w:tc>
        <w:tc>
          <w:tcPr>
            <w:tcW w:type="dxa" w:w="2738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ADV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TOTALE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C — 4 stelle superior o boutique, pacchetto completo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Servizio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Setup</w:t>
            </w:r>
          </w:p>
        </w:tc>
        <w:tc>
          <w:tcPr>
            <w:tcW w:type="dxa" w:w="1900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Fee mensile</w:t>
            </w:r>
          </w:p>
        </w:tc>
        <w:tc>
          <w:tcPr>
            <w:tcW w:type="dxa" w:w="2738"/>
            <w:shd w:fill="E0661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Gestione ADV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  <w:tr>
        <w:tc>
          <w:tcPr>
            <w:tcW w:type="dxa" w:w="31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TOTALE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1900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  <w:tc>
          <w:tcPr>
            <w:tcW w:type="dxa" w:w="2738"/>
            <w:shd w:fill="FBE6D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 w:before="0"/>
            </w:pPr>
            <w:r>
              <w:t xml:space="preserve"> 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aps/>
          <w:color w:val="E0661F"/>
          <w:spacing w:val="20"/>
          <w:sz w:val="15"/>
          <w:szCs w:val="15"/>
        </w:rPr>
        <w:t xml:space="preserve">Parte 4</w:t>
      </w:r>
    </w:p>
    <w:p>
      <w:pPr>
        <w:pBdr>
          <w:bottom w:val="single" w:color="E0661F" w:sz="12"/>
        </w:pBdr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Decisioni ancora aperte</w:t>
      </w:r>
    </w:p>
    <w:p>
      <w:pPr>
        <w:spacing w:after="200" w:before="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Non sono caselle da riempire da soli: sono cose da decidere insieme, e bloccano il resto.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Fascia definitiva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Gli appunti dicono 3/4 stelle lusso. Confermiamo, o teniamo dentro anche i 5 stelle?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Zona di partenza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Sud Tirolo è segnato come rischioso per la lingua tedesca. Partiamo lo stesso o scegliamo un'altra regione?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parla tedesco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Nessuno in squadra. Troviamo un collaboratore o evitiamo l'Alto Adige?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Catene e gruppi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 strutture di catena hanno il marketing centralizzato. Le escludiamo a priori?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Pacchetto o su misura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Prezzo unico componibile o proposta diversa per ogni struttura?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Chi fa cosa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Assegnare i cinque servizi alle persone, con un responsabile per ciascuno.</w:t>
            </w:r>
          </w:p>
        </w:tc>
      </w:tr>
      <w:tr>
        <w:tc>
          <w:tcPr>
            <w:tcW w:type="dxa" w:w="2900"/>
            <w:shd w:fill="EFEF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Stagione</w:t>
            </w:r>
          </w:p>
        </w:tc>
        <w:tc>
          <w:tcPr>
            <w:tcW w:type="dxa" w:w="6738"/>
            <w:tcMar>
              <w:top w:type="dxa" w:w="130"/>
              <w:left w:type="dxa" w:w="120"/>
              <w:bottom w:type="dxa" w:w="13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non si parte per l'invernale, si slitta a febbraio per l'estiva. Chi decide, e entro quando?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Verticale ospitalità — documento da compilare</dc:title>
  <dc:creator>YDG Studio</dc:creator>
  <cp:lastModifiedBy>Un-named</cp:lastModifiedBy>
  <cp:revision>1</cp:revision>
  <dcterms:created xsi:type="dcterms:W3CDTF">2026-10-16T11:56:22.172Z</dcterms:created>
  <dcterms:modified xsi:type="dcterms:W3CDTF">2026-10-16T11:56:22.172Z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