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YDG Studio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Verticale ospitalità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2"/>
          <w:szCs w:val="22"/>
        </w:rPr>
        <w:t xml:space="preserve">Documento da compilare · servizi, casi studio e prezzi</w:t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120" w:before="0"/>
      </w:pPr>
      <w:r>
        <w:t>PRECOMPILATO il 16/10/2026 con quello che risulta dalle fonti YDG (lista clienti, knowledge base, schede cliente, storico dei 43 preventivi 2026). Tutto ciò che è marcato «DA VERIFICARE» è un buco dichiarato, non una dimenticanza: nessun numero è stato inventato. I prezzi vengono dal listino 2026 fatto su commercio e servizi, mai su hotel.</w:t>
      </w: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1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cinque servizi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Gestione social organica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Riccardo, Socio e Responsabile Social Media, tiene il servizio. Claudio (Strategia &amp; Copywriter) scrive, Lia (Graphic Designer) fa le grafiche, Kevin (Video Editor) monta, Gianmarco (Videomaker) e Mihaela (Photographer) girano e fotografano. Alex tiene il rapporto col cliente. DA VERIFICARE — quante strutture può reggere questa squadra in parallelo, e chi è il referente unico per l'ospitalità.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200 € (START a listino 2026, uguale per tutti i pacchetti).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650 € per 4 post · 850 € per 8 · 1.200 € per 12. Il salto 4→8 è +200 €, mai il doppio.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L'ADV è SEMPRE esclusa da questo pacchetto (regola del listino 2026): il budget pubblicitario è del cliente e si tratta a parte. DA VERIFICARE — i prezzi qui sopra vengono dallo storico dei 43 preventivi 2026, fatti su commercio e servizi, NON su hotel: vanno confermati per l'ospitalità.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Sviluppo siti web con prenotazione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Landing 900 € · sito completo 1.300-1.900 € secondo le pagine. DA VERIFICARE — sono i prezzi storici YDG fuori ospitalità e SENZA motore di prenotazione: col booking engine il numero cambia.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Nessuna fee mensile: il mantenimento è 300-350 € all'anno.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È il servizio con lo scarto più grande tra quello che sappiamo fare (siti) e quello che l'ospitalità chiede (prenotazione diretta vera). Da chiarire prima del 6 novembre, perché è la leva che toglie commissioni, cioè l'argomento che vende.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Booking e AirBnB (+ channel manager)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ruolo del team copre i portali: nella squadra della proposta non c'è una figura per Booking, AirBnB o channel manager. Va deciso se la impariamo, se la appaltiamo o se il servizio non entra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È il servizio più scoperto dei cinque, ed è anche quello che gli albergatori chiedono per primo. Decisione da prendere insieme, non casella da riempire.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Sviluppo CRM + Email marketing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Insieme al Booking è il secondo buco da colmare prima di stampare la brochure.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Gestione ADV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Alessandro, Ads Specialist. DA VERIFICARE — per il verticale va confermato se segue anche la parte strategica o solo l'esecuzione delle campagne.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setup a listino.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a listino l'ADV è sempre esclusa dal pacchetto social e il budget media resta del cliente, ma una fee di gestione per l'ospitalità non è mai stata fissata. Va decisa: è la Parte 4.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Nella lista delle 50 strutture, chi già investe in ADV prende punti: vuol dire che il budget c'è ed è abituato a spenderlo.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2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sette casi studio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dopo aver chiarito di chi si parla.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sono i numeri che reggono l'intera brochure: prima → dopo, in quanto tempo.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risulta gestione social e copy EN; da confermare quali dei cinque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una tantum da 750 €, senza canone mensile.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quali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3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Proposte con prezzi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650 €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4 post: parte leggero, chi non ha mai pubblicato non regge 12 post dal primo mese.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1.300-1.900 €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300-350 €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Non ha sito: qui si costruisce da zero. Prezzo storico YDG, SENZA motore di prenotazione (da definire).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Lasciato vuoto: non sappiamo ancora erogarlo (vedi Parte 1, servizio 3).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Lasciato vuoto: stesso motivo. Con un 3 stelle senza database è comunque prematuro.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la fee di gestione non è fissata. Su un 3 stelle senza sito, prima il sito.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1.500-2.100 €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650 € + 300-350 €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tutti i numeri vengono dal listino 2026 fuori ospitalità.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850 €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8 post: struttura avviata, regge due uscite a settimana.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1.300-1.900 €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300-350 €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Restyling. Qui la prenotazione diretta è il punto: toglie commissioni sui portali che già usa.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È già sui portali: servirebbe ottimizzazione e channel manager, che oggi non sappiamo erogare.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Un 4 stelle avviato ha il database: è il caso in cui il CRM renderebbe di più, ed è il buco più caro da lasciare aperto.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fee di gestione da fissare.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1.500-2.100 €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850 € + 300-350 €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mancano tre voci su cinque: come proposta «completa» oggi non regge.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1.200 €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12 post: è la fascia bersaglio del verticale, tre uscite a settimana.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Sito completo. Per una boutique il sito È il canale di vendita, non una vetrina.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definire prima di proporre un «pacchetto completo»: senza questa voce completo non è.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definire. Su una boutique con clientela di ritorno è la voce che porta più margine al cliente.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fee di gestione da fissare.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1.200 € + 350 €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due delle cinque voci sono vuote: il «pacchetto completo» va completato o rinominato.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4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Decisioni ancora aperte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