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5AD83" w14:textId="2CD861F0" w:rsidR="00631BE5" w:rsidRPr="00FE6FB8" w:rsidRDefault="00631BE5" w:rsidP="00DC1634">
      <w:pPr>
        <w:spacing w:before="480" w:after="120" w:line="240" w:lineRule="auto"/>
        <w:jc w:val="center"/>
        <w:rPr>
          <w:rFonts w:ascii="Times New Roman" w:eastAsia="Times New Roman" w:hAnsi="Times New Roman" w:cs="Times New Roman"/>
          <w:sz w:val="64"/>
          <w:szCs w:val="64"/>
          <w:lang w:eastAsia="en-GB"/>
        </w:rPr>
      </w:pPr>
      <w:r w:rsidRPr="00FE6FB8">
        <w:rPr>
          <w:rFonts w:ascii="Times New Roman" w:eastAsia="Times New Roman" w:hAnsi="Times New Roman" w:cs="Times New Roman"/>
          <w:b/>
          <w:bCs/>
          <w:color w:val="000000"/>
          <w:sz w:val="64"/>
          <w:szCs w:val="64"/>
          <w:lang w:eastAsia="en-GB"/>
        </w:rPr>
        <w:t xml:space="preserve">Practical </w:t>
      </w:r>
      <w:r w:rsidR="004B3C65">
        <w:rPr>
          <w:rFonts w:ascii="Times New Roman" w:eastAsia="Times New Roman" w:hAnsi="Times New Roman" w:cs="Times New Roman"/>
          <w:b/>
          <w:bCs/>
          <w:color w:val="000000"/>
          <w:sz w:val="64"/>
          <w:szCs w:val="64"/>
          <w:lang w:eastAsia="en-GB"/>
        </w:rPr>
        <w:t>5</w:t>
      </w:r>
      <w:r w:rsidRPr="00FE6FB8">
        <w:rPr>
          <w:rFonts w:ascii="Times New Roman" w:eastAsia="Times New Roman" w:hAnsi="Times New Roman" w:cs="Times New Roman"/>
          <w:b/>
          <w:bCs/>
          <w:color w:val="000000"/>
          <w:sz w:val="64"/>
          <w:szCs w:val="64"/>
          <w:lang w:eastAsia="en-GB"/>
        </w:rPr>
        <w:t>: Glacier Mass Balance Modelling</w:t>
      </w:r>
    </w:p>
    <w:p w14:paraId="5FF88162" w14:textId="2C85DE35" w:rsidR="00631BE5" w:rsidRPr="00FE6FB8" w:rsidRDefault="00631BE5" w:rsidP="00DC1634">
      <w:pPr>
        <w:jc w:val="both"/>
        <w:rPr>
          <w:rFonts w:ascii="Times New Roman" w:hAnsi="Times New Roman" w:cs="Times New Roman"/>
        </w:rPr>
      </w:pPr>
    </w:p>
    <w:p w14:paraId="26AA51C6" w14:textId="1E79B5AD" w:rsidR="00631BE5" w:rsidRPr="00FE6FB8" w:rsidRDefault="00631BE5" w:rsidP="00DC1634">
      <w:pPr>
        <w:pStyle w:val="Heading2"/>
        <w:jc w:val="both"/>
        <w:rPr>
          <w:rFonts w:ascii="Times New Roman" w:hAnsi="Times New Roman" w:cs="Times New Roman"/>
          <w:b/>
          <w:bCs/>
          <w:color w:val="auto"/>
          <w:sz w:val="32"/>
          <w:szCs w:val="32"/>
        </w:rPr>
      </w:pPr>
      <w:r w:rsidRPr="00FE6FB8">
        <w:rPr>
          <w:rFonts w:ascii="Times New Roman" w:hAnsi="Times New Roman" w:cs="Times New Roman"/>
          <w:b/>
          <w:bCs/>
          <w:color w:val="auto"/>
          <w:sz w:val="32"/>
          <w:szCs w:val="32"/>
        </w:rPr>
        <w:t>OVERVIEW</w:t>
      </w:r>
    </w:p>
    <w:p w14:paraId="244F169E" w14:textId="77777777" w:rsidR="00FF2803" w:rsidRDefault="00FF2803" w:rsidP="00DC1634">
      <w:pPr>
        <w:jc w:val="both"/>
        <w:rPr>
          <w:rFonts w:ascii="Times New Roman" w:hAnsi="Times New Roman" w:cs="Times New Roman"/>
        </w:rPr>
      </w:pPr>
    </w:p>
    <w:p w14:paraId="3E3B6645" w14:textId="4412E7B0" w:rsidR="00631BE5" w:rsidRPr="00FE6FB8" w:rsidRDefault="00631BE5" w:rsidP="00DC1634">
      <w:pPr>
        <w:jc w:val="both"/>
        <w:rPr>
          <w:rFonts w:ascii="Times New Roman" w:hAnsi="Times New Roman" w:cs="Times New Roman"/>
        </w:rPr>
      </w:pPr>
      <w:r w:rsidRPr="00FE6FB8">
        <w:rPr>
          <w:rFonts w:ascii="Times New Roman" w:hAnsi="Times New Roman" w:cs="Times New Roman"/>
        </w:rPr>
        <w:t xml:space="preserve">In this session you will be modelling the mass balance of </w:t>
      </w:r>
      <w:proofErr w:type="spellStart"/>
      <w:r w:rsidRPr="00FE6FB8">
        <w:rPr>
          <w:rFonts w:ascii="Times New Roman" w:hAnsi="Times New Roman" w:cs="Times New Roman"/>
        </w:rPr>
        <w:t>Storglaciären</w:t>
      </w:r>
      <w:proofErr w:type="spellEnd"/>
      <w:r w:rsidRPr="00FE6FB8">
        <w:rPr>
          <w:rFonts w:ascii="Times New Roman" w:hAnsi="Times New Roman" w:cs="Times New Roman"/>
        </w:rPr>
        <w:t xml:space="preserve"> (a glacier with which you should be familiar after completing the preparation quiz).  </w:t>
      </w:r>
    </w:p>
    <w:p w14:paraId="65FA52CD" w14:textId="2E507153" w:rsidR="00631BE5" w:rsidRPr="00FE6FB8" w:rsidRDefault="00631BE5" w:rsidP="00DC1634">
      <w:pPr>
        <w:jc w:val="both"/>
        <w:rPr>
          <w:rFonts w:ascii="Times New Roman" w:hAnsi="Times New Roman" w:cs="Times New Roman"/>
        </w:rPr>
      </w:pPr>
      <w:r w:rsidRPr="00FE6FB8">
        <w:rPr>
          <w:rFonts w:ascii="Times New Roman" w:hAnsi="Times New Roman" w:cs="Times New Roman"/>
        </w:rPr>
        <w:t xml:space="preserve">The model </w:t>
      </w:r>
      <w:r w:rsidR="00FB7C70">
        <w:rPr>
          <w:rFonts w:ascii="Times New Roman" w:hAnsi="Times New Roman" w:cs="Times New Roman"/>
        </w:rPr>
        <w:t xml:space="preserve">uses air temperature and top-of-atmosphere </w:t>
      </w:r>
      <w:r w:rsidR="00FB7C70" w:rsidRPr="004272D0">
        <w:rPr>
          <w:rFonts w:ascii="Times New Roman" w:hAnsi="Times New Roman" w:cs="Times New Roman"/>
          <w:i/>
          <w:iCs/>
        </w:rPr>
        <w:t>insolation</w:t>
      </w:r>
      <w:r w:rsidR="00FB7C70">
        <w:rPr>
          <w:rFonts w:ascii="Times New Roman" w:hAnsi="Times New Roman" w:cs="Times New Roman"/>
        </w:rPr>
        <w:t xml:space="preserve"> </w:t>
      </w:r>
      <w:r w:rsidR="00750142">
        <w:rPr>
          <w:rFonts w:ascii="Times New Roman" w:hAnsi="Times New Roman" w:cs="Times New Roman"/>
        </w:rPr>
        <w:t xml:space="preserve">(incoming solar radiation) </w:t>
      </w:r>
      <w:r w:rsidR="00FB7C70">
        <w:rPr>
          <w:rFonts w:ascii="Times New Roman" w:hAnsi="Times New Roman" w:cs="Times New Roman"/>
        </w:rPr>
        <w:t xml:space="preserve">to </w:t>
      </w:r>
      <w:r w:rsidRPr="00FE6FB8">
        <w:rPr>
          <w:rFonts w:ascii="Times New Roman" w:hAnsi="Times New Roman" w:cs="Times New Roman"/>
        </w:rPr>
        <w:t xml:space="preserve">compute mass loss </w:t>
      </w:r>
      <w:r w:rsidR="002D2656">
        <w:rPr>
          <w:rFonts w:ascii="Times New Roman" w:hAnsi="Times New Roman" w:cs="Times New Roman"/>
        </w:rPr>
        <w:t xml:space="preserve">via </w:t>
      </w:r>
      <w:r w:rsidRPr="00FE6FB8">
        <w:rPr>
          <w:rFonts w:ascii="Times New Roman" w:hAnsi="Times New Roman" w:cs="Times New Roman"/>
        </w:rPr>
        <w:t xml:space="preserve">surface melting </w:t>
      </w:r>
      <w:r w:rsidR="00FB7C70">
        <w:rPr>
          <w:rFonts w:ascii="Times New Roman" w:hAnsi="Times New Roman" w:cs="Times New Roman"/>
        </w:rPr>
        <w:t>with</w:t>
      </w:r>
      <w:r w:rsidRPr="00FE6FB8">
        <w:rPr>
          <w:rFonts w:ascii="Times New Roman" w:hAnsi="Times New Roman" w:cs="Times New Roman"/>
        </w:rPr>
        <w:t xml:space="preserve"> a simplified </w:t>
      </w:r>
      <w:r w:rsidRPr="00FE6FB8">
        <w:rPr>
          <w:rFonts w:ascii="Times New Roman" w:hAnsi="Times New Roman" w:cs="Times New Roman"/>
          <w:i/>
          <w:iCs/>
        </w:rPr>
        <w:t>energy balance</w:t>
      </w:r>
      <w:r w:rsidRPr="00FE6FB8">
        <w:rPr>
          <w:rFonts w:ascii="Times New Roman" w:hAnsi="Times New Roman" w:cs="Times New Roman"/>
        </w:rPr>
        <w:t xml:space="preserve"> approac</w:t>
      </w:r>
      <w:r w:rsidR="00FB7C70">
        <w:rPr>
          <w:rFonts w:ascii="Times New Roman" w:hAnsi="Times New Roman" w:cs="Times New Roman"/>
        </w:rPr>
        <w:t xml:space="preserve">h. </w:t>
      </w:r>
      <w:r w:rsidRPr="00FE6FB8">
        <w:rPr>
          <w:rFonts w:ascii="Times New Roman" w:hAnsi="Times New Roman" w:cs="Times New Roman"/>
        </w:rPr>
        <w:t xml:space="preserve">The </w:t>
      </w:r>
      <w:r w:rsidR="00FB7C70">
        <w:rPr>
          <w:rFonts w:ascii="Times New Roman" w:hAnsi="Times New Roman" w:cs="Times New Roman"/>
        </w:rPr>
        <w:t>fraction</w:t>
      </w:r>
      <w:r w:rsidRPr="00FE6FB8">
        <w:rPr>
          <w:rFonts w:ascii="Times New Roman" w:hAnsi="Times New Roman" w:cs="Times New Roman"/>
        </w:rPr>
        <w:t xml:space="preserve"> of insolation used to heat the glacier surface is a function of the </w:t>
      </w:r>
      <w:r w:rsidRPr="00FE6FB8">
        <w:rPr>
          <w:rFonts w:ascii="Times New Roman" w:hAnsi="Times New Roman" w:cs="Times New Roman"/>
          <w:i/>
          <w:iCs/>
        </w:rPr>
        <w:t>albedo</w:t>
      </w:r>
      <w:r w:rsidR="00750142">
        <w:rPr>
          <w:rFonts w:ascii="Times New Roman" w:hAnsi="Times New Roman" w:cs="Times New Roman"/>
        </w:rPr>
        <w:t xml:space="preserve"> (reflectivity: the fraction of incident radiation reflected)</w:t>
      </w:r>
      <w:r w:rsidR="00462BFB">
        <w:rPr>
          <w:rFonts w:ascii="Times New Roman" w:hAnsi="Times New Roman" w:cs="Times New Roman"/>
        </w:rPr>
        <w:t>. A</w:t>
      </w:r>
      <w:r w:rsidRPr="00FE6FB8">
        <w:rPr>
          <w:rFonts w:ascii="Times New Roman" w:hAnsi="Times New Roman" w:cs="Times New Roman"/>
        </w:rPr>
        <w:t>ir temperature controls the temperature-dependent (turbulent and longwave)</w:t>
      </w:r>
      <w:r w:rsidR="002D2656">
        <w:rPr>
          <w:rFonts w:ascii="Times New Roman" w:hAnsi="Times New Roman" w:cs="Times New Roman"/>
        </w:rPr>
        <w:t xml:space="preserve"> heat fluxes</w:t>
      </w:r>
      <w:r w:rsidRPr="00FE6FB8">
        <w:rPr>
          <w:rFonts w:ascii="Times New Roman" w:hAnsi="Times New Roman" w:cs="Times New Roman"/>
        </w:rPr>
        <w:t xml:space="preserve">. Mass accumulates in the model from snowfall, which also influences the albedo. As a reminder, a full explanation of the model is provided in </w:t>
      </w:r>
      <w:hyperlink r:id="rId8" w:history="1">
        <w:proofErr w:type="spellStart"/>
        <w:r w:rsidRPr="00FE6FB8">
          <w:rPr>
            <w:rStyle w:val="Hyperlink"/>
            <w:rFonts w:ascii="Times New Roman" w:hAnsi="Times New Roman" w:cs="Times New Roman"/>
          </w:rPr>
          <w:t>Giesen</w:t>
        </w:r>
        <w:proofErr w:type="spellEnd"/>
        <w:r w:rsidRPr="00FE6FB8">
          <w:rPr>
            <w:rStyle w:val="Hyperlink"/>
            <w:rFonts w:ascii="Times New Roman" w:hAnsi="Times New Roman" w:cs="Times New Roman"/>
          </w:rPr>
          <w:t xml:space="preserve"> and Oerlemans (2012</w:t>
        </w:r>
      </w:hyperlink>
      <w:r w:rsidRPr="00FE6FB8">
        <w:rPr>
          <w:rFonts w:ascii="Times New Roman" w:hAnsi="Times New Roman" w:cs="Times New Roman"/>
          <w:color w:val="0070C0"/>
        </w:rPr>
        <w:t>)</w:t>
      </w:r>
      <w:r w:rsidRPr="00FE6FB8">
        <w:rPr>
          <w:rFonts w:ascii="Times New Roman" w:hAnsi="Times New Roman" w:cs="Times New Roman"/>
        </w:rPr>
        <w:t xml:space="preserve">. </w:t>
      </w:r>
      <w:r w:rsidR="0005654B" w:rsidRPr="00FE6FB8">
        <w:rPr>
          <w:rFonts w:ascii="Times New Roman" w:hAnsi="Times New Roman" w:cs="Times New Roman"/>
        </w:rPr>
        <w:t xml:space="preserve">We will refer to this as the “GO” model hereafter. </w:t>
      </w:r>
    </w:p>
    <w:p w14:paraId="227A7BB9" w14:textId="11C763CC" w:rsidR="00631BE5" w:rsidRPr="00FE6FB8" w:rsidRDefault="00631BE5" w:rsidP="00DC1634">
      <w:pPr>
        <w:jc w:val="both"/>
        <w:rPr>
          <w:rFonts w:ascii="Times New Roman" w:hAnsi="Times New Roman" w:cs="Times New Roman"/>
        </w:rPr>
      </w:pPr>
      <w:r w:rsidRPr="00FE6FB8">
        <w:rPr>
          <w:rFonts w:ascii="Times New Roman" w:hAnsi="Times New Roman" w:cs="Times New Roman"/>
        </w:rPr>
        <w:t>A</w:t>
      </w:r>
      <w:r w:rsidR="005B700F" w:rsidRPr="00FE6FB8">
        <w:rPr>
          <w:rFonts w:ascii="Times New Roman" w:hAnsi="Times New Roman" w:cs="Times New Roman"/>
        </w:rPr>
        <w:t>n additional feature implemented</w:t>
      </w:r>
      <w:r w:rsidRPr="00FE6FB8">
        <w:rPr>
          <w:rFonts w:ascii="Times New Roman" w:hAnsi="Times New Roman" w:cs="Times New Roman"/>
        </w:rPr>
        <w:t xml:space="preserve"> here is that the glacier </w:t>
      </w:r>
      <w:r w:rsidR="005B700F" w:rsidRPr="00FE6FB8">
        <w:rPr>
          <w:rFonts w:ascii="Times New Roman" w:hAnsi="Times New Roman" w:cs="Times New Roman"/>
        </w:rPr>
        <w:t xml:space="preserve">can change size, growing and retreating in response to positive and negative mass balances, respectively. To achieve this, the model implements a simple ‘volume-area scaling’ method (e.g., </w:t>
      </w:r>
      <w:hyperlink r:id="rId9" w:history="1">
        <w:proofErr w:type="spellStart"/>
        <w:r w:rsidR="005B700F" w:rsidRPr="00FE6FB8">
          <w:rPr>
            <w:rStyle w:val="Hyperlink"/>
            <w:rFonts w:ascii="Times New Roman" w:hAnsi="Times New Roman" w:cs="Times New Roman"/>
          </w:rPr>
          <w:t>Radić</w:t>
        </w:r>
        <w:proofErr w:type="spellEnd"/>
        <w:r w:rsidR="005B700F" w:rsidRPr="00FE6FB8">
          <w:rPr>
            <w:rStyle w:val="Hyperlink"/>
            <w:rFonts w:ascii="Times New Roman" w:hAnsi="Times New Roman" w:cs="Times New Roman"/>
          </w:rPr>
          <w:t xml:space="preserve"> et al., 2007</w:t>
        </w:r>
      </w:hyperlink>
      <w:r w:rsidR="005B700F" w:rsidRPr="00FE6FB8">
        <w:rPr>
          <w:rFonts w:ascii="Times New Roman" w:hAnsi="Times New Roman" w:cs="Times New Roman"/>
        </w:rPr>
        <w:t xml:space="preserve">). </w:t>
      </w:r>
    </w:p>
    <w:p w14:paraId="07ACD90E" w14:textId="049AA4C6" w:rsidR="00631BE5" w:rsidRPr="00FE6FB8" w:rsidRDefault="00631BE5" w:rsidP="00DC1634">
      <w:pPr>
        <w:jc w:val="both"/>
        <w:rPr>
          <w:rFonts w:ascii="Times New Roman" w:hAnsi="Times New Roman" w:cs="Times New Roman"/>
        </w:rPr>
      </w:pPr>
      <w:r w:rsidRPr="00FE6FB8">
        <w:rPr>
          <w:rFonts w:ascii="Times New Roman" w:hAnsi="Times New Roman" w:cs="Times New Roman"/>
        </w:rPr>
        <w:t>We will conduct two exercise</w:t>
      </w:r>
      <w:r w:rsidR="002F2B76">
        <w:rPr>
          <w:rFonts w:ascii="Times New Roman" w:hAnsi="Times New Roman" w:cs="Times New Roman"/>
        </w:rPr>
        <w:t>s</w:t>
      </w:r>
      <w:r w:rsidR="0005654B" w:rsidRPr="00FE6FB8">
        <w:rPr>
          <w:rFonts w:ascii="Times New Roman" w:hAnsi="Times New Roman" w:cs="Times New Roman"/>
        </w:rPr>
        <w:t xml:space="preserve"> with the GO model </w:t>
      </w:r>
      <w:r w:rsidRPr="00FE6FB8">
        <w:rPr>
          <w:rFonts w:ascii="Times New Roman" w:hAnsi="Times New Roman" w:cs="Times New Roman"/>
        </w:rPr>
        <w:t xml:space="preserve">in this practical: </w:t>
      </w:r>
    </w:p>
    <w:p w14:paraId="0926E95F" w14:textId="77777777" w:rsidR="005B700F" w:rsidRPr="00FE6FB8" w:rsidRDefault="005B700F" w:rsidP="00DC1634">
      <w:pPr>
        <w:pStyle w:val="ListParagraph"/>
        <w:numPr>
          <w:ilvl w:val="0"/>
          <w:numId w:val="1"/>
        </w:numPr>
        <w:jc w:val="both"/>
        <w:rPr>
          <w:rFonts w:ascii="Times New Roman" w:hAnsi="Times New Roman" w:cs="Times New Roman"/>
        </w:rPr>
      </w:pPr>
      <w:r w:rsidRPr="00FE6FB8">
        <w:rPr>
          <w:rFonts w:ascii="Times New Roman" w:hAnsi="Times New Roman" w:cs="Times New Roman"/>
          <w:b/>
          <w:bCs/>
        </w:rPr>
        <w:t>Calibrate the mass balance model</w:t>
      </w:r>
      <w:r w:rsidRPr="00FE6FB8">
        <w:rPr>
          <w:rFonts w:ascii="Times New Roman" w:hAnsi="Times New Roman" w:cs="Times New Roman"/>
        </w:rPr>
        <w:t xml:space="preserve"> </w:t>
      </w:r>
    </w:p>
    <w:p w14:paraId="2D887CE5" w14:textId="7D88E62E" w:rsidR="00B07F66" w:rsidRDefault="00B07F66" w:rsidP="00B07F66">
      <w:pPr>
        <w:pStyle w:val="ListParagraph"/>
        <w:numPr>
          <w:ilvl w:val="0"/>
          <w:numId w:val="9"/>
        </w:numPr>
        <w:jc w:val="both"/>
        <w:rPr>
          <w:rFonts w:ascii="Times New Roman" w:hAnsi="Times New Roman" w:cs="Times New Roman"/>
        </w:rPr>
      </w:pPr>
      <w:r>
        <w:rPr>
          <w:rFonts w:ascii="Times New Roman" w:hAnsi="Times New Roman" w:cs="Times New Roman"/>
        </w:rPr>
        <w:t xml:space="preserve">Through a manual tuning approach, adjusting the parameters by hand to </w:t>
      </w:r>
      <w:r w:rsidR="00BA08CC">
        <w:rPr>
          <w:rFonts w:ascii="Times New Roman" w:hAnsi="Times New Roman" w:cs="Times New Roman"/>
        </w:rPr>
        <w:t>try and improve the</w:t>
      </w:r>
      <w:r>
        <w:rPr>
          <w:rFonts w:ascii="Times New Roman" w:hAnsi="Times New Roman" w:cs="Times New Roman"/>
        </w:rPr>
        <w:t xml:space="preserve"> match to </w:t>
      </w:r>
      <w:proofErr w:type="gramStart"/>
      <w:r>
        <w:rPr>
          <w:rFonts w:ascii="Times New Roman" w:hAnsi="Times New Roman" w:cs="Times New Roman"/>
        </w:rPr>
        <w:t>observations;</w:t>
      </w:r>
      <w:proofErr w:type="gramEnd"/>
      <w:r>
        <w:rPr>
          <w:rFonts w:ascii="Times New Roman" w:hAnsi="Times New Roman" w:cs="Times New Roman"/>
        </w:rPr>
        <w:t xml:space="preserve"> </w:t>
      </w:r>
    </w:p>
    <w:p w14:paraId="6CC5B7C6" w14:textId="1576C30E" w:rsidR="005B700F" w:rsidRPr="00FE6FB8" w:rsidRDefault="00B07F66" w:rsidP="00B07F66">
      <w:pPr>
        <w:pStyle w:val="ListParagraph"/>
        <w:numPr>
          <w:ilvl w:val="0"/>
          <w:numId w:val="9"/>
        </w:numPr>
        <w:jc w:val="both"/>
        <w:rPr>
          <w:rFonts w:ascii="Times New Roman" w:hAnsi="Times New Roman" w:cs="Times New Roman"/>
        </w:rPr>
      </w:pPr>
      <w:r>
        <w:rPr>
          <w:rFonts w:ascii="Times New Roman" w:hAnsi="Times New Roman" w:cs="Times New Roman"/>
        </w:rPr>
        <w:t xml:space="preserve">Using a Latin hypercube sampling technique to generate an </w:t>
      </w:r>
      <w:r>
        <w:rPr>
          <w:rFonts w:ascii="Times New Roman" w:hAnsi="Times New Roman" w:cs="Times New Roman"/>
          <w:i/>
          <w:iCs/>
        </w:rPr>
        <w:t xml:space="preserve">ensemble </w:t>
      </w:r>
      <w:r>
        <w:rPr>
          <w:rFonts w:ascii="Times New Roman" w:hAnsi="Times New Roman" w:cs="Times New Roman"/>
        </w:rPr>
        <w:t xml:space="preserve">of simulations, retaining only those that pass a </w:t>
      </w:r>
      <w:r w:rsidR="002E6C77">
        <w:rPr>
          <w:rFonts w:ascii="Times New Roman" w:hAnsi="Times New Roman" w:cs="Times New Roman"/>
        </w:rPr>
        <w:t xml:space="preserve">history matching </w:t>
      </w:r>
      <w:r>
        <w:rPr>
          <w:rFonts w:ascii="Times New Roman" w:hAnsi="Times New Roman" w:cs="Times New Roman"/>
        </w:rPr>
        <w:t xml:space="preserve">assessment </w:t>
      </w:r>
      <w:r w:rsidR="002E6C77">
        <w:rPr>
          <w:rFonts w:ascii="Times New Roman" w:hAnsi="Times New Roman" w:cs="Times New Roman"/>
        </w:rPr>
        <w:t xml:space="preserve">with </w:t>
      </w:r>
      <w:r>
        <w:rPr>
          <w:rFonts w:ascii="Times New Roman" w:hAnsi="Times New Roman" w:cs="Times New Roman"/>
        </w:rPr>
        <w:t>historical observations</w:t>
      </w:r>
      <w:r w:rsidR="00CB1B01">
        <w:rPr>
          <w:rFonts w:ascii="Times New Roman" w:hAnsi="Times New Roman" w:cs="Times New Roman"/>
        </w:rPr>
        <w:t xml:space="preserve">. </w:t>
      </w:r>
      <w:r w:rsidR="00D80C7C">
        <w:rPr>
          <w:rFonts w:ascii="Times New Roman" w:hAnsi="Times New Roman" w:cs="Times New Roman"/>
        </w:rPr>
        <w:t>(</w:t>
      </w:r>
      <w:r w:rsidR="00CB1B01">
        <w:rPr>
          <w:rFonts w:ascii="Times New Roman" w:hAnsi="Times New Roman" w:cs="Times New Roman"/>
        </w:rPr>
        <w:t>Th</w:t>
      </w:r>
      <w:r w:rsidR="00D80C7C">
        <w:rPr>
          <w:rFonts w:ascii="Times New Roman" w:hAnsi="Times New Roman" w:cs="Times New Roman"/>
        </w:rPr>
        <w:t>ese</w:t>
      </w:r>
      <w:r w:rsidR="00CB1B01">
        <w:rPr>
          <w:rFonts w:ascii="Times New Roman" w:hAnsi="Times New Roman" w:cs="Times New Roman"/>
        </w:rPr>
        <w:t xml:space="preserve"> are </w:t>
      </w:r>
      <w:r w:rsidR="002E6C77">
        <w:rPr>
          <w:rFonts w:ascii="Times New Roman" w:hAnsi="Times New Roman" w:cs="Times New Roman"/>
        </w:rPr>
        <w:t>referred to as 'Not Ruled Out Yet</w:t>
      </w:r>
      <w:r w:rsidR="00D80C7C">
        <w:rPr>
          <w:rFonts w:ascii="Times New Roman" w:hAnsi="Times New Roman" w:cs="Times New Roman"/>
        </w:rPr>
        <w:t xml:space="preserve">', </w:t>
      </w:r>
      <w:r w:rsidR="002E6C77">
        <w:rPr>
          <w:rFonts w:ascii="Times New Roman" w:hAnsi="Times New Roman" w:cs="Times New Roman"/>
        </w:rPr>
        <w:t>NROY)</w:t>
      </w:r>
      <w:r>
        <w:rPr>
          <w:rFonts w:ascii="Times New Roman" w:hAnsi="Times New Roman" w:cs="Times New Roman"/>
        </w:rPr>
        <w:t xml:space="preserve">. </w:t>
      </w:r>
    </w:p>
    <w:p w14:paraId="04B828CA" w14:textId="2801807C" w:rsidR="0005654B" w:rsidRPr="00FE6FB8" w:rsidRDefault="0005654B" w:rsidP="00DC1634">
      <w:pPr>
        <w:pStyle w:val="ListParagraph"/>
        <w:jc w:val="both"/>
        <w:rPr>
          <w:rFonts w:ascii="Times New Roman" w:hAnsi="Times New Roman" w:cs="Times New Roman"/>
        </w:rPr>
      </w:pPr>
    </w:p>
    <w:p w14:paraId="07BEEC54" w14:textId="427CF80E" w:rsidR="0005654B" w:rsidRPr="00FE6FB8" w:rsidRDefault="0005654B" w:rsidP="00DC1634">
      <w:pPr>
        <w:pStyle w:val="ListParagraph"/>
        <w:jc w:val="both"/>
        <w:rPr>
          <w:rFonts w:ascii="Times New Roman" w:hAnsi="Times New Roman" w:cs="Times New Roman"/>
        </w:rPr>
      </w:pPr>
    </w:p>
    <w:p w14:paraId="4F450B00" w14:textId="07C73661" w:rsidR="0005654B" w:rsidRPr="00FE6FB8" w:rsidRDefault="0005654B" w:rsidP="00DC1634">
      <w:pPr>
        <w:pStyle w:val="ListParagraph"/>
        <w:numPr>
          <w:ilvl w:val="0"/>
          <w:numId w:val="1"/>
        </w:numPr>
        <w:jc w:val="both"/>
        <w:rPr>
          <w:rFonts w:ascii="Times New Roman" w:hAnsi="Times New Roman" w:cs="Times New Roman"/>
          <w:b/>
          <w:bCs/>
        </w:rPr>
      </w:pPr>
      <w:r w:rsidRPr="00FE6FB8">
        <w:rPr>
          <w:rFonts w:ascii="Times New Roman" w:hAnsi="Times New Roman" w:cs="Times New Roman"/>
          <w:b/>
          <w:bCs/>
        </w:rPr>
        <w:t xml:space="preserve">Apply the mass balance model to project the future extent of </w:t>
      </w:r>
      <w:proofErr w:type="spellStart"/>
      <w:r w:rsidRPr="00FE6FB8">
        <w:rPr>
          <w:rFonts w:ascii="Times New Roman" w:hAnsi="Times New Roman" w:cs="Times New Roman"/>
          <w:b/>
          <w:bCs/>
        </w:rPr>
        <w:t>Storglaciären</w:t>
      </w:r>
      <w:proofErr w:type="spellEnd"/>
      <w:r w:rsidRPr="00FE6FB8">
        <w:rPr>
          <w:rFonts w:ascii="Times New Roman" w:hAnsi="Times New Roman" w:cs="Times New Roman"/>
          <w:b/>
          <w:bCs/>
        </w:rPr>
        <w:t xml:space="preserve"> </w:t>
      </w:r>
    </w:p>
    <w:p w14:paraId="007DD3E6" w14:textId="4725F120" w:rsidR="0005654B" w:rsidRPr="00FE6FB8" w:rsidRDefault="0005654B" w:rsidP="00DC1634">
      <w:pPr>
        <w:pStyle w:val="ListParagraph"/>
        <w:jc w:val="both"/>
        <w:rPr>
          <w:rFonts w:ascii="Times New Roman" w:hAnsi="Times New Roman" w:cs="Times New Roman"/>
        </w:rPr>
      </w:pPr>
      <w:r w:rsidRPr="00FE6FB8">
        <w:rPr>
          <w:rFonts w:ascii="Times New Roman" w:hAnsi="Times New Roman" w:cs="Times New Roman"/>
        </w:rPr>
        <w:t xml:space="preserve">Using </w:t>
      </w:r>
      <w:r w:rsidR="00B07F66">
        <w:rPr>
          <w:rFonts w:ascii="Times New Roman" w:hAnsi="Times New Roman" w:cs="Times New Roman"/>
        </w:rPr>
        <w:t>the tuned (</w:t>
      </w:r>
      <w:proofErr w:type="spellStart"/>
      <w:r w:rsidR="00B07F66">
        <w:rPr>
          <w:rFonts w:ascii="Times New Roman" w:hAnsi="Times New Roman" w:cs="Times New Roman"/>
        </w:rPr>
        <w:t>i</w:t>
      </w:r>
      <w:proofErr w:type="spellEnd"/>
      <w:r w:rsidR="00B07F66">
        <w:rPr>
          <w:rFonts w:ascii="Times New Roman" w:hAnsi="Times New Roman" w:cs="Times New Roman"/>
        </w:rPr>
        <w:t xml:space="preserve">) and </w:t>
      </w:r>
      <w:r w:rsidR="002E6C77">
        <w:rPr>
          <w:rFonts w:ascii="Times New Roman" w:hAnsi="Times New Roman" w:cs="Times New Roman"/>
        </w:rPr>
        <w:t xml:space="preserve">not ruled out yet </w:t>
      </w:r>
      <w:r w:rsidR="00B07F66">
        <w:rPr>
          <w:rFonts w:ascii="Times New Roman" w:hAnsi="Times New Roman" w:cs="Times New Roman"/>
        </w:rPr>
        <w:t>(ii)</w:t>
      </w:r>
      <w:r w:rsidRPr="00FE6FB8">
        <w:rPr>
          <w:rFonts w:ascii="Times New Roman" w:hAnsi="Times New Roman" w:cs="Times New Roman"/>
        </w:rPr>
        <w:t xml:space="preserve"> parameter values identified in #1, we will force the model with climate model output </w:t>
      </w:r>
      <w:r w:rsidR="00CC7E84">
        <w:rPr>
          <w:rFonts w:ascii="Times New Roman" w:hAnsi="Times New Roman" w:cs="Times New Roman"/>
        </w:rPr>
        <w:t>under</w:t>
      </w:r>
      <w:r w:rsidRPr="00FE6FB8">
        <w:rPr>
          <w:rFonts w:ascii="Times New Roman" w:hAnsi="Times New Roman" w:cs="Times New Roman"/>
        </w:rPr>
        <w:t xml:space="preserve"> the RCP4.5 </w:t>
      </w:r>
      <w:r w:rsidR="00CC7E84">
        <w:rPr>
          <w:rFonts w:ascii="Times New Roman" w:hAnsi="Times New Roman" w:cs="Times New Roman"/>
        </w:rPr>
        <w:t>scenario</w:t>
      </w:r>
      <w:r w:rsidRPr="00FE6FB8">
        <w:rPr>
          <w:rFonts w:ascii="Times New Roman" w:hAnsi="Times New Roman" w:cs="Times New Roman"/>
        </w:rPr>
        <w:t xml:space="preserve">. For the purposes of this practical, we use data from the </w:t>
      </w:r>
      <w:proofErr w:type="spellStart"/>
      <w:r w:rsidRPr="00FE6FB8">
        <w:rPr>
          <w:rFonts w:ascii="Times New Roman" w:hAnsi="Times New Roman" w:cs="Times New Roman"/>
        </w:rPr>
        <w:t>NorESM</w:t>
      </w:r>
      <w:proofErr w:type="spellEnd"/>
      <w:r w:rsidRPr="00FE6FB8">
        <w:rPr>
          <w:rFonts w:ascii="Times New Roman" w:hAnsi="Times New Roman" w:cs="Times New Roman"/>
        </w:rPr>
        <w:t xml:space="preserve">-MM model. Note that we covered </w:t>
      </w:r>
      <w:r w:rsidRPr="00FE6FB8">
        <w:rPr>
          <w:rFonts w:ascii="Times New Roman" w:hAnsi="Times New Roman" w:cs="Times New Roman"/>
          <w:i/>
          <w:iCs/>
        </w:rPr>
        <w:t xml:space="preserve">how </w:t>
      </w:r>
      <w:r w:rsidRPr="00FE6FB8">
        <w:rPr>
          <w:rFonts w:ascii="Times New Roman" w:hAnsi="Times New Roman" w:cs="Times New Roman"/>
        </w:rPr>
        <w:t xml:space="preserve">to access climate model data in Practical 1. </w:t>
      </w:r>
    </w:p>
    <w:p w14:paraId="66230DCF" w14:textId="69D5B21C" w:rsidR="0005654B" w:rsidRPr="00FE6FB8" w:rsidRDefault="0005654B" w:rsidP="00DC1634">
      <w:pPr>
        <w:pStyle w:val="ListParagraph"/>
        <w:jc w:val="both"/>
        <w:rPr>
          <w:rFonts w:ascii="Times New Roman" w:hAnsi="Times New Roman" w:cs="Times New Roman"/>
        </w:rPr>
      </w:pPr>
    </w:p>
    <w:p w14:paraId="2AB8812A" w14:textId="77777777" w:rsidR="007338DF" w:rsidRPr="007338DF" w:rsidRDefault="007338DF" w:rsidP="007338DF">
      <w:pPr>
        <w:jc w:val="both"/>
        <w:rPr>
          <w:rFonts w:ascii="Times New Roman" w:hAnsi="Times New Roman" w:cs="Times New Roman"/>
          <w:b/>
          <w:bCs/>
        </w:rPr>
      </w:pPr>
      <w:r w:rsidRPr="007338DF">
        <w:rPr>
          <w:rFonts w:ascii="Times New Roman" w:hAnsi="Times New Roman" w:cs="Times New Roman"/>
          <w:b/>
          <w:bCs/>
        </w:rPr>
        <w:t>LAUNCH THE MODEL</w:t>
      </w:r>
    </w:p>
    <w:p w14:paraId="62B6177F" w14:textId="7AD72522" w:rsidR="007338DF" w:rsidRDefault="007338DF" w:rsidP="007338DF">
      <w:pPr>
        <w:jc w:val="both"/>
        <w:rPr>
          <w:rFonts w:ascii="Times New Roman" w:hAnsi="Times New Roman" w:cs="Times New Roman"/>
        </w:rPr>
      </w:pPr>
      <w:r w:rsidRPr="00FE6FB8">
        <w:rPr>
          <w:rFonts w:ascii="Times New Roman" w:hAnsi="Times New Roman" w:cs="Times New Roman"/>
        </w:rPr>
        <w:t xml:space="preserve">Launch the model by clicking </w:t>
      </w:r>
      <w:hyperlink r:id="rId10" w:history="1">
        <w:r w:rsidRPr="00FE6FB8">
          <w:rPr>
            <w:rStyle w:val="Hyperlink"/>
            <w:rFonts w:ascii="Times New Roman" w:hAnsi="Times New Roman" w:cs="Times New Roman"/>
          </w:rPr>
          <w:t>here</w:t>
        </w:r>
      </w:hyperlink>
      <w:r w:rsidRPr="00FE6FB8">
        <w:rPr>
          <w:rFonts w:ascii="Times New Roman" w:hAnsi="Times New Roman" w:cs="Times New Roman"/>
        </w:rPr>
        <w:t xml:space="preserve">. This will open </w:t>
      </w:r>
      <w:r>
        <w:rPr>
          <w:rFonts w:ascii="Times New Roman" w:hAnsi="Times New Roman" w:cs="Times New Roman"/>
        </w:rPr>
        <w:t xml:space="preserve">an </w:t>
      </w:r>
      <w:r w:rsidRPr="00FE6FB8">
        <w:rPr>
          <w:rFonts w:ascii="Times New Roman" w:hAnsi="Times New Roman" w:cs="Times New Roman"/>
        </w:rPr>
        <w:t xml:space="preserve">RStudio </w:t>
      </w:r>
      <w:r>
        <w:rPr>
          <w:rFonts w:ascii="Times New Roman" w:hAnsi="Times New Roman" w:cs="Times New Roman"/>
        </w:rPr>
        <w:t xml:space="preserve">interface </w:t>
      </w:r>
      <w:r w:rsidRPr="00FE6FB8">
        <w:rPr>
          <w:rFonts w:ascii="Times New Roman" w:hAnsi="Times New Roman" w:cs="Times New Roman"/>
        </w:rPr>
        <w:t xml:space="preserve">on </w:t>
      </w:r>
      <w:proofErr w:type="spellStart"/>
      <w:r w:rsidRPr="00FE6FB8">
        <w:rPr>
          <w:rFonts w:ascii="Times New Roman" w:hAnsi="Times New Roman" w:cs="Times New Roman"/>
        </w:rPr>
        <w:t>MyBinder</w:t>
      </w:r>
      <w:proofErr w:type="spellEnd"/>
      <w:r w:rsidRPr="00FE6FB8">
        <w:rPr>
          <w:rFonts w:ascii="Times New Roman" w:hAnsi="Times New Roman" w:cs="Times New Roman"/>
        </w:rPr>
        <w:t xml:space="preserve"> – a service that enables us to run R code on a remote se</w:t>
      </w:r>
      <w:r>
        <w:rPr>
          <w:rFonts w:ascii="Times New Roman" w:hAnsi="Times New Roman" w:cs="Times New Roman"/>
        </w:rPr>
        <w:t>r</w:t>
      </w:r>
      <w:r w:rsidRPr="00FE6FB8">
        <w:rPr>
          <w:rFonts w:ascii="Times New Roman" w:hAnsi="Times New Roman" w:cs="Times New Roman"/>
        </w:rPr>
        <w:t>ver (removing the need for you to install anything locally).</w:t>
      </w:r>
      <w:r>
        <w:rPr>
          <w:rFonts w:ascii="Times New Roman" w:hAnsi="Times New Roman" w:cs="Times New Roman"/>
        </w:rPr>
        <w:t xml:space="preserve"> Please be patient whilst this loads as it can take several minutes; if you get an error, please re-try.</w:t>
      </w:r>
      <w:r w:rsidRPr="00FE6FB8">
        <w:rPr>
          <w:rFonts w:ascii="Times New Roman" w:hAnsi="Times New Roman" w:cs="Times New Roman"/>
        </w:rPr>
        <w:t xml:space="preserve"> </w:t>
      </w:r>
    </w:p>
    <w:p w14:paraId="7EB05EEA" w14:textId="77777777" w:rsidR="007338DF" w:rsidRPr="00FE6FB8" w:rsidRDefault="007338DF" w:rsidP="007338DF">
      <w:pPr>
        <w:jc w:val="both"/>
        <w:rPr>
          <w:rFonts w:ascii="Times New Roman" w:hAnsi="Times New Roman" w:cs="Times New Roman"/>
        </w:rPr>
      </w:pPr>
      <w:r w:rsidRPr="00FE6FB8">
        <w:rPr>
          <w:rFonts w:ascii="Times New Roman" w:hAnsi="Times New Roman" w:cs="Times New Roman"/>
        </w:rPr>
        <w:t xml:space="preserve">For those interested, you can </w:t>
      </w:r>
      <w:r>
        <w:rPr>
          <w:rFonts w:ascii="Times New Roman" w:hAnsi="Times New Roman" w:cs="Times New Roman"/>
        </w:rPr>
        <w:t xml:space="preserve">also </w:t>
      </w:r>
      <w:r w:rsidRPr="00FE6FB8">
        <w:rPr>
          <w:rFonts w:ascii="Times New Roman" w:hAnsi="Times New Roman" w:cs="Times New Roman"/>
        </w:rPr>
        <w:t xml:space="preserve">download all the source code and data from the relevant </w:t>
      </w:r>
      <w:hyperlink r:id="rId11" w:history="1">
        <w:r w:rsidRPr="00FE6FB8">
          <w:rPr>
            <w:rStyle w:val="Hyperlink"/>
            <w:rFonts w:ascii="Times New Roman" w:hAnsi="Times New Roman" w:cs="Times New Roman"/>
          </w:rPr>
          <w:t>GitHub repository</w:t>
        </w:r>
      </w:hyperlink>
      <w:r w:rsidRPr="00FE6FB8">
        <w:rPr>
          <w:rFonts w:ascii="Times New Roman" w:hAnsi="Times New Roman" w:cs="Times New Roman"/>
        </w:rPr>
        <w:t xml:space="preserve">, enabling you to repeat everything on your own machine (but note that this is </w:t>
      </w:r>
      <w:r w:rsidRPr="00FE6FB8">
        <w:rPr>
          <w:rFonts w:ascii="Times New Roman" w:hAnsi="Times New Roman" w:cs="Times New Roman"/>
          <w:b/>
          <w:bCs/>
          <w:i/>
          <w:iCs/>
        </w:rPr>
        <w:t xml:space="preserve">not </w:t>
      </w:r>
      <w:r w:rsidRPr="00FE6FB8">
        <w:rPr>
          <w:rFonts w:ascii="Times New Roman" w:hAnsi="Times New Roman" w:cs="Times New Roman"/>
        </w:rPr>
        <w:t xml:space="preserve">needed for today). </w:t>
      </w:r>
    </w:p>
    <w:p w14:paraId="704A7216" w14:textId="3E07C78E" w:rsidR="004F3152" w:rsidRDefault="00C36474" w:rsidP="004F3152">
      <w:pPr>
        <w:pStyle w:val="Heading2"/>
        <w:spacing w:line="360" w:lineRule="auto"/>
        <w:jc w:val="both"/>
        <w:rPr>
          <w:rFonts w:ascii="Times New Roman" w:hAnsi="Times New Roman" w:cs="Times New Roman"/>
          <w:b/>
          <w:bCs/>
          <w:color w:val="auto"/>
          <w:sz w:val="32"/>
          <w:szCs w:val="32"/>
        </w:rPr>
      </w:pPr>
      <w:r>
        <w:rPr>
          <w:rFonts w:ascii="Times New Roman" w:hAnsi="Times New Roman" w:cs="Times New Roman"/>
          <w:b/>
          <w:bCs/>
          <w:color w:val="auto"/>
          <w:sz w:val="32"/>
          <w:szCs w:val="32"/>
        </w:rPr>
        <w:lastRenderedPageBreak/>
        <w:t xml:space="preserve">GLACIER </w:t>
      </w:r>
      <w:r w:rsidR="00E40680" w:rsidRPr="00FE6FB8">
        <w:rPr>
          <w:rFonts w:ascii="Times New Roman" w:hAnsi="Times New Roman" w:cs="Times New Roman"/>
          <w:b/>
          <w:bCs/>
          <w:color w:val="auto"/>
          <w:sz w:val="32"/>
          <w:szCs w:val="32"/>
        </w:rPr>
        <w:t>MODEL CALIBRATION</w:t>
      </w:r>
    </w:p>
    <w:p w14:paraId="3967FB8C" w14:textId="75AAD56A" w:rsidR="00FF2803" w:rsidRPr="004272D0" w:rsidRDefault="00FF2803" w:rsidP="004272D0">
      <w:pPr>
        <w:pStyle w:val="ListParagraph"/>
        <w:numPr>
          <w:ilvl w:val="0"/>
          <w:numId w:val="11"/>
        </w:numPr>
        <w:rPr>
          <w:rFonts w:ascii="Times New Roman" w:hAnsi="Times New Roman" w:cs="Times New Roman"/>
          <w:b/>
          <w:bCs/>
        </w:rPr>
      </w:pPr>
      <w:r w:rsidRPr="004272D0">
        <w:rPr>
          <w:rFonts w:ascii="Times New Roman" w:hAnsi="Times New Roman" w:cs="Times New Roman"/>
          <w:b/>
          <w:bCs/>
        </w:rPr>
        <w:t>OBSERVATION</w:t>
      </w:r>
      <w:r w:rsidR="00580474">
        <w:rPr>
          <w:rFonts w:ascii="Times New Roman" w:hAnsi="Times New Roman" w:cs="Times New Roman"/>
          <w:b/>
          <w:bCs/>
        </w:rPr>
        <w:t>S AND IMPLAUSIBILITY</w:t>
      </w:r>
    </w:p>
    <w:p w14:paraId="75F48AD8" w14:textId="56917AC8" w:rsidR="00CC7E84" w:rsidRPr="00FE6FB8" w:rsidRDefault="0013524D" w:rsidP="004272D0">
      <w:pPr>
        <w:rPr>
          <w:rFonts w:ascii="Times New Roman" w:hAnsi="Times New Roman" w:cs="Times New Roman"/>
        </w:rPr>
      </w:pPr>
      <w:r w:rsidRPr="004272D0">
        <w:rPr>
          <w:rFonts w:ascii="Times New Roman" w:hAnsi="Times New Roman" w:cs="Times New Roman"/>
        </w:rPr>
        <w:t>We wi</w:t>
      </w:r>
      <w:r>
        <w:rPr>
          <w:rFonts w:ascii="Times New Roman" w:hAnsi="Times New Roman" w:cs="Times New Roman"/>
        </w:rPr>
        <w:t>ll calibrate the model using mass balance observations from 1990-2010.</w:t>
      </w:r>
      <w:r w:rsidR="009E244A">
        <w:rPr>
          <w:rFonts w:ascii="Times New Roman" w:hAnsi="Times New Roman" w:cs="Times New Roman"/>
        </w:rPr>
        <w:t xml:space="preserve"> </w:t>
      </w:r>
      <w:r w:rsidR="00CC7E84">
        <w:rPr>
          <w:rFonts w:ascii="Times New Roman" w:hAnsi="Times New Roman" w:cs="Times New Roman"/>
        </w:rPr>
        <w:t>The climate</w:t>
      </w:r>
      <w:r w:rsidR="00CC7E84" w:rsidRPr="00FE6FB8">
        <w:rPr>
          <w:rFonts w:ascii="Times New Roman" w:hAnsi="Times New Roman" w:cs="Times New Roman"/>
        </w:rPr>
        <w:t xml:space="preserve"> </w:t>
      </w:r>
      <w:proofErr w:type="spellStart"/>
      <w:r w:rsidR="00CC7E84" w:rsidRPr="00FE6FB8">
        <w:rPr>
          <w:rFonts w:ascii="Times New Roman" w:hAnsi="Times New Roman" w:cs="Times New Roman"/>
        </w:rPr>
        <w:t>forc</w:t>
      </w:r>
      <w:r w:rsidR="00CC7E84">
        <w:rPr>
          <w:rFonts w:ascii="Times New Roman" w:hAnsi="Times New Roman" w:cs="Times New Roman"/>
        </w:rPr>
        <w:t>ings</w:t>
      </w:r>
      <w:proofErr w:type="spellEnd"/>
      <w:r w:rsidR="00CC7E84" w:rsidRPr="00FE6FB8">
        <w:rPr>
          <w:rFonts w:ascii="Times New Roman" w:hAnsi="Times New Roman" w:cs="Times New Roman"/>
        </w:rPr>
        <w:t xml:space="preserve"> </w:t>
      </w:r>
      <w:r w:rsidR="006A6F5D">
        <w:rPr>
          <w:rFonts w:ascii="Times New Roman" w:hAnsi="Times New Roman" w:cs="Times New Roman"/>
        </w:rPr>
        <w:t>driving</w:t>
      </w:r>
      <w:r w:rsidR="00CC7E84">
        <w:rPr>
          <w:rFonts w:ascii="Times New Roman" w:hAnsi="Times New Roman" w:cs="Times New Roman"/>
        </w:rPr>
        <w:t xml:space="preserve"> </w:t>
      </w:r>
      <w:r w:rsidR="00CC7E84" w:rsidRPr="00FE6FB8">
        <w:rPr>
          <w:rFonts w:ascii="Times New Roman" w:hAnsi="Times New Roman" w:cs="Times New Roman"/>
        </w:rPr>
        <w:t xml:space="preserve">the model </w:t>
      </w:r>
      <w:r w:rsidR="000D2E24">
        <w:rPr>
          <w:rFonts w:ascii="Times New Roman" w:hAnsi="Times New Roman" w:cs="Times New Roman"/>
        </w:rPr>
        <w:t xml:space="preserve">during this period </w:t>
      </w:r>
      <w:r w:rsidR="00CC7E84">
        <w:rPr>
          <w:rFonts w:ascii="Times New Roman" w:hAnsi="Times New Roman" w:cs="Times New Roman"/>
        </w:rPr>
        <w:t>are</w:t>
      </w:r>
      <w:r w:rsidR="00CC7E84" w:rsidRPr="00FE6FB8">
        <w:rPr>
          <w:rFonts w:ascii="Times New Roman" w:hAnsi="Times New Roman" w:cs="Times New Roman"/>
        </w:rPr>
        <w:t xml:space="preserve"> daily temperature (°C) and precipitation (mm d</w:t>
      </w:r>
      <w:r w:rsidR="00CC7E84" w:rsidRPr="00FE6FB8">
        <w:rPr>
          <w:rFonts w:ascii="Times New Roman" w:hAnsi="Times New Roman" w:cs="Times New Roman"/>
          <w:vertAlign w:val="superscript"/>
        </w:rPr>
        <w:t>-1</w:t>
      </w:r>
      <w:r w:rsidR="00CC7E84" w:rsidRPr="00FE6FB8">
        <w:rPr>
          <w:rFonts w:ascii="Times New Roman" w:hAnsi="Times New Roman" w:cs="Times New Roman"/>
        </w:rPr>
        <w:t xml:space="preserve">) from the </w:t>
      </w:r>
      <w:hyperlink r:id="rId12" w:history="1">
        <w:r w:rsidR="00CC7E84" w:rsidRPr="00FE6FB8">
          <w:rPr>
            <w:rStyle w:val="Hyperlink"/>
            <w:rFonts w:ascii="Times New Roman" w:hAnsi="Times New Roman" w:cs="Times New Roman"/>
          </w:rPr>
          <w:t>E-OBS dataset</w:t>
        </w:r>
      </w:hyperlink>
      <w:r w:rsidR="00CC7E84" w:rsidRPr="00FE6FB8">
        <w:rPr>
          <w:rFonts w:ascii="Times New Roman" w:hAnsi="Times New Roman" w:cs="Times New Roman"/>
        </w:rPr>
        <w:t>.</w:t>
      </w:r>
    </w:p>
    <w:p w14:paraId="6EC01B27" w14:textId="4FAF3F56" w:rsidR="00580474" w:rsidRDefault="00580474" w:rsidP="00580474">
      <w:pPr>
        <w:rPr>
          <w:rFonts w:ascii="Times New Roman" w:hAnsi="Times New Roman" w:cs="Times New Roman"/>
        </w:rPr>
      </w:pPr>
      <w:r>
        <w:rPr>
          <w:rFonts w:ascii="Times New Roman" w:hAnsi="Times New Roman" w:cs="Times New Roman"/>
        </w:rPr>
        <w:t>The</w:t>
      </w:r>
      <w:r w:rsidR="009A06FC">
        <w:rPr>
          <w:rFonts w:ascii="Times New Roman" w:hAnsi="Times New Roman" w:cs="Times New Roman"/>
        </w:rPr>
        <w:t xml:space="preserve"> calibration data </w:t>
      </w:r>
      <w:r>
        <w:rPr>
          <w:rFonts w:ascii="Times New Roman" w:hAnsi="Times New Roman" w:cs="Times New Roman"/>
        </w:rPr>
        <w:t xml:space="preserve">are </w:t>
      </w:r>
      <w:r w:rsidR="009A06FC">
        <w:rPr>
          <w:rFonts w:ascii="Times New Roman" w:hAnsi="Times New Roman" w:cs="Times New Roman"/>
        </w:rPr>
        <w:t xml:space="preserve">a time series of </w:t>
      </w:r>
      <w:r>
        <w:rPr>
          <w:rFonts w:ascii="Times New Roman" w:hAnsi="Times New Roman" w:cs="Times New Roman"/>
        </w:rPr>
        <w:t xml:space="preserve">annual </w:t>
      </w:r>
      <w:r w:rsidR="009A06FC">
        <w:rPr>
          <w:rFonts w:ascii="Times New Roman" w:hAnsi="Times New Roman" w:cs="Times New Roman"/>
        </w:rPr>
        <w:t>values</w:t>
      </w:r>
      <w:r>
        <w:rPr>
          <w:rFonts w:ascii="Times New Roman" w:hAnsi="Times New Roman" w:cs="Times New Roman"/>
        </w:rPr>
        <w:t>. Instead of summarising the observations as before (</w:t>
      </w:r>
      <w:proofErr w:type="gramStart"/>
      <w:r>
        <w:rPr>
          <w:rFonts w:ascii="Times New Roman" w:hAnsi="Times New Roman" w:cs="Times New Roman"/>
        </w:rPr>
        <w:t>e.g.</w:t>
      </w:r>
      <w:proofErr w:type="gramEnd"/>
      <w:r>
        <w:rPr>
          <w:rFonts w:ascii="Times New Roman" w:hAnsi="Times New Roman" w:cs="Times New Roman"/>
        </w:rPr>
        <w:t xml:space="preserve"> using the mean or trend), here we will calculate the implausibility value for every year, then summarise thes</w:t>
      </w:r>
      <w:r w:rsidR="00DF5E4E">
        <w:rPr>
          <w:rFonts w:ascii="Times New Roman" w:hAnsi="Times New Roman" w:cs="Times New Roman"/>
        </w:rPr>
        <w:t xml:space="preserve">e </w:t>
      </w:r>
      <w:r>
        <w:rPr>
          <w:rFonts w:ascii="Times New Roman" w:hAnsi="Times New Roman" w:cs="Times New Roman"/>
        </w:rPr>
        <w:t xml:space="preserve">by using </w:t>
      </w:r>
      <w:r w:rsidR="00DF5E4E">
        <w:rPr>
          <w:rFonts w:ascii="Times New Roman" w:hAnsi="Times New Roman" w:cs="Times New Roman"/>
        </w:rPr>
        <w:t xml:space="preserve">the </w:t>
      </w:r>
      <w:r w:rsidR="00DF5E4E" w:rsidRPr="004272D0">
        <w:rPr>
          <w:rFonts w:ascii="Times New Roman" w:hAnsi="Times New Roman" w:cs="Times New Roman"/>
          <w:b/>
          <w:bCs/>
        </w:rPr>
        <w:t>maximum implaus</w:t>
      </w:r>
      <w:r w:rsidR="00BD6DA4">
        <w:rPr>
          <w:rFonts w:ascii="Times New Roman" w:hAnsi="Times New Roman" w:cs="Times New Roman"/>
          <w:b/>
          <w:bCs/>
        </w:rPr>
        <w:t>i</w:t>
      </w:r>
      <w:r w:rsidR="00DF5E4E" w:rsidRPr="004272D0">
        <w:rPr>
          <w:rFonts w:ascii="Times New Roman" w:hAnsi="Times New Roman" w:cs="Times New Roman"/>
          <w:b/>
          <w:bCs/>
        </w:rPr>
        <w:t>bility</w:t>
      </w:r>
      <w:r w:rsidR="00DF5E4E">
        <w:rPr>
          <w:rFonts w:ascii="Times New Roman" w:hAnsi="Times New Roman" w:cs="Times New Roman"/>
        </w:rPr>
        <w:t>.</w:t>
      </w:r>
      <w:r>
        <w:rPr>
          <w:rFonts w:ascii="Times New Roman" w:hAnsi="Times New Roman" w:cs="Times New Roman"/>
        </w:rPr>
        <w:t xml:space="preserve"> </w:t>
      </w:r>
    </w:p>
    <w:p w14:paraId="49380C69" w14:textId="28B652F7" w:rsidR="00580474" w:rsidRDefault="00580474" w:rsidP="00580474">
      <w:pPr>
        <w:rPr>
          <w:rFonts w:ascii="Times New Roman" w:hAnsi="Times New Roman" w:cs="Times New Roman"/>
        </w:rPr>
      </w:pPr>
      <w:r>
        <w:rPr>
          <w:rFonts w:ascii="Times New Roman" w:hAnsi="Times New Roman" w:cs="Times New Roman"/>
        </w:rPr>
        <w:t xml:space="preserve">As a reminder, the implausibility of a given simulation </w:t>
      </w:r>
      <w:proofErr w:type="spellStart"/>
      <w:r>
        <w:rPr>
          <w:rFonts w:ascii="Times New Roman" w:hAnsi="Times New Roman" w:cs="Times New Roman"/>
          <w:i/>
          <w:iCs/>
        </w:rPr>
        <w:t>i</w:t>
      </w:r>
      <w:proofErr w:type="spellEnd"/>
      <w:r>
        <w:rPr>
          <w:rFonts w:ascii="Times New Roman" w:hAnsi="Times New Roman" w:cs="Times New Roman"/>
        </w:rPr>
        <w:t xml:space="preserve"> </w:t>
      </w:r>
      <w:r w:rsidR="003662C3">
        <w:rPr>
          <w:rFonts w:ascii="Times New Roman" w:hAnsi="Times New Roman" w:cs="Times New Roman"/>
        </w:rPr>
        <w:t>when evaluated with one observation</w:t>
      </w:r>
      <w:r w:rsidR="00FD12A9">
        <w:rPr>
          <w:rFonts w:ascii="Times New Roman" w:hAnsi="Times New Roman" w:cs="Times New Roman"/>
        </w:rPr>
        <w:t xml:space="preserve"> </w:t>
      </w:r>
      <w:r>
        <w:rPr>
          <w:rFonts w:ascii="Times New Roman" w:hAnsi="Times New Roman" w:cs="Times New Roman"/>
        </w:rPr>
        <w:t xml:space="preserve">is defined as: </w:t>
      </w:r>
    </w:p>
    <w:p w14:paraId="0640ECBE" w14:textId="77777777" w:rsidR="00580474" w:rsidRPr="004F3152" w:rsidRDefault="00580474" w:rsidP="00580474">
      <w:pPr>
        <w:rPr>
          <w:rFonts w:ascii="Times New Roman" w:eastAsiaTheme="minorEastAsia" w:hAnsi="Times New Roman" w:cs="Times New Roman"/>
        </w:rPr>
      </w:pPr>
      <m:oMathPara>
        <m:oMath>
          <m:r>
            <w:rPr>
              <w:rFonts w:ascii="Cambria Math" w:hAnsi="Cambria Math" w:cs="Times New Roman"/>
            </w:rPr>
            <m:t>I=</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obs</m:t>
                  </m:r>
                </m:sub>
              </m:sSub>
              <m: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tot</m:t>
                  </m:r>
                </m:sub>
              </m:sSub>
            </m:den>
          </m:f>
        </m:oMath>
      </m:oMathPara>
    </w:p>
    <w:p w14:paraId="0BD74ECF" w14:textId="31D5C7BA" w:rsidR="00FE7723" w:rsidRDefault="00580474" w:rsidP="00580474">
      <w:pPr>
        <w:rPr>
          <w:rFonts w:ascii="Times New Roman" w:eastAsiaTheme="minorEastAsia" w:hAnsi="Times New Roman" w:cs="Times New Roman"/>
        </w:rPr>
      </w:pPr>
      <w:r>
        <w:rPr>
          <w:rFonts w:ascii="Times New Roman" w:eastAsiaTheme="minorEastAsia" w:hAnsi="Times New Roman" w:cs="Times New Roman"/>
        </w:rPr>
        <w:t xml:space="preserve">Here, </w:t>
      </w:r>
      <w:r w:rsidRPr="004272D0">
        <w:rPr>
          <w:rFonts w:ascii="Times New Roman" w:eastAsiaTheme="minorEastAsia" w:hAnsi="Times New Roman" w:cs="Times New Roman"/>
          <w:i/>
          <w:iCs/>
        </w:rPr>
        <w:t>y</w:t>
      </w:r>
      <w:r>
        <w:rPr>
          <w:rFonts w:ascii="Times New Roman" w:eastAsiaTheme="minorEastAsia" w:hAnsi="Times New Roman" w:cs="Times New Roman"/>
        </w:rPr>
        <w:t xml:space="preserve"> is the mass balance </w:t>
      </w:r>
      <w:proofErr w:type="gramStart"/>
      <w:r>
        <w:rPr>
          <w:rFonts w:ascii="Times New Roman" w:eastAsiaTheme="minorEastAsia" w:hAnsi="Times New Roman" w:cs="Times New Roman"/>
        </w:rPr>
        <w:t>in a given year</w:t>
      </w:r>
      <w:proofErr w:type="gramEnd"/>
      <w:r w:rsidR="002079D7">
        <w:rPr>
          <w:rFonts w:ascii="Times New Roman" w:eastAsiaTheme="minorEastAsia" w:hAnsi="Times New Roman" w:cs="Times New Roman"/>
        </w:rPr>
        <w:t>. T</w:t>
      </w:r>
      <w:r>
        <w:rPr>
          <w:rFonts w:ascii="Times New Roman" w:eastAsiaTheme="minorEastAsia" w:hAnsi="Times New Roman" w:cs="Times New Roman"/>
        </w:rPr>
        <w:t xml:space="preserve">he maximum implausibility </w:t>
      </w:r>
      <w:r w:rsidR="002079D7">
        <w:rPr>
          <w:rFonts w:ascii="Times New Roman" w:eastAsiaTheme="minorEastAsia" w:hAnsi="Times New Roman" w:cs="Times New Roman"/>
        </w:rPr>
        <w:t>will be calculated</w:t>
      </w: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over all</w:t>
      </w:r>
      <w:proofErr w:type="spellEnd"/>
      <w:r>
        <w:rPr>
          <w:rFonts w:ascii="Times New Roman" w:eastAsiaTheme="minorEastAsia" w:hAnsi="Times New Roman" w:cs="Times New Roman"/>
        </w:rPr>
        <w:t xml:space="preserve"> years.</w:t>
      </w:r>
    </w:p>
    <w:p w14:paraId="03C6EB47" w14:textId="3D3E4036" w:rsidR="00580474" w:rsidRDefault="00580474" w:rsidP="00580474">
      <w:pPr>
        <w:rPr>
          <w:rFonts w:ascii="Times New Roman" w:eastAsiaTheme="minorEastAsia" w:hAnsi="Times New Roman" w:cs="Times New Roman"/>
        </w:rPr>
      </w:pPr>
      <w:r>
        <w:rPr>
          <w:rFonts w:ascii="Times New Roman" w:eastAsiaTheme="minorEastAsia" w:hAnsi="Times New Roman" w:cs="Times New Roman"/>
        </w:rPr>
        <w:t xml:space="preserve">The error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tot</m:t>
            </m:r>
          </m:sub>
        </m:sSub>
      </m:oMath>
      <w:r>
        <w:rPr>
          <w:rFonts w:ascii="Times New Roman" w:eastAsiaTheme="minorEastAsia" w:hAnsi="Times New Roman" w:cs="Times New Roman"/>
        </w:rPr>
        <w:t xml:space="preserve"> is the </w:t>
      </w:r>
      <w:r w:rsidRPr="004F3152">
        <w:rPr>
          <w:rFonts w:ascii="Times New Roman" w:eastAsiaTheme="minorEastAsia" w:hAnsi="Times New Roman" w:cs="Times New Roman"/>
          <w:i/>
          <w:iCs/>
        </w:rPr>
        <w:t>combined</w:t>
      </w:r>
      <w:r>
        <w:rPr>
          <w:rFonts w:ascii="Times New Roman" w:eastAsiaTheme="minorEastAsia" w:hAnsi="Times New Roman" w:cs="Times New Roman"/>
        </w:rPr>
        <w:t xml:space="preserve"> observed and modelled uncertainty, which (from Lecture 2) is defined as:  </w:t>
      </w:r>
    </w:p>
    <w:p w14:paraId="013CA364" w14:textId="77777777" w:rsidR="00580474" w:rsidRPr="004F3152" w:rsidRDefault="005E02D1" w:rsidP="00580474">
      <w:pPr>
        <w:rPr>
          <w:rFonts w:ascii="Times New Roman" w:hAnsi="Times New Roman" w:cs="Times New Roman"/>
        </w:rPr>
      </w:pPr>
      <m:oMathPara>
        <m:oMathParaPr>
          <m:jc m:val="centerGroup"/>
        </m:oMathParaPr>
        <m:oMath>
          <m:sSub>
            <m:sSubPr>
              <m:ctrlPr>
                <w:rPr>
                  <w:rFonts w:ascii="Cambria Math" w:hAnsi="Cambria Math" w:cs="Times New Roman"/>
                  <w:lang w:val="en-US"/>
                </w:rPr>
              </m:ctrlPr>
            </m:sSubPr>
            <m:e>
              <m:r>
                <m:rPr>
                  <m:sty m:val="p"/>
                </m:rPr>
                <w:rPr>
                  <w:rFonts w:ascii="Cambria Math" w:hAnsi="Cambria Math" w:cs="Times New Roman"/>
                  <w:lang w:val="en-US"/>
                </w:rPr>
                <m:t>σ</m:t>
              </m:r>
            </m:e>
            <m:sub>
              <m:r>
                <w:rPr>
                  <w:rFonts w:ascii="Cambria Math" w:hAnsi="Cambria Math" w:cs="Times New Roman"/>
                  <w:lang w:val="en-US"/>
                </w:rPr>
                <m:t>tot</m:t>
              </m:r>
            </m:sub>
          </m:sSub>
          <m:r>
            <m:rPr>
              <m:sty m:val="p"/>
            </m:rPr>
            <w:rPr>
              <w:rFonts w:ascii="Cambria Math" w:hAnsi="Cambria Math" w:cs="Times New Roman"/>
            </w:rPr>
            <m:t>= </m:t>
          </m:r>
          <m:rad>
            <m:radPr>
              <m:degHide m:val="1"/>
              <m:ctrlPr>
                <w:rPr>
                  <w:rFonts w:ascii="Cambria Math" w:hAnsi="Cambria Math" w:cs="Times New Roman"/>
                  <w:i/>
                  <w:iCs/>
                </w:rPr>
              </m:ctrlPr>
            </m:radPr>
            <m:deg/>
            <m:e>
              <m:sSubSup>
                <m:sSubSupPr>
                  <m:ctrlPr>
                    <w:rPr>
                      <w:rFonts w:ascii="Cambria Math" w:hAnsi="Cambria Math" w:cs="Times New Roman"/>
                      <w:i/>
                      <w:iCs/>
                    </w:rPr>
                  </m:ctrlPr>
                </m:sSubSupPr>
                <m:e>
                  <m:r>
                    <m:rPr>
                      <m:sty m:val="p"/>
                    </m:rPr>
                    <w:rPr>
                      <w:rFonts w:ascii="Cambria Math" w:hAnsi="Cambria Math" w:cs="Times New Roman"/>
                    </w:rPr>
                    <m:t>σ</m:t>
                  </m:r>
                </m:e>
                <m:sub>
                  <m:r>
                    <m:rPr>
                      <m:sty m:val="p"/>
                    </m:rPr>
                    <w:rPr>
                      <w:rFonts w:ascii="Cambria Math" w:hAnsi="Cambria Math" w:cs="Times New Roman"/>
                    </w:rPr>
                    <m:t>obs</m:t>
                  </m:r>
                </m:sub>
                <m:sup>
                  <m:r>
                    <m:rPr>
                      <m:sty m:val="p"/>
                    </m:rP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i/>
                      <w:iCs/>
                    </w:rPr>
                  </m:ctrlPr>
                </m:sSubSupPr>
                <m:e>
                  <m:r>
                    <m:rPr>
                      <m:sty m:val="p"/>
                    </m:rPr>
                    <w:rPr>
                      <w:rFonts w:ascii="Cambria Math" w:hAnsi="Cambria Math" w:cs="Times New Roman"/>
                    </w:rPr>
                    <m:t>σ</m:t>
                  </m:r>
                </m:e>
                <m:sub>
                  <m:r>
                    <m:rPr>
                      <m:sty m:val="p"/>
                    </m:rPr>
                    <w:rPr>
                      <w:rFonts w:ascii="Cambria Math" w:hAnsi="Cambria Math" w:cs="Times New Roman"/>
                    </w:rPr>
                    <m:t>mod</m:t>
                  </m:r>
                </m:sub>
                <m:sup>
                  <m:r>
                    <m:rPr>
                      <m:sty m:val="p"/>
                    </m:rPr>
                    <w:rPr>
                      <w:rFonts w:ascii="Cambria Math" w:hAnsi="Cambria Math" w:cs="Times New Roman"/>
                    </w:rPr>
                    <m:t>2</m:t>
                  </m:r>
                </m:sup>
              </m:sSubSup>
            </m:e>
          </m:rad>
        </m:oMath>
      </m:oMathPara>
    </w:p>
    <w:p w14:paraId="0E54E755" w14:textId="1C459B3E" w:rsidR="00580474" w:rsidRPr="005C5378" w:rsidRDefault="005E02D1" w:rsidP="00580474">
      <w:pPr>
        <w:rPr>
          <w:rFonts w:ascii="Times New Roman" w:hAnsi="Times New Roman" w:cs="Times New Roman"/>
          <w:b/>
          <w:bCs/>
        </w:rPr>
      </w:pPr>
      <m:oMath>
        <m:sSub>
          <m:sSubPr>
            <m:ctrlPr>
              <w:rPr>
                <w:rFonts w:ascii="Cambria Math" w:hAnsi="Cambria Math" w:cs="Times New Roman"/>
              </w:rPr>
            </m:ctrlPr>
          </m:sSubPr>
          <m:e>
            <m:r>
              <m:rPr>
                <m:sty m:val="p"/>
              </m:rPr>
              <w:rPr>
                <w:rFonts w:ascii="Cambria Math" w:hAnsi="Cambria Math" w:cs="Times New Roman"/>
              </w:rPr>
              <m:t>σ</m:t>
            </m:r>
            <m:ctrlPr>
              <w:rPr>
                <w:rFonts w:ascii="Cambria Math" w:hAnsi="Cambria Math" w:cs="Times New Roman"/>
                <w:i/>
                <w:iCs/>
              </w:rPr>
            </m:ctrlPr>
          </m:e>
          <m:sub>
            <m:r>
              <m:rPr>
                <m:sty m:val="p"/>
              </m:rPr>
              <w:rPr>
                <w:rFonts w:ascii="Cambria Math" w:hAnsi="Cambria Math" w:cs="Times New Roman"/>
              </w:rPr>
              <m:t>obs</m:t>
            </m:r>
            <m:ctrlPr>
              <w:rPr>
                <w:rFonts w:ascii="Cambria Math" w:hAnsi="Cambria Math" w:cs="Times New Roman"/>
                <w:i/>
                <w:iCs/>
              </w:rPr>
            </m:ctrlPr>
          </m:sub>
        </m:sSub>
      </m:oMath>
      <w:r w:rsidR="00580474">
        <w:rPr>
          <w:rFonts w:ascii="Times New Roman" w:eastAsiaTheme="minorEastAsia" w:hAnsi="Times New Roman" w:cs="Times New Roman"/>
          <w:iCs/>
        </w:rPr>
        <w:t xml:space="preserve"> is estimated by </w:t>
      </w:r>
      <w:hyperlink r:id="rId13" w:history="1">
        <w:proofErr w:type="spellStart"/>
        <w:r w:rsidR="00580474" w:rsidRPr="004F3152">
          <w:rPr>
            <w:rStyle w:val="Hyperlink"/>
            <w:rFonts w:ascii="Times New Roman" w:eastAsiaTheme="minorEastAsia" w:hAnsi="Times New Roman" w:cs="Times New Roman"/>
            <w:iCs/>
          </w:rPr>
          <w:t>Zemp</w:t>
        </w:r>
        <w:proofErr w:type="spellEnd"/>
        <w:r w:rsidR="00580474" w:rsidRPr="004F3152">
          <w:rPr>
            <w:rStyle w:val="Hyperlink"/>
            <w:rFonts w:ascii="Times New Roman" w:eastAsiaTheme="minorEastAsia" w:hAnsi="Times New Roman" w:cs="Times New Roman"/>
            <w:iCs/>
          </w:rPr>
          <w:t xml:space="preserve"> et al. (2013)</w:t>
        </w:r>
      </w:hyperlink>
      <w:r w:rsidR="00580474">
        <w:rPr>
          <w:rFonts w:ascii="Times New Roman" w:eastAsiaTheme="minorEastAsia" w:hAnsi="Times New Roman" w:cs="Times New Roman"/>
          <w:iCs/>
        </w:rPr>
        <w:t xml:space="preserve"> as 0.34 m </w:t>
      </w:r>
      <w:proofErr w:type="spellStart"/>
      <w:r w:rsidR="00580474">
        <w:rPr>
          <w:rFonts w:ascii="Times New Roman" w:eastAsiaTheme="minorEastAsia" w:hAnsi="Times New Roman" w:cs="Times New Roman"/>
          <w:iCs/>
        </w:rPr>
        <w:t>w.e</w:t>
      </w:r>
      <w:proofErr w:type="spellEnd"/>
      <w:r w:rsidR="00580474">
        <w:rPr>
          <w:rFonts w:ascii="Times New Roman" w:eastAsiaTheme="minorEastAsia" w:hAnsi="Times New Roman" w:cs="Times New Roman"/>
          <w:iCs/>
        </w:rPr>
        <w:t>.</w:t>
      </w:r>
      <w:r w:rsidR="00DF5895">
        <w:rPr>
          <w:rFonts w:ascii="Times New Roman" w:eastAsiaTheme="minorEastAsia" w:hAnsi="Times New Roman" w:cs="Times New Roman"/>
          <w:iCs/>
        </w:rPr>
        <w:t xml:space="preserve"> (metres water equivalent - see preparation)</w:t>
      </w:r>
      <w:r w:rsidR="00580474">
        <w:rPr>
          <w:rFonts w:ascii="Times New Roman" w:eastAsiaTheme="minorEastAsia" w:hAnsi="Times New Roman" w:cs="Times New Roman"/>
          <w:iCs/>
        </w:rPr>
        <w:t xml:space="preserve">; we make the assumption here that model uncertainty is the same, and hence </w:t>
      </w:r>
      <m:oMath>
        <m:sSub>
          <m:sSubPr>
            <m:ctrlPr>
              <w:rPr>
                <w:rFonts w:ascii="Cambria Math" w:hAnsi="Cambria Math" w:cs="Times New Roman"/>
                <w:lang w:val="en-US"/>
              </w:rPr>
            </m:ctrlPr>
          </m:sSubPr>
          <m:e>
            <m:r>
              <m:rPr>
                <m:sty m:val="p"/>
              </m:rPr>
              <w:rPr>
                <w:rFonts w:ascii="Cambria Math" w:hAnsi="Cambria Math" w:cs="Times New Roman"/>
                <w:lang w:val="en-US"/>
              </w:rPr>
              <m:t>σ</m:t>
            </m:r>
          </m:e>
          <m:sub>
            <m:r>
              <w:rPr>
                <w:rFonts w:ascii="Cambria Math" w:hAnsi="Cambria Math" w:cs="Times New Roman"/>
                <w:lang w:val="en-US"/>
              </w:rPr>
              <m:t>tot</m:t>
            </m:r>
          </m:sub>
        </m:sSub>
      </m:oMath>
      <w:r w:rsidR="00580474">
        <w:rPr>
          <w:rFonts w:ascii="Times New Roman" w:eastAsiaTheme="minorEastAsia" w:hAnsi="Times New Roman" w:cs="Times New Roman"/>
          <w:lang w:val="en-US"/>
        </w:rPr>
        <w:t xml:space="preserve"> is 0.48 m w.e. </w:t>
      </w:r>
    </w:p>
    <w:p w14:paraId="6A3B5D9A" w14:textId="474107DA" w:rsidR="00580474" w:rsidRPr="0070336D" w:rsidRDefault="00580474" w:rsidP="00580474">
      <w:pPr>
        <w:rPr>
          <w:rFonts w:ascii="Times New Roman" w:hAnsi="Times New Roman" w:cs="Times New Roman"/>
        </w:rPr>
      </w:pPr>
      <w:r>
        <w:rPr>
          <w:rFonts w:ascii="Times New Roman" w:hAnsi="Times New Roman" w:cs="Times New Roman"/>
        </w:rPr>
        <w:t xml:space="preserve">Note that </w:t>
      </w:r>
      <w:r>
        <w:rPr>
          <w:rFonts w:ascii="Times New Roman" w:hAnsi="Times New Roman" w:cs="Times New Roman"/>
          <w:i/>
          <w:iCs/>
        </w:rPr>
        <w:t xml:space="preserve">I </w:t>
      </w:r>
      <w:proofErr w:type="gramStart"/>
      <w:r>
        <w:rPr>
          <w:rFonts w:ascii="Times New Roman" w:hAnsi="Times New Roman" w:cs="Times New Roman"/>
        </w:rPr>
        <w:t>is</w:t>
      </w:r>
      <w:proofErr w:type="gramEnd"/>
      <w:r>
        <w:rPr>
          <w:rFonts w:ascii="Times New Roman" w:hAnsi="Times New Roman" w:cs="Times New Roman"/>
        </w:rPr>
        <w:t xml:space="preserve"> dimensionless. The implausibility is the “number of errors” the model is away from the observation</w:t>
      </w:r>
      <w:r w:rsidR="009E3A5A">
        <w:rPr>
          <w:rFonts w:ascii="Times New Roman" w:hAnsi="Times New Roman" w:cs="Times New Roman"/>
        </w:rPr>
        <w:t>. A</w:t>
      </w:r>
      <w:r>
        <w:rPr>
          <w:rFonts w:ascii="Times New Roman" w:hAnsi="Times New Roman" w:cs="Times New Roman"/>
        </w:rPr>
        <w:t xml:space="preserve"> value of </w:t>
      </w:r>
      <w:r w:rsidR="009E3A5A">
        <w:rPr>
          <w:rFonts w:ascii="Times New Roman" w:hAnsi="Times New Roman" w:cs="Times New Roman"/>
        </w:rPr>
        <w:t>3</w:t>
      </w:r>
      <w:r>
        <w:rPr>
          <w:rFonts w:ascii="Times New Roman" w:hAnsi="Times New Roman" w:cs="Times New Roman"/>
        </w:rPr>
        <w:t xml:space="preserve"> means that the modelled value is </w:t>
      </w:r>
      <m:oMath>
        <m:r>
          <w:rPr>
            <w:rFonts w:ascii="Cambria Math" w:hAnsi="Cambria Math" w:cs="Times New Roman"/>
          </w:rPr>
          <m:t>3×</m:t>
        </m:r>
      </m:oMath>
      <w:r>
        <w:rPr>
          <w:rFonts w:ascii="Times New Roman" w:eastAsiaTheme="minorEastAsia" w:hAnsi="Times New Roman" w:cs="Times New Roman"/>
        </w:rPr>
        <w:t>0.48=</w:t>
      </w:r>
      <w:r w:rsidR="009E3A5A">
        <w:rPr>
          <w:rFonts w:ascii="Times New Roman" w:eastAsiaTheme="minorEastAsia" w:hAnsi="Times New Roman" w:cs="Times New Roman"/>
        </w:rPr>
        <w:t>1</w:t>
      </w:r>
      <w:r>
        <w:rPr>
          <w:rFonts w:ascii="Times New Roman" w:eastAsiaTheme="minorEastAsia" w:hAnsi="Times New Roman" w:cs="Times New Roman"/>
        </w:rPr>
        <w:t>.</w:t>
      </w:r>
      <w:r w:rsidR="009E3A5A">
        <w:rPr>
          <w:rFonts w:ascii="Times New Roman" w:eastAsiaTheme="minorEastAsia" w:hAnsi="Times New Roman" w:cs="Times New Roman"/>
        </w:rPr>
        <w:t>44</w:t>
      </w:r>
      <w:r>
        <w:rPr>
          <w:rFonts w:ascii="Times New Roman" w:eastAsiaTheme="minorEastAsia" w:hAnsi="Times New Roman" w:cs="Times New Roman"/>
        </w:rPr>
        <w:t xml:space="preserve"> m </w:t>
      </w:r>
      <w:proofErr w:type="spellStart"/>
      <w:r>
        <w:rPr>
          <w:rFonts w:ascii="Times New Roman" w:eastAsiaTheme="minorEastAsia" w:hAnsi="Times New Roman" w:cs="Times New Roman"/>
        </w:rPr>
        <w:t>w.e</w:t>
      </w:r>
      <w:proofErr w:type="spellEnd"/>
      <w:r>
        <w:rPr>
          <w:rFonts w:ascii="Times New Roman" w:eastAsiaTheme="minorEastAsia" w:hAnsi="Times New Roman" w:cs="Times New Roman"/>
        </w:rPr>
        <w:t xml:space="preserve">. away from the observation in that year). The </w:t>
      </w:r>
      <w:r>
        <w:rPr>
          <w:rFonts w:ascii="Times New Roman" w:eastAsiaTheme="minorEastAsia" w:hAnsi="Times New Roman" w:cs="Times New Roman"/>
          <w:i/>
          <w:iCs/>
        </w:rPr>
        <w:t xml:space="preserve">smaller </w:t>
      </w:r>
      <w:r>
        <w:rPr>
          <w:rFonts w:ascii="Times New Roman" w:eastAsiaTheme="minorEastAsia" w:hAnsi="Times New Roman" w:cs="Times New Roman"/>
        </w:rPr>
        <w:t xml:space="preserve">the value of </w:t>
      </w:r>
      <w:r>
        <w:rPr>
          <w:rFonts w:ascii="Times New Roman" w:eastAsiaTheme="minorEastAsia" w:hAnsi="Times New Roman" w:cs="Times New Roman"/>
          <w:i/>
          <w:iCs/>
        </w:rPr>
        <w:t xml:space="preserve">I, </w:t>
      </w:r>
      <w:r>
        <w:rPr>
          <w:rFonts w:ascii="Times New Roman" w:eastAsiaTheme="minorEastAsia" w:hAnsi="Times New Roman" w:cs="Times New Roman"/>
        </w:rPr>
        <w:t xml:space="preserve">then, the better the model performance. </w:t>
      </w:r>
    </w:p>
    <w:p w14:paraId="3D92FE24" w14:textId="15565FAC" w:rsidR="00A63A3E" w:rsidRDefault="006574BF" w:rsidP="00FF2803">
      <w:pPr>
        <w:rPr>
          <w:rFonts w:ascii="Times New Roman" w:hAnsi="Times New Roman" w:cs="Times New Roman"/>
          <w:lang w:val="en-US"/>
        </w:rPr>
      </w:pPr>
      <w:r>
        <w:rPr>
          <w:rFonts w:ascii="Times New Roman" w:hAnsi="Times New Roman" w:cs="Times New Roman"/>
        </w:rPr>
        <w:t xml:space="preserve">The </w:t>
      </w:r>
      <w:r w:rsidR="0022094C">
        <w:rPr>
          <w:rFonts w:ascii="Times New Roman" w:hAnsi="Times New Roman" w:cs="Times New Roman"/>
        </w:rPr>
        <w:t>graph</w:t>
      </w:r>
      <w:r>
        <w:rPr>
          <w:rFonts w:ascii="Times New Roman" w:hAnsi="Times New Roman" w:cs="Times New Roman"/>
        </w:rPr>
        <w:t xml:space="preserve"> below shows the annual mass balance observations (</w:t>
      </w:r>
      <w:r w:rsidR="00374C57">
        <w:rPr>
          <w:rFonts w:ascii="Times New Roman" w:hAnsi="Times New Roman" w:cs="Times New Roman"/>
        </w:rPr>
        <w:t>thi</w:t>
      </w:r>
      <w:r w:rsidR="00D850E9">
        <w:rPr>
          <w:rFonts w:ascii="Times New Roman" w:hAnsi="Times New Roman" w:cs="Times New Roman"/>
        </w:rPr>
        <w:t>c</w:t>
      </w:r>
      <w:r w:rsidR="00374C57">
        <w:rPr>
          <w:rFonts w:ascii="Times New Roman" w:hAnsi="Times New Roman" w:cs="Times New Roman"/>
        </w:rPr>
        <w:t xml:space="preserve">k </w:t>
      </w:r>
      <w:r>
        <w:rPr>
          <w:rFonts w:ascii="Times New Roman" w:hAnsi="Times New Roman" w:cs="Times New Roman"/>
        </w:rPr>
        <w:t>line), along with the ±3</w:t>
      </w:r>
      <w:r w:rsidRPr="006574BF">
        <w:rPr>
          <w:rFonts w:ascii="Times New Roman" w:eastAsiaTheme="minorEastAsia" w:hAnsi="Times New Roman" w:cs="Times New Roman"/>
          <w:iCs/>
        </w:rPr>
        <w:t xml:space="preserve"> </w:t>
      </w:r>
      <m:oMath>
        <m:sSub>
          <m:sSubPr>
            <m:ctrlPr>
              <w:rPr>
                <w:rFonts w:ascii="Cambria Math" w:hAnsi="Cambria Math" w:cs="Times New Roman"/>
                <w:lang w:val="en-US"/>
              </w:rPr>
            </m:ctrlPr>
          </m:sSubPr>
          <m:e>
            <m:r>
              <m:rPr>
                <m:sty m:val="p"/>
              </m:rPr>
              <w:rPr>
                <w:rFonts w:ascii="Cambria Math" w:hAnsi="Cambria Math" w:cs="Times New Roman"/>
                <w:lang w:val="en-US"/>
              </w:rPr>
              <m:t>σ</m:t>
            </m:r>
          </m:e>
          <m:sub>
            <m:r>
              <w:rPr>
                <w:rFonts w:ascii="Cambria Math" w:hAnsi="Cambria Math" w:cs="Times New Roman"/>
                <w:lang w:val="en-US"/>
              </w:rPr>
              <m:t>tot</m:t>
            </m:r>
          </m:sub>
        </m:sSub>
      </m:oMath>
      <w:r w:rsidRPr="006574BF">
        <w:rPr>
          <w:rFonts w:ascii="Times New Roman" w:hAnsi="Times New Roman" w:cs="Times New Roman"/>
          <w:lang w:val="en-US"/>
        </w:rPr>
        <w:t xml:space="preserve"> </w:t>
      </w:r>
      <w:r>
        <w:rPr>
          <w:rFonts w:ascii="Times New Roman" w:hAnsi="Times New Roman" w:cs="Times New Roman"/>
          <w:lang w:val="en-US"/>
        </w:rPr>
        <w:t>envelope around those observations</w:t>
      </w:r>
      <w:r w:rsidR="007E1EF3">
        <w:rPr>
          <w:rFonts w:ascii="Times New Roman" w:hAnsi="Times New Roman" w:cs="Times New Roman"/>
          <w:lang w:val="en-US"/>
        </w:rPr>
        <w:t xml:space="preserve"> (</w:t>
      </w:r>
      <w:r w:rsidR="00374C57">
        <w:rPr>
          <w:rFonts w:ascii="Times New Roman" w:hAnsi="Times New Roman" w:cs="Times New Roman"/>
          <w:lang w:val="en-US"/>
        </w:rPr>
        <w:t>light</w:t>
      </w:r>
      <w:r w:rsidR="007E1EF3">
        <w:rPr>
          <w:rFonts w:ascii="Times New Roman" w:hAnsi="Times New Roman" w:cs="Times New Roman"/>
          <w:lang w:val="en-US"/>
        </w:rPr>
        <w:t xml:space="preserve"> lines)</w:t>
      </w:r>
      <w:r>
        <w:rPr>
          <w:rFonts w:ascii="Times New Roman" w:hAnsi="Times New Roman" w:cs="Times New Roman"/>
          <w:lang w:val="en-US"/>
        </w:rPr>
        <w:t xml:space="preserve">: i.e. the observed value ± 1.44 m </w:t>
      </w:r>
      <w:proofErr w:type="spellStart"/>
      <w:proofErr w:type="gramStart"/>
      <w:r>
        <w:rPr>
          <w:rFonts w:ascii="Times New Roman" w:hAnsi="Times New Roman" w:cs="Times New Roman"/>
          <w:lang w:val="en-US"/>
        </w:rPr>
        <w:t>w.e</w:t>
      </w:r>
      <w:proofErr w:type="spellEnd"/>
      <w:r>
        <w:rPr>
          <w:rFonts w:ascii="Times New Roman" w:hAnsi="Times New Roman" w:cs="Times New Roman"/>
          <w:lang w:val="en-US"/>
        </w:rPr>
        <w:t>..</w:t>
      </w:r>
      <w:proofErr w:type="gramEnd"/>
      <w:r>
        <w:rPr>
          <w:rFonts w:ascii="Times New Roman" w:hAnsi="Times New Roman" w:cs="Times New Roman"/>
          <w:lang w:val="en-US"/>
        </w:rPr>
        <w:t xml:space="preserve"> </w:t>
      </w:r>
    </w:p>
    <w:p w14:paraId="6EBA0FD7" w14:textId="45272BD6" w:rsidR="00BD6DA4" w:rsidRDefault="006574BF" w:rsidP="004272D0">
      <w:pPr>
        <w:jc w:val="center"/>
        <w:rPr>
          <w:rFonts w:ascii="Times New Roman" w:hAnsi="Times New Roman" w:cs="Times New Roman"/>
        </w:rPr>
      </w:pPr>
      <w:r>
        <w:rPr>
          <w:rFonts w:ascii="Times New Roman" w:hAnsi="Times New Roman" w:cs="Times New Roman"/>
          <w:noProof/>
        </w:rPr>
        <w:drawing>
          <wp:inline distT="0" distB="0" distL="0" distR="0" wp14:anchorId="0AC98052" wp14:editId="5516839E">
            <wp:extent cx="4933100" cy="3030583"/>
            <wp:effectExtent l="0" t="0" r="0" b="508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34231" cy="3031278"/>
                    </a:xfrm>
                    <a:prstGeom prst="rect">
                      <a:avLst/>
                    </a:prstGeom>
                  </pic:spPr>
                </pic:pic>
              </a:graphicData>
            </a:graphic>
          </wp:inline>
        </w:drawing>
      </w:r>
    </w:p>
    <w:p w14:paraId="2E0F0D0C" w14:textId="0F547001" w:rsidR="00A371E6" w:rsidRDefault="007E1EF3" w:rsidP="00FF2803">
      <w:pPr>
        <w:rPr>
          <w:rFonts w:ascii="Times New Roman" w:hAnsi="Times New Roman" w:cs="Times New Roman"/>
        </w:rPr>
      </w:pPr>
      <w:r>
        <w:rPr>
          <w:rFonts w:ascii="Times New Roman" w:hAnsi="Times New Roman" w:cs="Times New Roman"/>
        </w:rPr>
        <w:lastRenderedPageBreak/>
        <w:t>If we use</w:t>
      </w:r>
      <w:r w:rsidR="00BD6DA4">
        <w:rPr>
          <w:rFonts w:ascii="Times New Roman" w:hAnsi="Times New Roman" w:cs="Times New Roman"/>
        </w:rPr>
        <w:t xml:space="preserve"> maximum implausibility</w:t>
      </w:r>
      <w:r>
        <w:rPr>
          <w:rFonts w:ascii="Times New Roman" w:hAnsi="Times New Roman" w:cs="Times New Roman"/>
        </w:rPr>
        <w:t xml:space="preserve"> &lt; 3 </w:t>
      </w:r>
      <w:r w:rsidR="00DB195A">
        <w:rPr>
          <w:rFonts w:ascii="Times New Roman" w:hAnsi="Times New Roman" w:cs="Times New Roman"/>
        </w:rPr>
        <w:t xml:space="preserve">as the threshold </w:t>
      </w:r>
      <w:r>
        <w:rPr>
          <w:rFonts w:ascii="Times New Roman" w:hAnsi="Times New Roman" w:cs="Times New Roman"/>
        </w:rPr>
        <w:t>for our calibration</w:t>
      </w:r>
      <w:r w:rsidR="006574BF">
        <w:rPr>
          <w:rFonts w:ascii="Times New Roman" w:hAnsi="Times New Roman" w:cs="Times New Roman"/>
        </w:rPr>
        <w:t xml:space="preserve">, </w:t>
      </w:r>
      <w:r w:rsidR="00DB195A">
        <w:rPr>
          <w:rFonts w:ascii="Times New Roman" w:hAnsi="Times New Roman" w:cs="Times New Roman"/>
        </w:rPr>
        <w:t>this ensures</w:t>
      </w:r>
      <w:r>
        <w:rPr>
          <w:rFonts w:ascii="Times New Roman" w:hAnsi="Times New Roman" w:cs="Times New Roman"/>
        </w:rPr>
        <w:t xml:space="preserve"> that all simulations lie within th</w:t>
      </w:r>
      <w:r w:rsidR="00DB195A">
        <w:rPr>
          <w:rFonts w:ascii="Times New Roman" w:hAnsi="Times New Roman" w:cs="Times New Roman"/>
        </w:rPr>
        <w:t>e</w:t>
      </w:r>
      <w:r>
        <w:rPr>
          <w:rFonts w:ascii="Times New Roman" w:hAnsi="Times New Roman" w:cs="Times New Roman"/>
        </w:rPr>
        <w:t xml:space="preserve"> envelope</w:t>
      </w:r>
      <w:r w:rsidR="00DB195A">
        <w:rPr>
          <w:rFonts w:ascii="Times New Roman" w:hAnsi="Times New Roman" w:cs="Times New Roman"/>
        </w:rPr>
        <w:t xml:space="preserve"> of the two dashed lines.</w:t>
      </w:r>
    </w:p>
    <w:p w14:paraId="3F10E4FB" w14:textId="77777777" w:rsidR="009E3A5A" w:rsidRPr="004272D0" w:rsidRDefault="009E3A5A" w:rsidP="00FF2803">
      <w:pPr>
        <w:rPr>
          <w:rFonts w:ascii="Times New Roman" w:hAnsi="Times New Roman" w:cs="Times New Roman"/>
        </w:rPr>
      </w:pPr>
    </w:p>
    <w:p w14:paraId="71BD9569" w14:textId="56E50346" w:rsidR="004F3152" w:rsidRPr="004F3152" w:rsidRDefault="004F3152" w:rsidP="004F3152">
      <w:pPr>
        <w:pStyle w:val="ListParagraph"/>
        <w:numPr>
          <w:ilvl w:val="0"/>
          <w:numId w:val="4"/>
        </w:numPr>
        <w:rPr>
          <w:rFonts w:ascii="Times New Roman" w:hAnsi="Times New Roman" w:cs="Times New Roman"/>
          <w:b/>
          <w:bCs/>
        </w:rPr>
      </w:pPr>
      <w:r w:rsidRPr="004F3152">
        <w:rPr>
          <w:rFonts w:ascii="Times New Roman" w:hAnsi="Times New Roman" w:cs="Times New Roman"/>
          <w:b/>
          <w:bCs/>
        </w:rPr>
        <w:t>TUNING BY HAND</w:t>
      </w:r>
    </w:p>
    <w:p w14:paraId="5FDFDDDD" w14:textId="5FB23149" w:rsidR="00E72B77" w:rsidRPr="00FE6FB8" w:rsidRDefault="00DC1634" w:rsidP="00E72B77">
      <w:pPr>
        <w:jc w:val="both"/>
        <w:rPr>
          <w:rFonts w:ascii="Times New Roman" w:hAnsi="Times New Roman" w:cs="Times New Roman"/>
        </w:rPr>
      </w:pPr>
      <w:r w:rsidRPr="00FE6FB8">
        <w:rPr>
          <w:rFonts w:ascii="Times New Roman" w:hAnsi="Times New Roman" w:cs="Times New Roman"/>
        </w:rPr>
        <w:t xml:space="preserve">Once RStudio has loaded, </w:t>
      </w:r>
      <w:r w:rsidR="00E72B77" w:rsidRPr="00FE6FB8">
        <w:rPr>
          <w:rFonts w:ascii="Times New Roman" w:hAnsi="Times New Roman" w:cs="Times New Roman"/>
        </w:rPr>
        <w:t>click on the “Code” directory in the window at the bottom right of your screen. Then click “</w:t>
      </w:r>
      <w:proofErr w:type="gramStart"/>
      <w:r w:rsidR="00E72B77" w:rsidRPr="00FE6FB8">
        <w:rPr>
          <w:rFonts w:ascii="Times New Roman" w:hAnsi="Times New Roman" w:cs="Times New Roman"/>
        </w:rPr>
        <w:t>GO.R</w:t>
      </w:r>
      <w:proofErr w:type="gramEnd"/>
      <w:r w:rsidR="00E72B77" w:rsidRPr="00FE6FB8">
        <w:rPr>
          <w:rFonts w:ascii="Times New Roman" w:hAnsi="Times New Roman" w:cs="Times New Roman"/>
        </w:rPr>
        <w:t xml:space="preserve">” to open the R script containing the </w:t>
      </w:r>
      <w:r w:rsidR="004F3152">
        <w:rPr>
          <w:rFonts w:ascii="Times New Roman" w:hAnsi="Times New Roman" w:cs="Times New Roman"/>
        </w:rPr>
        <w:t xml:space="preserve">(manual) </w:t>
      </w:r>
      <w:r w:rsidR="00E72B77" w:rsidRPr="00FE6FB8">
        <w:rPr>
          <w:rFonts w:ascii="Times New Roman" w:hAnsi="Times New Roman" w:cs="Times New Roman"/>
        </w:rPr>
        <w:t xml:space="preserve">calibration version of the model. Once the script appears in the window in the top </w:t>
      </w:r>
      <w:r w:rsidR="005D565B">
        <w:rPr>
          <w:rFonts w:ascii="Times New Roman" w:hAnsi="Times New Roman" w:cs="Times New Roman"/>
        </w:rPr>
        <w:t>lef</w:t>
      </w:r>
      <w:r w:rsidR="00E72B77" w:rsidRPr="00FE6FB8">
        <w:rPr>
          <w:rFonts w:ascii="Times New Roman" w:hAnsi="Times New Roman" w:cs="Times New Roman"/>
        </w:rPr>
        <w:t xml:space="preserve">t of your screen, you are ready to edit the parameters and begin modelling. </w:t>
      </w:r>
    </w:p>
    <w:p w14:paraId="30156366" w14:textId="77777777" w:rsidR="00281152" w:rsidRPr="00FE6FB8" w:rsidRDefault="00E72B77" w:rsidP="00E72B77">
      <w:pPr>
        <w:rPr>
          <w:rFonts w:ascii="Times New Roman" w:hAnsi="Times New Roman" w:cs="Times New Roman"/>
        </w:rPr>
      </w:pPr>
      <w:r w:rsidRPr="00FE6FB8">
        <w:rPr>
          <w:rFonts w:ascii="Times New Roman" w:hAnsi="Times New Roman" w:cs="Times New Roman"/>
        </w:rPr>
        <w:t xml:space="preserve">Scroll down the model code until you find the block titled “PARAMETERS TO TUNE”. </w:t>
      </w:r>
      <w:r w:rsidR="00281152" w:rsidRPr="00FE6FB8">
        <w:rPr>
          <w:rFonts w:ascii="Times New Roman" w:hAnsi="Times New Roman" w:cs="Times New Roman"/>
        </w:rPr>
        <w:t xml:space="preserve">Note the following mapping between parameter names used in the script and in the GO model: </w:t>
      </w:r>
    </w:p>
    <w:p w14:paraId="3065E20C" w14:textId="1B8BE5BB" w:rsidR="00281152" w:rsidRPr="00FE6FB8" w:rsidRDefault="00281152" w:rsidP="00281152">
      <w:pPr>
        <w:pStyle w:val="ListParagraph"/>
        <w:numPr>
          <w:ilvl w:val="0"/>
          <w:numId w:val="2"/>
        </w:numPr>
        <w:rPr>
          <w:rFonts w:ascii="Times New Roman" w:hAnsi="Times New Roman" w:cs="Times New Roman"/>
          <w:sz w:val="24"/>
          <w:szCs w:val="24"/>
        </w:rPr>
      </w:pPr>
      <w:r w:rsidRPr="00FE6FB8">
        <w:rPr>
          <w:rFonts w:ascii="Times New Roman" w:hAnsi="Times New Roman" w:cs="Times New Roman"/>
          <w:i/>
          <w:iCs/>
          <w:sz w:val="24"/>
          <w:szCs w:val="24"/>
        </w:rPr>
        <w:t>trans</w:t>
      </w:r>
      <w:r w:rsidRPr="00FE6FB8">
        <w:rPr>
          <w:rFonts w:ascii="Times New Roman" w:hAnsi="Times New Roman" w:cs="Times New Roman"/>
          <w:sz w:val="24"/>
          <w:szCs w:val="24"/>
        </w:rPr>
        <w:t xml:space="preserve"> = </w:t>
      </w:r>
      <m:oMath>
        <m:r>
          <w:rPr>
            <w:rFonts w:ascii="Cambria Math" w:eastAsia="Times New Roman" w:hAnsi="Cambria Math" w:cs="Times New Roman"/>
            <w:color w:val="000000"/>
            <w:sz w:val="24"/>
            <w:szCs w:val="24"/>
            <w:lang w:eastAsia="en-GB"/>
          </w:rPr>
          <m:t>τ</m:t>
        </m:r>
      </m:oMath>
    </w:p>
    <w:p w14:paraId="3A065D14" w14:textId="1AC21287" w:rsidR="00281152" w:rsidRPr="00FE6FB8" w:rsidRDefault="0082166D" w:rsidP="00281152">
      <w:pPr>
        <w:pStyle w:val="ListParagraph"/>
        <w:numPr>
          <w:ilvl w:val="0"/>
          <w:numId w:val="2"/>
        </w:numPr>
        <w:rPr>
          <w:rFonts w:ascii="Times New Roman" w:hAnsi="Times New Roman" w:cs="Times New Roman"/>
          <w:sz w:val="24"/>
          <w:szCs w:val="24"/>
        </w:rPr>
      </w:pPr>
      <w:proofErr w:type="spellStart"/>
      <w:r>
        <w:rPr>
          <w:rFonts w:ascii="Times New Roman" w:eastAsiaTheme="minorEastAsia" w:hAnsi="Times New Roman" w:cs="Times New Roman"/>
          <w:i/>
          <w:iCs/>
          <w:sz w:val="24"/>
          <w:szCs w:val="24"/>
          <w:lang w:eastAsia="en-GB"/>
        </w:rPr>
        <w:t>ice_</w:t>
      </w:r>
      <w:r w:rsidR="00281152" w:rsidRPr="00FE6FB8">
        <w:rPr>
          <w:rFonts w:ascii="Times New Roman" w:eastAsiaTheme="minorEastAsia" w:hAnsi="Times New Roman" w:cs="Times New Roman"/>
          <w:i/>
          <w:iCs/>
          <w:sz w:val="24"/>
          <w:szCs w:val="24"/>
          <w:lang w:eastAsia="en-GB"/>
        </w:rPr>
        <w:t>albedo</w:t>
      </w:r>
      <w:proofErr w:type="spellEnd"/>
      <w:r w:rsidR="00281152" w:rsidRPr="00FE6FB8">
        <w:rPr>
          <w:rFonts w:ascii="Times New Roman" w:eastAsiaTheme="minorEastAsia" w:hAnsi="Times New Roman" w:cs="Times New Roman"/>
          <w:sz w:val="24"/>
          <w:szCs w:val="24"/>
          <w:lang w:eastAsia="en-GB"/>
        </w:rPr>
        <w:t xml:space="preserve"> = </w:t>
      </w:r>
      <m:oMath>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α</m:t>
            </m:r>
          </m:e>
          <m:sub>
            <m:r>
              <w:rPr>
                <w:rFonts w:ascii="Cambria Math" w:eastAsia="Times New Roman" w:hAnsi="Cambria Math" w:cs="Times New Roman"/>
                <w:sz w:val="24"/>
                <w:szCs w:val="24"/>
                <w:lang w:eastAsia="en-GB"/>
              </w:rPr>
              <m:t>ice</m:t>
            </m:r>
          </m:sub>
        </m:sSub>
      </m:oMath>
    </w:p>
    <w:p w14:paraId="50A3E4F5" w14:textId="3CFA01C3" w:rsidR="00281152" w:rsidRPr="00FE6FB8" w:rsidRDefault="00281152" w:rsidP="00281152">
      <w:pPr>
        <w:pStyle w:val="ListParagraph"/>
        <w:numPr>
          <w:ilvl w:val="0"/>
          <w:numId w:val="2"/>
        </w:numPr>
        <w:rPr>
          <w:rFonts w:ascii="Times New Roman" w:hAnsi="Times New Roman" w:cs="Times New Roman"/>
          <w:sz w:val="24"/>
          <w:szCs w:val="24"/>
        </w:rPr>
      </w:pPr>
      <w:proofErr w:type="spellStart"/>
      <w:r w:rsidRPr="00FE6FB8">
        <w:rPr>
          <w:rFonts w:ascii="Times New Roman" w:hAnsi="Times New Roman" w:cs="Times New Roman"/>
          <w:i/>
          <w:iCs/>
          <w:sz w:val="24"/>
          <w:szCs w:val="24"/>
        </w:rPr>
        <w:t>t_sens</w:t>
      </w:r>
      <w:proofErr w:type="spellEnd"/>
      <w:r w:rsidRPr="00FE6FB8">
        <w:rPr>
          <w:rFonts w:ascii="Times New Roman" w:hAnsi="Times New Roman" w:cs="Times New Roman"/>
          <w:i/>
          <w:iCs/>
          <w:sz w:val="24"/>
          <w:szCs w:val="24"/>
        </w:rPr>
        <w:t xml:space="preserve"> </w:t>
      </w:r>
      <w:r w:rsidRPr="00FE6FB8">
        <w:rPr>
          <w:rFonts w:ascii="Times New Roman" w:hAnsi="Times New Roman" w:cs="Times New Roman"/>
          <w:sz w:val="24"/>
          <w:szCs w:val="24"/>
        </w:rPr>
        <w:t xml:space="preserve">= </w:t>
      </w:r>
      <w:r w:rsidRPr="00FE6FB8">
        <w:rPr>
          <w:rFonts w:ascii="Times New Roman" w:hAnsi="Times New Roman" w:cs="Times New Roman"/>
          <w:i/>
          <w:iCs/>
          <w:sz w:val="24"/>
          <w:szCs w:val="24"/>
        </w:rPr>
        <w:t xml:space="preserve">c </w:t>
      </w:r>
    </w:p>
    <w:p w14:paraId="5E225FCB" w14:textId="1E88A9EA" w:rsidR="00281152" w:rsidRPr="00FE6FB8" w:rsidRDefault="00281152" w:rsidP="00281152">
      <w:pPr>
        <w:pStyle w:val="ListParagraph"/>
        <w:numPr>
          <w:ilvl w:val="0"/>
          <w:numId w:val="2"/>
        </w:numPr>
        <w:rPr>
          <w:rFonts w:ascii="Times New Roman" w:hAnsi="Times New Roman" w:cs="Times New Roman"/>
          <w:sz w:val="24"/>
          <w:szCs w:val="24"/>
        </w:rPr>
      </w:pPr>
      <w:proofErr w:type="spellStart"/>
      <w:r w:rsidRPr="00FE6FB8">
        <w:rPr>
          <w:rFonts w:ascii="Times New Roman" w:hAnsi="Times New Roman" w:cs="Times New Roman"/>
          <w:i/>
          <w:iCs/>
          <w:sz w:val="24"/>
          <w:szCs w:val="24"/>
        </w:rPr>
        <w:t>t_constant</w:t>
      </w:r>
      <w:proofErr w:type="spellEnd"/>
      <w:r w:rsidRPr="00FE6FB8">
        <w:rPr>
          <w:rFonts w:ascii="Times New Roman" w:hAnsi="Times New Roman" w:cs="Times New Roman"/>
          <w:i/>
          <w:iCs/>
          <w:sz w:val="24"/>
          <w:szCs w:val="24"/>
        </w:rPr>
        <w:t xml:space="preserve"> </w:t>
      </w:r>
      <w:r w:rsidRPr="00FE6FB8">
        <w:rPr>
          <w:rFonts w:ascii="Times New Roman" w:hAnsi="Times New Roman" w:cs="Times New Roman"/>
          <w:sz w:val="24"/>
          <w:szCs w:val="24"/>
        </w:rPr>
        <w:t xml:space="preserve">= </w:t>
      </w:r>
      <m:oMath>
        <m:sSub>
          <m:sSubPr>
            <m:ctrlPr>
              <w:rPr>
                <w:rFonts w:ascii="Cambria Math" w:eastAsia="Times New Roman" w:hAnsi="Cambria Math" w:cs="Times New Roman"/>
                <w:i/>
                <w:color w:val="000000"/>
                <w:sz w:val="24"/>
                <w:szCs w:val="24"/>
                <w:lang w:eastAsia="en-GB"/>
              </w:rPr>
            </m:ctrlPr>
          </m:sSubPr>
          <m:e>
            <m:r>
              <w:rPr>
                <w:rFonts w:ascii="Cambria Math" w:eastAsia="Times New Roman" w:hAnsi="Cambria Math" w:cs="Times New Roman"/>
                <w:color w:val="000000"/>
                <w:sz w:val="24"/>
                <w:szCs w:val="24"/>
                <w:lang w:eastAsia="en-GB"/>
              </w:rPr>
              <m:t>ψ</m:t>
            </m:r>
          </m:e>
          <m:sub>
            <m:r>
              <w:rPr>
                <w:rFonts w:ascii="Cambria Math" w:eastAsia="Times New Roman" w:hAnsi="Cambria Math" w:cs="Times New Roman"/>
                <w:color w:val="000000"/>
                <w:sz w:val="24"/>
                <w:szCs w:val="24"/>
                <w:lang w:eastAsia="en-GB"/>
              </w:rPr>
              <m:t>min</m:t>
            </m:r>
          </m:sub>
        </m:sSub>
      </m:oMath>
    </w:p>
    <w:p w14:paraId="7BEB43A1" w14:textId="37DD4B42" w:rsidR="00281152" w:rsidRPr="00FE6FB8" w:rsidRDefault="00281152" w:rsidP="00281152">
      <w:pPr>
        <w:pStyle w:val="ListParagraph"/>
        <w:numPr>
          <w:ilvl w:val="0"/>
          <w:numId w:val="2"/>
        </w:numPr>
        <w:rPr>
          <w:rFonts w:ascii="Times New Roman" w:hAnsi="Times New Roman" w:cs="Times New Roman"/>
          <w:sz w:val="24"/>
          <w:szCs w:val="24"/>
        </w:rPr>
      </w:pPr>
      <w:proofErr w:type="spellStart"/>
      <w:r w:rsidRPr="00FE6FB8">
        <w:rPr>
          <w:rFonts w:ascii="Times New Roman" w:eastAsia="Times New Roman" w:hAnsi="Times New Roman" w:cs="Times New Roman"/>
          <w:i/>
          <w:iCs/>
          <w:color w:val="000000"/>
          <w:sz w:val="24"/>
          <w:szCs w:val="24"/>
          <w:lang w:eastAsia="en-GB"/>
        </w:rPr>
        <w:t>t_tip</w:t>
      </w:r>
      <w:proofErr w:type="spellEnd"/>
      <w:r w:rsidRPr="00FE6FB8">
        <w:rPr>
          <w:rFonts w:ascii="Times New Roman" w:eastAsia="Times New Roman" w:hAnsi="Times New Roman" w:cs="Times New Roman"/>
          <w:i/>
          <w:iCs/>
          <w:color w:val="000000"/>
          <w:sz w:val="24"/>
          <w:szCs w:val="24"/>
          <w:lang w:eastAsia="en-GB"/>
        </w:rPr>
        <w:t xml:space="preserve"> = </w:t>
      </w:r>
      <w:proofErr w:type="spellStart"/>
      <w:r w:rsidRPr="00FE6FB8">
        <w:rPr>
          <w:rFonts w:ascii="Times New Roman" w:eastAsia="Times New Roman" w:hAnsi="Times New Roman" w:cs="Times New Roman"/>
          <w:i/>
          <w:iCs/>
          <w:color w:val="000000"/>
          <w:sz w:val="24"/>
          <w:szCs w:val="24"/>
          <w:lang w:eastAsia="en-GB"/>
        </w:rPr>
        <w:t>T</w:t>
      </w:r>
      <w:r w:rsidRPr="00FE6FB8">
        <w:rPr>
          <w:rFonts w:ascii="Times New Roman" w:eastAsia="Times New Roman" w:hAnsi="Times New Roman" w:cs="Times New Roman"/>
          <w:i/>
          <w:iCs/>
          <w:color w:val="000000"/>
          <w:sz w:val="24"/>
          <w:szCs w:val="24"/>
          <w:vertAlign w:val="subscript"/>
          <w:lang w:eastAsia="en-GB"/>
        </w:rPr>
        <w:t>tip</w:t>
      </w:r>
      <w:proofErr w:type="spellEnd"/>
      <w:r w:rsidRPr="00FE6FB8">
        <w:rPr>
          <w:rFonts w:ascii="Times New Roman" w:eastAsia="Times New Roman" w:hAnsi="Times New Roman" w:cs="Times New Roman"/>
          <w:i/>
          <w:iCs/>
          <w:color w:val="000000"/>
          <w:sz w:val="24"/>
          <w:szCs w:val="24"/>
          <w:vertAlign w:val="subscript"/>
          <w:lang w:eastAsia="en-GB"/>
        </w:rPr>
        <w:t xml:space="preserve"> </w:t>
      </w:r>
    </w:p>
    <w:p w14:paraId="61688E84" w14:textId="77777777" w:rsidR="004F495B" w:rsidRPr="00FE6FB8" w:rsidRDefault="004F495B" w:rsidP="0005654B">
      <w:pPr>
        <w:rPr>
          <w:rFonts w:ascii="Times New Roman" w:hAnsi="Times New Roman" w:cs="Times New Roman"/>
        </w:rPr>
      </w:pPr>
    </w:p>
    <w:p w14:paraId="34D31E3E" w14:textId="224D7586" w:rsidR="0005654B" w:rsidRPr="00723AA5" w:rsidRDefault="004F495B" w:rsidP="0005654B">
      <w:pPr>
        <w:rPr>
          <w:rFonts w:ascii="Times New Roman" w:hAnsi="Times New Roman" w:cs="Times New Roman"/>
          <w:b/>
          <w:bCs/>
        </w:rPr>
      </w:pPr>
      <w:r w:rsidRPr="00723AA5">
        <w:rPr>
          <w:rFonts w:ascii="Times New Roman" w:hAnsi="Times New Roman" w:cs="Times New Roman"/>
          <w:b/>
          <w:bCs/>
        </w:rPr>
        <w:t xml:space="preserve">Q. </w:t>
      </w:r>
      <w:r w:rsidR="00281152" w:rsidRPr="00723AA5">
        <w:rPr>
          <w:rFonts w:ascii="Times New Roman" w:hAnsi="Times New Roman" w:cs="Times New Roman"/>
          <w:b/>
          <w:bCs/>
        </w:rPr>
        <w:t xml:space="preserve">Before going any further, check </w:t>
      </w:r>
      <w:proofErr w:type="spellStart"/>
      <w:r w:rsidR="00281152" w:rsidRPr="00723AA5">
        <w:rPr>
          <w:rFonts w:ascii="Times New Roman" w:hAnsi="Times New Roman" w:cs="Times New Roman"/>
          <w:b/>
          <w:bCs/>
        </w:rPr>
        <w:t>Giesen</w:t>
      </w:r>
      <w:proofErr w:type="spellEnd"/>
      <w:r w:rsidR="00281152" w:rsidRPr="00723AA5">
        <w:rPr>
          <w:rFonts w:ascii="Times New Roman" w:hAnsi="Times New Roman" w:cs="Times New Roman"/>
          <w:b/>
          <w:bCs/>
        </w:rPr>
        <w:t xml:space="preserve"> and Oerlemans (2012) and fill out </w:t>
      </w:r>
      <w:r w:rsidRPr="00723AA5">
        <w:rPr>
          <w:rFonts w:ascii="Times New Roman" w:hAnsi="Times New Roman" w:cs="Times New Roman"/>
          <w:b/>
          <w:bCs/>
        </w:rPr>
        <w:t xml:space="preserve">the table below with </w:t>
      </w:r>
      <w:r w:rsidR="0005654B" w:rsidRPr="00723AA5">
        <w:rPr>
          <w:rFonts w:ascii="Times New Roman" w:hAnsi="Times New Roman" w:cs="Times New Roman"/>
          <w:b/>
          <w:bCs/>
        </w:rPr>
        <w:t xml:space="preserve">the parameter values </w:t>
      </w:r>
      <w:r w:rsidRPr="00723AA5">
        <w:rPr>
          <w:rFonts w:ascii="Times New Roman" w:hAnsi="Times New Roman" w:cs="Times New Roman"/>
          <w:b/>
          <w:bCs/>
        </w:rPr>
        <w:t xml:space="preserve">they calibrated for </w:t>
      </w:r>
      <w:r w:rsidR="0005654B" w:rsidRPr="00723AA5">
        <w:rPr>
          <w:rFonts w:ascii="Times New Roman" w:hAnsi="Times New Roman" w:cs="Times New Roman"/>
          <w:b/>
          <w:bCs/>
        </w:rPr>
        <w:t>the AWS sites (</w:t>
      </w:r>
      <w:r w:rsidR="00E40680" w:rsidRPr="00723AA5">
        <w:rPr>
          <w:rFonts w:ascii="Times New Roman" w:hAnsi="Times New Roman" w:cs="Times New Roman"/>
          <w:b/>
          <w:bCs/>
        </w:rPr>
        <w:t>h</w:t>
      </w:r>
      <w:r w:rsidR="0005654B" w:rsidRPr="00723AA5">
        <w:rPr>
          <w:rFonts w:ascii="Times New Roman" w:hAnsi="Times New Roman" w:cs="Times New Roman"/>
          <w:b/>
          <w:bCs/>
        </w:rPr>
        <w:t xml:space="preserve">int: find Table 2!) </w:t>
      </w:r>
    </w:p>
    <w:tbl>
      <w:tblPr>
        <w:tblStyle w:val="TableGrid"/>
        <w:tblW w:w="0" w:type="auto"/>
        <w:tblLook w:val="04A0" w:firstRow="1" w:lastRow="0" w:firstColumn="1" w:lastColumn="0" w:noHBand="0" w:noVBand="1"/>
      </w:tblPr>
      <w:tblGrid>
        <w:gridCol w:w="1502"/>
        <w:gridCol w:w="1502"/>
        <w:gridCol w:w="1503"/>
        <w:gridCol w:w="1503"/>
        <w:gridCol w:w="1640"/>
        <w:gridCol w:w="1366"/>
      </w:tblGrid>
      <w:tr w:rsidR="00852174" w:rsidRPr="00FE6FB8" w14:paraId="3497E77F" w14:textId="77777777" w:rsidTr="00B04447">
        <w:tc>
          <w:tcPr>
            <w:tcW w:w="1502" w:type="dxa"/>
          </w:tcPr>
          <w:p w14:paraId="7BD8E3CD" w14:textId="77777777" w:rsidR="00852174" w:rsidRPr="00FE6FB8" w:rsidRDefault="00852174" w:rsidP="00B04447">
            <w:pPr>
              <w:rPr>
                <w:rFonts w:ascii="Times New Roman" w:hAnsi="Times New Roman" w:cs="Times New Roman"/>
                <w:b/>
                <w:bCs/>
              </w:rPr>
            </w:pPr>
            <w:r w:rsidRPr="00FE6FB8">
              <w:rPr>
                <w:rFonts w:ascii="Times New Roman" w:hAnsi="Times New Roman" w:cs="Times New Roman"/>
                <w:b/>
                <w:bCs/>
              </w:rPr>
              <w:t>Set</w:t>
            </w:r>
          </w:p>
        </w:tc>
        <w:tc>
          <w:tcPr>
            <w:tcW w:w="1502" w:type="dxa"/>
          </w:tcPr>
          <w:p w14:paraId="4AA822C9" w14:textId="77777777" w:rsidR="00852174" w:rsidRPr="00FE6FB8" w:rsidRDefault="00852174" w:rsidP="00B04447">
            <w:pPr>
              <w:jc w:val="center"/>
              <w:rPr>
                <w:rFonts w:ascii="Times New Roman" w:hAnsi="Times New Roman" w:cs="Times New Roman"/>
              </w:rPr>
            </w:pPr>
            <m:oMath>
              <m:r>
                <m:rPr>
                  <m:sty m:val="bi"/>
                </m:rPr>
                <w:rPr>
                  <w:rFonts w:ascii="Cambria Math" w:eastAsia="Times New Roman" w:hAnsi="Cambria Math" w:cs="Times New Roman"/>
                  <w:color w:val="000000"/>
                  <w:sz w:val="24"/>
                  <w:szCs w:val="24"/>
                  <w:lang w:eastAsia="en-GB"/>
                </w:rPr>
                <m:t>τ</m:t>
              </m:r>
            </m:oMath>
            <w:r w:rsidRPr="00FE6FB8">
              <w:rPr>
                <w:rFonts w:ascii="Times New Roman" w:eastAsiaTheme="minorEastAsia" w:hAnsi="Times New Roman" w:cs="Times New Roman"/>
                <w:b/>
                <w:bCs/>
                <w:color w:val="000000"/>
                <w:sz w:val="24"/>
                <w:szCs w:val="24"/>
                <w:lang w:eastAsia="en-GB"/>
              </w:rPr>
              <w:t xml:space="preserve"> (ND)</w:t>
            </w:r>
          </w:p>
        </w:tc>
        <w:tc>
          <w:tcPr>
            <w:tcW w:w="1503" w:type="dxa"/>
          </w:tcPr>
          <w:p w14:paraId="2F4B67D7" w14:textId="77777777" w:rsidR="00852174" w:rsidRPr="00FE6FB8" w:rsidRDefault="005E02D1" w:rsidP="00B04447">
            <w:pPr>
              <w:jc w:val="center"/>
              <w:rPr>
                <w:rFonts w:ascii="Times New Roman" w:hAnsi="Times New Roman" w:cs="Times New Roman"/>
                <w:b/>
                <w:bCs/>
              </w:rPr>
            </w:pPr>
            <m:oMath>
              <m:sSub>
                <m:sSubPr>
                  <m:ctrlPr>
                    <w:rPr>
                      <w:rFonts w:ascii="Cambria Math" w:eastAsia="Times New Roman" w:hAnsi="Cambria Math" w:cs="Times New Roman"/>
                      <w:b/>
                      <w:bCs/>
                      <w:i/>
                      <w:sz w:val="24"/>
                      <w:szCs w:val="24"/>
                      <w:lang w:eastAsia="en-GB"/>
                    </w:rPr>
                  </m:ctrlPr>
                </m:sSubPr>
                <m:e>
                  <m:r>
                    <m:rPr>
                      <m:sty m:val="bi"/>
                    </m:rPr>
                    <w:rPr>
                      <w:rFonts w:ascii="Cambria Math" w:eastAsia="Times New Roman" w:hAnsi="Cambria Math" w:cs="Times New Roman"/>
                      <w:sz w:val="24"/>
                      <w:szCs w:val="24"/>
                      <w:lang w:eastAsia="en-GB"/>
                    </w:rPr>
                    <m:t>α</m:t>
                  </m:r>
                </m:e>
                <m:sub>
                  <m:r>
                    <m:rPr>
                      <m:sty m:val="bi"/>
                    </m:rPr>
                    <w:rPr>
                      <w:rFonts w:ascii="Cambria Math" w:eastAsia="Times New Roman" w:hAnsi="Cambria Math" w:cs="Times New Roman"/>
                      <w:sz w:val="24"/>
                      <w:szCs w:val="24"/>
                      <w:lang w:eastAsia="en-GB"/>
                    </w:rPr>
                    <m:t>ice</m:t>
                  </m:r>
                </m:sub>
              </m:sSub>
            </m:oMath>
            <w:r w:rsidR="00852174" w:rsidRPr="00FE6FB8">
              <w:rPr>
                <w:rFonts w:ascii="Times New Roman" w:eastAsiaTheme="minorEastAsia" w:hAnsi="Times New Roman" w:cs="Times New Roman"/>
                <w:b/>
                <w:bCs/>
                <w:sz w:val="24"/>
                <w:szCs w:val="24"/>
                <w:lang w:eastAsia="en-GB"/>
              </w:rPr>
              <w:t xml:space="preserve"> (ND)</w:t>
            </w:r>
          </w:p>
        </w:tc>
        <w:tc>
          <w:tcPr>
            <w:tcW w:w="1503" w:type="dxa"/>
          </w:tcPr>
          <w:p w14:paraId="7ADB6F61" w14:textId="77777777" w:rsidR="00852174" w:rsidRPr="00FE6FB8" w:rsidRDefault="00852174" w:rsidP="00B04447">
            <w:pPr>
              <w:jc w:val="center"/>
              <w:rPr>
                <w:rFonts w:ascii="Times New Roman" w:hAnsi="Times New Roman" w:cs="Times New Roman"/>
                <w:b/>
                <w:bCs/>
                <w:i/>
                <w:iCs/>
              </w:rPr>
            </w:pPr>
            <w:r w:rsidRPr="00FE6FB8">
              <w:rPr>
                <w:rFonts w:ascii="Times New Roman" w:hAnsi="Times New Roman" w:cs="Times New Roman"/>
                <w:b/>
                <w:bCs/>
                <w:i/>
                <w:iCs/>
              </w:rPr>
              <w:t xml:space="preserve">c </w:t>
            </w:r>
            <w:r w:rsidRPr="00FE6FB8">
              <w:rPr>
                <w:rFonts w:ascii="Times New Roman" w:hAnsi="Times New Roman" w:cs="Times New Roman"/>
                <w:b/>
                <w:bCs/>
              </w:rPr>
              <w:t>(W m</w:t>
            </w:r>
            <w:r w:rsidRPr="00FE6FB8">
              <w:rPr>
                <w:rFonts w:ascii="Times New Roman" w:hAnsi="Times New Roman" w:cs="Times New Roman"/>
                <w:b/>
                <w:bCs/>
                <w:vertAlign w:val="superscript"/>
              </w:rPr>
              <w:t xml:space="preserve">-2 </w:t>
            </w:r>
            <w:r w:rsidRPr="00FE6FB8">
              <w:rPr>
                <w:rFonts w:ascii="Times New Roman" w:hAnsi="Times New Roman" w:cs="Times New Roman"/>
                <w:b/>
                <w:bCs/>
              </w:rPr>
              <w:t>K</w:t>
            </w:r>
            <w:r w:rsidRPr="00FE6FB8">
              <w:rPr>
                <w:rFonts w:ascii="Times New Roman" w:hAnsi="Times New Roman" w:cs="Times New Roman"/>
                <w:b/>
                <w:bCs/>
                <w:vertAlign w:val="superscript"/>
              </w:rPr>
              <w:t>-1</w:t>
            </w:r>
            <w:r w:rsidRPr="00FE6FB8">
              <w:rPr>
                <w:rFonts w:ascii="Times New Roman" w:hAnsi="Times New Roman" w:cs="Times New Roman"/>
                <w:b/>
                <w:bCs/>
              </w:rPr>
              <w:t>)</w:t>
            </w:r>
          </w:p>
        </w:tc>
        <w:tc>
          <w:tcPr>
            <w:tcW w:w="1640" w:type="dxa"/>
          </w:tcPr>
          <w:p w14:paraId="4F4CD8FE" w14:textId="77777777" w:rsidR="00852174" w:rsidRPr="00FE6FB8" w:rsidRDefault="005E02D1" w:rsidP="00B04447">
            <w:pPr>
              <w:jc w:val="center"/>
              <w:rPr>
                <w:rFonts w:ascii="Times New Roman" w:hAnsi="Times New Roman" w:cs="Times New Roman"/>
                <w:b/>
                <w:bCs/>
                <w:i/>
                <w:iCs/>
              </w:rPr>
            </w:pPr>
            <m:oMath>
              <m:sSub>
                <m:sSubPr>
                  <m:ctrlPr>
                    <w:rPr>
                      <w:rFonts w:ascii="Cambria Math" w:eastAsia="Times New Roman" w:hAnsi="Cambria Math" w:cs="Times New Roman"/>
                      <w:b/>
                      <w:bCs/>
                      <w:i/>
                      <w:color w:val="000000"/>
                      <w:sz w:val="24"/>
                      <w:szCs w:val="24"/>
                      <w:lang w:eastAsia="en-GB"/>
                    </w:rPr>
                  </m:ctrlPr>
                </m:sSubPr>
                <m:e>
                  <m:r>
                    <m:rPr>
                      <m:sty m:val="bi"/>
                    </m:rPr>
                    <w:rPr>
                      <w:rFonts w:ascii="Cambria Math" w:eastAsia="Times New Roman" w:hAnsi="Cambria Math" w:cs="Times New Roman"/>
                      <w:color w:val="000000"/>
                      <w:sz w:val="24"/>
                      <w:szCs w:val="24"/>
                      <w:lang w:eastAsia="en-GB"/>
                    </w:rPr>
                    <m:t>ψ</m:t>
                  </m:r>
                </m:e>
                <m:sub>
                  <m:r>
                    <m:rPr>
                      <m:sty m:val="bi"/>
                    </m:rPr>
                    <w:rPr>
                      <w:rFonts w:ascii="Cambria Math" w:eastAsia="Times New Roman" w:hAnsi="Cambria Math" w:cs="Times New Roman"/>
                      <w:color w:val="000000"/>
                      <w:sz w:val="24"/>
                      <w:szCs w:val="24"/>
                      <w:lang w:eastAsia="en-GB"/>
                    </w:rPr>
                    <m:t>min</m:t>
                  </m:r>
                </m:sub>
              </m:sSub>
            </m:oMath>
            <w:r w:rsidR="00852174" w:rsidRPr="00FE6FB8">
              <w:rPr>
                <w:rFonts w:ascii="Times New Roman" w:eastAsiaTheme="minorEastAsia" w:hAnsi="Times New Roman" w:cs="Times New Roman"/>
                <w:b/>
                <w:bCs/>
                <w:color w:val="000000"/>
                <w:sz w:val="24"/>
                <w:szCs w:val="24"/>
                <w:lang w:eastAsia="en-GB"/>
              </w:rPr>
              <w:t xml:space="preserve"> </w:t>
            </w:r>
            <w:r w:rsidR="00852174" w:rsidRPr="00FE6FB8">
              <w:rPr>
                <w:rFonts w:ascii="Times New Roman" w:eastAsiaTheme="minorEastAsia" w:hAnsi="Times New Roman" w:cs="Times New Roman"/>
                <w:bCs/>
                <w:color w:val="000000"/>
                <w:sz w:val="24"/>
                <w:szCs w:val="24"/>
                <w:lang w:eastAsia="en-GB"/>
              </w:rPr>
              <w:t>(</w:t>
            </w:r>
            <w:r w:rsidR="00852174" w:rsidRPr="00FE6FB8">
              <w:rPr>
                <w:rFonts w:ascii="Times New Roman" w:eastAsiaTheme="minorEastAsia" w:hAnsi="Times New Roman" w:cs="Times New Roman"/>
                <w:b/>
                <w:bCs/>
                <w:color w:val="000000"/>
                <w:sz w:val="24"/>
                <w:szCs w:val="24"/>
                <w:lang w:eastAsia="en-GB"/>
              </w:rPr>
              <w:t>W</w:t>
            </w:r>
            <w:r w:rsidR="00852174" w:rsidRPr="00FE6FB8">
              <w:rPr>
                <w:rFonts w:ascii="Times New Roman" w:eastAsiaTheme="minorEastAsia" w:hAnsi="Times New Roman" w:cs="Times New Roman"/>
                <w:b/>
                <w:bCs/>
                <w:i/>
                <w:iCs/>
                <w:color w:val="000000"/>
                <w:sz w:val="24"/>
                <w:szCs w:val="24"/>
                <w:lang w:eastAsia="en-GB"/>
              </w:rPr>
              <w:t xml:space="preserve"> </w:t>
            </w:r>
            <w:r w:rsidR="00852174" w:rsidRPr="00FE6FB8">
              <w:rPr>
                <w:rFonts w:ascii="Times New Roman" w:hAnsi="Times New Roman" w:cs="Times New Roman"/>
                <w:b/>
                <w:bCs/>
              </w:rPr>
              <w:t>m</w:t>
            </w:r>
            <w:r w:rsidR="00852174" w:rsidRPr="00FE6FB8">
              <w:rPr>
                <w:rFonts w:ascii="Times New Roman" w:hAnsi="Times New Roman" w:cs="Times New Roman"/>
                <w:b/>
                <w:bCs/>
                <w:vertAlign w:val="superscript"/>
              </w:rPr>
              <w:t>-2</w:t>
            </w:r>
            <w:r w:rsidR="00852174" w:rsidRPr="00FE6FB8">
              <w:rPr>
                <w:rFonts w:ascii="Times New Roman" w:hAnsi="Times New Roman" w:cs="Times New Roman"/>
                <w:b/>
                <w:bCs/>
              </w:rPr>
              <w:t>)</w:t>
            </w:r>
          </w:p>
        </w:tc>
        <w:tc>
          <w:tcPr>
            <w:tcW w:w="1366" w:type="dxa"/>
          </w:tcPr>
          <w:p w14:paraId="522D72BF" w14:textId="77777777" w:rsidR="00852174" w:rsidRPr="00FE6FB8" w:rsidRDefault="00852174" w:rsidP="00B04447">
            <w:pPr>
              <w:jc w:val="center"/>
              <w:rPr>
                <w:rFonts w:ascii="Times New Roman" w:hAnsi="Times New Roman" w:cs="Times New Roman"/>
                <w:b/>
                <w:bCs/>
              </w:rPr>
            </w:pPr>
            <w:proofErr w:type="spellStart"/>
            <w:r w:rsidRPr="00FE6FB8">
              <w:rPr>
                <w:rFonts w:ascii="Times New Roman" w:eastAsia="Times New Roman" w:hAnsi="Times New Roman" w:cs="Times New Roman"/>
                <w:b/>
                <w:bCs/>
                <w:i/>
                <w:iCs/>
                <w:color w:val="000000"/>
                <w:sz w:val="24"/>
                <w:szCs w:val="24"/>
                <w:lang w:eastAsia="en-GB"/>
              </w:rPr>
              <w:t>T</w:t>
            </w:r>
            <w:r w:rsidRPr="00FE6FB8">
              <w:rPr>
                <w:rFonts w:ascii="Times New Roman" w:eastAsia="Times New Roman" w:hAnsi="Times New Roman" w:cs="Times New Roman"/>
                <w:b/>
                <w:bCs/>
                <w:i/>
                <w:iCs/>
                <w:color w:val="000000"/>
                <w:sz w:val="24"/>
                <w:szCs w:val="24"/>
                <w:vertAlign w:val="subscript"/>
                <w:lang w:eastAsia="en-GB"/>
              </w:rPr>
              <w:t>tip</w:t>
            </w:r>
            <w:proofErr w:type="spellEnd"/>
            <w:r w:rsidRPr="00FE6FB8">
              <w:rPr>
                <w:rFonts w:ascii="Times New Roman" w:eastAsia="Times New Roman" w:hAnsi="Times New Roman" w:cs="Times New Roman"/>
                <w:b/>
                <w:bCs/>
                <w:i/>
                <w:iCs/>
                <w:color w:val="000000"/>
                <w:sz w:val="24"/>
                <w:szCs w:val="24"/>
                <w:vertAlign w:val="subscript"/>
                <w:lang w:eastAsia="en-GB"/>
              </w:rPr>
              <w:t xml:space="preserve"> </w:t>
            </w:r>
            <w:r w:rsidRPr="00FE6FB8">
              <w:rPr>
                <w:rFonts w:ascii="Times New Roman" w:eastAsia="Times New Roman" w:hAnsi="Times New Roman" w:cs="Times New Roman"/>
                <w:b/>
                <w:bCs/>
                <w:color w:val="000000"/>
                <w:sz w:val="24"/>
                <w:szCs w:val="24"/>
                <w:lang w:eastAsia="en-GB"/>
              </w:rPr>
              <w:t>(°C)</w:t>
            </w:r>
          </w:p>
        </w:tc>
      </w:tr>
      <w:tr w:rsidR="00852174" w:rsidRPr="00FE6FB8" w14:paraId="2A4E87FC" w14:textId="77777777" w:rsidTr="00B04447">
        <w:tc>
          <w:tcPr>
            <w:tcW w:w="1502" w:type="dxa"/>
          </w:tcPr>
          <w:p w14:paraId="4298D25F" w14:textId="77777777" w:rsidR="00852174" w:rsidRPr="00FE6FB8" w:rsidRDefault="00852174" w:rsidP="00B04447">
            <w:pPr>
              <w:rPr>
                <w:rFonts w:ascii="Times New Roman" w:hAnsi="Times New Roman" w:cs="Times New Roman"/>
                <w:b/>
                <w:bCs/>
              </w:rPr>
            </w:pPr>
            <w:r w:rsidRPr="00FE6FB8">
              <w:rPr>
                <w:rFonts w:ascii="Times New Roman" w:hAnsi="Times New Roman" w:cs="Times New Roman"/>
                <w:b/>
                <w:bCs/>
              </w:rPr>
              <w:t>Small c</w:t>
            </w:r>
          </w:p>
        </w:tc>
        <w:tc>
          <w:tcPr>
            <w:tcW w:w="1502" w:type="dxa"/>
          </w:tcPr>
          <w:p w14:paraId="7BCB5B2D" w14:textId="77777777" w:rsidR="00852174" w:rsidRPr="00FE6FB8" w:rsidRDefault="00852174" w:rsidP="00B04447">
            <w:pPr>
              <w:rPr>
                <w:rFonts w:ascii="Times New Roman" w:hAnsi="Times New Roman" w:cs="Times New Roman"/>
              </w:rPr>
            </w:pPr>
          </w:p>
        </w:tc>
        <w:tc>
          <w:tcPr>
            <w:tcW w:w="1503" w:type="dxa"/>
          </w:tcPr>
          <w:p w14:paraId="4375D74A" w14:textId="77777777" w:rsidR="00852174" w:rsidRPr="00FE6FB8" w:rsidRDefault="00852174" w:rsidP="00B04447">
            <w:pPr>
              <w:rPr>
                <w:rFonts w:ascii="Times New Roman" w:hAnsi="Times New Roman" w:cs="Times New Roman"/>
              </w:rPr>
            </w:pPr>
          </w:p>
        </w:tc>
        <w:tc>
          <w:tcPr>
            <w:tcW w:w="1503" w:type="dxa"/>
          </w:tcPr>
          <w:p w14:paraId="1AD11B29" w14:textId="77777777" w:rsidR="00852174" w:rsidRPr="00FE6FB8" w:rsidRDefault="00852174" w:rsidP="00B04447">
            <w:pPr>
              <w:rPr>
                <w:rFonts w:ascii="Times New Roman" w:hAnsi="Times New Roman" w:cs="Times New Roman"/>
              </w:rPr>
            </w:pPr>
          </w:p>
        </w:tc>
        <w:tc>
          <w:tcPr>
            <w:tcW w:w="1640" w:type="dxa"/>
          </w:tcPr>
          <w:p w14:paraId="630BAF3C" w14:textId="77777777" w:rsidR="00852174" w:rsidRPr="00FE6FB8" w:rsidRDefault="00852174" w:rsidP="00B04447">
            <w:pPr>
              <w:rPr>
                <w:rFonts w:ascii="Times New Roman" w:hAnsi="Times New Roman" w:cs="Times New Roman"/>
              </w:rPr>
            </w:pPr>
          </w:p>
        </w:tc>
        <w:tc>
          <w:tcPr>
            <w:tcW w:w="1366" w:type="dxa"/>
          </w:tcPr>
          <w:p w14:paraId="524E8B9B" w14:textId="77777777" w:rsidR="00852174" w:rsidRPr="00FE6FB8" w:rsidRDefault="00852174" w:rsidP="00B04447">
            <w:pPr>
              <w:rPr>
                <w:rFonts w:ascii="Times New Roman" w:hAnsi="Times New Roman" w:cs="Times New Roman"/>
              </w:rPr>
            </w:pPr>
          </w:p>
        </w:tc>
      </w:tr>
      <w:tr w:rsidR="00852174" w:rsidRPr="00FE6FB8" w14:paraId="0AAE33DB" w14:textId="77777777" w:rsidTr="00B04447">
        <w:tc>
          <w:tcPr>
            <w:tcW w:w="1502" w:type="dxa"/>
          </w:tcPr>
          <w:p w14:paraId="21C39DC0" w14:textId="77777777" w:rsidR="00852174" w:rsidRPr="00FE6FB8" w:rsidRDefault="00852174" w:rsidP="00B04447">
            <w:pPr>
              <w:rPr>
                <w:rFonts w:ascii="Times New Roman" w:hAnsi="Times New Roman" w:cs="Times New Roman"/>
                <w:b/>
                <w:bCs/>
              </w:rPr>
            </w:pPr>
            <w:r w:rsidRPr="00FE6FB8">
              <w:rPr>
                <w:rFonts w:ascii="Times New Roman" w:hAnsi="Times New Roman" w:cs="Times New Roman"/>
                <w:b/>
                <w:bCs/>
              </w:rPr>
              <w:t>Large c</w:t>
            </w:r>
          </w:p>
        </w:tc>
        <w:tc>
          <w:tcPr>
            <w:tcW w:w="1502" w:type="dxa"/>
          </w:tcPr>
          <w:p w14:paraId="68878200" w14:textId="77777777" w:rsidR="00852174" w:rsidRPr="00FE6FB8" w:rsidRDefault="00852174" w:rsidP="00B04447">
            <w:pPr>
              <w:rPr>
                <w:rFonts w:ascii="Times New Roman" w:hAnsi="Times New Roman" w:cs="Times New Roman"/>
              </w:rPr>
            </w:pPr>
          </w:p>
        </w:tc>
        <w:tc>
          <w:tcPr>
            <w:tcW w:w="1503" w:type="dxa"/>
          </w:tcPr>
          <w:p w14:paraId="31931D22" w14:textId="77777777" w:rsidR="00852174" w:rsidRPr="00FE6FB8" w:rsidRDefault="00852174" w:rsidP="00B04447">
            <w:pPr>
              <w:rPr>
                <w:rFonts w:ascii="Times New Roman" w:hAnsi="Times New Roman" w:cs="Times New Roman"/>
              </w:rPr>
            </w:pPr>
          </w:p>
        </w:tc>
        <w:tc>
          <w:tcPr>
            <w:tcW w:w="1503" w:type="dxa"/>
          </w:tcPr>
          <w:p w14:paraId="73D160BD" w14:textId="77777777" w:rsidR="00852174" w:rsidRPr="00FE6FB8" w:rsidRDefault="00852174" w:rsidP="00B04447">
            <w:pPr>
              <w:rPr>
                <w:rFonts w:ascii="Times New Roman" w:hAnsi="Times New Roman" w:cs="Times New Roman"/>
              </w:rPr>
            </w:pPr>
          </w:p>
        </w:tc>
        <w:tc>
          <w:tcPr>
            <w:tcW w:w="1640" w:type="dxa"/>
          </w:tcPr>
          <w:p w14:paraId="42792620" w14:textId="77777777" w:rsidR="00852174" w:rsidRPr="00FE6FB8" w:rsidRDefault="00852174" w:rsidP="00B04447">
            <w:pPr>
              <w:rPr>
                <w:rFonts w:ascii="Times New Roman" w:hAnsi="Times New Roman" w:cs="Times New Roman"/>
              </w:rPr>
            </w:pPr>
          </w:p>
        </w:tc>
        <w:tc>
          <w:tcPr>
            <w:tcW w:w="1366" w:type="dxa"/>
          </w:tcPr>
          <w:p w14:paraId="3CB87005" w14:textId="77777777" w:rsidR="00852174" w:rsidRPr="00FE6FB8" w:rsidRDefault="00852174" w:rsidP="00B04447">
            <w:pPr>
              <w:rPr>
                <w:rFonts w:ascii="Times New Roman" w:hAnsi="Times New Roman" w:cs="Times New Roman"/>
              </w:rPr>
            </w:pPr>
          </w:p>
        </w:tc>
      </w:tr>
    </w:tbl>
    <w:p w14:paraId="4F5D31D7" w14:textId="1A51C2B0" w:rsidR="00E72B77" w:rsidRPr="00FE6FB8" w:rsidRDefault="00E72B77" w:rsidP="0005654B">
      <w:pPr>
        <w:rPr>
          <w:rFonts w:ascii="Times New Roman" w:hAnsi="Times New Roman" w:cs="Times New Roman"/>
          <w:color w:val="70AD47" w:themeColor="accent6"/>
        </w:rPr>
      </w:pPr>
    </w:p>
    <w:p w14:paraId="571E3F35" w14:textId="158AF617" w:rsidR="00E72B77" w:rsidRPr="00FE6FB8" w:rsidRDefault="00462BFB" w:rsidP="0005654B">
      <w:pPr>
        <w:rPr>
          <w:rFonts w:ascii="Times New Roman" w:hAnsi="Times New Roman" w:cs="Times New Roman"/>
        </w:rPr>
      </w:pPr>
      <w:r>
        <w:rPr>
          <w:rFonts w:ascii="Times New Roman" w:hAnsi="Times New Roman" w:cs="Times New Roman"/>
        </w:rPr>
        <w:t xml:space="preserve">Check </w:t>
      </w:r>
      <w:r w:rsidR="004F495B" w:rsidRPr="00FE6FB8">
        <w:rPr>
          <w:rFonts w:ascii="Times New Roman" w:hAnsi="Times New Roman" w:cs="Times New Roman"/>
        </w:rPr>
        <w:t xml:space="preserve">the parameters are set to the </w:t>
      </w:r>
      <w:proofErr w:type="gramStart"/>
      <w:r w:rsidR="004F495B" w:rsidRPr="00FB7C70">
        <w:rPr>
          <w:rFonts w:ascii="Times New Roman" w:hAnsi="Times New Roman" w:cs="Times New Roman"/>
          <w:b/>
          <w:bCs/>
        </w:rPr>
        <w:t>Small</w:t>
      </w:r>
      <w:proofErr w:type="gramEnd"/>
      <w:r w:rsidR="004F495B" w:rsidRPr="00FB7C70">
        <w:rPr>
          <w:rFonts w:ascii="Times New Roman" w:hAnsi="Times New Roman" w:cs="Times New Roman"/>
          <w:b/>
          <w:bCs/>
        </w:rPr>
        <w:t xml:space="preserve"> c</w:t>
      </w:r>
      <w:r w:rsidR="004F495B" w:rsidRPr="00FE6FB8">
        <w:rPr>
          <w:rFonts w:ascii="Times New Roman" w:hAnsi="Times New Roman" w:cs="Times New Roman"/>
        </w:rPr>
        <w:t xml:space="preserve"> </w:t>
      </w:r>
      <w:r w:rsidR="00A3737B">
        <w:rPr>
          <w:rFonts w:ascii="Times New Roman" w:hAnsi="Times New Roman" w:cs="Times New Roman"/>
        </w:rPr>
        <w:t xml:space="preserve">values </w:t>
      </w:r>
      <w:r w:rsidR="004F495B" w:rsidRPr="00FE6FB8">
        <w:rPr>
          <w:rFonts w:ascii="Times New Roman" w:hAnsi="Times New Roman" w:cs="Times New Roman"/>
        </w:rPr>
        <w:t xml:space="preserve">in the script. </w:t>
      </w:r>
    </w:p>
    <w:p w14:paraId="2E8E32D0" w14:textId="6301BFE0" w:rsidR="00281152" w:rsidRPr="0070336D" w:rsidRDefault="004F495B" w:rsidP="00580474">
      <w:pPr>
        <w:rPr>
          <w:rFonts w:ascii="Times New Roman" w:hAnsi="Times New Roman" w:cs="Times New Roman"/>
        </w:rPr>
      </w:pPr>
      <w:r w:rsidRPr="00FE6FB8">
        <w:rPr>
          <w:rFonts w:ascii="Times New Roman" w:hAnsi="Times New Roman" w:cs="Times New Roman"/>
        </w:rPr>
        <w:t xml:space="preserve">Run the model now by clicking on the </w:t>
      </w:r>
      <w:r w:rsidRPr="00FE6FB8">
        <w:rPr>
          <w:rFonts w:ascii="Times New Roman" w:hAnsi="Times New Roman" w:cs="Times New Roman"/>
          <w:i/>
          <w:iCs/>
        </w:rPr>
        <w:t xml:space="preserve">Source </w:t>
      </w:r>
      <w:r w:rsidRPr="00FE6FB8">
        <w:rPr>
          <w:rFonts w:ascii="Times New Roman" w:hAnsi="Times New Roman" w:cs="Times New Roman"/>
        </w:rPr>
        <w:t>button (top right). When the model has finished</w:t>
      </w:r>
      <w:r w:rsidR="00FB7C70">
        <w:rPr>
          <w:rFonts w:ascii="Times New Roman" w:hAnsi="Times New Roman" w:cs="Times New Roman"/>
        </w:rPr>
        <w:t xml:space="preserve">, </w:t>
      </w:r>
      <w:r w:rsidRPr="00FE6FB8">
        <w:rPr>
          <w:rFonts w:ascii="Times New Roman" w:hAnsi="Times New Roman" w:cs="Times New Roman"/>
        </w:rPr>
        <w:t xml:space="preserve">it will print </w:t>
      </w:r>
      <w:r w:rsidR="004F3152">
        <w:rPr>
          <w:rFonts w:ascii="Times New Roman" w:hAnsi="Times New Roman" w:cs="Times New Roman"/>
        </w:rPr>
        <w:t xml:space="preserve">the </w:t>
      </w:r>
      <w:r w:rsidR="004F3152">
        <w:rPr>
          <w:rFonts w:ascii="Times New Roman" w:hAnsi="Times New Roman" w:cs="Times New Roman"/>
          <w:i/>
          <w:iCs/>
        </w:rPr>
        <w:t>m</w:t>
      </w:r>
      <w:r w:rsidR="00B07F66">
        <w:rPr>
          <w:rFonts w:ascii="Times New Roman" w:hAnsi="Times New Roman" w:cs="Times New Roman"/>
          <w:i/>
          <w:iCs/>
        </w:rPr>
        <w:t>aximum</w:t>
      </w:r>
      <w:r w:rsidR="004F3152">
        <w:rPr>
          <w:rFonts w:ascii="Times New Roman" w:hAnsi="Times New Roman" w:cs="Times New Roman"/>
        </w:rPr>
        <w:t xml:space="preserve"> </w:t>
      </w:r>
      <w:r w:rsidR="004F3152" w:rsidRPr="004F3152">
        <w:rPr>
          <w:rFonts w:ascii="Times New Roman" w:hAnsi="Times New Roman" w:cs="Times New Roman"/>
          <w:i/>
          <w:iCs/>
        </w:rPr>
        <w:t>implausibility</w:t>
      </w:r>
      <w:r w:rsidR="004F3152">
        <w:rPr>
          <w:rFonts w:ascii="Times New Roman" w:hAnsi="Times New Roman" w:cs="Times New Roman"/>
          <w:i/>
          <w:iCs/>
        </w:rPr>
        <w:t xml:space="preserve"> </w:t>
      </w:r>
      <w:r w:rsidR="004F3152">
        <w:rPr>
          <w:rFonts w:ascii="Times New Roman" w:hAnsi="Times New Roman" w:cs="Times New Roman"/>
        </w:rPr>
        <w:t>to the screen</w:t>
      </w:r>
      <w:r w:rsidR="00FD58D4">
        <w:rPr>
          <w:rFonts w:ascii="Times New Roman" w:hAnsi="Times New Roman" w:cs="Times New Roman"/>
        </w:rPr>
        <w:t xml:space="preserve">. </w:t>
      </w:r>
    </w:p>
    <w:p w14:paraId="43FCE0A6" w14:textId="77777777" w:rsidR="00E72B77" w:rsidRPr="00FE6FB8" w:rsidRDefault="00E72B77" w:rsidP="0005654B">
      <w:pPr>
        <w:rPr>
          <w:rFonts w:ascii="Times New Roman" w:hAnsi="Times New Roman" w:cs="Times New Roman"/>
        </w:rPr>
      </w:pPr>
    </w:p>
    <w:p w14:paraId="2B03E0A5" w14:textId="67891664" w:rsidR="0005654B" w:rsidRPr="00723AA5" w:rsidRDefault="00E40680" w:rsidP="0005654B">
      <w:pPr>
        <w:rPr>
          <w:rFonts w:ascii="Times New Roman" w:hAnsi="Times New Roman" w:cs="Times New Roman"/>
          <w:b/>
          <w:bCs/>
        </w:rPr>
      </w:pPr>
      <w:r w:rsidRPr="00723AA5">
        <w:rPr>
          <w:rFonts w:ascii="Times New Roman" w:hAnsi="Times New Roman" w:cs="Times New Roman"/>
          <w:b/>
          <w:bCs/>
        </w:rPr>
        <w:t xml:space="preserve">Q. What is the </w:t>
      </w:r>
      <w:r w:rsidR="009A7E73" w:rsidRPr="00723AA5">
        <w:rPr>
          <w:rFonts w:ascii="Times New Roman" w:hAnsi="Times New Roman" w:cs="Times New Roman"/>
          <w:b/>
          <w:bCs/>
        </w:rPr>
        <w:t>m</w:t>
      </w:r>
      <w:r w:rsidR="005B12CD" w:rsidRPr="00723AA5">
        <w:rPr>
          <w:rFonts w:ascii="Times New Roman" w:hAnsi="Times New Roman" w:cs="Times New Roman"/>
          <w:b/>
          <w:bCs/>
        </w:rPr>
        <w:t>aximum</w:t>
      </w:r>
      <w:r w:rsidR="009A7E73" w:rsidRPr="00723AA5">
        <w:rPr>
          <w:rFonts w:ascii="Times New Roman" w:hAnsi="Times New Roman" w:cs="Times New Roman"/>
          <w:b/>
          <w:bCs/>
        </w:rPr>
        <w:t xml:space="preserve"> </w:t>
      </w:r>
      <w:r w:rsidR="0070336D" w:rsidRPr="00723AA5">
        <w:rPr>
          <w:rFonts w:ascii="Times New Roman" w:hAnsi="Times New Roman" w:cs="Times New Roman"/>
          <w:b/>
          <w:bCs/>
        </w:rPr>
        <w:t>implausibility</w:t>
      </w:r>
      <w:r w:rsidR="007D6D79" w:rsidRPr="00723AA5">
        <w:rPr>
          <w:rFonts w:ascii="Times New Roman" w:hAnsi="Times New Roman" w:cs="Times New Roman"/>
          <w:b/>
          <w:bCs/>
        </w:rPr>
        <w:t>,</w:t>
      </w:r>
      <w:r w:rsidR="009A7E73" w:rsidRPr="00723AA5">
        <w:rPr>
          <w:rFonts w:ascii="Times New Roman" w:hAnsi="Times New Roman" w:cs="Times New Roman"/>
          <w:b/>
          <w:bCs/>
        </w:rPr>
        <w:t xml:space="preserve"> </w:t>
      </w:r>
      <w:r w:rsidR="007D6D79" w:rsidRPr="00723AA5">
        <w:rPr>
          <w:rFonts w:ascii="Times New Roman" w:hAnsi="Times New Roman" w:cs="Times New Roman"/>
          <w:b/>
          <w:bCs/>
        </w:rPr>
        <w:t>max</w:t>
      </w:r>
      <w:r w:rsidR="009A7E73" w:rsidRPr="00723AA5">
        <w:rPr>
          <w:rFonts w:ascii="Times New Roman" w:hAnsi="Times New Roman" w:cs="Times New Roman"/>
          <w:b/>
          <w:bCs/>
        </w:rPr>
        <w:t>(</w:t>
      </w:r>
      <w:r w:rsidR="0070336D" w:rsidRPr="00723AA5">
        <w:rPr>
          <w:rFonts w:ascii="Times New Roman" w:hAnsi="Times New Roman" w:cs="Times New Roman"/>
          <w:b/>
          <w:bCs/>
          <w:i/>
          <w:iCs/>
        </w:rPr>
        <w:t>I</w:t>
      </w:r>
      <w:r w:rsidR="009A7E73" w:rsidRPr="00723AA5">
        <w:rPr>
          <w:rFonts w:ascii="Times New Roman" w:hAnsi="Times New Roman" w:cs="Times New Roman"/>
          <w:b/>
          <w:bCs/>
        </w:rPr>
        <w:t>)</w:t>
      </w:r>
      <w:r w:rsidR="007D6D79" w:rsidRPr="00723AA5">
        <w:rPr>
          <w:rFonts w:ascii="Times New Roman" w:hAnsi="Times New Roman" w:cs="Times New Roman"/>
          <w:b/>
          <w:bCs/>
        </w:rPr>
        <w:t>,</w:t>
      </w:r>
      <w:r w:rsidRPr="00723AA5">
        <w:rPr>
          <w:rFonts w:ascii="Times New Roman" w:hAnsi="Times New Roman" w:cs="Times New Roman"/>
          <w:b/>
          <w:bCs/>
        </w:rPr>
        <w:t xml:space="preserve"> when running the model with the </w:t>
      </w:r>
      <w:r w:rsidRPr="00723AA5">
        <w:rPr>
          <w:rFonts w:ascii="Times New Roman" w:hAnsi="Times New Roman" w:cs="Times New Roman"/>
          <w:b/>
          <w:bCs/>
          <w:i/>
          <w:iCs/>
        </w:rPr>
        <w:t>small c</w:t>
      </w:r>
      <w:r w:rsidRPr="00723AA5">
        <w:rPr>
          <w:rFonts w:ascii="Times New Roman" w:hAnsi="Times New Roman" w:cs="Times New Roman"/>
          <w:b/>
          <w:bCs/>
        </w:rPr>
        <w:t xml:space="preserve"> parameter combination?</w:t>
      </w:r>
      <w:r w:rsidR="0070336D" w:rsidRPr="00723AA5">
        <w:rPr>
          <w:rFonts w:ascii="Times New Roman" w:hAnsi="Times New Roman" w:cs="Times New Roman"/>
          <w:b/>
          <w:bCs/>
        </w:rPr>
        <w:t xml:space="preserve"> </w:t>
      </w:r>
    </w:p>
    <w:p w14:paraId="65367099" w14:textId="6F6AEF22" w:rsidR="009A7E73" w:rsidRPr="005B12CD" w:rsidRDefault="005B12CD" w:rsidP="009A7E73">
      <w:pPr>
        <w:rPr>
          <w:rFonts w:ascii="Times New Roman" w:hAnsi="Times New Roman" w:cs="Times New Roman"/>
        </w:rPr>
      </w:pPr>
      <w:r>
        <w:rPr>
          <w:rFonts w:ascii="Times New Roman" w:hAnsi="Times New Roman" w:cs="Times New Roman"/>
        </w:rPr>
        <w:t xml:space="preserve">The R script also prints to screen the mean observed and modelled specific mass balance. In tuning the model (below) you want to get the modelled value as close as possible to the observed mean! </w:t>
      </w:r>
    </w:p>
    <w:p w14:paraId="7993428E" w14:textId="112CE029" w:rsidR="009A7E73" w:rsidRPr="00723AA5" w:rsidRDefault="009A7E73" w:rsidP="009A7E73">
      <w:pPr>
        <w:rPr>
          <w:rFonts w:ascii="Times New Roman" w:hAnsi="Times New Roman" w:cs="Times New Roman"/>
          <w:b/>
          <w:bCs/>
        </w:rPr>
      </w:pPr>
      <w:r w:rsidRPr="00723AA5">
        <w:rPr>
          <w:rFonts w:ascii="Times New Roman" w:hAnsi="Times New Roman" w:cs="Times New Roman"/>
          <w:b/>
          <w:bCs/>
        </w:rPr>
        <w:t>Q. Write “increase” or “decrease” next to the parameter values below to suggest how you could change the respective parameters to move the simulated mass balance closer to the observed mass balance</w:t>
      </w:r>
      <w:r w:rsidR="00FB7C70" w:rsidRPr="00723AA5">
        <w:rPr>
          <w:rFonts w:ascii="Times New Roman" w:hAnsi="Times New Roman" w:cs="Times New Roman"/>
          <w:b/>
          <w:bCs/>
        </w:rPr>
        <w:t xml:space="preserve"> (hint: look at the relevant equations in </w:t>
      </w:r>
      <w:proofErr w:type="spellStart"/>
      <w:r w:rsidR="00FB7C70" w:rsidRPr="00723AA5">
        <w:rPr>
          <w:rFonts w:ascii="Times New Roman" w:hAnsi="Times New Roman" w:cs="Times New Roman"/>
          <w:b/>
          <w:bCs/>
        </w:rPr>
        <w:t>Giesen</w:t>
      </w:r>
      <w:proofErr w:type="spellEnd"/>
      <w:r w:rsidR="00FB7C70" w:rsidRPr="00723AA5">
        <w:rPr>
          <w:rFonts w:ascii="Times New Roman" w:hAnsi="Times New Roman" w:cs="Times New Roman"/>
          <w:b/>
          <w:bCs/>
        </w:rPr>
        <w:t xml:space="preserve"> and Oerlemans, 2012)</w:t>
      </w:r>
      <w:r w:rsidRPr="00723AA5">
        <w:rPr>
          <w:rFonts w:ascii="Times New Roman" w:hAnsi="Times New Roman" w:cs="Times New Roman"/>
          <w:b/>
          <w:bCs/>
        </w:rPr>
        <w:t xml:space="preserve">. </w:t>
      </w:r>
    </w:p>
    <w:tbl>
      <w:tblPr>
        <w:tblStyle w:val="TableGrid"/>
        <w:tblW w:w="0" w:type="auto"/>
        <w:tblLook w:val="04A0" w:firstRow="1" w:lastRow="0" w:firstColumn="1" w:lastColumn="0" w:noHBand="0" w:noVBand="1"/>
      </w:tblPr>
      <w:tblGrid>
        <w:gridCol w:w="5807"/>
        <w:gridCol w:w="3209"/>
      </w:tblGrid>
      <w:tr w:rsidR="009A6E51" w:rsidRPr="00FE6FB8" w14:paraId="1A92F4CD" w14:textId="77777777" w:rsidTr="00B04447">
        <w:tc>
          <w:tcPr>
            <w:tcW w:w="5807" w:type="dxa"/>
          </w:tcPr>
          <w:p w14:paraId="1E6DB57F" w14:textId="77777777" w:rsidR="009A6E51" w:rsidRPr="00FE6FB8" w:rsidRDefault="009A6E51" w:rsidP="00B04447">
            <w:pPr>
              <w:rPr>
                <w:rFonts w:ascii="Times New Roman" w:hAnsi="Times New Roman" w:cs="Times New Roman"/>
                <w:b/>
                <w:bCs/>
                <w:sz w:val="24"/>
                <w:szCs w:val="24"/>
              </w:rPr>
            </w:pPr>
            <w:r w:rsidRPr="00FE6FB8">
              <w:rPr>
                <w:rFonts w:ascii="Times New Roman" w:hAnsi="Times New Roman" w:cs="Times New Roman"/>
                <w:b/>
                <w:bCs/>
                <w:sz w:val="24"/>
                <w:szCs w:val="24"/>
              </w:rPr>
              <w:t xml:space="preserve">Parameter </w:t>
            </w:r>
            <w:r>
              <w:rPr>
                <w:rFonts w:ascii="Times New Roman" w:hAnsi="Times New Roman" w:cs="Times New Roman"/>
                <w:b/>
                <w:bCs/>
                <w:sz w:val="24"/>
                <w:szCs w:val="24"/>
              </w:rPr>
              <w:t xml:space="preserve">(notation in </w:t>
            </w:r>
            <w:proofErr w:type="spellStart"/>
            <w:r>
              <w:rPr>
                <w:rFonts w:ascii="Times New Roman" w:hAnsi="Times New Roman" w:cs="Times New Roman"/>
                <w:b/>
                <w:bCs/>
                <w:sz w:val="24"/>
                <w:szCs w:val="24"/>
              </w:rPr>
              <w:t>Giesen</w:t>
            </w:r>
            <w:proofErr w:type="spellEnd"/>
            <w:r>
              <w:rPr>
                <w:rFonts w:ascii="Times New Roman" w:hAnsi="Times New Roman" w:cs="Times New Roman"/>
                <w:b/>
                <w:bCs/>
                <w:sz w:val="24"/>
                <w:szCs w:val="24"/>
              </w:rPr>
              <w:t xml:space="preserve"> and Oerlemans (2012))</w:t>
            </w:r>
          </w:p>
        </w:tc>
        <w:tc>
          <w:tcPr>
            <w:tcW w:w="3209" w:type="dxa"/>
          </w:tcPr>
          <w:p w14:paraId="71D885D3" w14:textId="77777777" w:rsidR="009A6E51" w:rsidRPr="00FE6FB8" w:rsidRDefault="009A6E51" w:rsidP="00B04447">
            <w:pPr>
              <w:rPr>
                <w:rFonts w:ascii="Times New Roman" w:hAnsi="Times New Roman" w:cs="Times New Roman"/>
                <w:b/>
                <w:bCs/>
                <w:sz w:val="24"/>
                <w:szCs w:val="24"/>
              </w:rPr>
            </w:pPr>
            <w:r w:rsidRPr="00FE6FB8">
              <w:rPr>
                <w:rFonts w:ascii="Times New Roman" w:hAnsi="Times New Roman" w:cs="Times New Roman"/>
                <w:b/>
                <w:bCs/>
                <w:sz w:val="24"/>
                <w:szCs w:val="24"/>
              </w:rPr>
              <w:t xml:space="preserve">Adjustment </w:t>
            </w:r>
          </w:p>
        </w:tc>
      </w:tr>
      <w:tr w:rsidR="009A6E51" w:rsidRPr="00FE6FB8" w14:paraId="63E31A26" w14:textId="77777777" w:rsidTr="00B04447">
        <w:tc>
          <w:tcPr>
            <w:tcW w:w="5807" w:type="dxa"/>
          </w:tcPr>
          <w:p w14:paraId="12C62DC6" w14:textId="77777777" w:rsidR="009A6E51" w:rsidRPr="00FE6FB8" w:rsidRDefault="009A6E51" w:rsidP="00B04447">
            <w:pPr>
              <w:rPr>
                <w:rFonts w:ascii="Times New Roman" w:hAnsi="Times New Roman" w:cs="Times New Roman"/>
                <w:b/>
                <w:bCs/>
                <w:sz w:val="24"/>
                <w:szCs w:val="24"/>
              </w:rPr>
            </w:pPr>
            <w:r w:rsidRPr="00FE6FB8">
              <w:rPr>
                <w:rFonts w:ascii="Times New Roman" w:hAnsi="Times New Roman" w:cs="Times New Roman"/>
                <w:b/>
                <w:bCs/>
                <w:i/>
                <w:iCs/>
                <w:sz w:val="24"/>
                <w:szCs w:val="24"/>
              </w:rPr>
              <w:t>trans</w:t>
            </w:r>
            <w:r w:rsidRPr="00FE6FB8">
              <w:rPr>
                <w:rFonts w:ascii="Times New Roman" w:hAnsi="Times New Roman" w:cs="Times New Roman"/>
                <w:b/>
                <w:bCs/>
                <w:sz w:val="24"/>
                <w:szCs w:val="24"/>
              </w:rPr>
              <w:t xml:space="preserve"> (</w:t>
            </w:r>
            <m:oMath>
              <m:r>
                <m:rPr>
                  <m:sty m:val="bi"/>
                </m:rPr>
                <w:rPr>
                  <w:rFonts w:ascii="Cambria Math" w:eastAsia="Times New Roman" w:hAnsi="Cambria Math" w:cs="Times New Roman"/>
                  <w:color w:val="000000"/>
                  <w:sz w:val="24"/>
                  <w:szCs w:val="24"/>
                  <w:lang w:eastAsia="en-GB"/>
                </w:rPr>
                <m:t>τ</m:t>
              </m:r>
            </m:oMath>
            <w:r w:rsidRPr="00FE6FB8">
              <w:rPr>
                <w:rFonts w:ascii="Times New Roman" w:eastAsiaTheme="minorEastAsia" w:hAnsi="Times New Roman" w:cs="Times New Roman"/>
                <w:b/>
                <w:bCs/>
                <w:color w:val="000000"/>
                <w:sz w:val="24"/>
                <w:szCs w:val="24"/>
                <w:lang w:eastAsia="en-GB"/>
              </w:rPr>
              <w:t>)</w:t>
            </w:r>
          </w:p>
        </w:tc>
        <w:tc>
          <w:tcPr>
            <w:tcW w:w="3209" w:type="dxa"/>
          </w:tcPr>
          <w:p w14:paraId="57D6BB7A" w14:textId="77777777" w:rsidR="009A6E51" w:rsidRPr="00FE6FB8" w:rsidRDefault="009A6E51" w:rsidP="00B04447">
            <w:pPr>
              <w:rPr>
                <w:rFonts w:ascii="Times New Roman" w:hAnsi="Times New Roman" w:cs="Times New Roman"/>
                <w:sz w:val="24"/>
                <w:szCs w:val="24"/>
              </w:rPr>
            </w:pPr>
          </w:p>
        </w:tc>
      </w:tr>
      <w:tr w:rsidR="009A6E51" w:rsidRPr="00FE6FB8" w14:paraId="4B9531BC" w14:textId="77777777" w:rsidTr="00B04447">
        <w:tc>
          <w:tcPr>
            <w:tcW w:w="5807" w:type="dxa"/>
          </w:tcPr>
          <w:p w14:paraId="1A6F140D" w14:textId="77777777" w:rsidR="009A6E51" w:rsidRPr="00FE6FB8" w:rsidRDefault="009A6E51" w:rsidP="00B04447">
            <w:pPr>
              <w:rPr>
                <w:rFonts w:ascii="Times New Roman" w:hAnsi="Times New Roman" w:cs="Times New Roman"/>
                <w:b/>
                <w:bCs/>
                <w:sz w:val="24"/>
                <w:szCs w:val="24"/>
              </w:rPr>
            </w:pPr>
            <w:proofErr w:type="spellStart"/>
            <w:r w:rsidRPr="00FE6FB8">
              <w:rPr>
                <w:rFonts w:ascii="Times New Roman" w:eastAsiaTheme="minorEastAsia" w:hAnsi="Times New Roman" w:cs="Times New Roman"/>
                <w:b/>
                <w:bCs/>
                <w:i/>
                <w:iCs/>
                <w:sz w:val="24"/>
                <w:szCs w:val="24"/>
                <w:lang w:eastAsia="en-GB"/>
              </w:rPr>
              <w:t>albedo_ice</w:t>
            </w:r>
            <w:proofErr w:type="spellEnd"/>
            <w:r w:rsidRPr="00FE6FB8">
              <w:rPr>
                <w:rFonts w:ascii="Times New Roman" w:eastAsiaTheme="minorEastAsia" w:hAnsi="Times New Roman" w:cs="Times New Roman"/>
                <w:b/>
                <w:bCs/>
                <w:sz w:val="24"/>
                <w:szCs w:val="24"/>
                <w:lang w:eastAsia="en-GB"/>
              </w:rPr>
              <w:t xml:space="preserve"> (</w:t>
            </w:r>
            <m:oMath>
              <m:sSub>
                <m:sSubPr>
                  <m:ctrlPr>
                    <w:rPr>
                      <w:rFonts w:ascii="Cambria Math" w:eastAsia="Times New Roman" w:hAnsi="Cambria Math" w:cs="Times New Roman"/>
                      <w:b/>
                      <w:bCs/>
                      <w:i/>
                      <w:sz w:val="24"/>
                      <w:szCs w:val="24"/>
                      <w:lang w:eastAsia="en-GB"/>
                    </w:rPr>
                  </m:ctrlPr>
                </m:sSubPr>
                <m:e>
                  <m:r>
                    <m:rPr>
                      <m:sty m:val="bi"/>
                    </m:rPr>
                    <w:rPr>
                      <w:rFonts w:ascii="Cambria Math" w:eastAsia="Times New Roman" w:hAnsi="Cambria Math" w:cs="Times New Roman"/>
                      <w:sz w:val="24"/>
                      <w:szCs w:val="24"/>
                      <w:lang w:eastAsia="en-GB"/>
                    </w:rPr>
                    <m:t>α</m:t>
                  </m:r>
                </m:e>
                <m:sub>
                  <m:r>
                    <m:rPr>
                      <m:sty m:val="bi"/>
                    </m:rPr>
                    <w:rPr>
                      <w:rFonts w:ascii="Cambria Math" w:eastAsia="Times New Roman" w:hAnsi="Cambria Math" w:cs="Times New Roman"/>
                      <w:sz w:val="24"/>
                      <w:szCs w:val="24"/>
                      <w:lang w:eastAsia="en-GB"/>
                    </w:rPr>
                    <m:t>ice</m:t>
                  </m:r>
                </m:sub>
              </m:sSub>
            </m:oMath>
            <w:r w:rsidRPr="00FE6FB8">
              <w:rPr>
                <w:rFonts w:ascii="Times New Roman" w:eastAsiaTheme="minorEastAsia" w:hAnsi="Times New Roman" w:cs="Times New Roman"/>
                <w:b/>
                <w:bCs/>
                <w:sz w:val="24"/>
                <w:szCs w:val="24"/>
                <w:lang w:eastAsia="en-GB"/>
              </w:rPr>
              <w:t>)</w:t>
            </w:r>
          </w:p>
        </w:tc>
        <w:tc>
          <w:tcPr>
            <w:tcW w:w="3209" w:type="dxa"/>
          </w:tcPr>
          <w:p w14:paraId="3260EDF2" w14:textId="77777777" w:rsidR="009A6E51" w:rsidRPr="00FE6FB8" w:rsidRDefault="009A6E51" w:rsidP="00B04447">
            <w:pPr>
              <w:rPr>
                <w:rFonts w:ascii="Times New Roman" w:eastAsiaTheme="minorEastAsia" w:hAnsi="Times New Roman" w:cs="Times New Roman"/>
                <w:sz w:val="24"/>
                <w:szCs w:val="24"/>
                <w:lang w:eastAsia="en-GB"/>
              </w:rPr>
            </w:pPr>
          </w:p>
        </w:tc>
      </w:tr>
      <w:tr w:rsidR="009A6E51" w:rsidRPr="00FE6FB8" w14:paraId="32F817C9" w14:textId="77777777" w:rsidTr="00B04447">
        <w:tc>
          <w:tcPr>
            <w:tcW w:w="5807" w:type="dxa"/>
          </w:tcPr>
          <w:p w14:paraId="35A1C473" w14:textId="77777777" w:rsidR="009A6E51" w:rsidRPr="00FE6FB8" w:rsidRDefault="009A6E51" w:rsidP="00B04447">
            <w:pPr>
              <w:rPr>
                <w:rFonts w:ascii="Times New Roman" w:hAnsi="Times New Roman" w:cs="Times New Roman"/>
                <w:b/>
                <w:bCs/>
                <w:sz w:val="24"/>
                <w:szCs w:val="24"/>
              </w:rPr>
            </w:pPr>
            <w:proofErr w:type="spellStart"/>
            <w:r w:rsidRPr="00FE6FB8">
              <w:rPr>
                <w:rFonts w:ascii="Times New Roman" w:hAnsi="Times New Roman" w:cs="Times New Roman"/>
                <w:b/>
                <w:bCs/>
                <w:i/>
                <w:iCs/>
                <w:sz w:val="24"/>
                <w:szCs w:val="24"/>
              </w:rPr>
              <w:t>t_sens</w:t>
            </w:r>
            <w:proofErr w:type="spellEnd"/>
            <w:r w:rsidRPr="00FE6FB8">
              <w:rPr>
                <w:rFonts w:ascii="Times New Roman" w:hAnsi="Times New Roman" w:cs="Times New Roman"/>
                <w:b/>
                <w:bCs/>
                <w:sz w:val="24"/>
                <w:szCs w:val="24"/>
              </w:rPr>
              <w:t xml:space="preserve"> (</w:t>
            </w:r>
            <w:r w:rsidRPr="00FE6FB8">
              <w:rPr>
                <w:rFonts w:ascii="Times New Roman" w:hAnsi="Times New Roman" w:cs="Times New Roman"/>
                <w:b/>
                <w:bCs/>
                <w:i/>
                <w:iCs/>
                <w:sz w:val="24"/>
                <w:szCs w:val="24"/>
              </w:rPr>
              <w:t>c</w:t>
            </w:r>
            <w:r w:rsidRPr="00FE6FB8">
              <w:rPr>
                <w:rFonts w:ascii="Times New Roman" w:hAnsi="Times New Roman" w:cs="Times New Roman"/>
                <w:b/>
                <w:bCs/>
                <w:sz w:val="24"/>
                <w:szCs w:val="24"/>
              </w:rPr>
              <w:t>)</w:t>
            </w:r>
          </w:p>
        </w:tc>
        <w:tc>
          <w:tcPr>
            <w:tcW w:w="3209" w:type="dxa"/>
          </w:tcPr>
          <w:p w14:paraId="19FA50BD" w14:textId="77777777" w:rsidR="009A6E51" w:rsidRPr="00FE6FB8" w:rsidRDefault="009A6E51" w:rsidP="00B04447">
            <w:pPr>
              <w:rPr>
                <w:rFonts w:ascii="Times New Roman" w:hAnsi="Times New Roman" w:cs="Times New Roman"/>
                <w:sz w:val="24"/>
                <w:szCs w:val="24"/>
              </w:rPr>
            </w:pPr>
          </w:p>
        </w:tc>
      </w:tr>
      <w:tr w:rsidR="009A6E51" w:rsidRPr="00FE6FB8" w14:paraId="51B8E6D2" w14:textId="77777777" w:rsidTr="00B04447">
        <w:tc>
          <w:tcPr>
            <w:tcW w:w="5807" w:type="dxa"/>
          </w:tcPr>
          <w:p w14:paraId="72B54B8A" w14:textId="77777777" w:rsidR="009A6E51" w:rsidRPr="00FE6FB8" w:rsidRDefault="009A6E51" w:rsidP="00B04447">
            <w:pPr>
              <w:rPr>
                <w:rFonts w:ascii="Times New Roman" w:hAnsi="Times New Roman" w:cs="Times New Roman"/>
                <w:b/>
                <w:bCs/>
                <w:sz w:val="24"/>
                <w:szCs w:val="24"/>
              </w:rPr>
            </w:pPr>
            <w:proofErr w:type="spellStart"/>
            <w:r w:rsidRPr="00FE6FB8">
              <w:rPr>
                <w:rFonts w:ascii="Times New Roman" w:hAnsi="Times New Roman" w:cs="Times New Roman"/>
                <w:b/>
                <w:bCs/>
                <w:i/>
                <w:iCs/>
                <w:sz w:val="24"/>
                <w:szCs w:val="24"/>
              </w:rPr>
              <w:t>t_constant</w:t>
            </w:r>
            <w:proofErr w:type="spellEnd"/>
            <w:r w:rsidRPr="00FE6FB8">
              <w:rPr>
                <w:rFonts w:ascii="Times New Roman" w:hAnsi="Times New Roman" w:cs="Times New Roman"/>
                <w:b/>
                <w:bCs/>
                <w:i/>
                <w:iCs/>
                <w:sz w:val="24"/>
                <w:szCs w:val="24"/>
              </w:rPr>
              <w:t xml:space="preserve"> </w:t>
            </w:r>
            <w:r w:rsidRPr="00FE6FB8">
              <w:rPr>
                <w:rFonts w:ascii="Times New Roman" w:hAnsi="Times New Roman" w:cs="Times New Roman"/>
                <w:b/>
                <w:bCs/>
                <w:sz w:val="24"/>
                <w:szCs w:val="24"/>
              </w:rPr>
              <w:t>(</w:t>
            </w:r>
            <m:oMath>
              <m:sSub>
                <m:sSubPr>
                  <m:ctrlPr>
                    <w:rPr>
                      <w:rFonts w:ascii="Cambria Math" w:eastAsia="Times New Roman" w:hAnsi="Cambria Math" w:cs="Times New Roman"/>
                      <w:b/>
                      <w:bCs/>
                      <w:i/>
                      <w:color w:val="000000"/>
                      <w:sz w:val="24"/>
                      <w:szCs w:val="24"/>
                      <w:lang w:eastAsia="en-GB"/>
                    </w:rPr>
                  </m:ctrlPr>
                </m:sSubPr>
                <m:e>
                  <m:r>
                    <m:rPr>
                      <m:sty m:val="bi"/>
                    </m:rPr>
                    <w:rPr>
                      <w:rFonts w:ascii="Cambria Math" w:eastAsia="Times New Roman" w:hAnsi="Cambria Math" w:cs="Times New Roman"/>
                      <w:color w:val="000000"/>
                      <w:sz w:val="24"/>
                      <w:szCs w:val="24"/>
                      <w:lang w:eastAsia="en-GB"/>
                    </w:rPr>
                    <m:t>ψ</m:t>
                  </m:r>
                </m:e>
                <m:sub>
                  <m:r>
                    <m:rPr>
                      <m:sty m:val="bi"/>
                    </m:rPr>
                    <w:rPr>
                      <w:rFonts w:ascii="Cambria Math" w:eastAsia="Times New Roman" w:hAnsi="Cambria Math" w:cs="Times New Roman"/>
                      <w:color w:val="000000"/>
                      <w:sz w:val="24"/>
                      <w:szCs w:val="24"/>
                      <w:lang w:eastAsia="en-GB"/>
                    </w:rPr>
                    <m:t>min</m:t>
                  </m:r>
                </m:sub>
              </m:sSub>
            </m:oMath>
            <w:r w:rsidRPr="00FE6FB8">
              <w:rPr>
                <w:rFonts w:ascii="Times New Roman" w:eastAsiaTheme="minorEastAsia" w:hAnsi="Times New Roman" w:cs="Times New Roman"/>
                <w:b/>
                <w:bCs/>
                <w:color w:val="000000"/>
                <w:sz w:val="24"/>
                <w:szCs w:val="24"/>
                <w:lang w:eastAsia="en-GB"/>
              </w:rPr>
              <w:t>)</w:t>
            </w:r>
          </w:p>
        </w:tc>
        <w:tc>
          <w:tcPr>
            <w:tcW w:w="3209" w:type="dxa"/>
          </w:tcPr>
          <w:p w14:paraId="301FDEF3" w14:textId="77777777" w:rsidR="009A6E51" w:rsidRPr="00FE6FB8" w:rsidRDefault="009A6E51" w:rsidP="00B04447">
            <w:pPr>
              <w:rPr>
                <w:rFonts w:ascii="Times New Roman" w:hAnsi="Times New Roman" w:cs="Times New Roman"/>
                <w:sz w:val="24"/>
                <w:szCs w:val="24"/>
              </w:rPr>
            </w:pPr>
          </w:p>
        </w:tc>
      </w:tr>
      <w:tr w:rsidR="009A6E51" w:rsidRPr="00FE6FB8" w14:paraId="334D7544" w14:textId="77777777" w:rsidTr="00B04447">
        <w:tc>
          <w:tcPr>
            <w:tcW w:w="5807" w:type="dxa"/>
          </w:tcPr>
          <w:p w14:paraId="3D7BD843" w14:textId="77777777" w:rsidR="009A6E51" w:rsidRPr="00FE6FB8" w:rsidRDefault="009A6E51" w:rsidP="00B04447">
            <w:pPr>
              <w:rPr>
                <w:rFonts w:ascii="Times New Roman" w:hAnsi="Times New Roman" w:cs="Times New Roman"/>
                <w:b/>
                <w:bCs/>
                <w:sz w:val="24"/>
                <w:szCs w:val="24"/>
              </w:rPr>
            </w:pPr>
            <w:proofErr w:type="spellStart"/>
            <w:r w:rsidRPr="00FE6FB8">
              <w:rPr>
                <w:rFonts w:ascii="Times New Roman" w:eastAsia="Times New Roman" w:hAnsi="Times New Roman" w:cs="Times New Roman"/>
                <w:b/>
                <w:bCs/>
                <w:i/>
                <w:iCs/>
                <w:color w:val="000000"/>
                <w:sz w:val="24"/>
                <w:szCs w:val="24"/>
                <w:lang w:eastAsia="en-GB"/>
              </w:rPr>
              <w:t>t_tip</w:t>
            </w:r>
            <w:proofErr w:type="spellEnd"/>
            <w:r w:rsidRPr="00FE6FB8">
              <w:rPr>
                <w:rFonts w:ascii="Times New Roman" w:eastAsia="Times New Roman" w:hAnsi="Times New Roman" w:cs="Times New Roman"/>
                <w:b/>
                <w:bCs/>
                <w:i/>
                <w:iCs/>
                <w:color w:val="000000"/>
                <w:sz w:val="24"/>
                <w:szCs w:val="24"/>
                <w:lang w:eastAsia="en-GB"/>
              </w:rPr>
              <w:t xml:space="preserve"> </w:t>
            </w:r>
            <w:r w:rsidRPr="00FE6FB8">
              <w:rPr>
                <w:rFonts w:ascii="Times New Roman" w:eastAsia="Times New Roman" w:hAnsi="Times New Roman" w:cs="Times New Roman"/>
                <w:b/>
                <w:bCs/>
                <w:color w:val="000000"/>
                <w:sz w:val="24"/>
                <w:szCs w:val="24"/>
                <w:lang w:eastAsia="en-GB"/>
              </w:rPr>
              <w:t>(</w:t>
            </w:r>
            <w:proofErr w:type="spellStart"/>
            <w:r w:rsidRPr="00FE6FB8">
              <w:rPr>
                <w:rFonts w:ascii="Times New Roman" w:eastAsia="Times New Roman" w:hAnsi="Times New Roman" w:cs="Times New Roman"/>
                <w:b/>
                <w:bCs/>
                <w:i/>
                <w:iCs/>
                <w:color w:val="000000"/>
                <w:sz w:val="24"/>
                <w:szCs w:val="24"/>
                <w:lang w:eastAsia="en-GB"/>
              </w:rPr>
              <w:t>T</w:t>
            </w:r>
            <w:r w:rsidRPr="00FE6FB8">
              <w:rPr>
                <w:rFonts w:ascii="Times New Roman" w:eastAsia="Times New Roman" w:hAnsi="Times New Roman" w:cs="Times New Roman"/>
                <w:b/>
                <w:bCs/>
                <w:i/>
                <w:iCs/>
                <w:color w:val="000000"/>
                <w:sz w:val="24"/>
                <w:szCs w:val="24"/>
                <w:vertAlign w:val="subscript"/>
                <w:lang w:eastAsia="en-GB"/>
              </w:rPr>
              <w:t>tip</w:t>
            </w:r>
            <w:proofErr w:type="spellEnd"/>
            <w:r w:rsidRPr="00FE6FB8">
              <w:rPr>
                <w:rFonts w:ascii="Times New Roman" w:eastAsia="Times New Roman" w:hAnsi="Times New Roman" w:cs="Times New Roman"/>
                <w:b/>
                <w:bCs/>
                <w:color w:val="000000"/>
                <w:sz w:val="24"/>
                <w:szCs w:val="24"/>
                <w:lang w:eastAsia="en-GB"/>
              </w:rPr>
              <w:t>)</w:t>
            </w:r>
          </w:p>
        </w:tc>
        <w:tc>
          <w:tcPr>
            <w:tcW w:w="3209" w:type="dxa"/>
          </w:tcPr>
          <w:p w14:paraId="5324513D" w14:textId="77777777" w:rsidR="009A6E51" w:rsidRPr="00FE6FB8" w:rsidRDefault="009A6E51" w:rsidP="00B04447">
            <w:pPr>
              <w:rPr>
                <w:rFonts w:ascii="Times New Roman" w:eastAsia="Times New Roman" w:hAnsi="Times New Roman" w:cs="Times New Roman"/>
                <w:color w:val="000000"/>
                <w:sz w:val="24"/>
                <w:szCs w:val="24"/>
                <w:lang w:eastAsia="en-GB"/>
              </w:rPr>
            </w:pPr>
          </w:p>
        </w:tc>
      </w:tr>
    </w:tbl>
    <w:p w14:paraId="1E4B3AE6" w14:textId="77777777" w:rsidR="009A6E51" w:rsidRDefault="009A6E51" w:rsidP="0005654B">
      <w:pPr>
        <w:rPr>
          <w:rFonts w:ascii="Times New Roman" w:hAnsi="Times New Roman" w:cs="Times New Roman"/>
        </w:rPr>
      </w:pPr>
    </w:p>
    <w:p w14:paraId="13146809" w14:textId="3D987EF4" w:rsidR="00FE6FB8" w:rsidRDefault="007D6D79" w:rsidP="0005654B">
      <w:pPr>
        <w:rPr>
          <w:rFonts w:ascii="Times New Roman" w:hAnsi="Times New Roman" w:cs="Times New Roman"/>
        </w:rPr>
      </w:pPr>
      <w:r>
        <w:rPr>
          <w:rFonts w:ascii="Times New Roman" w:hAnsi="Times New Roman" w:cs="Times New Roman"/>
        </w:rPr>
        <w:lastRenderedPageBreak/>
        <w:t>N</w:t>
      </w:r>
      <w:r w:rsidR="004F3152">
        <w:rPr>
          <w:rFonts w:ascii="Times New Roman" w:hAnsi="Times New Roman" w:cs="Times New Roman"/>
        </w:rPr>
        <w:t xml:space="preserve">ow </w:t>
      </w:r>
      <w:r w:rsidR="0070336D">
        <w:rPr>
          <w:rFonts w:ascii="Times New Roman" w:hAnsi="Times New Roman" w:cs="Times New Roman"/>
        </w:rPr>
        <w:t>manually ‘tune’ your model (by changing the parameter values) to get</w:t>
      </w:r>
      <w:r>
        <w:rPr>
          <w:rFonts w:ascii="Times New Roman" w:hAnsi="Times New Roman" w:cs="Times New Roman"/>
        </w:rPr>
        <w:t xml:space="preserve"> the maximum implausibility</w:t>
      </w:r>
      <w:r w:rsidR="0070336D">
        <w:rPr>
          <w:rFonts w:ascii="Times New Roman" w:hAnsi="Times New Roman" w:cs="Times New Roman"/>
        </w:rPr>
        <w:t xml:space="preserve"> </w:t>
      </w:r>
      <w:r>
        <w:rPr>
          <w:rFonts w:ascii="Times New Roman" w:hAnsi="Times New Roman" w:cs="Times New Roman"/>
        </w:rPr>
        <w:t>max(</w:t>
      </w:r>
      <w:r w:rsidR="0070336D">
        <w:rPr>
          <w:rFonts w:ascii="Times New Roman" w:hAnsi="Times New Roman" w:cs="Times New Roman"/>
          <w:i/>
          <w:iCs/>
        </w:rPr>
        <w:t>I</w:t>
      </w:r>
      <w:r>
        <w:rPr>
          <w:rFonts w:ascii="Times New Roman" w:hAnsi="Times New Roman" w:cs="Times New Roman"/>
          <w:i/>
          <w:iCs/>
        </w:rPr>
        <w:t>)</w:t>
      </w:r>
      <w:r w:rsidR="0070336D">
        <w:rPr>
          <w:rFonts w:ascii="Times New Roman" w:hAnsi="Times New Roman" w:cs="Times New Roman"/>
          <w:i/>
          <w:iCs/>
        </w:rPr>
        <w:t xml:space="preserve"> </w:t>
      </w:r>
      <w:r w:rsidR="007D71F5" w:rsidRPr="00B5112E">
        <w:rPr>
          <w:rFonts w:ascii="Times New Roman" w:hAnsi="Times New Roman" w:cs="Times New Roman"/>
        </w:rPr>
        <w:t xml:space="preserve">value </w:t>
      </w:r>
      <w:r w:rsidR="0070336D">
        <w:rPr>
          <w:rFonts w:ascii="Times New Roman" w:hAnsi="Times New Roman" w:cs="Times New Roman"/>
        </w:rPr>
        <w:t>as low as possible. When you are satisfied with your tuning (or perhaps once your patience has run out</w:t>
      </w:r>
      <w:r w:rsidR="00ED5DB2">
        <w:rPr>
          <w:rFonts w:ascii="Times New Roman" w:hAnsi="Times New Roman" w:cs="Times New Roman"/>
        </w:rPr>
        <w:t xml:space="preserve"> - don't spend longer than </w:t>
      </w:r>
      <w:r w:rsidR="00E00454">
        <w:rPr>
          <w:rFonts w:ascii="Times New Roman" w:hAnsi="Times New Roman" w:cs="Times New Roman"/>
        </w:rPr>
        <w:t>10</w:t>
      </w:r>
      <w:r w:rsidR="00ED5DB2">
        <w:rPr>
          <w:rFonts w:ascii="Times New Roman" w:hAnsi="Times New Roman" w:cs="Times New Roman"/>
        </w:rPr>
        <w:t xml:space="preserve"> mins</w:t>
      </w:r>
      <w:r w:rsidR="0070336D">
        <w:rPr>
          <w:rFonts w:ascii="Times New Roman" w:hAnsi="Times New Roman" w:cs="Times New Roman"/>
        </w:rPr>
        <w:t>)</w:t>
      </w:r>
      <w:r w:rsidR="00CF492C">
        <w:rPr>
          <w:rFonts w:ascii="Times New Roman" w:hAnsi="Times New Roman" w:cs="Times New Roman"/>
        </w:rPr>
        <w:t xml:space="preserve">, make a note of the final parameter values in the table below. </w:t>
      </w:r>
    </w:p>
    <w:p w14:paraId="61EAF370" w14:textId="77777777" w:rsidR="00CF492C" w:rsidRDefault="00CF492C" w:rsidP="0005654B">
      <w:pPr>
        <w:rPr>
          <w:rFonts w:ascii="Times New Roman" w:hAnsi="Times New Roman" w:cs="Times New Roman"/>
        </w:rPr>
      </w:pPr>
    </w:p>
    <w:tbl>
      <w:tblPr>
        <w:tblStyle w:val="TableGrid"/>
        <w:tblW w:w="0" w:type="auto"/>
        <w:tblLook w:val="04A0" w:firstRow="1" w:lastRow="0" w:firstColumn="1" w:lastColumn="0" w:noHBand="0" w:noVBand="1"/>
      </w:tblPr>
      <w:tblGrid>
        <w:gridCol w:w="5807"/>
        <w:gridCol w:w="3209"/>
      </w:tblGrid>
      <w:tr w:rsidR="00B63E21" w:rsidRPr="00FE6FB8" w14:paraId="65BD5A6C" w14:textId="77777777" w:rsidTr="00B63E21">
        <w:tc>
          <w:tcPr>
            <w:tcW w:w="5807" w:type="dxa"/>
          </w:tcPr>
          <w:p w14:paraId="2F2ED439" w14:textId="6A7194D5" w:rsidR="00B63E21" w:rsidRPr="00FE6FB8" w:rsidRDefault="00B63E21" w:rsidP="00B63E21">
            <w:pPr>
              <w:rPr>
                <w:rFonts w:ascii="Times New Roman" w:hAnsi="Times New Roman" w:cs="Times New Roman"/>
                <w:b/>
                <w:bCs/>
                <w:sz w:val="24"/>
                <w:szCs w:val="24"/>
              </w:rPr>
            </w:pPr>
            <w:r w:rsidRPr="00FE6FB8">
              <w:rPr>
                <w:rFonts w:ascii="Times New Roman" w:hAnsi="Times New Roman" w:cs="Times New Roman"/>
                <w:b/>
                <w:bCs/>
                <w:sz w:val="24"/>
                <w:szCs w:val="24"/>
              </w:rPr>
              <w:t xml:space="preserve">Parameter </w:t>
            </w:r>
            <w:r>
              <w:rPr>
                <w:rFonts w:ascii="Times New Roman" w:hAnsi="Times New Roman" w:cs="Times New Roman"/>
                <w:b/>
                <w:bCs/>
                <w:sz w:val="24"/>
                <w:szCs w:val="24"/>
              </w:rPr>
              <w:t xml:space="preserve">(notation in </w:t>
            </w:r>
            <w:proofErr w:type="spellStart"/>
            <w:r>
              <w:rPr>
                <w:rFonts w:ascii="Times New Roman" w:hAnsi="Times New Roman" w:cs="Times New Roman"/>
                <w:b/>
                <w:bCs/>
                <w:sz w:val="24"/>
                <w:szCs w:val="24"/>
              </w:rPr>
              <w:t>Giesen</w:t>
            </w:r>
            <w:proofErr w:type="spellEnd"/>
            <w:r>
              <w:rPr>
                <w:rFonts w:ascii="Times New Roman" w:hAnsi="Times New Roman" w:cs="Times New Roman"/>
                <w:b/>
                <w:bCs/>
                <w:sz w:val="24"/>
                <w:szCs w:val="24"/>
              </w:rPr>
              <w:t xml:space="preserve"> and Oerlemans (2012))</w:t>
            </w:r>
          </w:p>
        </w:tc>
        <w:tc>
          <w:tcPr>
            <w:tcW w:w="3209" w:type="dxa"/>
          </w:tcPr>
          <w:p w14:paraId="32905298" w14:textId="6E356163" w:rsidR="00B63E21" w:rsidRPr="00FE6FB8" w:rsidRDefault="00B63E21" w:rsidP="00B63E21">
            <w:pPr>
              <w:rPr>
                <w:rFonts w:ascii="Times New Roman" w:hAnsi="Times New Roman" w:cs="Times New Roman"/>
                <w:b/>
                <w:bCs/>
                <w:sz w:val="24"/>
                <w:szCs w:val="24"/>
              </w:rPr>
            </w:pPr>
            <w:r>
              <w:rPr>
                <w:rFonts w:ascii="Times New Roman" w:hAnsi="Times New Roman" w:cs="Times New Roman"/>
                <w:b/>
                <w:bCs/>
                <w:sz w:val="24"/>
                <w:szCs w:val="24"/>
              </w:rPr>
              <w:t>Tuned value</w:t>
            </w:r>
          </w:p>
        </w:tc>
      </w:tr>
      <w:tr w:rsidR="00067EF2" w:rsidRPr="00FE6FB8" w14:paraId="63B37DE1" w14:textId="77777777" w:rsidTr="00B63E21">
        <w:tc>
          <w:tcPr>
            <w:tcW w:w="5807" w:type="dxa"/>
          </w:tcPr>
          <w:p w14:paraId="2C42CCD5" w14:textId="006DB81A" w:rsidR="00067EF2" w:rsidRPr="00FE6FB8" w:rsidRDefault="00067EF2" w:rsidP="00067EF2">
            <w:pPr>
              <w:rPr>
                <w:rFonts w:ascii="Times New Roman" w:hAnsi="Times New Roman" w:cs="Times New Roman"/>
                <w:b/>
                <w:bCs/>
                <w:sz w:val="24"/>
                <w:szCs w:val="24"/>
              </w:rPr>
            </w:pPr>
            <w:proofErr w:type="spellStart"/>
            <w:r w:rsidRPr="00FE6FB8">
              <w:rPr>
                <w:rFonts w:ascii="Times New Roman" w:eastAsiaTheme="minorEastAsia" w:hAnsi="Times New Roman" w:cs="Times New Roman"/>
                <w:b/>
                <w:bCs/>
                <w:i/>
                <w:iCs/>
                <w:sz w:val="24"/>
                <w:szCs w:val="24"/>
                <w:lang w:eastAsia="en-GB"/>
              </w:rPr>
              <w:t>albedo_ice</w:t>
            </w:r>
            <w:proofErr w:type="spellEnd"/>
            <w:r w:rsidRPr="00FE6FB8">
              <w:rPr>
                <w:rFonts w:ascii="Times New Roman" w:eastAsiaTheme="minorEastAsia" w:hAnsi="Times New Roman" w:cs="Times New Roman"/>
                <w:b/>
                <w:bCs/>
                <w:sz w:val="24"/>
                <w:szCs w:val="24"/>
                <w:lang w:eastAsia="en-GB"/>
              </w:rPr>
              <w:t xml:space="preserve"> (</w:t>
            </w:r>
            <m:oMath>
              <m:sSub>
                <m:sSubPr>
                  <m:ctrlPr>
                    <w:rPr>
                      <w:rFonts w:ascii="Cambria Math" w:eastAsia="Times New Roman" w:hAnsi="Cambria Math" w:cs="Times New Roman"/>
                      <w:b/>
                      <w:bCs/>
                      <w:i/>
                      <w:sz w:val="24"/>
                      <w:szCs w:val="24"/>
                      <w:lang w:eastAsia="en-GB"/>
                    </w:rPr>
                  </m:ctrlPr>
                </m:sSubPr>
                <m:e>
                  <m:r>
                    <m:rPr>
                      <m:sty m:val="bi"/>
                    </m:rPr>
                    <w:rPr>
                      <w:rFonts w:ascii="Cambria Math" w:eastAsia="Times New Roman" w:hAnsi="Cambria Math" w:cs="Times New Roman"/>
                      <w:sz w:val="24"/>
                      <w:szCs w:val="24"/>
                      <w:lang w:eastAsia="en-GB"/>
                    </w:rPr>
                    <m:t>α</m:t>
                  </m:r>
                </m:e>
                <m:sub>
                  <m:r>
                    <m:rPr>
                      <m:sty m:val="bi"/>
                    </m:rPr>
                    <w:rPr>
                      <w:rFonts w:ascii="Cambria Math" w:eastAsia="Times New Roman" w:hAnsi="Cambria Math" w:cs="Times New Roman"/>
                      <w:sz w:val="24"/>
                      <w:szCs w:val="24"/>
                      <w:lang w:eastAsia="en-GB"/>
                    </w:rPr>
                    <m:t>ice</m:t>
                  </m:r>
                </m:sub>
              </m:sSub>
            </m:oMath>
            <w:r w:rsidRPr="00FE6FB8">
              <w:rPr>
                <w:rFonts w:ascii="Times New Roman" w:eastAsiaTheme="minorEastAsia" w:hAnsi="Times New Roman" w:cs="Times New Roman"/>
                <w:b/>
                <w:bCs/>
                <w:sz w:val="24"/>
                <w:szCs w:val="24"/>
                <w:lang w:eastAsia="en-GB"/>
              </w:rPr>
              <w:t>)</w:t>
            </w:r>
          </w:p>
        </w:tc>
        <w:tc>
          <w:tcPr>
            <w:tcW w:w="3209" w:type="dxa"/>
          </w:tcPr>
          <w:p w14:paraId="19B8DAED" w14:textId="5E16B38C" w:rsidR="00067EF2" w:rsidRPr="00FE6FB8" w:rsidRDefault="00067EF2" w:rsidP="00067EF2">
            <w:pPr>
              <w:rPr>
                <w:rFonts w:ascii="Times New Roman" w:hAnsi="Times New Roman" w:cs="Times New Roman"/>
                <w:sz w:val="24"/>
                <w:szCs w:val="24"/>
              </w:rPr>
            </w:pPr>
          </w:p>
        </w:tc>
      </w:tr>
      <w:tr w:rsidR="00067EF2" w:rsidRPr="00FE6FB8" w14:paraId="591B0A6B" w14:textId="77777777" w:rsidTr="00B63E21">
        <w:tc>
          <w:tcPr>
            <w:tcW w:w="5807" w:type="dxa"/>
          </w:tcPr>
          <w:p w14:paraId="77F0FB06" w14:textId="06183BA9" w:rsidR="00067EF2" w:rsidRPr="00FE6FB8" w:rsidRDefault="00067EF2" w:rsidP="00067EF2">
            <w:pPr>
              <w:rPr>
                <w:rFonts w:ascii="Times New Roman" w:hAnsi="Times New Roman" w:cs="Times New Roman"/>
                <w:b/>
                <w:bCs/>
                <w:sz w:val="24"/>
                <w:szCs w:val="24"/>
              </w:rPr>
            </w:pPr>
            <w:proofErr w:type="spellStart"/>
            <w:r w:rsidRPr="00FE6FB8">
              <w:rPr>
                <w:rFonts w:ascii="Times New Roman" w:hAnsi="Times New Roman" w:cs="Times New Roman"/>
                <w:b/>
                <w:bCs/>
                <w:i/>
                <w:iCs/>
                <w:sz w:val="24"/>
                <w:szCs w:val="24"/>
              </w:rPr>
              <w:t>t_sens</w:t>
            </w:r>
            <w:proofErr w:type="spellEnd"/>
            <w:r w:rsidRPr="00FE6FB8">
              <w:rPr>
                <w:rFonts w:ascii="Times New Roman" w:hAnsi="Times New Roman" w:cs="Times New Roman"/>
                <w:b/>
                <w:bCs/>
                <w:sz w:val="24"/>
                <w:szCs w:val="24"/>
              </w:rPr>
              <w:t xml:space="preserve"> (</w:t>
            </w:r>
            <w:r w:rsidRPr="00FE6FB8">
              <w:rPr>
                <w:rFonts w:ascii="Times New Roman" w:hAnsi="Times New Roman" w:cs="Times New Roman"/>
                <w:b/>
                <w:bCs/>
                <w:i/>
                <w:iCs/>
                <w:sz w:val="24"/>
                <w:szCs w:val="24"/>
              </w:rPr>
              <w:t>c</w:t>
            </w:r>
            <w:r w:rsidRPr="00FE6FB8">
              <w:rPr>
                <w:rFonts w:ascii="Times New Roman" w:hAnsi="Times New Roman" w:cs="Times New Roman"/>
                <w:b/>
                <w:bCs/>
                <w:sz w:val="24"/>
                <w:szCs w:val="24"/>
              </w:rPr>
              <w:t>)</w:t>
            </w:r>
          </w:p>
        </w:tc>
        <w:tc>
          <w:tcPr>
            <w:tcW w:w="3209" w:type="dxa"/>
          </w:tcPr>
          <w:p w14:paraId="72DB10A9" w14:textId="5A8C108F" w:rsidR="00067EF2" w:rsidRPr="00FE6FB8" w:rsidRDefault="00067EF2" w:rsidP="00067EF2">
            <w:pPr>
              <w:rPr>
                <w:rFonts w:ascii="Times New Roman" w:eastAsiaTheme="minorEastAsia" w:hAnsi="Times New Roman" w:cs="Times New Roman"/>
                <w:sz w:val="24"/>
                <w:szCs w:val="24"/>
                <w:lang w:eastAsia="en-GB"/>
              </w:rPr>
            </w:pPr>
          </w:p>
        </w:tc>
      </w:tr>
      <w:tr w:rsidR="00067EF2" w:rsidRPr="00FE6FB8" w14:paraId="64BC9B7F" w14:textId="77777777" w:rsidTr="00B63E21">
        <w:tc>
          <w:tcPr>
            <w:tcW w:w="5807" w:type="dxa"/>
          </w:tcPr>
          <w:p w14:paraId="7D6BA1C7" w14:textId="4F76223D" w:rsidR="00067EF2" w:rsidRPr="00FE6FB8" w:rsidRDefault="00067EF2" w:rsidP="00067EF2">
            <w:pPr>
              <w:rPr>
                <w:rFonts w:ascii="Times New Roman" w:hAnsi="Times New Roman" w:cs="Times New Roman"/>
                <w:b/>
                <w:bCs/>
                <w:sz w:val="24"/>
                <w:szCs w:val="24"/>
              </w:rPr>
            </w:pPr>
            <w:proofErr w:type="spellStart"/>
            <w:r w:rsidRPr="00FE6FB8">
              <w:rPr>
                <w:rFonts w:ascii="Times New Roman" w:hAnsi="Times New Roman" w:cs="Times New Roman"/>
                <w:b/>
                <w:bCs/>
                <w:i/>
                <w:iCs/>
                <w:sz w:val="24"/>
                <w:szCs w:val="24"/>
              </w:rPr>
              <w:t>t_constant</w:t>
            </w:r>
            <w:proofErr w:type="spellEnd"/>
            <w:r w:rsidRPr="00FE6FB8">
              <w:rPr>
                <w:rFonts w:ascii="Times New Roman" w:hAnsi="Times New Roman" w:cs="Times New Roman"/>
                <w:b/>
                <w:bCs/>
                <w:i/>
                <w:iCs/>
                <w:sz w:val="24"/>
                <w:szCs w:val="24"/>
              </w:rPr>
              <w:t xml:space="preserve"> </w:t>
            </w:r>
            <w:r w:rsidRPr="00FE6FB8">
              <w:rPr>
                <w:rFonts w:ascii="Times New Roman" w:hAnsi="Times New Roman" w:cs="Times New Roman"/>
                <w:b/>
                <w:bCs/>
                <w:sz w:val="24"/>
                <w:szCs w:val="24"/>
              </w:rPr>
              <w:t>(</w:t>
            </w:r>
            <m:oMath>
              <m:sSub>
                <m:sSubPr>
                  <m:ctrlPr>
                    <w:rPr>
                      <w:rFonts w:ascii="Cambria Math" w:eastAsia="Times New Roman" w:hAnsi="Cambria Math" w:cs="Times New Roman"/>
                      <w:b/>
                      <w:bCs/>
                      <w:i/>
                      <w:color w:val="000000"/>
                      <w:sz w:val="24"/>
                      <w:szCs w:val="24"/>
                      <w:lang w:eastAsia="en-GB"/>
                    </w:rPr>
                  </m:ctrlPr>
                </m:sSubPr>
                <m:e>
                  <m:r>
                    <m:rPr>
                      <m:sty m:val="bi"/>
                    </m:rPr>
                    <w:rPr>
                      <w:rFonts w:ascii="Cambria Math" w:eastAsia="Times New Roman" w:hAnsi="Cambria Math" w:cs="Times New Roman"/>
                      <w:color w:val="000000"/>
                      <w:sz w:val="24"/>
                      <w:szCs w:val="24"/>
                      <w:lang w:eastAsia="en-GB"/>
                    </w:rPr>
                    <m:t>ψ</m:t>
                  </m:r>
                </m:e>
                <m:sub>
                  <m:r>
                    <m:rPr>
                      <m:sty m:val="bi"/>
                    </m:rPr>
                    <w:rPr>
                      <w:rFonts w:ascii="Cambria Math" w:eastAsia="Times New Roman" w:hAnsi="Cambria Math" w:cs="Times New Roman"/>
                      <w:color w:val="000000"/>
                      <w:sz w:val="24"/>
                      <w:szCs w:val="24"/>
                      <w:lang w:eastAsia="en-GB"/>
                    </w:rPr>
                    <m:t>min</m:t>
                  </m:r>
                </m:sub>
              </m:sSub>
            </m:oMath>
            <w:r w:rsidRPr="00FE6FB8">
              <w:rPr>
                <w:rFonts w:ascii="Times New Roman" w:eastAsiaTheme="minorEastAsia" w:hAnsi="Times New Roman" w:cs="Times New Roman"/>
                <w:b/>
                <w:bCs/>
                <w:color w:val="000000"/>
                <w:sz w:val="24"/>
                <w:szCs w:val="24"/>
                <w:lang w:eastAsia="en-GB"/>
              </w:rPr>
              <w:t>)</w:t>
            </w:r>
          </w:p>
        </w:tc>
        <w:tc>
          <w:tcPr>
            <w:tcW w:w="3209" w:type="dxa"/>
          </w:tcPr>
          <w:p w14:paraId="252A599D" w14:textId="7F176F19" w:rsidR="00067EF2" w:rsidRPr="00FE6FB8" w:rsidRDefault="00067EF2" w:rsidP="00067EF2">
            <w:pPr>
              <w:rPr>
                <w:rFonts w:ascii="Times New Roman" w:hAnsi="Times New Roman" w:cs="Times New Roman"/>
                <w:sz w:val="24"/>
                <w:szCs w:val="24"/>
              </w:rPr>
            </w:pPr>
          </w:p>
        </w:tc>
      </w:tr>
      <w:tr w:rsidR="00067EF2" w:rsidRPr="00FE6FB8" w14:paraId="1AA5819B" w14:textId="77777777" w:rsidTr="00B63E21">
        <w:tc>
          <w:tcPr>
            <w:tcW w:w="5807" w:type="dxa"/>
          </w:tcPr>
          <w:p w14:paraId="32A65192" w14:textId="2E7EEAD6" w:rsidR="00067EF2" w:rsidRPr="00FE6FB8" w:rsidRDefault="00067EF2" w:rsidP="00067EF2">
            <w:pPr>
              <w:rPr>
                <w:rFonts w:ascii="Times New Roman" w:hAnsi="Times New Roman" w:cs="Times New Roman"/>
                <w:b/>
                <w:bCs/>
                <w:sz w:val="24"/>
                <w:szCs w:val="24"/>
              </w:rPr>
            </w:pPr>
            <w:r w:rsidRPr="00FE6FB8">
              <w:rPr>
                <w:rFonts w:ascii="Times New Roman" w:hAnsi="Times New Roman" w:cs="Times New Roman"/>
                <w:b/>
                <w:bCs/>
                <w:i/>
                <w:iCs/>
                <w:sz w:val="24"/>
                <w:szCs w:val="24"/>
              </w:rPr>
              <w:t>trans</w:t>
            </w:r>
            <w:r w:rsidRPr="00FE6FB8">
              <w:rPr>
                <w:rFonts w:ascii="Times New Roman" w:hAnsi="Times New Roman" w:cs="Times New Roman"/>
                <w:b/>
                <w:bCs/>
                <w:sz w:val="24"/>
                <w:szCs w:val="24"/>
              </w:rPr>
              <w:t xml:space="preserve"> (</w:t>
            </w:r>
            <m:oMath>
              <m:r>
                <m:rPr>
                  <m:sty m:val="bi"/>
                </m:rPr>
                <w:rPr>
                  <w:rFonts w:ascii="Cambria Math" w:eastAsia="Times New Roman" w:hAnsi="Cambria Math" w:cs="Times New Roman"/>
                  <w:color w:val="000000"/>
                  <w:sz w:val="24"/>
                  <w:szCs w:val="24"/>
                  <w:lang w:eastAsia="en-GB"/>
                </w:rPr>
                <m:t>τ</m:t>
              </m:r>
            </m:oMath>
            <w:r w:rsidRPr="00FE6FB8">
              <w:rPr>
                <w:rFonts w:ascii="Times New Roman" w:eastAsiaTheme="minorEastAsia" w:hAnsi="Times New Roman" w:cs="Times New Roman"/>
                <w:b/>
                <w:bCs/>
                <w:color w:val="000000"/>
                <w:sz w:val="24"/>
                <w:szCs w:val="24"/>
                <w:lang w:eastAsia="en-GB"/>
              </w:rPr>
              <w:t>)</w:t>
            </w:r>
          </w:p>
        </w:tc>
        <w:tc>
          <w:tcPr>
            <w:tcW w:w="3209" w:type="dxa"/>
          </w:tcPr>
          <w:p w14:paraId="3194203D" w14:textId="7E80315B" w:rsidR="00067EF2" w:rsidRPr="00FE6FB8" w:rsidRDefault="00067EF2" w:rsidP="00067EF2">
            <w:pPr>
              <w:rPr>
                <w:rFonts w:ascii="Times New Roman" w:hAnsi="Times New Roman" w:cs="Times New Roman"/>
                <w:sz w:val="24"/>
                <w:szCs w:val="24"/>
              </w:rPr>
            </w:pPr>
          </w:p>
        </w:tc>
      </w:tr>
      <w:tr w:rsidR="00067EF2" w:rsidRPr="00FE6FB8" w14:paraId="16DE94C1" w14:textId="77777777" w:rsidTr="00B63E21">
        <w:tc>
          <w:tcPr>
            <w:tcW w:w="5807" w:type="dxa"/>
          </w:tcPr>
          <w:p w14:paraId="5A69C8AF" w14:textId="6F7C38C7" w:rsidR="00067EF2" w:rsidRPr="00FE6FB8" w:rsidRDefault="00067EF2" w:rsidP="00067EF2">
            <w:pPr>
              <w:rPr>
                <w:rFonts w:ascii="Times New Roman" w:hAnsi="Times New Roman" w:cs="Times New Roman"/>
                <w:b/>
                <w:bCs/>
                <w:sz w:val="24"/>
                <w:szCs w:val="24"/>
              </w:rPr>
            </w:pPr>
            <w:proofErr w:type="spellStart"/>
            <w:r w:rsidRPr="00FE6FB8">
              <w:rPr>
                <w:rFonts w:ascii="Times New Roman" w:eastAsia="Times New Roman" w:hAnsi="Times New Roman" w:cs="Times New Roman"/>
                <w:b/>
                <w:bCs/>
                <w:i/>
                <w:iCs/>
                <w:color w:val="000000"/>
                <w:sz w:val="24"/>
                <w:szCs w:val="24"/>
                <w:lang w:eastAsia="en-GB"/>
              </w:rPr>
              <w:t>t_tip</w:t>
            </w:r>
            <w:proofErr w:type="spellEnd"/>
            <w:r w:rsidRPr="00FE6FB8">
              <w:rPr>
                <w:rFonts w:ascii="Times New Roman" w:eastAsia="Times New Roman" w:hAnsi="Times New Roman" w:cs="Times New Roman"/>
                <w:b/>
                <w:bCs/>
                <w:i/>
                <w:iCs/>
                <w:color w:val="000000"/>
                <w:sz w:val="24"/>
                <w:szCs w:val="24"/>
                <w:lang w:eastAsia="en-GB"/>
              </w:rPr>
              <w:t xml:space="preserve"> </w:t>
            </w:r>
            <w:r w:rsidRPr="00FE6FB8">
              <w:rPr>
                <w:rFonts w:ascii="Times New Roman" w:eastAsia="Times New Roman" w:hAnsi="Times New Roman" w:cs="Times New Roman"/>
                <w:b/>
                <w:bCs/>
                <w:color w:val="000000"/>
                <w:sz w:val="24"/>
                <w:szCs w:val="24"/>
                <w:lang w:eastAsia="en-GB"/>
              </w:rPr>
              <w:t>(</w:t>
            </w:r>
            <w:proofErr w:type="spellStart"/>
            <w:r w:rsidRPr="00FE6FB8">
              <w:rPr>
                <w:rFonts w:ascii="Times New Roman" w:eastAsia="Times New Roman" w:hAnsi="Times New Roman" w:cs="Times New Roman"/>
                <w:b/>
                <w:bCs/>
                <w:i/>
                <w:iCs/>
                <w:color w:val="000000"/>
                <w:sz w:val="24"/>
                <w:szCs w:val="24"/>
                <w:lang w:eastAsia="en-GB"/>
              </w:rPr>
              <w:t>T</w:t>
            </w:r>
            <w:r w:rsidRPr="00FE6FB8">
              <w:rPr>
                <w:rFonts w:ascii="Times New Roman" w:eastAsia="Times New Roman" w:hAnsi="Times New Roman" w:cs="Times New Roman"/>
                <w:b/>
                <w:bCs/>
                <w:i/>
                <w:iCs/>
                <w:color w:val="000000"/>
                <w:sz w:val="24"/>
                <w:szCs w:val="24"/>
                <w:vertAlign w:val="subscript"/>
                <w:lang w:eastAsia="en-GB"/>
              </w:rPr>
              <w:t>tip</w:t>
            </w:r>
            <w:proofErr w:type="spellEnd"/>
            <w:r w:rsidRPr="00FE6FB8">
              <w:rPr>
                <w:rFonts w:ascii="Times New Roman" w:eastAsia="Times New Roman" w:hAnsi="Times New Roman" w:cs="Times New Roman"/>
                <w:b/>
                <w:bCs/>
                <w:color w:val="000000"/>
                <w:sz w:val="24"/>
                <w:szCs w:val="24"/>
                <w:lang w:eastAsia="en-GB"/>
              </w:rPr>
              <w:t>)</w:t>
            </w:r>
          </w:p>
        </w:tc>
        <w:tc>
          <w:tcPr>
            <w:tcW w:w="3209" w:type="dxa"/>
          </w:tcPr>
          <w:p w14:paraId="2744D650" w14:textId="2D3179B4" w:rsidR="00067EF2" w:rsidRPr="00FE6FB8" w:rsidRDefault="00067EF2" w:rsidP="00067EF2">
            <w:pPr>
              <w:rPr>
                <w:rFonts w:ascii="Times New Roman" w:eastAsia="Times New Roman" w:hAnsi="Times New Roman" w:cs="Times New Roman"/>
                <w:color w:val="000000"/>
                <w:sz w:val="24"/>
                <w:szCs w:val="24"/>
                <w:lang w:eastAsia="en-GB"/>
              </w:rPr>
            </w:pPr>
          </w:p>
        </w:tc>
      </w:tr>
    </w:tbl>
    <w:p w14:paraId="4E2087F3" w14:textId="055A9756" w:rsidR="0070336D" w:rsidRDefault="0070336D" w:rsidP="0005654B">
      <w:pPr>
        <w:rPr>
          <w:rFonts w:ascii="Times New Roman" w:hAnsi="Times New Roman" w:cs="Times New Roman"/>
        </w:rPr>
      </w:pPr>
    </w:p>
    <w:p w14:paraId="7F6C6BB8" w14:textId="4EEFABE3" w:rsidR="000A3A79" w:rsidRDefault="000A3A79" w:rsidP="0005654B">
      <w:pPr>
        <w:rPr>
          <w:rFonts w:ascii="Times New Roman" w:hAnsi="Times New Roman" w:cs="Times New Roman"/>
        </w:rPr>
      </w:pPr>
      <w:r>
        <w:rPr>
          <w:rFonts w:ascii="Times New Roman" w:hAnsi="Times New Roman" w:cs="Times New Roman"/>
        </w:rPr>
        <w:t xml:space="preserve">Note that when you edit these files online, </w:t>
      </w:r>
      <w:r w:rsidRPr="00431BBE">
        <w:rPr>
          <w:rFonts w:ascii="Times New Roman" w:hAnsi="Times New Roman" w:cs="Times New Roman"/>
        </w:rPr>
        <w:t xml:space="preserve">they will not be saved when you return </w:t>
      </w:r>
      <w:r w:rsidR="0047448A" w:rsidRPr="00431BBE">
        <w:rPr>
          <w:rFonts w:ascii="Times New Roman" w:hAnsi="Times New Roman" w:cs="Times New Roman"/>
        </w:rPr>
        <w:t xml:space="preserve">to </w:t>
      </w:r>
      <w:r w:rsidRPr="00431BBE">
        <w:rPr>
          <w:rFonts w:ascii="Times New Roman" w:hAnsi="Times New Roman" w:cs="Times New Roman"/>
        </w:rPr>
        <w:t>or refresh the page.</w:t>
      </w:r>
    </w:p>
    <w:p w14:paraId="72A68651" w14:textId="77777777" w:rsidR="000A3A79" w:rsidRPr="0070336D" w:rsidRDefault="000A3A79" w:rsidP="0005654B">
      <w:pPr>
        <w:rPr>
          <w:rFonts w:ascii="Times New Roman" w:hAnsi="Times New Roman" w:cs="Times New Roman"/>
        </w:rPr>
      </w:pPr>
    </w:p>
    <w:p w14:paraId="195D05D5" w14:textId="76B17961" w:rsidR="00CF492C" w:rsidRDefault="00FF2803" w:rsidP="00CF492C">
      <w:pPr>
        <w:pStyle w:val="ListParagraph"/>
        <w:numPr>
          <w:ilvl w:val="0"/>
          <w:numId w:val="5"/>
        </w:numPr>
        <w:rPr>
          <w:rFonts w:ascii="Times New Roman" w:hAnsi="Times New Roman" w:cs="Times New Roman"/>
          <w:b/>
          <w:bCs/>
        </w:rPr>
      </w:pPr>
      <w:r>
        <w:rPr>
          <w:rFonts w:ascii="Times New Roman" w:hAnsi="Times New Roman" w:cs="Times New Roman"/>
          <w:b/>
          <w:bCs/>
        </w:rPr>
        <w:t>PERTURBED PARAMETER ENSEMBLE</w:t>
      </w:r>
    </w:p>
    <w:p w14:paraId="6367FB2E" w14:textId="07417C53" w:rsidR="00C227EF" w:rsidRDefault="00CF492C" w:rsidP="00CF492C">
      <w:pPr>
        <w:rPr>
          <w:rFonts w:ascii="Times New Roman" w:hAnsi="Times New Roman" w:cs="Times New Roman"/>
        </w:rPr>
      </w:pPr>
      <w:r>
        <w:rPr>
          <w:rFonts w:ascii="Times New Roman" w:hAnsi="Times New Roman" w:cs="Times New Roman"/>
        </w:rPr>
        <w:t xml:space="preserve">As addressed in </w:t>
      </w:r>
      <w:r w:rsidR="00213FE0">
        <w:rPr>
          <w:rFonts w:ascii="Times New Roman" w:hAnsi="Times New Roman" w:cs="Times New Roman"/>
        </w:rPr>
        <w:t>L</w:t>
      </w:r>
      <w:r>
        <w:rPr>
          <w:rFonts w:ascii="Times New Roman" w:hAnsi="Times New Roman" w:cs="Times New Roman"/>
        </w:rPr>
        <w:t>ecture</w:t>
      </w:r>
      <w:r w:rsidR="00213FE0">
        <w:rPr>
          <w:rFonts w:ascii="Times New Roman" w:hAnsi="Times New Roman" w:cs="Times New Roman"/>
        </w:rPr>
        <w:t xml:space="preserve"> 2</w:t>
      </w:r>
      <w:r>
        <w:rPr>
          <w:rFonts w:ascii="Times New Roman" w:hAnsi="Times New Roman" w:cs="Times New Roman"/>
        </w:rPr>
        <w:t xml:space="preserve">, tuning to a single best parameter set – whilst intuitive – ignores uncertainty when we then use that model to make some sort of prediction. We can improve upon things by making predictions using </w:t>
      </w:r>
      <w:r>
        <w:rPr>
          <w:rFonts w:ascii="Times New Roman" w:hAnsi="Times New Roman" w:cs="Times New Roman"/>
          <w:i/>
          <w:iCs/>
        </w:rPr>
        <w:t xml:space="preserve">all </w:t>
      </w:r>
      <w:r>
        <w:rPr>
          <w:rFonts w:ascii="Times New Roman" w:hAnsi="Times New Roman" w:cs="Times New Roman"/>
        </w:rPr>
        <w:t xml:space="preserve">parameter sets that </w:t>
      </w:r>
      <w:r w:rsidR="00DC0191">
        <w:rPr>
          <w:rFonts w:ascii="Times New Roman" w:hAnsi="Times New Roman" w:cs="Times New Roman"/>
        </w:rPr>
        <w:t xml:space="preserve">pass </w:t>
      </w:r>
      <w:r w:rsidR="00D20A63">
        <w:rPr>
          <w:rFonts w:ascii="Times New Roman" w:hAnsi="Times New Roman" w:cs="Times New Roman"/>
        </w:rPr>
        <w:t>a history matching</w:t>
      </w:r>
      <w:r>
        <w:rPr>
          <w:rFonts w:ascii="Times New Roman" w:hAnsi="Times New Roman" w:cs="Times New Roman"/>
        </w:rPr>
        <w:t xml:space="preserve"> calibration. </w:t>
      </w:r>
    </w:p>
    <w:p w14:paraId="314A430D" w14:textId="77777777" w:rsidR="00C227EF" w:rsidRDefault="00CF492C" w:rsidP="00CF492C">
      <w:pPr>
        <w:rPr>
          <w:rFonts w:ascii="Times New Roman" w:hAnsi="Times New Roman" w:cs="Times New Roman"/>
        </w:rPr>
      </w:pPr>
      <w:r>
        <w:rPr>
          <w:rFonts w:ascii="Times New Roman" w:hAnsi="Times New Roman" w:cs="Times New Roman"/>
        </w:rPr>
        <w:t>We will do this now</w:t>
      </w:r>
      <w:r w:rsidR="00681CC0">
        <w:rPr>
          <w:rFonts w:ascii="Times New Roman" w:hAnsi="Times New Roman" w:cs="Times New Roman"/>
        </w:rPr>
        <w:t xml:space="preserve"> by</w:t>
      </w:r>
      <w:r w:rsidR="00C227EF">
        <w:rPr>
          <w:rFonts w:ascii="Times New Roman" w:hAnsi="Times New Roman" w:cs="Times New Roman"/>
        </w:rPr>
        <w:t>:</w:t>
      </w:r>
      <w:r w:rsidR="00E23768">
        <w:rPr>
          <w:rFonts w:ascii="Times New Roman" w:hAnsi="Times New Roman" w:cs="Times New Roman"/>
        </w:rPr>
        <w:t xml:space="preserve"> </w:t>
      </w:r>
    </w:p>
    <w:p w14:paraId="1232A77E" w14:textId="76F88167" w:rsidR="00C227EF" w:rsidRPr="004272D0" w:rsidRDefault="00CF492C" w:rsidP="00C227EF">
      <w:pPr>
        <w:pStyle w:val="ListParagraph"/>
        <w:numPr>
          <w:ilvl w:val="0"/>
          <w:numId w:val="10"/>
        </w:numPr>
        <w:rPr>
          <w:rFonts w:ascii="Times New Roman" w:eastAsiaTheme="minorEastAsia" w:hAnsi="Times New Roman" w:cs="Times New Roman"/>
          <w:lang w:val="en-US"/>
        </w:rPr>
      </w:pPr>
      <w:r w:rsidRPr="004272D0">
        <w:rPr>
          <w:rFonts w:ascii="Times New Roman" w:hAnsi="Times New Roman" w:cs="Times New Roman"/>
        </w:rPr>
        <w:t xml:space="preserve">using </w:t>
      </w:r>
      <w:r w:rsidR="00A85809" w:rsidRPr="004272D0">
        <w:rPr>
          <w:rFonts w:ascii="Times New Roman" w:hAnsi="Times New Roman" w:cs="Times New Roman"/>
          <w:i/>
          <w:iCs/>
        </w:rPr>
        <w:t>L</w:t>
      </w:r>
      <w:r w:rsidRPr="004272D0">
        <w:rPr>
          <w:rFonts w:ascii="Times New Roman" w:hAnsi="Times New Roman" w:cs="Times New Roman"/>
          <w:i/>
          <w:iCs/>
        </w:rPr>
        <w:t xml:space="preserve">atin </w:t>
      </w:r>
      <w:r w:rsidR="00A85809" w:rsidRPr="004272D0">
        <w:rPr>
          <w:rFonts w:ascii="Times New Roman" w:hAnsi="Times New Roman" w:cs="Times New Roman"/>
          <w:i/>
          <w:iCs/>
        </w:rPr>
        <w:t>h</w:t>
      </w:r>
      <w:r w:rsidRPr="004272D0">
        <w:rPr>
          <w:rFonts w:ascii="Times New Roman" w:hAnsi="Times New Roman" w:cs="Times New Roman"/>
          <w:i/>
          <w:iCs/>
        </w:rPr>
        <w:t>ypercube sampling</w:t>
      </w:r>
      <w:r w:rsidR="00A85809" w:rsidRPr="004272D0">
        <w:rPr>
          <w:rFonts w:ascii="Times New Roman" w:hAnsi="Times New Roman" w:cs="Times New Roman"/>
        </w:rPr>
        <w:t xml:space="preserve"> (LHS)</w:t>
      </w:r>
      <w:r w:rsidRPr="004272D0">
        <w:rPr>
          <w:rFonts w:ascii="Times New Roman" w:hAnsi="Times New Roman" w:cs="Times New Roman"/>
        </w:rPr>
        <w:t xml:space="preserve"> in R to efficiently sample from the parameter space,</w:t>
      </w:r>
    </w:p>
    <w:p w14:paraId="20063F20" w14:textId="36893A1D" w:rsidR="00C227EF" w:rsidRPr="004272D0" w:rsidRDefault="00CF492C" w:rsidP="00C227EF">
      <w:pPr>
        <w:pStyle w:val="ListParagraph"/>
        <w:numPr>
          <w:ilvl w:val="0"/>
          <w:numId w:val="10"/>
        </w:numPr>
        <w:rPr>
          <w:rFonts w:ascii="Times New Roman" w:eastAsiaTheme="minorEastAsia" w:hAnsi="Times New Roman" w:cs="Times New Roman"/>
          <w:lang w:val="en-US"/>
        </w:rPr>
      </w:pPr>
      <w:r w:rsidRPr="004272D0">
        <w:rPr>
          <w:rFonts w:ascii="Times New Roman" w:hAnsi="Times New Roman" w:cs="Times New Roman"/>
        </w:rPr>
        <w:t>run</w:t>
      </w:r>
      <w:r w:rsidR="00E23768" w:rsidRPr="004272D0">
        <w:rPr>
          <w:rFonts w:ascii="Times New Roman" w:hAnsi="Times New Roman" w:cs="Times New Roman"/>
        </w:rPr>
        <w:t>ning</w:t>
      </w:r>
      <w:r w:rsidRPr="004272D0">
        <w:rPr>
          <w:rFonts w:ascii="Times New Roman" w:hAnsi="Times New Roman" w:cs="Times New Roman"/>
        </w:rPr>
        <w:t xml:space="preserve"> the model for all </w:t>
      </w:r>
      <w:r w:rsidR="00B63E21" w:rsidRPr="004272D0">
        <w:rPr>
          <w:rFonts w:ascii="Times New Roman" w:hAnsi="Times New Roman" w:cs="Times New Roman"/>
        </w:rPr>
        <w:t xml:space="preserve">these </w:t>
      </w:r>
      <w:r w:rsidRPr="004272D0">
        <w:rPr>
          <w:rFonts w:ascii="Times New Roman" w:hAnsi="Times New Roman" w:cs="Times New Roman"/>
        </w:rPr>
        <w:t>combinations, and</w:t>
      </w:r>
    </w:p>
    <w:p w14:paraId="4FB562D1" w14:textId="4A70095D" w:rsidR="00C227EF" w:rsidRDefault="00CF492C" w:rsidP="00C227EF">
      <w:pPr>
        <w:pStyle w:val="ListParagraph"/>
        <w:numPr>
          <w:ilvl w:val="0"/>
          <w:numId w:val="10"/>
        </w:numPr>
        <w:rPr>
          <w:rFonts w:ascii="Times New Roman" w:eastAsiaTheme="minorEastAsia" w:hAnsi="Times New Roman" w:cs="Times New Roman"/>
          <w:lang w:val="en-US"/>
        </w:rPr>
      </w:pPr>
      <w:r w:rsidRPr="004272D0">
        <w:rPr>
          <w:rFonts w:ascii="Times New Roman" w:hAnsi="Times New Roman" w:cs="Times New Roman"/>
        </w:rPr>
        <w:t>retain</w:t>
      </w:r>
      <w:r w:rsidR="00E23768" w:rsidRPr="004272D0">
        <w:rPr>
          <w:rFonts w:ascii="Times New Roman" w:hAnsi="Times New Roman" w:cs="Times New Roman"/>
        </w:rPr>
        <w:t>ing</w:t>
      </w:r>
      <w:r w:rsidRPr="004272D0">
        <w:rPr>
          <w:rFonts w:ascii="Times New Roman" w:hAnsi="Times New Roman" w:cs="Times New Roman"/>
        </w:rPr>
        <w:t xml:space="preserve"> those parameter sets which </w:t>
      </w:r>
      <w:r w:rsidR="0009318D" w:rsidRPr="004272D0">
        <w:rPr>
          <w:rFonts w:ascii="Times New Roman" w:hAnsi="Times New Roman" w:cs="Times New Roman"/>
        </w:rPr>
        <w:t>give a</w:t>
      </w:r>
      <w:r w:rsidR="00BE0A42" w:rsidRPr="004272D0">
        <w:rPr>
          <w:rFonts w:ascii="Times New Roman" w:hAnsi="Times New Roman" w:cs="Times New Roman"/>
        </w:rPr>
        <w:t xml:space="preserve"> maximum implausibili</w:t>
      </w:r>
      <w:r w:rsidR="0084584A" w:rsidRPr="004272D0">
        <w:rPr>
          <w:rFonts w:ascii="Times New Roman" w:hAnsi="Times New Roman" w:cs="Times New Roman"/>
        </w:rPr>
        <w:t>t</w:t>
      </w:r>
      <w:r w:rsidR="00BE0A42" w:rsidRPr="004272D0">
        <w:rPr>
          <w:rFonts w:ascii="Times New Roman" w:hAnsi="Times New Roman" w:cs="Times New Roman"/>
        </w:rPr>
        <w:t xml:space="preserve">y </w:t>
      </w:r>
      <w:r w:rsidR="00BE0A42" w:rsidRPr="004272D0">
        <w:rPr>
          <w:rFonts w:ascii="Times New Roman" w:hAnsi="Times New Roman" w:cs="Times New Roman"/>
          <w:i/>
          <w:iCs/>
        </w:rPr>
        <w:t>max(I)</w:t>
      </w:r>
      <w:r w:rsidR="00BE0A42" w:rsidRPr="004272D0">
        <w:rPr>
          <w:rFonts w:ascii="Times New Roman" w:hAnsi="Times New Roman" w:cs="Times New Roman"/>
        </w:rPr>
        <w:t xml:space="preserve"> &lt; 3, </w:t>
      </w:r>
      <w:proofErr w:type="gramStart"/>
      <w:r w:rsidR="00BE0A42" w:rsidRPr="004272D0">
        <w:rPr>
          <w:rFonts w:ascii="Times New Roman" w:hAnsi="Times New Roman" w:cs="Times New Roman"/>
        </w:rPr>
        <w:t>i.e.</w:t>
      </w:r>
      <w:proofErr w:type="gramEnd"/>
      <w:r w:rsidR="00BE0A42" w:rsidRPr="004272D0">
        <w:rPr>
          <w:rFonts w:ascii="Times New Roman" w:hAnsi="Times New Roman" w:cs="Times New Roman"/>
        </w:rPr>
        <w:t xml:space="preserve"> a</w:t>
      </w:r>
      <w:r w:rsidR="003953A2" w:rsidRPr="004272D0">
        <w:rPr>
          <w:rFonts w:ascii="Times New Roman" w:hAnsi="Times New Roman" w:cs="Times New Roman"/>
        </w:rPr>
        <w:t>n absolute differ</w:t>
      </w:r>
      <w:r w:rsidR="002B679A" w:rsidRPr="004272D0">
        <w:rPr>
          <w:rFonts w:ascii="Times New Roman" w:hAnsi="Times New Roman" w:cs="Times New Roman"/>
        </w:rPr>
        <w:t>ence</w:t>
      </w:r>
      <w:r w:rsidR="00C66ADE" w:rsidRPr="004272D0">
        <w:rPr>
          <w:rFonts w:ascii="Times New Roman" w:hAnsi="Times New Roman" w:cs="Times New Roman"/>
        </w:rPr>
        <w:t xml:space="preserve"> between simulated</w:t>
      </w:r>
      <w:r w:rsidR="00A85809" w:rsidRPr="004272D0">
        <w:rPr>
          <w:rFonts w:ascii="Times New Roman" w:hAnsi="Times New Roman" w:cs="Times New Roman"/>
        </w:rPr>
        <w:t xml:space="preserve"> </w:t>
      </w:r>
      <w:r w:rsidR="00C66ADE" w:rsidRPr="004272D0">
        <w:rPr>
          <w:rFonts w:ascii="Times New Roman" w:hAnsi="Times New Roman" w:cs="Times New Roman"/>
        </w:rPr>
        <w:t>and observed</w:t>
      </w:r>
      <w:r w:rsidR="00A85809" w:rsidRPr="004272D0">
        <w:rPr>
          <w:rFonts w:ascii="Times New Roman" w:hAnsi="Times New Roman" w:cs="Times New Roman"/>
        </w:rPr>
        <w:t xml:space="preserve"> annual mass balance </w:t>
      </w:r>
      <w:r w:rsidR="0098604E" w:rsidRPr="004272D0">
        <w:rPr>
          <w:rFonts w:ascii="Times New Roman" w:hAnsi="Times New Roman" w:cs="Times New Roman"/>
        </w:rPr>
        <w:t xml:space="preserve">that is </w:t>
      </w:r>
      <w:r w:rsidR="00A85809" w:rsidRPr="004272D0">
        <w:rPr>
          <w:rFonts w:ascii="Times New Roman" w:hAnsi="Times New Roman" w:cs="Times New Roman"/>
          <w:i/>
          <w:iCs/>
        </w:rPr>
        <w:t xml:space="preserve">no larger </w:t>
      </w:r>
      <w:r w:rsidR="00A85809" w:rsidRPr="004272D0">
        <w:rPr>
          <w:rFonts w:ascii="Times New Roman" w:hAnsi="Times New Roman" w:cs="Times New Roman"/>
        </w:rPr>
        <w:t>than 3</w:t>
      </w:r>
      <m:oMath>
        <m:sSub>
          <m:sSubPr>
            <m:ctrlPr>
              <w:rPr>
                <w:rFonts w:ascii="Cambria Math" w:hAnsi="Cambria Math" w:cs="Times New Roman"/>
                <w:lang w:val="en-US"/>
              </w:rPr>
            </m:ctrlPr>
          </m:sSubPr>
          <m:e>
            <m:r>
              <m:rPr>
                <m:sty m:val="p"/>
              </m:rPr>
              <w:rPr>
                <w:rFonts w:ascii="Cambria Math" w:hAnsi="Cambria Math" w:cs="Times New Roman"/>
                <w:lang w:val="en-US"/>
              </w:rPr>
              <m:t>σ</m:t>
            </m:r>
          </m:e>
          <m:sub>
            <m:r>
              <w:rPr>
                <w:rFonts w:ascii="Cambria Math" w:hAnsi="Cambria Math" w:cs="Times New Roman"/>
                <w:lang w:val="en-US"/>
              </w:rPr>
              <m:t>tot</m:t>
            </m:r>
          </m:sub>
        </m:sSub>
      </m:oMath>
      <w:r w:rsidR="00A85809" w:rsidRPr="004272D0">
        <w:rPr>
          <w:rFonts w:ascii="Times New Roman" w:eastAsiaTheme="minorEastAsia" w:hAnsi="Times New Roman" w:cs="Times New Roman"/>
          <w:lang w:val="en-US"/>
        </w:rPr>
        <w:t xml:space="preserve"> (see the lecture for justification of this threshold). </w:t>
      </w:r>
    </w:p>
    <w:p w14:paraId="0CD30A52" w14:textId="2AB07CED" w:rsidR="00CF492C" w:rsidRPr="004272D0" w:rsidRDefault="00A34B26" w:rsidP="00C227EF">
      <w:pPr>
        <w:rPr>
          <w:rFonts w:ascii="Times New Roman" w:eastAsiaTheme="minorEastAsia" w:hAnsi="Times New Roman" w:cs="Times New Roman"/>
          <w:lang w:val="en-US"/>
        </w:rPr>
      </w:pPr>
      <w:r w:rsidRPr="004272D0">
        <w:rPr>
          <w:rFonts w:ascii="Times New Roman" w:eastAsiaTheme="minorEastAsia" w:hAnsi="Times New Roman" w:cs="Times New Roman"/>
          <w:lang w:val="en-US"/>
        </w:rPr>
        <w:t xml:space="preserve">In </w:t>
      </w:r>
      <w:r w:rsidR="00BA6B49" w:rsidRPr="004272D0">
        <w:rPr>
          <w:rFonts w:ascii="Times New Roman" w:eastAsiaTheme="minorEastAsia" w:hAnsi="Times New Roman" w:cs="Times New Roman"/>
          <w:lang w:val="en-US"/>
        </w:rPr>
        <w:t xml:space="preserve">the </w:t>
      </w:r>
      <w:r w:rsidRPr="004272D0">
        <w:rPr>
          <w:rFonts w:ascii="Times New Roman" w:eastAsiaTheme="minorEastAsia" w:hAnsi="Times New Roman" w:cs="Times New Roman"/>
          <w:lang w:val="en-US"/>
        </w:rPr>
        <w:t xml:space="preserve">history matching literature, </w:t>
      </w:r>
      <w:r w:rsidR="00E24A1D" w:rsidRPr="004272D0">
        <w:rPr>
          <w:rFonts w:ascii="Times New Roman" w:eastAsiaTheme="minorEastAsia" w:hAnsi="Times New Roman" w:cs="Times New Roman"/>
          <w:lang w:val="en-US"/>
        </w:rPr>
        <w:t>e</w:t>
      </w:r>
      <w:r w:rsidR="00DB3A41" w:rsidRPr="004272D0">
        <w:rPr>
          <w:rFonts w:ascii="Times New Roman" w:eastAsiaTheme="minorEastAsia" w:hAnsi="Times New Roman" w:cs="Times New Roman"/>
          <w:lang w:val="en-US"/>
        </w:rPr>
        <w:t>nsemble members that pass the calibration with observations</w:t>
      </w:r>
      <w:r w:rsidR="0017124D" w:rsidRPr="004272D0">
        <w:rPr>
          <w:rFonts w:ascii="Times New Roman" w:eastAsiaTheme="minorEastAsia" w:hAnsi="Times New Roman" w:cs="Times New Roman"/>
          <w:lang w:val="en-US"/>
        </w:rPr>
        <w:t xml:space="preserve"> </w:t>
      </w:r>
      <w:r w:rsidR="00DB3A41" w:rsidRPr="004272D0">
        <w:rPr>
          <w:rFonts w:ascii="Times New Roman" w:eastAsiaTheme="minorEastAsia" w:hAnsi="Times New Roman" w:cs="Times New Roman"/>
          <w:lang w:val="en-US"/>
        </w:rPr>
        <w:t xml:space="preserve">in (c) </w:t>
      </w:r>
      <w:r w:rsidR="00230E05" w:rsidRPr="004272D0">
        <w:rPr>
          <w:rFonts w:ascii="Times New Roman" w:eastAsiaTheme="minorEastAsia" w:hAnsi="Times New Roman" w:cs="Times New Roman"/>
          <w:lang w:val="en-US"/>
        </w:rPr>
        <w:t>are called</w:t>
      </w:r>
      <w:r w:rsidR="0017124D" w:rsidRPr="004272D0">
        <w:rPr>
          <w:rFonts w:ascii="Times New Roman" w:eastAsiaTheme="minorEastAsia" w:hAnsi="Times New Roman" w:cs="Times New Roman"/>
          <w:lang w:val="en-US"/>
        </w:rPr>
        <w:t xml:space="preserve"> 'Not Ruled Out Yet' (NROY).</w:t>
      </w:r>
    </w:p>
    <w:p w14:paraId="41C3AA1D" w14:textId="77777777" w:rsidR="001A6032" w:rsidRDefault="001A6032" w:rsidP="00CF492C">
      <w:pPr>
        <w:rPr>
          <w:rFonts w:ascii="Times New Roman" w:eastAsiaTheme="minorEastAsia" w:hAnsi="Times New Roman" w:cs="Times New Roman"/>
          <w:lang w:val="en-US"/>
        </w:rPr>
      </w:pPr>
    </w:p>
    <w:p w14:paraId="009720B3" w14:textId="0BB56AF6" w:rsidR="00A85809" w:rsidRDefault="00A85809" w:rsidP="00CF492C">
      <w:pPr>
        <w:rPr>
          <w:rFonts w:ascii="Times New Roman" w:eastAsiaTheme="minorEastAsia" w:hAnsi="Times New Roman" w:cs="Times New Roman"/>
          <w:lang w:val="en-US"/>
        </w:rPr>
      </w:pPr>
      <w:r>
        <w:rPr>
          <w:rFonts w:ascii="Times New Roman" w:eastAsiaTheme="minorEastAsia" w:hAnsi="Times New Roman" w:cs="Times New Roman"/>
          <w:lang w:val="en-US"/>
        </w:rPr>
        <w:t>To launch this ‘ensemble’ version of the model, click on the GO_</w:t>
      </w:r>
      <w:r w:rsidR="00750FCF">
        <w:rPr>
          <w:rFonts w:ascii="Times New Roman" w:eastAsiaTheme="minorEastAsia" w:hAnsi="Times New Roman" w:cs="Times New Roman"/>
          <w:lang w:val="en-US"/>
        </w:rPr>
        <w:t>CAL_</w:t>
      </w:r>
      <w:r>
        <w:rPr>
          <w:rFonts w:ascii="Times New Roman" w:eastAsiaTheme="minorEastAsia" w:hAnsi="Times New Roman" w:cs="Times New Roman"/>
          <w:lang w:val="en-US"/>
        </w:rPr>
        <w:t xml:space="preserve">LHS.R file in the window at the bottom right of the RStudio screen (i.e., from where you selected the </w:t>
      </w:r>
      <w:proofErr w:type="gramStart"/>
      <w:r>
        <w:rPr>
          <w:rFonts w:ascii="Times New Roman" w:eastAsiaTheme="minorEastAsia" w:hAnsi="Times New Roman" w:cs="Times New Roman"/>
          <w:lang w:val="en-US"/>
        </w:rPr>
        <w:t>GO.R</w:t>
      </w:r>
      <w:proofErr w:type="gramEnd"/>
      <w:r>
        <w:rPr>
          <w:rFonts w:ascii="Times New Roman" w:eastAsiaTheme="minorEastAsia" w:hAnsi="Times New Roman" w:cs="Times New Roman"/>
          <w:lang w:val="en-US"/>
        </w:rPr>
        <w:t xml:space="preserve"> model earlier). </w:t>
      </w:r>
    </w:p>
    <w:p w14:paraId="183040D6" w14:textId="3B85321B" w:rsidR="00A85809" w:rsidRDefault="00A85809" w:rsidP="00CF492C">
      <w:pPr>
        <w:rPr>
          <w:rFonts w:ascii="Times New Roman" w:eastAsiaTheme="minorEastAsia" w:hAnsi="Times New Roman" w:cs="Times New Roman"/>
          <w:lang w:val="en-US"/>
        </w:rPr>
      </w:pPr>
      <w:r>
        <w:rPr>
          <w:rFonts w:ascii="Times New Roman" w:eastAsiaTheme="minorEastAsia" w:hAnsi="Times New Roman" w:cs="Times New Roman"/>
          <w:lang w:val="en-US"/>
        </w:rPr>
        <w:t>Once you see the model code in the main viewer (middle</w:t>
      </w:r>
      <w:r w:rsidR="00B63E21">
        <w:rPr>
          <w:rFonts w:ascii="Times New Roman" w:eastAsiaTheme="minorEastAsia" w:hAnsi="Times New Roman" w:cs="Times New Roman"/>
          <w:lang w:val="en-US"/>
        </w:rPr>
        <w:t>/</w:t>
      </w:r>
      <w:r>
        <w:rPr>
          <w:rFonts w:ascii="Times New Roman" w:eastAsiaTheme="minorEastAsia" w:hAnsi="Times New Roman" w:cs="Times New Roman"/>
          <w:lang w:val="en-US"/>
        </w:rPr>
        <w:t xml:space="preserve">left of the screen), scroll down until you find the text: </w:t>
      </w:r>
    </w:p>
    <w:p w14:paraId="66BD54CC" w14:textId="77777777" w:rsidR="00A85809" w:rsidRPr="00A85809" w:rsidRDefault="00A85809" w:rsidP="00A85809">
      <w:pPr>
        <w:rPr>
          <w:rFonts w:ascii="Times New Roman" w:hAnsi="Times New Roman" w:cs="Times New Roman"/>
        </w:rPr>
      </w:pPr>
      <w:r w:rsidRPr="00A85809">
        <w:rPr>
          <w:rFonts w:ascii="Times New Roman" w:hAnsi="Times New Roman" w:cs="Times New Roman"/>
        </w:rPr>
        <w:t xml:space="preserve"># # # # # # # # # # # # # # </w:t>
      </w:r>
    </w:p>
    <w:p w14:paraId="086AFB44" w14:textId="6A910234" w:rsidR="00A85809" w:rsidRPr="00A85809" w:rsidRDefault="00A85809" w:rsidP="00A85809">
      <w:pPr>
        <w:rPr>
          <w:rFonts w:ascii="Times New Roman" w:hAnsi="Times New Roman" w:cs="Times New Roman"/>
        </w:rPr>
      </w:pPr>
      <w:r w:rsidRPr="00A85809">
        <w:rPr>
          <w:rFonts w:ascii="Times New Roman" w:hAnsi="Times New Roman" w:cs="Times New Roman"/>
        </w:rPr>
        <w:t xml:space="preserve"># </w:t>
      </w:r>
      <w:r w:rsidR="00B34DF2">
        <w:rPr>
          <w:rFonts w:ascii="Times New Roman" w:hAnsi="Times New Roman" w:cs="Times New Roman"/>
        </w:rPr>
        <w:t xml:space="preserve">PERTURBED </w:t>
      </w:r>
      <w:r w:rsidRPr="00A85809">
        <w:rPr>
          <w:rFonts w:ascii="Times New Roman" w:hAnsi="Times New Roman" w:cs="Times New Roman"/>
        </w:rPr>
        <w:t>PARAMETER ENSEMBLE</w:t>
      </w:r>
    </w:p>
    <w:p w14:paraId="48FD4111" w14:textId="377E9B5F" w:rsidR="00A85809" w:rsidRDefault="00A85809" w:rsidP="00A85809">
      <w:pPr>
        <w:rPr>
          <w:rFonts w:ascii="Times New Roman" w:hAnsi="Times New Roman" w:cs="Times New Roman"/>
        </w:rPr>
      </w:pPr>
      <w:r w:rsidRPr="00A85809">
        <w:rPr>
          <w:rFonts w:ascii="Times New Roman" w:hAnsi="Times New Roman" w:cs="Times New Roman"/>
        </w:rPr>
        <w:t># # # # # # # # # # # # # #</w:t>
      </w:r>
    </w:p>
    <w:p w14:paraId="75B6ED97" w14:textId="60B77657" w:rsidR="00BB3AF5" w:rsidRDefault="00A85809" w:rsidP="00A85809">
      <w:pPr>
        <w:rPr>
          <w:rFonts w:ascii="Times New Roman" w:hAnsi="Times New Roman" w:cs="Times New Roman"/>
        </w:rPr>
      </w:pPr>
      <w:r>
        <w:rPr>
          <w:rFonts w:ascii="Times New Roman" w:hAnsi="Times New Roman" w:cs="Times New Roman"/>
        </w:rPr>
        <w:t xml:space="preserve">Underneath this you will find the code: </w:t>
      </w:r>
    </w:p>
    <w:p w14:paraId="1F74B414" w14:textId="77777777" w:rsidR="00A85809" w:rsidRPr="00B67494" w:rsidRDefault="00A85809" w:rsidP="00A85809">
      <w:pPr>
        <w:rPr>
          <w:rFonts w:ascii="Times New Roman" w:hAnsi="Times New Roman" w:cs="Times New Roman"/>
          <w:i/>
          <w:iCs/>
        </w:rPr>
      </w:pPr>
      <w:r w:rsidRPr="00B67494">
        <w:rPr>
          <w:rFonts w:ascii="Times New Roman" w:hAnsi="Times New Roman" w:cs="Times New Roman"/>
          <w:i/>
          <w:iCs/>
        </w:rPr>
        <w:t xml:space="preserve">ranges &lt;- </w:t>
      </w:r>
    </w:p>
    <w:p w14:paraId="5B2D290F" w14:textId="08D5474E" w:rsidR="00A85809" w:rsidRPr="00B67494" w:rsidRDefault="00A85809" w:rsidP="00A85809">
      <w:pPr>
        <w:rPr>
          <w:rFonts w:ascii="Times New Roman" w:hAnsi="Times New Roman" w:cs="Times New Roman"/>
          <w:i/>
          <w:iCs/>
        </w:rPr>
      </w:pPr>
      <w:r w:rsidRPr="00B67494">
        <w:rPr>
          <w:rFonts w:ascii="Times New Roman" w:hAnsi="Times New Roman" w:cs="Times New Roman"/>
          <w:i/>
          <w:iCs/>
        </w:rPr>
        <w:t xml:space="preserve">  </w:t>
      </w:r>
      <w:proofErr w:type="gramStart"/>
      <w:r w:rsidRPr="00B67494">
        <w:rPr>
          <w:rFonts w:ascii="Times New Roman" w:hAnsi="Times New Roman" w:cs="Times New Roman"/>
          <w:i/>
          <w:iCs/>
        </w:rPr>
        <w:t>list(</w:t>
      </w:r>
      <w:proofErr w:type="gramEnd"/>
      <w:r w:rsidRPr="00B67494">
        <w:rPr>
          <w:rFonts w:ascii="Times New Roman" w:hAnsi="Times New Roman" w:cs="Times New Roman"/>
          <w:i/>
          <w:iCs/>
        </w:rPr>
        <w:t>lower = c(0.2,5,-</w:t>
      </w:r>
      <w:r w:rsidR="00BB3AF5">
        <w:rPr>
          <w:rFonts w:ascii="Times New Roman" w:hAnsi="Times New Roman" w:cs="Times New Roman"/>
          <w:i/>
          <w:iCs/>
        </w:rPr>
        <w:t>5</w:t>
      </w:r>
      <w:r w:rsidRPr="00B67494">
        <w:rPr>
          <w:rFonts w:ascii="Times New Roman" w:hAnsi="Times New Roman" w:cs="Times New Roman"/>
          <w:i/>
          <w:iCs/>
        </w:rPr>
        <w:t>0,0.1,</w:t>
      </w:r>
      <w:r w:rsidR="00F94F3E">
        <w:rPr>
          <w:rFonts w:ascii="Times New Roman" w:hAnsi="Times New Roman" w:cs="Times New Roman"/>
          <w:i/>
          <w:iCs/>
        </w:rPr>
        <w:t>-2</w:t>
      </w:r>
      <w:r w:rsidRPr="00B67494">
        <w:rPr>
          <w:rFonts w:ascii="Times New Roman" w:hAnsi="Times New Roman" w:cs="Times New Roman"/>
          <w:i/>
          <w:iCs/>
        </w:rPr>
        <w:t xml:space="preserve">), </w:t>
      </w:r>
    </w:p>
    <w:p w14:paraId="2F7E6B99" w14:textId="043E878F" w:rsidR="00A85809" w:rsidRPr="00B67494" w:rsidRDefault="00A85809" w:rsidP="00A85809">
      <w:pPr>
        <w:rPr>
          <w:rFonts w:ascii="Times New Roman" w:hAnsi="Times New Roman" w:cs="Times New Roman"/>
          <w:i/>
          <w:iCs/>
        </w:rPr>
      </w:pPr>
      <w:r w:rsidRPr="00B67494">
        <w:rPr>
          <w:rFonts w:ascii="Times New Roman" w:hAnsi="Times New Roman" w:cs="Times New Roman"/>
          <w:i/>
          <w:iCs/>
        </w:rPr>
        <w:t xml:space="preserve">       upper = </w:t>
      </w:r>
      <w:proofErr w:type="gramStart"/>
      <w:r w:rsidRPr="00B67494">
        <w:rPr>
          <w:rFonts w:ascii="Times New Roman" w:hAnsi="Times New Roman" w:cs="Times New Roman"/>
          <w:i/>
          <w:iCs/>
        </w:rPr>
        <w:t>c(</w:t>
      </w:r>
      <w:proofErr w:type="gramEnd"/>
      <w:r w:rsidRPr="00B67494">
        <w:rPr>
          <w:rFonts w:ascii="Times New Roman" w:hAnsi="Times New Roman" w:cs="Times New Roman"/>
          <w:i/>
          <w:iCs/>
        </w:rPr>
        <w:t>0.6,50,</w:t>
      </w:r>
      <w:r w:rsidR="00BB3AF5">
        <w:rPr>
          <w:rFonts w:ascii="Times New Roman" w:hAnsi="Times New Roman" w:cs="Times New Roman"/>
          <w:i/>
          <w:iCs/>
        </w:rPr>
        <w:t>-2</w:t>
      </w:r>
      <w:r w:rsidRPr="00B67494">
        <w:rPr>
          <w:rFonts w:ascii="Times New Roman" w:hAnsi="Times New Roman" w:cs="Times New Roman"/>
          <w:i/>
          <w:iCs/>
        </w:rPr>
        <w:t>,0.</w:t>
      </w:r>
      <w:r w:rsidR="00BB3AF5">
        <w:rPr>
          <w:rFonts w:ascii="Times New Roman" w:hAnsi="Times New Roman" w:cs="Times New Roman"/>
          <w:i/>
          <w:iCs/>
        </w:rPr>
        <w:t>6</w:t>
      </w:r>
      <w:r w:rsidRPr="00B67494">
        <w:rPr>
          <w:rFonts w:ascii="Times New Roman" w:hAnsi="Times New Roman" w:cs="Times New Roman"/>
          <w:i/>
          <w:iCs/>
        </w:rPr>
        <w:t>,3))</w:t>
      </w:r>
    </w:p>
    <w:p w14:paraId="64D126F9" w14:textId="3F2F653E" w:rsidR="00A85809" w:rsidRDefault="00A85809" w:rsidP="00A85809">
      <w:pPr>
        <w:rPr>
          <w:rFonts w:ascii="Times New Roman" w:hAnsi="Times New Roman" w:cs="Times New Roman"/>
        </w:rPr>
      </w:pPr>
      <w:r>
        <w:rPr>
          <w:rFonts w:ascii="Times New Roman" w:hAnsi="Times New Roman" w:cs="Times New Roman"/>
        </w:rPr>
        <w:lastRenderedPageBreak/>
        <w:t>The numbers in parentheses indicate the lower and upper bounds of our parameters</w:t>
      </w:r>
      <w:r w:rsidR="00B67494">
        <w:rPr>
          <w:rFonts w:ascii="Times New Roman" w:hAnsi="Times New Roman" w:cs="Times New Roman"/>
        </w:rPr>
        <w:t xml:space="preserve"> between which will be used to constrain the LHS</w:t>
      </w:r>
      <w:r>
        <w:rPr>
          <w:rFonts w:ascii="Times New Roman" w:hAnsi="Times New Roman" w:cs="Times New Roman"/>
        </w:rPr>
        <w:t xml:space="preserve">. As indicated in the code comments, the parameters are listed in the following order: </w:t>
      </w:r>
    </w:p>
    <w:p w14:paraId="22ED4742" w14:textId="4715AC2C" w:rsidR="00A85809" w:rsidRPr="00A85809" w:rsidRDefault="00A85809" w:rsidP="00A85809">
      <w:pPr>
        <w:spacing w:line="240" w:lineRule="auto"/>
        <w:rPr>
          <w:rFonts w:ascii="Times New Roman" w:hAnsi="Times New Roman" w:cs="Times New Roman"/>
        </w:rPr>
      </w:pPr>
      <w:r w:rsidRPr="00A85809">
        <w:rPr>
          <w:rFonts w:ascii="Times New Roman" w:hAnsi="Times New Roman" w:cs="Times New Roman"/>
        </w:rPr>
        <w:t xml:space="preserve"># </w:t>
      </w:r>
      <w:r w:rsidR="00B66B9E">
        <w:rPr>
          <w:rFonts w:ascii="Times New Roman" w:hAnsi="Times New Roman" w:cs="Times New Roman"/>
        </w:rPr>
        <w:t>1</w:t>
      </w:r>
      <w:r w:rsidRPr="00A85809">
        <w:rPr>
          <w:rFonts w:ascii="Times New Roman" w:hAnsi="Times New Roman" w:cs="Times New Roman"/>
        </w:rPr>
        <w:t xml:space="preserve">. </w:t>
      </w:r>
      <w:proofErr w:type="spellStart"/>
      <w:r w:rsidRPr="00A85809">
        <w:rPr>
          <w:rFonts w:ascii="Times New Roman" w:hAnsi="Times New Roman" w:cs="Times New Roman"/>
        </w:rPr>
        <w:t>ice_albedo</w:t>
      </w:r>
      <w:proofErr w:type="spellEnd"/>
      <w:r w:rsidRPr="00A85809">
        <w:rPr>
          <w:rFonts w:ascii="Times New Roman" w:hAnsi="Times New Roman" w:cs="Times New Roman"/>
        </w:rPr>
        <w:t xml:space="preserve"> (reflectivity of ice; fraction [0-1])</w:t>
      </w:r>
    </w:p>
    <w:p w14:paraId="03D38380" w14:textId="2F664252" w:rsidR="00A85809" w:rsidRPr="00A85809" w:rsidRDefault="00A85809" w:rsidP="00A85809">
      <w:pPr>
        <w:spacing w:line="240" w:lineRule="auto"/>
        <w:rPr>
          <w:rFonts w:ascii="Times New Roman" w:hAnsi="Times New Roman" w:cs="Times New Roman"/>
        </w:rPr>
      </w:pPr>
      <w:r w:rsidRPr="00A85809">
        <w:rPr>
          <w:rFonts w:ascii="Times New Roman" w:hAnsi="Times New Roman" w:cs="Times New Roman"/>
        </w:rPr>
        <w:t>#</w:t>
      </w:r>
      <w:r w:rsidR="00B66B9E">
        <w:rPr>
          <w:rFonts w:ascii="Times New Roman" w:hAnsi="Times New Roman" w:cs="Times New Roman"/>
        </w:rPr>
        <w:t xml:space="preserve"> 2</w:t>
      </w:r>
      <w:r w:rsidRPr="00A85809">
        <w:rPr>
          <w:rFonts w:ascii="Times New Roman" w:hAnsi="Times New Roman" w:cs="Times New Roman"/>
        </w:rPr>
        <w:t xml:space="preserve">. </w:t>
      </w:r>
      <w:proofErr w:type="spellStart"/>
      <w:r w:rsidRPr="00A85809">
        <w:rPr>
          <w:rFonts w:ascii="Times New Roman" w:hAnsi="Times New Roman" w:cs="Times New Roman"/>
        </w:rPr>
        <w:t>tsens</w:t>
      </w:r>
      <w:proofErr w:type="spellEnd"/>
      <w:r w:rsidRPr="00A85809">
        <w:rPr>
          <w:rFonts w:ascii="Times New Roman" w:hAnsi="Times New Roman" w:cs="Times New Roman"/>
        </w:rPr>
        <w:t xml:space="preserve"> (sensitivity of temp-dep heat fluxes to temp; W/m^2/C)</w:t>
      </w:r>
    </w:p>
    <w:p w14:paraId="646874C7" w14:textId="1E57872E" w:rsidR="00A85809" w:rsidRPr="00A85809" w:rsidRDefault="00A85809" w:rsidP="00A85809">
      <w:pPr>
        <w:spacing w:line="240" w:lineRule="auto"/>
        <w:rPr>
          <w:rFonts w:ascii="Times New Roman" w:hAnsi="Times New Roman" w:cs="Times New Roman"/>
        </w:rPr>
      </w:pPr>
      <w:r w:rsidRPr="00A85809">
        <w:rPr>
          <w:rFonts w:ascii="Times New Roman" w:hAnsi="Times New Roman" w:cs="Times New Roman"/>
        </w:rPr>
        <w:t xml:space="preserve"># </w:t>
      </w:r>
      <w:r w:rsidR="00B66B9E">
        <w:rPr>
          <w:rFonts w:ascii="Times New Roman" w:hAnsi="Times New Roman" w:cs="Times New Roman"/>
        </w:rPr>
        <w:t>3</w:t>
      </w:r>
      <w:r w:rsidRPr="00A85809">
        <w:rPr>
          <w:rFonts w:ascii="Times New Roman" w:hAnsi="Times New Roman" w:cs="Times New Roman"/>
        </w:rPr>
        <w:t xml:space="preserve">. </w:t>
      </w:r>
      <w:proofErr w:type="spellStart"/>
      <w:r w:rsidRPr="00A85809">
        <w:rPr>
          <w:rFonts w:ascii="Times New Roman" w:hAnsi="Times New Roman" w:cs="Times New Roman"/>
        </w:rPr>
        <w:t>t_constant</w:t>
      </w:r>
      <w:proofErr w:type="spellEnd"/>
      <w:r w:rsidRPr="00A85809">
        <w:rPr>
          <w:rFonts w:ascii="Times New Roman" w:hAnsi="Times New Roman" w:cs="Times New Roman"/>
        </w:rPr>
        <w:t xml:space="preserve"> (constant heat flux when temperature below </w:t>
      </w:r>
      <w:proofErr w:type="spellStart"/>
      <w:r w:rsidRPr="00A85809">
        <w:rPr>
          <w:rFonts w:ascii="Times New Roman" w:hAnsi="Times New Roman" w:cs="Times New Roman"/>
        </w:rPr>
        <w:t>t_tip</w:t>
      </w:r>
      <w:proofErr w:type="spellEnd"/>
      <w:r w:rsidRPr="00A85809">
        <w:rPr>
          <w:rFonts w:ascii="Times New Roman" w:hAnsi="Times New Roman" w:cs="Times New Roman"/>
        </w:rPr>
        <w:t>; W/m^2)</w:t>
      </w:r>
    </w:p>
    <w:p w14:paraId="1654E7BD" w14:textId="04AD5409" w:rsidR="00A85809" w:rsidRPr="00A85809" w:rsidRDefault="00A85809" w:rsidP="00A85809">
      <w:pPr>
        <w:spacing w:line="240" w:lineRule="auto"/>
        <w:rPr>
          <w:rFonts w:ascii="Times New Roman" w:hAnsi="Times New Roman" w:cs="Times New Roman"/>
        </w:rPr>
      </w:pPr>
      <w:r w:rsidRPr="00A85809">
        <w:rPr>
          <w:rFonts w:ascii="Times New Roman" w:hAnsi="Times New Roman" w:cs="Times New Roman"/>
        </w:rPr>
        <w:t xml:space="preserve"># </w:t>
      </w:r>
      <w:r w:rsidR="00B66B9E">
        <w:rPr>
          <w:rFonts w:ascii="Times New Roman" w:hAnsi="Times New Roman" w:cs="Times New Roman"/>
        </w:rPr>
        <w:t>4</w:t>
      </w:r>
      <w:r w:rsidRPr="00A85809">
        <w:rPr>
          <w:rFonts w:ascii="Times New Roman" w:hAnsi="Times New Roman" w:cs="Times New Roman"/>
        </w:rPr>
        <w:t>. trans (atmospheric transmissivity to insolation; fraction [0-1])</w:t>
      </w:r>
    </w:p>
    <w:p w14:paraId="0A3F6803" w14:textId="697101FD" w:rsidR="00A85809" w:rsidRDefault="00A85809" w:rsidP="00A85809">
      <w:pPr>
        <w:spacing w:line="240" w:lineRule="auto"/>
        <w:rPr>
          <w:rFonts w:ascii="Times New Roman" w:hAnsi="Times New Roman" w:cs="Times New Roman"/>
        </w:rPr>
      </w:pPr>
      <w:r w:rsidRPr="00A85809">
        <w:rPr>
          <w:rFonts w:ascii="Times New Roman" w:hAnsi="Times New Roman" w:cs="Times New Roman"/>
        </w:rPr>
        <w:t xml:space="preserve"># </w:t>
      </w:r>
      <w:r w:rsidR="00B66B9E">
        <w:rPr>
          <w:rFonts w:ascii="Times New Roman" w:hAnsi="Times New Roman" w:cs="Times New Roman"/>
        </w:rPr>
        <w:t>5</w:t>
      </w:r>
      <w:r w:rsidRPr="00A85809">
        <w:rPr>
          <w:rFonts w:ascii="Times New Roman" w:hAnsi="Times New Roman" w:cs="Times New Roman"/>
        </w:rPr>
        <w:t xml:space="preserve">. </w:t>
      </w:r>
      <w:proofErr w:type="spellStart"/>
      <w:r w:rsidRPr="00A85809">
        <w:rPr>
          <w:rFonts w:ascii="Times New Roman" w:hAnsi="Times New Roman" w:cs="Times New Roman"/>
        </w:rPr>
        <w:t>t_tip</w:t>
      </w:r>
      <w:proofErr w:type="spellEnd"/>
      <w:r w:rsidRPr="00A85809">
        <w:rPr>
          <w:rFonts w:ascii="Times New Roman" w:hAnsi="Times New Roman" w:cs="Times New Roman"/>
        </w:rPr>
        <w:t xml:space="preserve"> (temperature beyond which the temperature-dependent</w:t>
      </w:r>
      <w:r>
        <w:rPr>
          <w:rFonts w:ascii="Times New Roman" w:hAnsi="Times New Roman" w:cs="Times New Roman"/>
        </w:rPr>
        <w:t xml:space="preserve"> heat fluxes scale with air temperature</w:t>
      </w:r>
      <w:r w:rsidR="00B67494">
        <w:rPr>
          <w:rFonts w:ascii="Times New Roman" w:hAnsi="Times New Roman" w:cs="Times New Roman"/>
        </w:rPr>
        <w:t xml:space="preserve">; </w:t>
      </w:r>
      <w:r>
        <w:rPr>
          <w:rFonts w:ascii="Times New Roman" w:hAnsi="Times New Roman" w:cs="Times New Roman"/>
        </w:rPr>
        <w:t>C)</w:t>
      </w:r>
    </w:p>
    <w:p w14:paraId="5CE76FEA" w14:textId="77777777" w:rsidR="00B67494" w:rsidRDefault="00B67494" w:rsidP="00A85809">
      <w:pPr>
        <w:spacing w:line="240" w:lineRule="auto"/>
        <w:rPr>
          <w:rFonts w:ascii="Times New Roman" w:hAnsi="Times New Roman" w:cs="Times New Roman"/>
        </w:rPr>
      </w:pPr>
      <w:r>
        <w:rPr>
          <w:rFonts w:ascii="Times New Roman" w:hAnsi="Times New Roman" w:cs="Times New Roman"/>
        </w:rPr>
        <w:t>That is, for the values pasted above</w:t>
      </w:r>
      <w:r w:rsidR="00A85809">
        <w:rPr>
          <w:rFonts w:ascii="Times New Roman" w:hAnsi="Times New Roman" w:cs="Times New Roman"/>
        </w:rPr>
        <w:t>,</w:t>
      </w:r>
      <w:r>
        <w:rPr>
          <w:rFonts w:ascii="Times New Roman" w:hAnsi="Times New Roman" w:cs="Times New Roman"/>
        </w:rPr>
        <w:t xml:space="preserve"> the first number for ‘lower’ is</w:t>
      </w:r>
      <w:r w:rsidR="00A85809">
        <w:rPr>
          <w:rFonts w:ascii="Times New Roman" w:hAnsi="Times New Roman" w:cs="Times New Roman"/>
        </w:rPr>
        <w:t xml:space="preserve"> </w:t>
      </w:r>
      <w:r w:rsidR="00B66B9E">
        <w:rPr>
          <w:rFonts w:ascii="Times New Roman" w:hAnsi="Times New Roman" w:cs="Times New Roman"/>
        </w:rPr>
        <w:t>0.2</w:t>
      </w:r>
      <w:r>
        <w:rPr>
          <w:rFonts w:ascii="Times New Roman" w:hAnsi="Times New Roman" w:cs="Times New Roman"/>
        </w:rPr>
        <w:t>, and the first for ‘upper’</w:t>
      </w:r>
      <w:r w:rsidR="00B66B9E">
        <w:rPr>
          <w:rFonts w:ascii="Times New Roman" w:hAnsi="Times New Roman" w:cs="Times New Roman"/>
        </w:rPr>
        <w:t xml:space="preserve"> </w:t>
      </w:r>
      <w:r w:rsidR="00A85809">
        <w:rPr>
          <w:rFonts w:ascii="Times New Roman" w:hAnsi="Times New Roman" w:cs="Times New Roman"/>
        </w:rPr>
        <w:t xml:space="preserve">is </w:t>
      </w:r>
      <w:r w:rsidR="002C5D8E">
        <w:rPr>
          <w:rFonts w:ascii="Times New Roman" w:hAnsi="Times New Roman" w:cs="Times New Roman"/>
        </w:rPr>
        <w:t>0.6</w:t>
      </w:r>
      <w:r>
        <w:rPr>
          <w:rFonts w:ascii="Times New Roman" w:hAnsi="Times New Roman" w:cs="Times New Roman"/>
        </w:rPr>
        <w:t xml:space="preserve">, meaning these are the lower and upper bounds, respectively, for the albedo of ice. </w:t>
      </w:r>
    </w:p>
    <w:p w14:paraId="5EEC045F" w14:textId="15373D31" w:rsidR="00A85809" w:rsidRDefault="004B3C65" w:rsidP="00A85809">
      <w:pPr>
        <w:spacing w:line="240" w:lineRule="auto"/>
        <w:rPr>
          <w:rFonts w:ascii="Times New Roman" w:hAnsi="Times New Roman" w:cs="Times New Roman"/>
        </w:rPr>
      </w:pPr>
      <w:r>
        <w:rPr>
          <w:rFonts w:ascii="Times New Roman" w:hAnsi="Times New Roman" w:cs="Times New Roman"/>
          <w:b/>
          <w:bCs/>
        </w:rPr>
        <w:t>Edit the</w:t>
      </w:r>
      <w:r w:rsidR="00A85809">
        <w:rPr>
          <w:rFonts w:ascii="Times New Roman" w:hAnsi="Times New Roman" w:cs="Times New Roman"/>
          <w:b/>
          <w:bCs/>
        </w:rPr>
        <w:t xml:space="preserve"> values</w:t>
      </w:r>
      <w:r w:rsidR="00B67494">
        <w:rPr>
          <w:rFonts w:ascii="Times New Roman" w:hAnsi="Times New Roman" w:cs="Times New Roman"/>
          <w:b/>
          <w:bCs/>
        </w:rPr>
        <w:t xml:space="preserve"> in the lower and upper vectors (i.e., those in the </w:t>
      </w:r>
      <w:proofErr w:type="gramStart"/>
      <w:r w:rsidR="00B67494">
        <w:rPr>
          <w:rFonts w:ascii="Times New Roman" w:hAnsi="Times New Roman" w:cs="Times New Roman"/>
          <w:b/>
          <w:bCs/>
        </w:rPr>
        <w:t>c(</w:t>
      </w:r>
      <w:proofErr w:type="gramEnd"/>
      <w:r w:rsidR="00B67494">
        <w:rPr>
          <w:rFonts w:ascii="Times New Roman" w:hAnsi="Times New Roman" w:cs="Times New Roman"/>
          <w:b/>
          <w:bCs/>
        </w:rPr>
        <w:t>0.2…) and c(0.6…) vectors</w:t>
      </w:r>
      <w:r w:rsidR="00EA434B">
        <w:rPr>
          <w:rFonts w:ascii="Times New Roman" w:hAnsi="Times New Roman" w:cs="Times New Roman"/>
          <w:b/>
          <w:bCs/>
        </w:rPr>
        <w:t>)</w:t>
      </w:r>
      <w:r w:rsidR="00B67494">
        <w:rPr>
          <w:rFonts w:ascii="Times New Roman" w:hAnsi="Times New Roman" w:cs="Times New Roman"/>
          <w:b/>
          <w:bCs/>
        </w:rPr>
        <w:t xml:space="preserve"> </w:t>
      </w:r>
      <w:r>
        <w:rPr>
          <w:rFonts w:ascii="Times New Roman" w:hAnsi="Times New Roman" w:cs="Times New Roman"/>
          <w:b/>
          <w:bCs/>
        </w:rPr>
        <w:t xml:space="preserve">so that they </w:t>
      </w:r>
      <w:r w:rsidR="00547093">
        <w:rPr>
          <w:rFonts w:ascii="Times New Roman" w:hAnsi="Times New Roman" w:cs="Times New Roman"/>
          <w:b/>
          <w:bCs/>
        </w:rPr>
        <w:t>encompass</w:t>
      </w:r>
      <w:r w:rsidR="00A85809">
        <w:rPr>
          <w:rFonts w:ascii="Times New Roman" w:hAnsi="Times New Roman" w:cs="Times New Roman"/>
          <w:b/>
          <w:bCs/>
        </w:rPr>
        <w:t xml:space="preserve"> the range</w:t>
      </w:r>
      <w:r w:rsidR="007B1E25">
        <w:rPr>
          <w:rFonts w:ascii="Times New Roman" w:hAnsi="Times New Roman" w:cs="Times New Roman"/>
          <w:b/>
          <w:bCs/>
        </w:rPr>
        <w:t>s</w:t>
      </w:r>
      <w:r w:rsidR="00A85809">
        <w:rPr>
          <w:rFonts w:ascii="Times New Roman" w:hAnsi="Times New Roman" w:cs="Times New Roman"/>
          <w:b/>
          <w:bCs/>
        </w:rPr>
        <w:t xml:space="preserve"> of values calibrated at the AWS sites by </w:t>
      </w:r>
      <w:proofErr w:type="spellStart"/>
      <w:r w:rsidR="00A85809">
        <w:rPr>
          <w:rFonts w:ascii="Times New Roman" w:hAnsi="Times New Roman" w:cs="Times New Roman"/>
          <w:b/>
          <w:bCs/>
        </w:rPr>
        <w:t>Giesen</w:t>
      </w:r>
      <w:proofErr w:type="spellEnd"/>
      <w:r w:rsidR="00A85809">
        <w:rPr>
          <w:rFonts w:ascii="Times New Roman" w:hAnsi="Times New Roman" w:cs="Times New Roman"/>
          <w:b/>
          <w:bCs/>
        </w:rPr>
        <w:t xml:space="preserve"> and Oerlemans (2012) </w:t>
      </w:r>
      <w:r w:rsidR="00A85809" w:rsidRPr="00B66B9E">
        <w:rPr>
          <w:rFonts w:ascii="Times New Roman" w:hAnsi="Times New Roman" w:cs="Times New Roman"/>
        </w:rPr>
        <w:t xml:space="preserve">(Hint: </w:t>
      </w:r>
      <w:r w:rsidR="00B66B9E" w:rsidRPr="00B66B9E">
        <w:rPr>
          <w:rFonts w:ascii="Times New Roman" w:hAnsi="Times New Roman" w:cs="Times New Roman"/>
        </w:rPr>
        <w:t>again, check their Table 2).</w:t>
      </w:r>
    </w:p>
    <w:p w14:paraId="3FAC4382" w14:textId="08F0B76D" w:rsidR="00B66B9E" w:rsidRDefault="00B66B9E" w:rsidP="00A85809">
      <w:pPr>
        <w:spacing w:line="240" w:lineRule="auto"/>
        <w:rPr>
          <w:rFonts w:ascii="Times New Roman" w:hAnsi="Times New Roman" w:cs="Times New Roman"/>
        </w:rPr>
      </w:pPr>
      <w:r>
        <w:rPr>
          <w:rFonts w:ascii="Times New Roman" w:hAnsi="Times New Roman" w:cs="Times New Roman"/>
        </w:rPr>
        <w:t xml:space="preserve">When you are satisfied that you have completed this, run the model (by clicking </w:t>
      </w:r>
      <w:r w:rsidRPr="002C5D8E">
        <w:rPr>
          <w:rFonts w:ascii="Times New Roman" w:hAnsi="Times New Roman" w:cs="Times New Roman"/>
          <w:i/>
          <w:iCs/>
        </w:rPr>
        <w:t>Source</w:t>
      </w:r>
      <w:r>
        <w:rPr>
          <w:rFonts w:ascii="Times New Roman" w:hAnsi="Times New Roman" w:cs="Times New Roman"/>
        </w:rPr>
        <w:t xml:space="preserve">, top left). The script will then create a 250-member ensemble, using different parameters combinations on each run. Be patient whilst this takes </w:t>
      </w:r>
      <w:r w:rsidR="00750FCF">
        <w:rPr>
          <w:rFonts w:ascii="Times New Roman" w:hAnsi="Times New Roman" w:cs="Times New Roman"/>
        </w:rPr>
        <w:t>~10</w:t>
      </w:r>
      <w:r w:rsidR="005B12CD">
        <w:rPr>
          <w:rFonts w:ascii="Times New Roman" w:hAnsi="Times New Roman" w:cs="Times New Roman"/>
        </w:rPr>
        <w:t>-15</w:t>
      </w:r>
      <w:r>
        <w:rPr>
          <w:rFonts w:ascii="Times New Roman" w:hAnsi="Times New Roman" w:cs="Times New Roman"/>
        </w:rPr>
        <w:t xml:space="preserve"> minutes to complete. </w:t>
      </w:r>
    </w:p>
    <w:p w14:paraId="3B8C676D" w14:textId="638BC49C" w:rsidR="002C5003" w:rsidRDefault="00B66B9E" w:rsidP="00B67494">
      <w:pPr>
        <w:spacing w:line="240" w:lineRule="auto"/>
        <w:rPr>
          <w:rFonts w:ascii="Times New Roman" w:eastAsiaTheme="minorEastAsia" w:hAnsi="Times New Roman" w:cs="Times New Roman"/>
          <w:lang w:val="en-US"/>
        </w:rPr>
      </w:pPr>
      <w:r>
        <w:rPr>
          <w:rFonts w:ascii="Times New Roman" w:hAnsi="Times New Roman" w:cs="Times New Roman"/>
        </w:rPr>
        <w:t xml:space="preserve">At the end of the ensemble run, a file called LHS_params.csv will be </w:t>
      </w:r>
      <w:r w:rsidR="005B12CD">
        <w:rPr>
          <w:rFonts w:ascii="Times New Roman" w:hAnsi="Times New Roman" w:cs="Times New Roman"/>
        </w:rPr>
        <w:t>saved</w:t>
      </w:r>
      <w:r>
        <w:rPr>
          <w:rFonts w:ascii="Times New Roman" w:hAnsi="Times New Roman" w:cs="Times New Roman"/>
        </w:rPr>
        <w:t xml:space="preserve">: this contains parameter sets which </w:t>
      </w:r>
      <w:r>
        <w:rPr>
          <w:rFonts w:ascii="Times New Roman" w:hAnsi="Times New Roman" w:cs="Times New Roman"/>
          <w:i/>
          <w:iCs/>
        </w:rPr>
        <w:t xml:space="preserve">passed </w:t>
      </w:r>
      <w:r>
        <w:rPr>
          <w:rFonts w:ascii="Times New Roman" w:hAnsi="Times New Roman" w:cs="Times New Roman"/>
        </w:rPr>
        <w:t xml:space="preserve">our </w:t>
      </w:r>
      <w:r w:rsidR="00527721">
        <w:rPr>
          <w:rFonts w:ascii="Times New Roman" w:hAnsi="Times New Roman" w:cs="Times New Roman"/>
        </w:rPr>
        <w:t>history matching</w:t>
      </w:r>
      <w:r w:rsidR="00527721" w:rsidRPr="00C743B2">
        <w:rPr>
          <w:rFonts w:ascii="Times New Roman" w:hAnsi="Times New Roman" w:cs="Times New Roman"/>
        </w:rPr>
        <w:t xml:space="preserve"> calibration</w:t>
      </w:r>
      <w:r w:rsidR="00527721">
        <w:rPr>
          <w:rFonts w:ascii="Times New Roman" w:hAnsi="Times New Roman" w:cs="Times New Roman"/>
          <w:i/>
          <w:iCs/>
        </w:rPr>
        <w:t xml:space="preserve"> </w:t>
      </w:r>
      <w:r>
        <w:rPr>
          <w:rFonts w:ascii="Times New Roman" w:hAnsi="Times New Roman" w:cs="Times New Roman"/>
        </w:rPr>
        <w:t>(</w:t>
      </w:r>
      <w:proofErr w:type="gramStart"/>
      <w:r w:rsidR="006E2406">
        <w:rPr>
          <w:rFonts w:ascii="Times New Roman" w:hAnsi="Times New Roman" w:cs="Times New Roman"/>
        </w:rPr>
        <w:t>i.e.</w:t>
      </w:r>
      <w:proofErr w:type="gramEnd"/>
      <w:r w:rsidR="006E2406">
        <w:rPr>
          <w:rFonts w:ascii="Times New Roman" w:hAnsi="Times New Roman" w:cs="Times New Roman"/>
        </w:rPr>
        <w:t xml:space="preserve"> </w:t>
      </w:r>
      <w:r>
        <w:rPr>
          <w:rFonts w:ascii="Times New Roman" w:hAnsi="Times New Roman" w:cs="Times New Roman"/>
        </w:rPr>
        <w:t xml:space="preserve">a maximum </w:t>
      </w:r>
      <w:r>
        <w:rPr>
          <w:rFonts w:ascii="Times New Roman" w:hAnsi="Times New Roman" w:cs="Times New Roman"/>
          <w:i/>
          <w:iCs/>
        </w:rPr>
        <w:t xml:space="preserve">I </w:t>
      </w:r>
      <w:r>
        <w:rPr>
          <w:rFonts w:ascii="Times New Roman" w:hAnsi="Times New Roman" w:cs="Times New Roman"/>
        </w:rPr>
        <w:t>no more than 3</w:t>
      </w:r>
      <m:oMath>
        <m:sSub>
          <m:sSubPr>
            <m:ctrlPr>
              <w:rPr>
                <w:rFonts w:ascii="Cambria Math" w:hAnsi="Cambria Math" w:cs="Times New Roman"/>
                <w:lang w:val="en-US"/>
              </w:rPr>
            </m:ctrlPr>
          </m:sSubPr>
          <m:e>
            <m:r>
              <m:rPr>
                <m:sty m:val="p"/>
              </m:rPr>
              <w:rPr>
                <w:rFonts w:ascii="Cambria Math" w:hAnsi="Cambria Math" w:cs="Times New Roman"/>
                <w:lang w:val="en-US"/>
              </w:rPr>
              <m:t>σ</m:t>
            </m:r>
          </m:e>
          <m:sub>
            <m:r>
              <w:rPr>
                <w:rFonts w:ascii="Cambria Math" w:hAnsi="Cambria Math" w:cs="Times New Roman"/>
                <w:lang w:val="en-US"/>
              </w:rPr>
              <m:t>tot</m:t>
            </m:r>
          </m:sub>
        </m:sSub>
      </m:oMath>
      <w:r>
        <w:rPr>
          <w:rFonts w:ascii="Times New Roman" w:eastAsiaTheme="minorEastAsia" w:hAnsi="Times New Roman" w:cs="Times New Roman"/>
          <w:lang w:val="en-US"/>
        </w:rPr>
        <w:t xml:space="preserve">). </w:t>
      </w:r>
    </w:p>
    <w:p w14:paraId="0649D175" w14:textId="6C3C8A6C" w:rsidR="00211E3B" w:rsidRPr="004272D0" w:rsidRDefault="002C5003" w:rsidP="00B67494">
      <w:pPr>
        <w:spacing w:line="240" w:lineRule="auto"/>
        <w:rPr>
          <w:rFonts w:ascii="Times New Roman" w:hAnsi="Times New Roman" w:cs="Times New Roman"/>
        </w:rPr>
      </w:pPr>
      <w:r>
        <w:rPr>
          <w:rFonts w:ascii="Times New Roman" w:eastAsiaTheme="minorEastAsia" w:hAnsi="Times New Roman" w:cs="Times New Roman"/>
          <w:lang w:val="en-US"/>
        </w:rPr>
        <w:t>D</w:t>
      </w:r>
      <w:r w:rsidR="00B66B9E">
        <w:rPr>
          <w:rFonts w:ascii="Times New Roman" w:eastAsiaTheme="minorEastAsia" w:hAnsi="Times New Roman" w:cs="Times New Roman"/>
          <w:lang w:val="en-US"/>
        </w:rPr>
        <w:t xml:space="preserve">ownload the file to your computer </w:t>
      </w:r>
      <w:r w:rsidR="00B66B9E">
        <w:rPr>
          <w:rFonts w:ascii="Times New Roman" w:hAnsi="Times New Roman" w:cs="Times New Roman"/>
        </w:rPr>
        <w:t xml:space="preserve">by navigating to the </w:t>
      </w:r>
      <w:r w:rsidR="00B66B9E">
        <w:rPr>
          <w:rFonts w:ascii="Times New Roman" w:hAnsi="Times New Roman" w:cs="Times New Roman"/>
          <w:i/>
          <w:iCs/>
        </w:rPr>
        <w:t xml:space="preserve">Data </w:t>
      </w:r>
      <w:r w:rsidR="00B66B9E">
        <w:rPr>
          <w:rFonts w:ascii="Times New Roman" w:hAnsi="Times New Roman" w:cs="Times New Roman"/>
        </w:rPr>
        <w:t xml:space="preserve">directory in the Files Viewer (bottom right window of RStudio). Next, make sure the </w:t>
      </w:r>
      <w:r w:rsidR="00B66B9E">
        <w:rPr>
          <w:rFonts w:ascii="Times New Roman" w:hAnsi="Times New Roman" w:cs="Times New Roman"/>
          <w:i/>
          <w:iCs/>
        </w:rPr>
        <w:t xml:space="preserve">LHS_params.csv </w:t>
      </w:r>
      <w:r w:rsidR="00B66B9E">
        <w:rPr>
          <w:rFonts w:ascii="Times New Roman" w:hAnsi="Times New Roman" w:cs="Times New Roman"/>
        </w:rPr>
        <w:t xml:space="preserve">box is ticked, and then select more </w:t>
      </w:r>
      <w:r w:rsidR="00B66B9E" w:rsidRPr="00360715">
        <w:rPr>
          <w:rFonts w:ascii="Times New Roman" w:hAnsi="Times New Roman" w:cs="Times New Roman"/>
        </w:rPr>
        <w:sym w:font="Wingdings" w:char="F0E0"/>
      </w:r>
      <w:r w:rsidR="00B66B9E">
        <w:rPr>
          <w:rFonts w:ascii="Times New Roman" w:hAnsi="Times New Roman" w:cs="Times New Roman"/>
        </w:rPr>
        <w:t xml:space="preserve"> Export</w:t>
      </w:r>
      <w:r w:rsidR="002C5D8E">
        <w:rPr>
          <w:rFonts w:ascii="Times New Roman" w:hAnsi="Times New Roman" w:cs="Times New Roman"/>
        </w:rPr>
        <w:t xml:space="preserve"> </w:t>
      </w:r>
      <w:r w:rsidR="002C5D8E" w:rsidRPr="002C5D8E">
        <w:rPr>
          <w:rFonts w:ascii="Times New Roman" w:hAnsi="Times New Roman" w:cs="Times New Roman"/>
        </w:rPr>
        <w:sym w:font="Wingdings" w:char="F0E0"/>
      </w:r>
      <w:r w:rsidR="002C5D8E">
        <w:rPr>
          <w:rFonts w:ascii="Times New Roman" w:hAnsi="Times New Roman" w:cs="Times New Roman"/>
        </w:rPr>
        <w:t xml:space="preserve"> Download. You can then open/inspect this output file on your computer. </w:t>
      </w:r>
      <w:r w:rsidR="00B05328" w:rsidRPr="004272D0">
        <w:rPr>
          <w:rFonts w:ascii="Times New Roman" w:hAnsi="Times New Roman" w:cs="Times New Roman"/>
        </w:rPr>
        <w:t>The five columns are the five parameters; each row is a simulation that passed the calibration (NROY).</w:t>
      </w:r>
    </w:p>
    <w:p w14:paraId="4EB687ED" w14:textId="77777777" w:rsidR="00211E3B" w:rsidRDefault="00211E3B" w:rsidP="00B67494">
      <w:pPr>
        <w:spacing w:line="240" w:lineRule="auto"/>
        <w:rPr>
          <w:rFonts w:ascii="Times New Roman" w:hAnsi="Times New Roman" w:cs="Times New Roman"/>
          <w:u w:val="single"/>
        </w:rPr>
      </w:pPr>
    </w:p>
    <w:p w14:paraId="21111E60" w14:textId="681063F4" w:rsidR="00B67494" w:rsidRPr="00996147" w:rsidRDefault="00211E3B" w:rsidP="00B67494">
      <w:pPr>
        <w:spacing w:line="240" w:lineRule="auto"/>
        <w:rPr>
          <w:rFonts w:ascii="Times New Roman" w:hAnsi="Times New Roman" w:cs="Times New Roman"/>
          <w:b/>
          <w:bCs/>
        </w:rPr>
      </w:pPr>
      <w:r w:rsidRPr="00996147">
        <w:rPr>
          <w:rFonts w:ascii="Times New Roman" w:hAnsi="Times New Roman" w:cs="Times New Roman"/>
          <w:b/>
          <w:bCs/>
        </w:rPr>
        <w:t>Q. How many simulations are not ruled out yet (</w:t>
      </w:r>
      <w:proofErr w:type="gramStart"/>
      <w:r w:rsidRPr="00996147">
        <w:rPr>
          <w:rFonts w:ascii="Times New Roman" w:hAnsi="Times New Roman" w:cs="Times New Roman"/>
          <w:b/>
          <w:bCs/>
        </w:rPr>
        <w:t>i.e.</w:t>
      </w:r>
      <w:proofErr w:type="gramEnd"/>
      <w:r w:rsidRPr="00996147">
        <w:rPr>
          <w:rFonts w:ascii="Times New Roman" w:hAnsi="Times New Roman" w:cs="Times New Roman"/>
          <w:b/>
          <w:bCs/>
        </w:rPr>
        <w:t xml:space="preserve"> how many rows are there in the file)?</w:t>
      </w:r>
      <w:r w:rsidR="001C254D" w:rsidRPr="00996147">
        <w:rPr>
          <w:rFonts w:ascii="Times New Roman" w:hAnsi="Times New Roman" w:cs="Times New Roman"/>
          <w:b/>
          <w:bCs/>
        </w:rPr>
        <w:t xml:space="preserve"> What percentage is this </w:t>
      </w:r>
      <w:r w:rsidR="00027F99" w:rsidRPr="00996147">
        <w:rPr>
          <w:rFonts w:ascii="Times New Roman" w:hAnsi="Times New Roman" w:cs="Times New Roman"/>
          <w:b/>
          <w:bCs/>
        </w:rPr>
        <w:t>of</w:t>
      </w:r>
      <w:r w:rsidR="001C254D" w:rsidRPr="00996147">
        <w:rPr>
          <w:rFonts w:ascii="Times New Roman" w:hAnsi="Times New Roman" w:cs="Times New Roman"/>
          <w:b/>
          <w:bCs/>
        </w:rPr>
        <w:t xml:space="preserve"> the original ensemble?</w:t>
      </w:r>
      <w:r w:rsidR="00B05328" w:rsidRPr="00996147">
        <w:rPr>
          <w:rFonts w:ascii="Times New Roman" w:hAnsi="Times New Roman" w:cs="Times New Roman"/>
          <w:b/>
          <w:bCs/>
        </w:rPr>
        <w:t xml:space="preserve"> </w:t>
      </w:r>
    </w:p>
    <w:p w14:paraId="0FEB9A64" w14:textId="7FDD92E9" w:rsidR="00B05328" w:rsidRPr="00B67494" w:rsidRDefault="00B05328" w:rsidP="00B67494">
      <w:pPr>
        <w:spacing w:line="240" w:lineRule="auto"/>
        <w:rPr>
          <w:rFonts w:ascii="Times New Roman" w:hAnsi="Times New Roman" w:cs="Times New Roman"/>
          <w:b/>
          <w:bCs/>
        </w:rPr>
      </w:pPr>
    </w:p>
    <w:p w14:paraId="355BA605" w14:textId="71E38C7A" w:rsidR="002C5D8E" w:rsidRPr="002C5D8E" w:rsidRDefault="00C36474" w:rsidP="002C5D8E">
      <w:pPr>
        <w:pStyle w:val="Heading2"/>
        <w:spacing w:line="360" w:lineRule="auto"/>
        <w:jc w:val="both"/>
        <w:rPr>
          <w:rFonts w:ascii="Times New Roman" w:hAnsi="Times New Roman" w:cs="Times New Roman"/>
          <w:b/>
          <w:bCs/>
          <w:color w:val="auto"/>
          <w:sz w:val="32"/>
          <w:szCs w:val="32"/>
        </w:rPr>
      </w:pPr>
      <w:r>
        <w:rPr>
          <w:rFonts w:ascii="Times New Roman" w:hAnsi="Times New Roman" w:cs="Times New Roman"/>
          <w:b/>
          <w:bCs/>
          <w:color w:val="auto"/>
          <w:sz w:val="32"/>
          <w:szCs w:val="32"/>
        </w:rPr>
        <w:t xml:space="preserve">GLACIER </w:t>
      </w:r>
      <w:r w:rsidR="00FE6FB8" w:rsidRPr="00FE6FB8">
        <w:rPr>
          <w:rFonts w:ascii="Times New Roman" w:hAnsi="Times New Roman" w:cs="Times New Roman"/>
          <w:b/>
          <w:bCs/>
          <w:color w:val="auto"/>
          <w:sz w:val="32"/>
          <w:szCs w:val="32"/>
        </w:rPr>
        <w:t xml:space="preserve">MODEL </w:t>
      </w:r>
      <w:r w:rsidR="00FE6FB8">
        <w:rPr>
          <w:rFonts w:ascii="Times New Roman" w:hAnsi="Times New Roman" w:cs="Times New Roman"/>
          <w:b/>
          <w:bCs/>
          <w:color w:val="auto"/>
          <w:sz w:val="32"/>
          <w:szCs w:val="32"/>
        </w:rPr>
        <w:t>PROJECTIONS</w:t>
      </w:r>
    </w:p>
    <w:p w14:paraId="519A1EEC" w14:textId="7EFFAA53" w:rsidR="00B2224A" w:rsidRDefault="002C5D8E" w:rsidP="002C5D8E">
      <w:pPr>
        <w:rPr>
          <w:rFonts w:ascii="Times New Roman" w:hAnsi="Times New Roman" w:cs="Times New Roman"/>
        </w:rPr>
      </w:pPr>
      <w:r>
        <w:rPr>
          <w:rFonts w:ascii="Times New Roman" w:hAnsi="Times New Roman" w:cs="Times New Roman"/>
        </w:rPr>
        <w:t>Here we will use real projections</w:t>
      </w:r>
      <w:r w:rsidRPr="002C5D8E">
        <w:rPr>
          <w:rFonts w:ascii="Times New Roman" w:hAnsi="Times New Roman" w:cs="Times New Roman"/>
        </w:rPr>
        <w:t xml:space="preserve"> of future climate </w:t>
      </w:r>
      <w:r w:rsidR="00CA0AEC">
        <w:rPr>
          <w:rFonts w:ascii="Times New Roman" w:hAnsi="Times New Roman" w:cs="Times New Roman"/>
        </w:rPr>
        <w:t xml:space="preserve">in the 21st century </w:t>
      </w:r>
      <w:r w:rsidRPr="002C5D8E">
        <w:rPr>
          <w:rFonts w:ascii="Times New Roman" w:hAnsi="Times New Roman" w:cs="Times New Roman"/>
        </w:rPr>
        <w:t xml:space="preserve">from the </w:t>
      </w:r>
      <w:proofErr w:type="spellStart"/>
      <w:r w:rsidRPr="002C5D8E">
        <w:rPr>
          <w:rFonts w:ascii="Times New Roman" w:hAnsi="Times New Roman" w:cs="Times New Roman"/>
        </w:rPr>
        <w:t>NorESM</w:t>
      </w:r>
      <w:proofErr w:type="spellEnd"/>
      <w:r w:rsidRPr="002C5D8E">
        <w:rPr>
          <w:rFonts w:ascii="Times New Roman" w:hAnsi="Times New Roman" w:cs="Times New Roman"/>
        </w:rPr>
        <w:t>-MM model</w:t>
      </w:r>
      <w:r>
        <w:rPr>
          <w:rFonts w:ascii="Times New Roman" w:hAnsi="Times New Roman" w:cs="Times New Roman"/>
        </w:rPr>
        <w:t>,</w:t>
      </w:r>
      <w:r w:rsidRPr="002C5D8E">
        <w:rPr>
          <w:rFonts w:ascii="Times New Roman" w:hAnsi="Times New Roman" w:cs="Times New Roman"/>
        </w:rPr>
        <w:t xml:space="preserve"> </w:t>
      </w:r>
      <w:r w:rsidR="000E497D">
        <w:rPr>
          <w:rFonts w:ascii="Times New Roman" w:hAnsi="Times New Roman" w:cs="Times New Roman"/>
        </w:rPr>
        <w:t>under</w:t>
      </w:r>
      <w:r w:rsidRPr="002C5D8E">
        <w:rPr>
          <w:rFonts w:ascii="Times New Roman" w:hAnsi="Times New Roman" w:cs="Times New Roman"/>
        </w:rPr>
        <w:t xml:space="preserve"> the RCP4.5 </w:t>
      </w:r>
      <w:r w:rsidR="000E497D">
        <w:rPr>
          <w:rFonts w:ascii="Times New Roman" w:hAnsi="Times New Roman" w:cs="Times New Roman"/>
        </w:rPr>
        <w:t>scenario, as our forcing for the glacier model.</w:t>
      </w:r>
      <w:r w:rsidR="00820E13">
        <w:rPr>
          <w:rFonts w:ascii="Times New Roman" w:hAnsi="Times New Roman" w:cs="Times New Roman"/>
        </w:rPr>
        <w:t xml:space="preserve"> </w:t>
      </w:r>
      <w:r w:rsidR="00B2224A">
        <w:rPr>
          <w:rFonts w:ascii="Times New Roman" w:hAnsi="Times New Roman" w:cs="Times New Roman"/>
        </w:rPr>
        <w:t xml:space="preserve">We will project the </w:t>
      </w:r>
      <w:r w:rsidR="00B2224A" w:rsidRPr="004272D0">
        <w:rPr>
          <w:rFonts w:ascii="Times New Roman" w:hAnsi="Times New Roman" w:cs="Times New Roman"/>
          <w:i/>
          <w:iCs/>
        </w:rPr>
        <w:t>area</w:t>
      </w:r>
      <w:r w:rsidR="00B2224A">
        <w:rPr>
          <w:rFonts w:ascii="Times New Roman" w:hAnsi="Times New Roman" w:cs="Times New Roman"/>
        </w:rPr>
        <w:t xml:space="preserve"> of the glacier.</w:t>
      </w:r>
    </w:p>
    <w:p w14:paraId="3C113BA9" w14:textId="6460762B" w:rsidR="003C2595" w:rsidRDefault="003C2595" w:rsidP="002C5D8E">
      <w:pPr>
        <w:rPr>
          <w:rFonts w:ascii="Times New Roman" w:hAnsi="Times New Roman" w:cs="Times New Roman"/>
        </w:rPr>
      </w:pPr>
      <w:r>
        <w:rPr>
          <w:rFonts w:ascii="Times New Roman" w:hAnsi="Times New Roman" w:cs="Times New Roman"/>
        </w:rPr>
        <w:t xml:space="preserve">In other words, our scientific question is: "What is the projected </w:t>
      </w:r>
      <w:r w:rsidR="00A5612A">
        <w:rPr>
          <w:rFonts w:ascii="Times New Roman" w:hAnsi="Times New Roman" w:cs="Times New Roman"/>
        </w:rPr>
        <w:t>21</w:t>
      </w:r>
      <w:r w:rsidR="00A5612A" w:rsidRPr="004272D0">
        <w:rPr>
          <w:rFonts w:ascii="Times New Roman" w:hAnsi="Times New Roman" w:cs="Times New Roman"/>
          <w:vertAlign w:val="superscript"/>
        </w:rPr>
        <w:t>st</w:t>
      </w:r>
      <w:r w:rsidR="00A5612A">
        <w:rPr>
          <w:rFonts w:ascii="Times New Roman" w:hAnsi="Times New Roman" w:cs="Times New Roman"/>
        </w:rPr>
        <w:t xml:space="preserve"> century </w:t>
      </w:r>
      <w:r w:rsidR="00CD73B8">
        <w:rPr>
          <w:rFonts w:ascii="Times New Roman" w:hAnsi="Times New Roman" w:cs="Times New Roman"/>
        </w:rPr>
        <w:t xml:space="preserve">response of </w:t>
      </w:r>
      <w:r w:rsidR="00381931">
        <w:rPr>
          <w:rFonts w:ascii="Times New Roman" w:hAnsi="Times New Roman" w:cs="Times New Roman"/>
        </w:rPr>
        <w:t xml:space="preserve">the </w:t>
      </w:r>
      <w:proofErr w:type="spellStart"/>
      <w:r w:rsidRPr="003C2595">
        <w:rPr>
          <w:rFonts w:ascii="Times New Roman" w:hAnsi="Times New Roman" w:cs="Times New Roman"/>
        </w:rPr>
        <w:t>Storglaciären</w:t>
      </w:r>
      <w:proofErr w:type="spellEnd"/>
      <w:r>
        <w:rPr>
          <w:rFonts w:ascii="Times New Roman" w:hAnsi="Times New Roman" w:cs="Times New Roman"/>
        </w:rPr>
        <w:t xml:space="preserve"> glacier </w:t>
      </w:r>
      <w:r w:rsidR="00B2224A">
        <w:rPr>
          <w:rFonts w:ascii="Times New Roman" w:hAnsi="Times New Roman" w:cs="Times New Roman"/>
        </w:rPr>
        <w:t>area</w:t>
      </w:r>
      <w:r w:rsidR="00CD73B8">
        <w:rPr>
          <w:rFonts w:ascii="Times New Roman" w:hAnsi="Times New Roman" w:cs="Times New Roman"/>
        </w:rPr>
        <w:t xml:space="preserve"> </w:t>
      </w:r>
      <w:r w:rsidR="00A57DA5">
        <w:rPr>
          <w:rFonts w:ascii="Times New Roman" w:hAnsi="Times New Roman" w:cs="Times New Roman"/>
        </w:rPr>
        <w:t xml:space="preserve">to climate change </w:t>
      </w:r>
      <w:r w:rsidR="0003223B">
        <w:rPr>
          <w:rFonts w:ascii="Times New Roman" w:hAnsi="Times New Roman" w:cs="Times New Roman"/>
        </w:rPr>
        <w:t>under</w:t>
      </w:r>
      <w:r w:rsidR="00191AD9">
        <w:rPr>
          <w:rFonts w:ascii="Times New Roman" w:hAnsi="Times New Roman" w:cs="Times New Roman"/>
        </w:rPr>
        <w:t xml:space="preserve"> </w:t>
      </w:r>
      <w:r>
        <w:rPr>
          <w:rFonts w:ascii="Times New Roman" w:hAnsi="Times New Roman" w:cs="Times New Roman"/>
        </w:rPr>
        <w:t>the RCP4.5 emissions scenario?"</w:t>
      </w:r>
    </w:p>
    <w:p w14:paraId="59345008" w14:textId="04344178" w:rsidR="00596957" w:rsidRPr="002C5D8E" w:rsidRDefault="00596957" w:rsidP="002C5D8E">
      <w:pPr>
        <w:rPr>
          <w:rFonts w:ascii="Times New Roman" w:hAnsi="Times New Roman" w:cs="Times New Roman"/>
        </w:rPr>
      </w:pPr>
    </w:p>
    <w:p w14:paraId="79D00097" w14:textId="77777777" w:rsidR="00C36474" w:rsidRDefault="00C36474" w:rsidP="00C36474">
      <w:pPr>
        <w:pStyle w:val="ListParagraph"/>
        <w:numPr>
          <w:ilvl w:val="0"/>
          <w:numId w:val="6"/>
        </w:numPr>
        <w:spacing w:line="360" w:lineRule="auto"/>
        <w:rPr>
          <w:rFonts w:ascii="Times New Roman" w:hAnsi="Times New Roman" w:cs="Times New Roman"/>
          <w:b/>
          <w:bCs/>
        </w:rPr>
      </w:pPr>
      <w:r w:rsidRPr="002C5D8E">
        <w:rPr>
          <w:rFonts w:ascii="Times New Roman" w:hAnsi="Times New Roman" w:cs="Times New Roman"/>
          <w:b/>
          <w:bCs/>
        </w:rPr>
        <w:t xml:space="preserve">THE </w:t>
      </w:r>
      <w:r>
        <w:rPr>
          <w:rFonts w:ascii="Times New Roman" w:hAnsi="Times New Roman" w:cs="Times New Roman"/>
          <w:b/>
          <w:bCs/>
        </w:rPr>
        <w:t>HAND-TUNED</w:t>
      </w:r>
      <w:r w:rsidRPr="002C5D8E">
        <w:rPr>
          <w:rFonts w:ascii="Times New Roman" w:hAnsi="Times New Roman" w:cs="Times New Roman"/>
          <w:b/>
          <w:bCs/>
        </w:rPr>
        <w:t xml:space="preserve"> PARAMETER SET</w:t>
      </w:r>
    </w:p>
    <w:p w14:paraId="38F5EBC3" w14:textId="77777777" w:rsidR="00FA1AF2" w:rsidRPr="00FA1AF2" w:rsidRDefault="00FA1AF2" w:rsidP="00FE6FB8">
      <w:pPr>
        <w:rPr>
          <w:rFonts w:ascii="Times New Roman" w:hAnsi="Times New Roman" w:cs="Times New Roman"/>
        </w:rPr>
      </w:pPr>
      <w:r w:rsidRPr="00FA1AF2">
        <w:rPr>
          <w:rFonts w:ascii="Times New Roman" w:hAnsi="Times New Roman" w:cs="Times New Roman"/>
        </w:rPr>
        <w:t xml:space="preserve">You can now launch the projections version of the model. Do this by clicking “GO_FUTURE_CSV.R” in the bottom right window. </w:t>
      </w:r>
    </w:p>
    <w:p w14:paraId="55770FD1" w14:textId="62F6C2ED" w:rsidR="002C5D8E" w:rsidRDefault="00FA1AF2" w:rsidP="00FE6FB8">
      <w:pPr>
        <w:rPr>
          <w:rFonts w:ascii="Times New Roman" w:hAnsi="Times New Roman" w:cs="Times New Roman"/>
        </w:rPr>
      </w:pPr>
      <w:r>
        <w:rPr>
          <w:rFonts w:ascii="Times New Roman" w:hAnsi="Times New Roman" w:cs="Times New Roman"/>
        </w:rPr>
        <w:t xml:space="preserve">Scroll down to the block of code that says </w:t>
      </w:r>
      <w:r w:rsidR="00E20F61">
        <w:rPr>
          <w:rFonts w:ascii="Times New Roman" w:hAnsi="Times New Roman" w:cs="Times New Roman"/>
        </w:rPr>
        <w:t xml:space="preserve">PARAMETERS TO SET. </w:t>
      </w:r>
      <w:r w:rsidR="00D17A7D">
        <w:rPr>
          <w:rFonts w:ascii="Times New Roman" w:hAnsi="Times New Roman" w:cs="Times New Roman"/>
        </w:rPr>
        <w:t>E</w:t>
      </w:r>
      <w:r w:rsidR="002C5D8E">
        <w:rPr>
          <w:rFonts w:ascii="Times New Roman" w:hAnsi="Times New Roman" w:cs="Times New Roman"/>
        </w:rPr>
        <w:t xml:space="preserve">dit these values to match the best performing subset you </w:t>
      </w:r>
      <w:r w:rsidR="00D17A7D">
        <w:rPr>
          <w:rFonts w:ascii="Times New Roman" w:hAnsi="Times New Roman" w:cs="Times New Roman"/>
        </w:rPr>
        <w:t xml:space="preserve">found </w:t>
      </w:r>
      <w:r w:rsidR="002C5D8E">
        <w:rPr>
          <w:rFonts w:ascii="Times New Roman" w:hAnsi="Times New Roman" w:cs="Times New Roman"/>
        </w:rPr>
        <w:t xml:space="preserve">during the manual tuning of the model earlier.  </w:t>
      </w:r>
    </w:p>
    <w:p w14:paraId="270A0EFA" w14:textId="757D06AF" w:rsidR="002C5D8E" w:rsidRPr="002C5D8E" w:rsidRDefault="002C5D8E" w:rsidP="00FE6FB8">
      <w:pPr>
        <w:rPr>
          <w:rFonts w:ascii="Times New Roman" w:hAnsi="Times New Roman" w:cs="Times New Roman"/>
        </w:rPr>
      </w:pPr>
      <w:r>
        <w:rPr>
          <w:rFonts w:ascii="Times New Roman" w:hAnsi="Times New Roman" w:cs="Times New Roman"/>
        </w:rPr>
        <w:lastRenderedPageBreak/>
        <w:t xml:space="preserve">Run the model when you are happy that the parameters have been set correctly (using the </w:t>
      </w:r>
      <w:r>
        <w:rPr>
          <w:rFonts w:ascii="Times New Roman" w:hAnsi="Times New Roman" w:cs="Times New Roman"/>
          <w:i/>
          <w:iCs/>
        </w:rPr>
        <w:t xml:space="preserve">Source </w:t>
      </w:r>
      <w:r>
        <w:rPr>
          <w:rFonts w:ascii="Times New Roman" w:hAnsi="Times New Roman" w:cs="Times New Roman"/>
        </w:rPr>
        <w:t xml:space="preserve">button, as usual). </w:t>
      </w:r>
    </w:p>
    <w:p w14:paraId="4D3D45A4" w14:textId="2FA0E14E" w:rsidR="00E40680" w:rsidRDefault="00E20F61" w:rsidP="0005654B">
      <w:pPr>
        <w:rPr>
          <w:rFonts w:ascii="Times New Roman" w:hAnsi="Times New Roman" w:cs="Times New Roman"/>
        </w:rPr>
      </w:pPr>
      <w:r>
        <w:rPr>
          <w:rFonts w:ascii="Times New Roman" w:hAnsi="Times New Roman" w:cs="Times New Roman"/>
        </w:rPr>
        <w:t xml:space="preserve">The model </w:t>
      </w:r>
      <w:r w:rsidR="002C5D8E">
        <w:rPr>
          <w:rFonts w:ascii="Times New Roman" w:hAnsi="Times New Roman" w:cs="Times New Roman"/>
        </w:rPr>
        <w:t xml:space="preserve">will use these parameter values – plus the climate model projections – to </w:t>
      </w:r>
      <w:r w:rsidR="00750FCF">
        <w:rPr>
          <w:rFonts w:ascii="Times New Roman" w:hAnsi="Times New Roman" w:cs="Times New Roman"/>
        </w:rPr>
        <w:t xml:space="preserve">simulate </w:t>
      </w:r>
      <w:r w:rsidR="002C5D8E">
        <w:rPr>
          <w:rFonts w:ascii="Times New Roman" w:hAnsi="Times New Roman" w:cs="Times New Roman"/>
        </w:rPr>
        <w:t xml:space="preserve">glacier area out to 2100. The annual area is written to a file called </w:t>
      </w:r>
      <w:r w:rsidR="002C5D8E">
        <w:rPr>
          <w:rFonts w:ascii="Times New Roman" w:hAnsi="Times New Roman" w:cs="Times New Roman"/>
          <w:i/>
          <w:iCs/>
        </w:rPr>
        <w:t xml:space="preserve">Results.csv. </w:t>
      </w:r>
      <w:r w:rsidR="00CE0E36">
        <w:rPr>
          <w:rFonts w:ascii="Times New Roman" w:hAnsi="Times New Roman" w:cs="Times New Roman"/>
        </w:rPr>
        <w:t>D</w:t>
      </w:r>
      <w:r w:rsidR="006F0324">
        <w:rPr>
          <w:rFonts w:ascii="Times New Roman" w:hAnsi="Times New Roman" w:cs="Times New Roman"/>
        </w:rPr>
        <w:t xml:space="preserve">ownload this file to your local file system </w:t>
      </w:r>
      <w:r w:rsidR="002C5D8E">
        <w:rPr>
          <w:rFonts w:ascii="Times New Roman" w:hAnsi="Times New Roman" w:cs="Times New Roman"/>
        </w:rPr>
        <w:t xml:space="preserve">as before. </w:t>
      </w:r>
    </w:p>
    <w:p w14:paraId="2FFE0B0A" w14:textId="49F033B1" w:rsidR="00360715" w:rsidRDefault="00CE0E36" w:rsidP="0005654B">
      <w:pPr>
        <w:rPr>
          <w:rFonts w:ascii="Times New Roman" w:hAnsi="Times New Roman" w:cs="Times New Roman"/>
        </w:rPr>
      </w:pPr>
      <w:r>
        <w:rPr>
          <w:rFonts w:ascii="Times New Roman" w:hAnsi="Times New Roman" w:cs="Times New Roman"/>
        </w:rPr>
        <w:t>This is</w:t>
      </w:r>
      <w:r w:rsidR="00360715">
        <w:rPr>
          <w:rFonts w:ascii="Times New Roman" w:hAnsi="Times New Roman" w:cs="Times New Roman"/>
        </w:rPr>
        <w:t xml:space="preserve"> </w:t>
      </w:r>
      <w:r>
        <w:rPr>
          <w:rFonts w:ascii="Times New Roman" w:hAnsi="Times New Roman" w:cs="Times New Roman"/>
        </w:rPr>
        <w:t xml:space="preserve">the </w:t>
      </w:r>
      <w:r w:rsidR="00360715">
        <w:rPr>
          <w:rFonts w:ascii="Times New Roman" w:hAnsi="Times New Roman" w:cs="Times New Roman"/>
        </w:rPr>
        <w:t xml:space="preserve">structure of </w:t>
      </w:r>
      <w:r w:rsidR="00750FCF">
        <w:rPr>
          <w:rFonts w:ascii="Times New Roman" w:hAnsi="Times New Roman" w:cs="Times New Roman"/>
        </w:rPr>
        <w:t>Results.csv</w:t>
      </w:r>
      <w:r w:rsidR="00360715">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3005"/>
        <w:gridCol w:w="3005"/>
        <w:gridCol w:w="3006"/>
      </w:tblGrid>
      <w:tr w:rsidR="00360715" w14:paraId="3A9EF4B1" w14:textId="77777777" w:rsidTr="00360715">
        <w:tc>
          <w:tcPr>
            <w:tcW w:w="3005" w:type="dxa"/>
          </w:tcPr>
          <w:p w14:paraId="0C199A57" w14:textId="54840499" w:rsidR="00360715" w:rsidRPr="00360715" w:rsidRDefault="00360715" w:rsidP="0005654B">
            <w:pPr>
              <w:rPr>
                <w:rFonts w:ascii="Times New Roman" w:hAnsi="Times New Roman" w:cs="Times New Roman"/>
                <w:b/>
                <w:bCs/>
              </w:rPr>
            </w:pPr>
            <w:r w:rsidRPr="00360715">
              <w:rPr>
                <w:rFonts w:ascii="Times New Roman" w:hAnsi="Times New Roman" w:cs="Times New Roman"/>
                <w:b/>
                <w:bCs/>
              </w:rPr>
              <w:t>Column</w:t>
            </w:r>
          </w:p>
        </w:tc>
        <w:tc>
          <w:tcPr>
            <w:tcW w:w="3005" w:type="dxa"/>
          </w:tcPr>
          <w:p w14:paraId="4D42A0FC" w14:textId="5E282F40" w:rsidR="00360715" w:rsidRPr="00360715" w:rsidRDefault="00360715" w:rsidP="0005654B">
            <w:pPr>
              <w:rPr>
                <w:rFonts w:ascii="Times New Roman" w:hAnsi="Times New Roman" w:cs="Times New Roman"/>
                <w:b/>
                <w:bCs/>
              </w:rPr>
            </w:pPr>
            <w:r>
              <w:rPr>
                <w:rFonts w:ascii="Times New Roman" w:hAnsi="Times New Roman" w:cs="Times New Roman"/>
                <w:b/>
                <w:bCs/>
              </w:rPr>
              <w:t>Units</w:t>
            </w:r>
          </w:p>
        </w:tc>
        <w:tc>
          <w:tcPr>
            <w:tcW w:w="3006" w:type="dxa"/>
          </w:tcPr>
          <w:p w14:paraId="1026C6A2" w14:textId="37BB91A7" w:rsidR="00360715" w:rsidRPr="00360715" w:rsidRDefault="00360715" w:rsidP="0005654B">
            <w:pPr>
              <w:rPr>
                <w:rFonts w:ascii="Times New Roman" w:hAnsi="Times New Roman" w:cs="Times New Roman"/>
                <w:b/>
                <w:bCs/>
              </w:rPr>
            </w:pPr>
            <w:r>
              <w:rPr>
                <w:rFonts w:ascii="Times New Roman" w:hAnsi="Times New Roman" w:cs="Times New Roman"/>
                <w:b/>
                <w:bCs/>
              </w:rPr>
              <w:t>Notes</w:t>
            </w:r>
          </w:p>
        </w:tc>
      </w:tr>
      <w:tr w:rsidR="00360715" w14:paraId="45BA56E7" w14:textId="77777777" w:rsidTr="00360715">
        <w:tc>
          <w:tcPr>
            <w:tcW w:w="3005" w:type="dxa"/>
          </w:tcPr>
          <w:p w14:paraId="7F1DFAD8" w14:textId="5BCB4901" w:rsidR="00360715" w:rsidRPr="00360715" w:rsidRDefault="00360715" w:rsidP="0005654B">
            <w:pPr>
              <w:rPr>
                <w:rFonts w:ascii="Times New Roman" w:hAnsi="Times New Roman" w:cs="Times New Roman"/>
                <w:b/>
                <w:bCs/>
              </w:rPr>
            </w:pPr>
            <w:r w:rsidRPr="00360715">
              <w:rPr>
                <w:rFonts w:ascii="Times New Roman" w:hAnsi="Times New Roman" w:cs="Times New Roman"/>
                <w:b/>
                <w:bCs/>
              </w:rPr>
              <w:t>year</w:t>
            </w:r>
          </w:p>
        </w:tc>
        <w:tc>
          <w:tcPr>
            <w:tcW w:w="3005" w:type="dxa"/>
          </w:tcPr>
          <w:p w14:paraId="3C2D3AC9" w14:textId="11B6C9D2" w:rsidR="00360715" w:rsidRPr="00360715" w:rsidRDefault="00360715" w:rsidP="00360715">
            <w:pPr>
              <w:rPr>
                <w:rFonts w:ascii="Times New Roman" w:hAnsi="Times New Roman" w:cs="Times New Roman"/>
              </w:rPr>
            </w:pPr>
            <w:r>
              <w:rPr>
                <w:rFonts w:ascii="Times New Roman" w:hAnsi="Times New Roman" w:cs="Times New Roman"/>
              </w:rPr>
              <w:t>Years since 0 AD</w:t>
            </w:r>
          </w:p>
        </w:tc>
        <w:tc>
          <w:tcPr>
            <w:tcW w:w="3006" w:type="dxa"/>
          </w:tcPr>
          <w:p w14:paraId="2E3516D9" w14:textId="5D334908" w:rsidR="00360715" w:rsidRDefault="00360715" w:rsidP="00360715">
            <w:pPr>
              <w:jc w:val="center"/>
              <w:rPr>
                <w:rFonts w:ascii="Times New Roman" w:hAnsi="Times New Roman" w:cs="Times New Roman"/>
              </w:rPr>
            </w:pPr>
            <w:r>
              <w:rPr>
                <w:rFonts w:ascii="Times New Roman" w:hAnsi="Times New Roman" w:cs="Times New Roman"/>
              </w:rPr>
              <w:t>-</w:t>
            </w:r>
          </w:p>
        </w:tc>
      </w:tr>
      <w:tr w:rsidR="00360715" w14:paraId="15E263B6" w14:textId="77777777" w:rsidTr="00360715">
        <w:tc>
          <w:tcPr>
            <w:tcW w:w="3005" w:type="dxa"/>
          </w:tcPr>
          <w:p w14:paraId="18A4AE1E" w14:textId="6BC5E264" w:rsidR="00360715" w:rsidRPr="00360715" w:rsidRDefault="00360715" w:rsidP="0005654B">
            <w:pPr>
              <w:rPr>
                <w:rFonts w:ascii="Times New Roman" w:hAnsi="Times New Roman" w:cs="Times New Roman"/>
                <w:b/>
                <w:bCs/>
              </w:rPr>
            </w:pPr>
            <w:r w:rsidRPr="00360715">
              <w:rPr>
                <w:rFonts w:ascii="Times New Roman" w:hAnsi="Times New Roman" w:cs="Times New Roman"/>
                <w:b/>
                <w:bCs/>
              </w:rPr>
              <w:t>area</w:t>
            </w:r>
          </w:p>
        </w:tc>
        <w:tc>
          <w:tcPr>
            <w:tcW w:w="3005" w:type="dxa"/>
          </w:tcPr>
          <w:p w14:paraId="00B87258" w14:textId="7AD410D1" w:rsidR="00360715" w:rsidRPr="00360715" w:rsidRDefault="00360715" w:rsidP="0005654B">
            <w:pPr>
              <w:rPr>
                <w:rFonts w:ascii="Times New Roman" w:hAnsi="Times New Roman" w:cs="Times New Roman"/>
                <w:vertAlign w:val="superscript"/>
              </w:rPr>
            </w:pPr>
            <w:r w:rsidRPr="00360715">
              <w:rPr>
                <w:rFonts w:ascii="Times New Roman" w:hAnsi="Times New Roman" w:cs="Times New Roman"/>
              </w:rPr>
              <w:t>m</w:t>
            </w:r>
            <w:r>
              <w:rPr>
                <w:rFonts w:ascii="Times New Roman" w:hAnsi="Times New Roman" w:cs="Times New Roman"/>
                <w:vertAlign w:val="superscript"/>
              </w:rPr>
              <w:t>2</w:t>
            </w:r>
          </w:p>
        </w:tc>
        <w:tc>
          <w:tcPr>
            <w:tcW w:w="3006" w:type="dxa"/>
          </w:tcPr>
          <w:p w14:paraId="3F074B59" w14:textId="760D827B" w:rsidR="00360715" w:rsidRPr="00360715" w:rsidRDefault="00360715" w:rsidP="0005654B">
            <w:pPr>
              <w:rPr>
                <w:rFonts w:ascii="Times New Roman" w:hAnsi="Times New Roman" w:cs="Times New Roman"/>
                <w:vertAlign w:val="superscript"/>
              </w:rPr>
            </w:pPr>
            <w:r>
              <w:rPr>
                <w:rFonts w:ascii="Times New Roman" w:hAnsi="Times New Roman" w:cs="Times New Roman"/>
              </w:rPr>
              <w:t>Divide by 1,000,000 for km</w:t>
            </w:r>
            <w:r>
              <w:rPr>
                <w:rFonts w:ascii="Times New Roman" w:hAnsi="Times New Roman" w:cs="Times New Roman"/>
                <w:vertAlign w:val="superscript"/>
              </w:rPr>
              <w:t>2</w:t>
            </w:r>
          </w:p>
        </w:tc>
      </w:tr>
      <w:tr w:rsidR="00360715" w14:paraId="36E6FD30" w14:textId="77777777" w:rsidTr="00360715">
        <w:tc>
          <w:tcPr>
            <w:tcW w:w="3005" w:type="dxa"/>
          </w:tcPr>
          <w:p w14:paraId="2917FBE9" w14:textId="6A95622C" w:rsidR="00360715" w:rsidRPr="00360715" w:rsidRDefault="00360715" w:rsidP="0005654B">
            <w:pPr>
              <w:rPr>
                <w:rFonts w:ascii="Times New Roman" w:hAnsi="Times New Roman" w:cs="Times New Roman"/>
                <w:b/>
                <w:bCs/>
              </w:rPr>
            </w:pPr>
            <w:r w:rsidRPr="00360715">
              <w:rPr>
                <w:rFonts w:ascii="Times New Roman" w:hAnsi="Times New Roman" w:cs="Times New Roman"/>
                <w:b/>
                <w:bCs/>
              </w:rPr>
              <w:t>MB</w:t>
            </w:r>
          </w:p>
        </w:tc>
        <w:tc>
          <w:tcPr>
            <w:tcW w:w="3005" w:type="dxa"/>
          </w:tcPr>
          <w:p w14:paraId="1827D55D" w14:textId="77E38B98" w:rsidR="00360715" w:rsidRPr="00360715" w:rsidRDefault="00360715" w:rsidP="0005654B">
            <w:pPr>
              <w:rPr>
                <w:rFonts w:ascii="Times New Roman" w:hAnsi="Times New Roman" w:cs="Times New Roman"/>
                <w:vertAlign w:val="superscript"/>
              </w:rPr>
            </w:pPr>
            <w:r>
              <w:rPr>
                <w:rFonts w:ascii="Times New Roman" w:hAnsi="Times New Roman" w:cs="Times New Roman"/>
              </w:rPr>
              <w:t xml:space="preserve">m </w:t>
            </w:r>
            <w:proofErr w:type="spellStart"/>
            <w:r>
              <w:rPr>
                <w:rFonts w:ascii="Times New Roman" w:hAnsi="Times New Roman" w:cs="Times New Roman"/>
              </w:rPr>
              <w:t>w.e</w:t>
            </w:r>
            <w:proofErr w:type="spellEnd"/>
            <w:r>
              <w:rPr>
                <w:rFonts w:ascii="Times New Roman" w:hAnsi="Times New Roman" w:cs="Times New Roman"/>
              </w:rPr>
              <w:t>. a</w:t>
            </w:r>
            <w:r>
              <w:rPr>
                <w:rFonts w:ascii="Times New Roman" w:hAnsi="Times New Roman" w:cs="Times New Roman"/>
                <w:vertAlign w:val="superscript"/>
              </w:rPr>
              <w:t>-1</w:t>
            </w:r>
          </w:p>
        </w:tc>
        <w:tc>
          <w:tcPr>
            <w:tcW w:w="3006" w:type="dxa"/>
          </w:tcPr>
          <w:p w14:paraId="4B3121B5" w14:textId="5E898800" w:rsidR="00360715" w:rsidRDefault="00360715" w:rsidP="0005654B">
            <w:pPr>
              <w:rPr>
                <w:rFonts w:ascii="Times New Roman" w:hAnsi="Times New Roman" w:cs="Times New Roman"/>
              </w:rPr>
            </w:pPr>
            <w:r>
              <w:rPr>
                <w:rFonts w:ascii="Times New Roman" w:hAnsi="Times New Roman" w:cs="Times New Roman"/>
              </w:rPr>
              <w:t>Specific mass balance</w:t>
            </w:r>
          </w:p>
        </w:tc>
      </w:tr>
      <w:tr w:rsidR="00360715" w14:paraId="0664D144" w14:textId="77777777" w:rsidTr="00360715">
        <w:tc>
          <w:tcPr>
            <w:tcW w:w="3005" w:type="dxa"/>
          </w:tcPr>
          <w:p w14:paraId="568BEB82" w14:textId="47EA4DBE" w:rsidR="00360715" w:rsidRPr="00360715" w:rsidRDefault="00360715" w:rsidP="0005654B">
            <w:pPr>
              <w:rPr>
                <w:rFonts w:ascii="Times New Roman" w:hAnsi="Times New Roman" w:cs="Times New Roman"/>
                <w:b/>
                <w:bCs/>
              </w:rPr>
            </w:pPr>
            <w:r w:rsidRPr="00360715">
              <w:rPr>
                <w:rFonts w:ascii="Times New Roman" w:hAnsi="Times New Roman" w:cs="Times New Roman"/>
                <w:b/>
                <w:bCs/>
              </w:rPr>
              <w:t>temp</w:t>
            </w:r>
          </w:p>
        </w:tc>
        <w:tc>
          <w:tcPr>
            <w:tcW w:w="3005" w:type="dxa"/>
          </w:tcPr>
          <w:p w14:paraId="50D6C898" w14:textId="17F3B155" w:rsidR="00360715" w:rsidRDefault="00360715" w:rsidP="0005654B">
            <w:pPr>
              <w:rPr>
                <w:rFonts w:ascii="Times New Roman" w:hAnsi="Times New Roman" w:cs="Times New Roman"/>
              </w:rPr>
            </w:pPr>
            <w:r>
              <w:rPr>
                <w:rFonts w:ascii="Calibri" w:hAnsi="Calibri" w:cs="Calibri"/>
              </w:rPr>
              <w:t>°</w:t>
            </w:r>
            <w:r>
              <w:rPr>
                <w:rFonts w:ascii="Times New Roman" w:hAnsi="Times New Roman" w:cs="Times New Roman"/>
              </w:rPr>
              <w:t>C</w:t>
            </w:r>
          </w:p>
        </w:tc>
        <w:tc>
          <w:tcPr>
            <w:tcW w:w="3006" w:type="dxa"/>
          </w:tcPr>
          <w:p w14:paraId="5ADA5E69" w14:textId="42A68661" w:rsidR="00360715" w:rsidRDefault="00360715" w:rsidP="0005654B">
            <w:pPr>
              <w:rPr>
                <w:rFonts w:ascii="Times New Roman" w:hAnsi="Times New Roman" w:cs="Times New Roman"/>
              </w:rPr>
            </w:pPr>
            <w:r>
              <w:rPr>
                <w:rFonts w:ascii="Times New Roman" w:hAnsi="Times New Roman" w:cs="Times New Roman"/>
              </w:rPr>
              <w:t>Mean air temperature over the mass balance year</w:t>
            </w:r>
          </w:p>
        </w:tc>
      </w:tr>
      <w:tr w:rsidR="00360715" w14:paraId="5823183A" w14:textId="77777777" w:rsidTr="00360715">
        <w:tc>
          <w:tcPr>
            <w:tcW w:w="3005" w:type="dxa"/>
          </w:tcPr>
          <w:p w14:paraId="64BCDF7D" w14:textId="7790FDB5" w:rsidR="00360715" w:rsidRPr="00360715" w:rsidRDefault="00360715" w:rsidP="0005654B">
            <w:pPr>
              <w:rPr>
                <w:rFonts w:ascii="Times New Roman" w:hAnsi="Times New Roman" w:cs="Times New Roman"/>
                <w:b/>
                <w:bCs/>
              </w:rPr>
            </w:pPr>
            <w:proofErr w:type="spellStart"/>
            <w:r w:rsidRPr="00360715">
              <w:rPr>
                <w:rFonts w:ascii="Times New Roman" w:hAnsi="Times New Roman" w:cs="Times New Roman"/>
                <w:b/>
                <w:bCs/>
              </w:rPr>
              <w:t>precip</w:t>
            </w:r>
            <w:proofErr w:type="spellEnd"/>
          </w:p>
        </w:tc>
        <w:tc>
          <w:tcPr>
            <w:tcW w:w="3005" w:type="dxa"/>
          </w:tcPr>
          <w:p w14:paraId="3CD6AAAF" w14:textId="2B8BB353" w:rsidR="00360715" w:rsidRPr="00360715" w:rsidRDefault="00360715" w:rsidP="0005654B">
            <w:pPr>
              <w:rPr>
                <w:rFonts w:ascii="Times New Roman" w:hAnsi="Times New Roman" w:cs="Times New Roman"/>
                <w:vertAlign w:val="superscript"/>
              </w:rPr>
            </w:pPr>
            <w:r>
              <w:rPr>
                <w:rFonts w:ascii="Times New Roman" w:hAnsi="Times New Roman" w:cs="Times New Roman"/>
              </w:rPr>
              <w:t>mm d</w:t>
            </w:r>
            <w:r>
              <w:rPr>
                <w:rFonts w:ascii="Times New Roman" w:hAnsi="Times New Roman" w:cs="Times New Roman"/>
                <w:vertAlign w:val="superscript"/>
              </w:rPr>
              <w:t>-1</w:t>
            </w:r>
          </w:p>
        </w:tc>
        <w:tc>
          <w:tcPr>
            <w:tcW w:w="3006" w:type="dxa"/>
          </w:tcPr>
          <w:p w14:paraId="125EC11C" w14:textId="334E111A" w:rsidR="00360715" w:rsidRDefault="00360715" w:rsidP="0005654B">
            <w:pPr>
              <w:rPr>
                <w:rFonts w:ascii="Times New Roman" w:hAnsi="Times New Roman" w:cs="Times New Roman"/>
              </w:rPr>
            </w:pPr>
            <w:r>
              <w:rPr>
                <w:rFonts w:ascii="Times New Roman" w:hAnsi="Times New Roman" w:cs="Times New Roman"/>
              </w:rPr>
              <w:t>Mean precipitation over the mass balance year</w:t>
            </w:r>
          </w:p>
        </w:tc>
      </w:tr>
    </w:tbl>
    <w:p w14:paraId="0BD8B04E" w14:textId="62FA1B81" w:rsidR="00360715" w:rsidRDefault="00360715" w:rsidP="0005654B">
      <w:pPr>
        <w:rPr>
          <w:rFonts w:ascii="Times New Roman" w:hAnsi="Times New Roman" w:cs="Times New Roman"/>
        </w:rPr>
      </w:pPr>
    </w:p>
    <w:p w14:paraId="4A95AF3F" w14:textId="31077D1C" w:rsidR="00360715" w:rsidRDefault="002C5D8E" w:rsidP="0005654B">
      <w:pPr>
        <w:rPr>
          <w:rFonts w:ascii="Times New Roman" w:hAnsi="Times New Roman" w:cs="Times New Roman"/>
        </w:rPr>
      </w:pPr>
      <w:r>
        <w:rPr>
          <w:rFonts w:ascii="Times New Roman" w:hAnsi="Times New Roman" w:cs="Times New Roman"/>
        </w:rPr>
        <w:t xml:space="preserve">Open the file </w:t>
      </w:r>
      <w:r w:rsidR="00B11CB5">
        <w:rPr>
          <w:rFonts w:ascii="Times New Roman" w:hAnsi="Times New Roman" w:cs="Times New Roman"/>
        </w:rPr>
        <w:t xml:space="preserve">with Microsoft Excel </w:t>
      </w:r>
      <w:r>
        <w:rPr>
          <w:rFonts w:ascii="Times New Roman" w:hAnsi="Times New Roman" w:cs="Times New Roman"/>
        </w:rPr>
        <w:t xml:space="preserve">and make a line plot of </w:t>
      </w:r>
      <w:r>
        <w:rPr>
          <w:rFonts w:ascii="Times New Roman" w:hAnsi="Times New Roman" w:cs="Times New Roman"/>
          <w:i/>
          <w:iCs/>
        </w:rPr>
        <w:t xml:space="preserve">year </w:t>
      </w:r>
      <w:r>
        <w:rPr>
          <w:rFonts w:ascii="Times New Roman" w:hAnsi="Times New Roman" w:cs="Times New Roman"/>
        </w:rPr>
        <w:t xml:space="preserve">on the x-axis and </w:t>
      </w:r>
      <w:r>
        <w:rPr>
          <w:rFonts w:ascii="Times New Roman" w:hAnsi="Times New Roman" w:cs="Times New Roman"/>
          <w:i/>
          <w:iCs/>
        </w:rPr>
        <w:t xml:space="preserve">area </w:t>
      </w:r>
      <w:r>
        <w:rPr>
          <w:rFonts w:ascii="Times New Roman" w:hAnsi="Times New Roman" w:cs="Times New Roman"/>
        </w:rPr>
        <w:t xml:space="preserve">on the y-axis. </w:t>
      </w:r>
    </w:p>
    <w:p w14:paraId="075777F0" w14:textId="36A834DC" w:rsidR="00161613" w:rsidRDefault="00161613" w:rsidP="0005654B">
      <w:pPr>
        <w:rPr>
          <w:rFonts w:ascii="Times New Roman" w:hAnsi="Times New Roman" w:cs="Times New Roman"/>
        </w:rPr>
      </w:pPr>
      <w:r>
        <w:rPr>
          <w:rFonts w:ascii="Times New Roman" w:hAnsi="Times New Roman" w:cs="Times New Roman"/>
        </w:rPr>
        <w:t>Calculate the area at 2100 as a percentage of the area at the start of the simulation in 1990.</w:t>
      </w:r>
    </w:p>
    <w:p w14:paraId="08B4BFE5" w14:textId="31259024" w:rsidR="007513D8" w:rsidRPr="004272D0" w:rsidRDefault="00B2224A" w:rsidP="0005654B">
      <w:pPr>
        <w:rPr>
          <w:rFonts w:ascii="Times New Roman" w:hAnsi="Times New Roman" w:cs="Times New Roman"/>
          <w:b/>
          <w:bCs/>
        </w:rPr>
      </w:pPr>
      <w:r w:rsidRPr="004272D0">
        <w:rPr>
          <w:rFonts w:ascii="Times New Roman" w:hAnsi="Times New Roman" w:cs="Times New Roman"/>
          <w:b/>
          <w:bCs/>
        </w:rPr>
        <w:t>Q. What is your project</w:t>
      </w:r>
      <w:r w:rsidR="00C851FA">
        <w:rPr>
          <w:rFonts w:ascii="Times New Roman" w:hAnsi="Times New Roman" w:cs="Times New Roman"/>
          <w:b/>
          <w:bCs/>
        </w:rPr>
        <w:t>ed</w:t>
      </w:r>
      <w:r w:rsidRPr="004272D0">
        <w:rPr>
          <w:rFonts w:ascii="Times New Roman" w:hAnsi="Times New Roman" w:cs="Times New Roman"/>
          <w:b/>
          <w:bCs/>
        </w:rPr>
        <w:t xml:space="preserve"> </w:t>
      </w:r>
      <w:r>
        <w:rPr>
          <w:rFonts w:ascii="Times New Roman" w:hAnsi="Times New Roman" w:cs="Times New Roman"/>
          <w:b/>
          <w:bCs/>
        </w:rPr>
        <w:t xml:space="preserve">area </w:t>
      </w:r>
      <w:r w:rsidR="00C851FA">
        <w:rPr>
          <w:rFonts w:ascii="Times New Roman" w:hAnsi="Times New Roman" w:cs="Times New Roman"/>
          <w:b/>
          <w:bCs/>
        </w:rPr>
        <w:t xml:space="preserve">at 2100 </w:t>
      </w:r>
      <w:r w:rsidR="002F193D">
        <w:rPr>
          <w:rFonts w:ascii="Times New Roman" w:hAnsi="Times New Roman" w:cs="Times New Roman"/>
          <w:b/>
          <w:bCs/>
        </w:rPr>
        <w:t>(</w:t>
      </w:r>
      <w:r w:rsidR="0019348E">
        <w:rPr>
          <w:rFonts w:ascii="Times New Roman" w:hAnsi="Times New Roman" w:cs="Times New Roman"/>
          <w:b/>
          <w:bCs/>
        </w:rPr>
        <w:t>as a</w:t>
      </w:r>
      <w:r w:rsidR="002F193D">
        <w:rPr>
          <w:rFonts w:ascii="Times New Roman" w:hAnsi="Times New Roman" w:cs="Times New Roman"/>
          <w:b/>
          <w:bCs/>
        </w:rPr>
        <w:t xml:space="preserve"> % of 1990 area) </w:t>
      </w:r>
      <w:r w:rsidRPr="004272D0">
        <w:rPr>
          <w:rFonts w:ascii="Times New Roman" w:hAnsi="Times New Roman" w:cs="Times New Roman"/>
          <w:b/>
          <w:bCs/>
        </w:rPr>
        <w:t>using the hand-tuned model?</w:t>
      </w:r>
    </w:p>
    <w:p w14:paraId="5D86A0D6" w14:textId="00232607" w:rsidR="00B2224A" w:rsidRDefault="00B2224A" w:rsidP="0005654B">
      <w:pPr>
        <w:rPr>
          <w:rFonts w:ascii="Times New Roman" w:hAnsi="Times New Roman" w:cs="Times New Roman"/>
        </w:rPr>
      </w:pPr>
    </w:p>
    <w:p w14:paraId="177ABB7A" w14:textId="1EFBFCA6" w:rsidR="00B67494" w:rsidRPr="00B11CB5" w:rsidRDefault="002C5D8E" w:rsidP="00B11CB5">
      <w:pPr>
        <w:pStyle w:val="ListParagraph"/>
        <w:numPr>
          <w:ilvl w:val="0"/>
          <w:numId w:val="6"/>
        </w:numPr>
        <w:spacing w:line="360" w:lineRule="auto"/>
        <w:rPr>
          <w:rFonts w:ascii="Times New Roman" w:hAnsi="Times New Roman" w:cs="Times New Roman"/>
          <w:b/>
          <w:bCs/>
        </w:rPr>
      </w:pPr>
      <w:r w:rsidRPr="00B11CB5">
        <w:rPr>
          <w:rFonts w:ascii="Times New Roman" w:hAnsi="Times New Roman" w:cs="Times New Roman"/>
          <w:b/>
          <w:bCs/>
        </w:rPr>
        <w:t xml:space="preserve">THE </w:t>
      </w:r>
      <w:r w:rsidR="00B67494" w:rsidRPr="00B11CB5">
        <w:rPr>
          <w:rFonts w:ascii="Times New Roman" w:hAnsi="Times New Roman" w:cs="Times New Roman"/>
          <w:b/>
          <w:bCs/>
        </w:rPr>
        <w:t>PERTURBED PARAMETER ENSEMBLE</w:t>
      </w:r>
    </w:p>
    <w:p w14:paraId="0259CB32" w14:textId="77777777" w:rsidR="00A1099B" w:rsidRDefault="00B67494" w:rsidP="00B67494">
      <w:pPr>
        <w:spacing w:line="240" w:lineRule="auto"/>
        <w:rPr>
          <w:rFonts w:ascii="Times New Roman" w:hAnsi="Times New Roman" w:cs="Times New Roman"/>
        </w:rPr>
      </w:pPr>
      <w:r>
        <w:rPr>
          <w:rFonts w:ascii="Times New Roman" w:hAnsi="Times New Roman" w:cs="Times New Roman"/>
        </w:rPr>
        <w:t xml:space="preserve">We will now create an </w:t>
      </w:r>
      <w:r w:rsidRPr="00B67494">
        <w:rPr>
          <w:rFonts w:ascii="Times New Roman" w:hAnsi="Times New Roman" w:cs="Times New Roman"/>
          <w:i/>
          <w:iCs/>
        </w:rPr>
        <w:t>ensemble</w:t>
      </w:r>
      <w:r>
        <w:rPr>
          <w:rFonts w:ascii="Times New Roman" w:hAnsi="Times New Roman" w:cs="Times New Roman"/>
        </w:rPr>
        <w:t xml:space="preserve"> of projections, with each member generated with a different parameter set taken from the LHS_params.csv file. There is nothing to do to this script, other than run it. So long as the LHS_params.csv already exists (which should be the case if you have completed all the steps so far)</w:t>
      </w:r>
      <w:r w:rsidR="00B63E21">
        <w:rPr>
          <w:rFonts w:ascii="Times New Roman" w:hAnsi="Times New Roman" w:cs="Times New Roman"/>
        </w:rPr>
        <w:t xml:space="preserve">, you should not encounter any errors. </w:t>
      </w:r>
    </w:p>
    <w:p w14:paraId="6CD5F0AF" w14:textId="44181CA2" w:rsidR="00D72ABD" w:rsidRDefault="00A1099B" w:rsidP="00B67494">
      <w:pPr>
        <w:spacing w:line="240" w:lineRule="auto"/>
        <w:rPr>
          <w:rFonts w:ascii="Times New Roman" w:hAnsi="Times New Roman" w:cs="Times New Roman"/>
        </w:rPr>
      </w:pPr>
      <w:r>
        <w:rPr>
          <w:rFonts w:ascii="Times New Roman" w:hAnsi="Times New Roman" w:cs="Times New Roman"/>
        </w:rPr>
        <w:t>Open the ensemble version of the model now (</w:t>
      </w:r>
      <w:r w:rsidRPr="00A1099B">
        <w:rPr>
          <w:rFonts w:ascii="Times New Roman" w:hAnsi="Times New Roman" w:cs="Times New Roman"/>
          <w:i/>
          <w:iCs/>
        </w:rPr>
        <w:t>GO_FUTURE_ENS_CSV.R</w:t>
      </w:r>
      <w:r>
        <w:rPr>
          <w:rFonts w:ascii="Times New Roman" w:hAnsi="Times New Roman" w:cs="Times New Roman"/>
        </w:rPr>
        <w:t xml:space="preserve">) and then run it (by clicking </w:t>
      </w:r>
      <w:r w:rsidR="00D72ABD">
        <w:rPr>
          <w:rFonts w:ascii="Times New Roman" w:hAnsi="Times New Roman" w:cs="Times New Roman"/>
        </w:rPr>
        <w:t>S</w:t>
      </w:r>
      <w:r>
        <w:rPr>
          <w:rFonts w:ascii="Times New Roman" w:hAnsi="Times New Roman" w:cs="Times New Roman"/>
        </w:rPr>
        <w:t>ource</w:t>
      </w:r>
      <w:r w:rsidR="00D72ABD">
        <w:rPr>
          <w:rFonts w:ascii="Times New Roman" w:hAnsi="Times New Roman" w:cs="Times New Roman"/>
        </w:rPr>
        <w:t>)</w:t>
      </w:r>
      <w:r>
        <w:rPr>
          <w:rFonts w:ascii="Times New Roman" w:hAnsi="Times New Roman" w:cs="Times New Roman"/>
        </w:rPr>
        <w:t xml:space="preserve">. </w:t>
      </w:r>
    </w:p>
    <w:p w14:paraId="3D5253C6" w14:textId="04F3CEB3" w:rsidR="00D72ABD" w:rsidRDefault="00B67494" w:rsidP="00B67494">
      <w:pPr>
        <w:spacing w:line="240" w:lineRule="auto"/>
        <w:rPr>
          <w:rFonts w:ascii="Times New Roman" w:hAnsi="Times New Roman" w:cs="Times New Roman"/>
        </w:rPr>
      </w:pPr>
      <w:r>
        <w:rPr>
          <w:rFonts w:ascii="Times New Roman" w:hAnsi="Times New Roman" w:cs="Times New Roman"/>
        </w:rPr>
        <w:t>At the end of the script</w:t>
      </w:r>
      <w:r w:rsidR="003232DA">
        <w:rPr>
          <w:rFonts w:ascii="Times New Roman" w:hAnsi="Times New Roman" w:cs="Times New Roman"/>
        </w:rPr>
        <w:t xml:space="preserve">, a csv </w:t>
      </w:r>
      <w:r w:rsidR="00B63E21">
        <w:rPr>
          <w:rFonts w:ascii="Times New Roman" w:hAnsi="Times New Roman" w:cs="Times New Roman"/>
        </w:rPr>
        <w:t xml:space="preserve">file </w:t>
      </w:r>
      <w:r w:rsidR="003232DA">
        <w:rPr>
          <w:rFonts w:ascii="Times New Roman" w:hAnsi="Times New Roman" w:cs="Times New Roman"/>
        </w:rPr>
        <w:t xml:space="preserve">is written to the Data directory called </w:t>
      </w:r>
      <w:r w:rsidR="00750FCF">
        <w:rPr>
          <w:rFonts w:ascii="Times New Roman" w:hAnsi="Times New Roman" w:cs="Times New Roman"/>
          <w:i/>
          <w:iCs/>
        </w:rPr>
        <w:t>EnsResults</w:t>
      </w:r>
      <w:r w:rsidR="003232DA">
        <w:rPr>
          <w:rFonts w:ascii="Times New Roman" w:hAnsi="Times New Roman" w:cs="Times New Roman"/>
          <w:i/>
          <w:iCs/>
        </w:rPr>
        <w:t>.csv</w:t>
      </w:r>
      <w:r w:rsidR="003232DA">
        <w:rPr>
          <w:rFonts w:ascii="Times New Roman" w:hAnsi="Times New Roman" w:cs="Times New Roman"/>
        </w:rPr>
        <w:t>. It provides the glacier area (in m</w:t>
      </w:r>
      <w:r w:rsidR="003232DA">
        <w:rPr>
          <w:rFonts w:ascii="Times New Roman" w:hAnsi="Times New Roman" w:cs="Times New Roman"/>
          <w:vertAlign w:val="superscript"/>
        </w:rPr>
        <w:t>2</w:t>
      </w:r>
      <w:r w:rsidR="003232DA">
        <w:rPr>
          <w:rFonts w:ascii="Times New Roman" w:hAnsi="Times New Roman" w:cs="Times New Roman"/>
        </w:rPr>
        <w:t xml:space="preserve">) for each year out to 2100. Download this </w:t>
      </w:r>
      <w:r w:rsidR="00B63E21">
        <w:rPr>
          <w:rFonts w:ascii="Times New Roman" w:hAnsi="Times New Roman" w:cs="Times New Roman"/>
        </w:rPr>
        <w:t>now</w:t>
      </w:r>
      <w:r w:rsidR="003232DA">
        <w:rPr>
          <w:rFonts w:ascii="Times New Roman" w:hAnsi="Times New Roman" w:cs="Times New Roman"/>
        </w:rPr>
        <w:t xml:space="preserve"> (following the same process as before) and inspect the contents</w:t>
      </w:r>
      <w:r w:rsidR="00F80868">
        <w:rPr>
          <w:rFonts w:ascii="Times New Roman" w:hAnsi="Times New Roman" w:cs="Times New Roman"/>
        </w:rPr>
        <w:t xml:space="preserve"> in Excel</w:t>
      </w:r>
      <w:r w:rsidR="003232DA">
        <w:rPr>
          <w:rFonts w:ascii="Times New Roman" w:hAnsi="Times New Roman" w:cs="Times New Roman"/>
        </w:rPr>
        <w:t xml:space="preserve">. </w:t>
      </w:r>
    </w:p>
    <w:p w14:paraId="2FEED8C7" w14:textId="6C0F52C2" w:rsidR="000527FF" w:rsidRDefault="00750FCF" w:rsidP="00B67494">
      <w:pPr>
        <w:spacing w:line="240" w:lineRule="auto"/>
        <w:rPr>
          <w:rFonts w:ascii="Times New Roman" w:hAnsi="Times New Roman" w:cs="Times New Roman"/>
        </w:rPr>
      </w:pPr>
      <w:r>
        <w:rPr>
          <w:rFonts w:ascii="Times New Roman" w:hAnsi="Times New Roman" w:cs="Times New Roman"/>
        </w:rPr>
        <w:t xml:space="preserve">Each column is </w:t>
      </w:r>
      <w:r w:rsidR="00EA42B8">
        <w:rPr>
          <w:rFonts w:ascii="Times New Roman" w:hAnsi="Times New Roman" w:cs="Times New Roman"/>
        </w:rPr>
        <w:t>one</w:t>
      </w:r>
      <w:r>
        <w:rPr>
          <w:rFonts w:ascii="Times New Roman" w:hAnsi="Times New Roman" w:cs="Times New Roman"/>
        </w:rPr>
        <w:t xml:space="preserve"> projection of mass balance for the years </w:t>
      </w:r>
      <w:r w:rsidR="005E3F0B">
        <w:rPr>
          <w:rFonts w:ascii="Times New Roman" w:hAnsi="Times New Roman" w:cs="Times New Roman"/>
        </w:rPr>
        <w:t>1990-2100</w:t>
      </w:r>
      <w:r w:rsidR="00EA42B8">
        <w:rPr>
          <w:rFonts w:ascii="Times New Roman" w:hAnsi="Times New Roman" w:cs="Times New Roman"/>
        </w:rPr>
        <w:t xml:space="preserve"> (</w:t>
      </w:r>
      <w:proofErr w:type="gramStart"/>
      <w:r w:rsidR="00EA42B8">
        <w:rPr>
          <w:rFonts w:ascii="Times New Roman" w:hAnsi="Times New Roman" w:cs="Times New Roman"/>
        </w:rPr>
        <w:t>i.e.</w:t>
      </w:r>
      <w:proofErr w:type="gramEnd"/>
      <w:r w:rsidR="00EA42B8">
        <w:rPr>
          <w:rFonts w:ascii="Times New Roman" w:hAnsi="Times New Roman" w:cs="Times New Roman"/>
        </w:rPr>
        <w:t xml:space="preserve"> one for each row in LHS_params.csv)</w:t>
      </w:r>
      <w:r w:rsidR="005E3F0B">
        <w:rPr>
          <w:rFonts w:ascii="Times New Roman" w:hAnsi="Times New Roman" w:cs="Times New Roman"/>
        </w:rPr>
        <w:t xml:space="preserve">. </w:t>
      </w:r>
    </w:p>
    <w:p w14:paraId="7BBFF095" w14:textId="22E6C980" w:rsidR="003232DA" w:rsidRDefault="008E181F" w:rsidP="00B67494">
      <w:pPr>
        <w:spacing w:line="240" w:lineRule="auto"/>
        <w:rPr>
          <w:rFonts w:ascii="Times New Roman" w:hAnsi="Times New Roman" w:cs="Times New Roman"/>
        </w:rPr>
      </w:pPr>
      <w:r>
        <w:rPr>
          <w:rFonts w:ascii="Times New Roman" w:hAnsi="Times New Roman" w:cs="Times New Roman"/>
        </w:rPr>
        <w:t>Now</w:t>
      </w:r>
      <w:r w:rsidR="00B63E21">
        <w:rPr>
          <w:rFonts w:ascii="Times New Roman" w:hAnsi="Times New Roman" w:cs="Times New Roman"/>
        </w:rPr>
        <w:t xml:space="preserve"> </w:t>
      </w:r>
      <w:r w:rsidR="003232DA">
        <w:rPr>
          <w:rFonts w:ascii="Times New Roman" w:hAnsi="Times New Roman" w:cs="Times New Roman"/>
        </w:rPr>
        <w:t xml:space="preserve">integrate this output into your plot of future glacier area, creating an </w:t>
      </w:r>
      <w:r w:rsidR="003232DA">
        <w:rPr>
          <w:rFonts w:ascii="Times New Roman" w:hAnsi="Times New Roman" w:cs="Times New Roman"/>
          <w:i/>
          <w:iCs/>
        </w:rPr>
        <w:t xml:space="preserve">envelope </w:t>
      </w:r>
      <w:r w:rsidR="003232DA">
        <w:rPr>
          <w:rFonts w:ascii="Times New Roman" w:hAnsi="Times New Roman" w:cs="Times New Roman"/>
        </w:rPr>
        <w:t xml:space="preserve">of plausible projections. </w:t>
      </w:r>
      <w:proofErr w:type="gramStart"/>
      <w:r w:rsidR="00B11CB5">
        <w:rPr>
          <w:rFonts w:ascii="Times New Roman" w:hAnsi="Times New Roman" w:cs="Times New Roman"/>
        </w:rPr>
        <w:t>The final result</w:t>
      </w:r>
      <w:proofErr w:type="gramEnd"/>
      <w:r w:rsidR="00B11CB5">
        <w:rPr>
          <w:rFonts w:ascii="Times New Roman" w:hAnsi="Times New Roman" w:cs="Times New Roman"/>
        </w:rPr>
        <w:t xml:space="preserve"> should look something like the below</w:t>
      </w:r>
      <w:r>
        <w:rPr>
          <w:rFonts w:ascii="Times New Roman" w:hAnsi="Times New Roman" w:cs="Times New Roman"/>
        </w:rPr>
        <w:t>, but the details will depend on the ranges you chose in the LHS design</w:t>
      </w:r>
      <w:r w:rsidR="00B11CB5">
        <w:rPr>
          <w:rFonts w:ascii="Times New Roman" w:hAnsi="Times New Roman" w:cs="Times New Roman"/>
        </w:rPr>
        <w:t xml:space="preserve">. The dashed lines mark the minimum and maximum glacier area for each year, and the solid line is the result from the best manual tuning. </w:t>
      </w:r>
      <w:r w:rsidR="005E3F0B">
        <w:rPr>
          <w:rFonts w:ascii="Times New Roman" w:hAnsi="Times New Roman" w:cs="Times New Roman"/>
        </w:rPr>
        <w:t>(Hint: paste the columns into the Results.csv spreadsheet</w:t>
      </w:r>
      <w:r w:rsidR="00B11CB5">
        <w:rPr>
          <w:rFonts w:ascii="Times New Roman" w:hAnsi="Times New Roman" w:cs="Times New Roman"/>
        </w:rPr>
        <w:t xml:space="preserve"> and go from there</w:t>
      </w:r>
      <w:r w:rsidR="005E3F0B">
        <w:rPr>
          <w:rFonts w:ascii="Times New Roman" w:hAnsi="Times New Roman" w:cs="Times New Roman"/>
        </w:rPr>
        <w:t xml:space="preserve">). </w:t>
      </w:r>
    </w:p>
    <w:p w14:paraId="125136DD" w14:textId="50B27E12" w:rsidR="00B11CB5" w:rsidRDefault="00B11CB5" w:rsidP="00B67494">
      <w:pPr>
        <w:spacing w:line="240" w:lineRule="auto"/>
        <w:rPr>
          <w:rFonts w:ascii="Times New Roman" w:hAnsi="Times New Roman" w:cs="Times New Roman"/>
        </w:rPr>
      </w:pPr>
    </w:p>
    <w:p w14:paraId="6A9B64CF" w14:textId="7891A91D" w:rsidR="00B11CB5" w:rsidRDefault="00B11CB5" w:rsidP="00B11CB5">
      <w:pPr>
        <w:spacing w:line="240" w:lineRule="auto"/>
        <w:jc w:val="center"/>
        <w:rPr>
          <w:rFonts w:ascii="Times New Roman" w:hAnsi="Times New Roman" w:cs="Times New Roman"/>
        </w:rPr>
      </w:pPr>
      <w:r>
        <w:rPr>
          <w:noProof/>
        </w:rPr>
        <w:lastRenderedPageBreak/>
        <w:drawing>
          <wp:inline distT="0" distB="0" distL="0" distR="0" wp14:anchorId="6440826B" wp14:editId="2574C24B">
            <wp:extent cx="4064742" cy="2421890"/>
            <wp:effectExtent l="0" t="0" r="12065" b="16510"/>
            <wp:docPr id="1" name="Chart 1">
              <a:extLst xmlns:a="http://schemas.openxmlformats.org/drawingml/2006/main">
                <a:ext uri="{FF2B5EF4-FFF2-40B4-BE49-F238E27FC236}">
                  <a16:creationId xmlns:a16="http://schemas.microsoft.com/office/drawing/2014/main" id="{C8BE571C-9168-844B-BF0F-9F63E7406B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AA51C81" w14:textId="18EA5D33" w:rsidR="00535C55" w:rsidRDefault="00535C55" w:rsidP="00B11CB5">
      <w:pPr>
        <w:spacing w:line="240" w:lineRule="auto"/>
        <w:jc w:val="center"/>
        <w:rPr>
          <w:rFonts w:ascii="Times New Roman" w:hAnsi="Times New Roman" w:cs="Times New Roman"/>
        </w:rPr>
      </w:pPr>
    </w:p>
    <w:p w14:paraId="26CEB2DE" w14:textId="77777777" w:rsidR="000527FF" w:rsidRDefault="000527FF" w:rsidP="00B63032">
      <w:pPr>
        <w:rPr>
          <w:rFonts w:ascii="Times New Roman" w:hAnsi="Times New Roman" w:cs="Times New Roman"/>
          <w:b/>
          <w:bCs/>
        </w:rPr>
      </w:pPr>
    </w:p>
    <w:p w14:paraId="3A8C77DC" w14:textId="56A87926" w:rsidR="00472512" w:rsidRDefault="00B63032" w:rsidP="00B63032">
      <w:pPr>
        <w:rPr>
          <w:rFonts w:ascii="Times New Roman" w:hAnsi="Times New Roman" w:cs="Times New Roman"/>
          <w:b/>
          <w:bCs/>
        </w:rPr>
      </w:pPr>
      <w:r w:rsidRPr="004272D0">
        <w:rPr>
          <w:rFonts w:ascii="Times New Roman" w:hAnsi="Times New Roman" w:cs="Times New Roman"/>
          <w:b/>
          <w:bCs/>
        </w:rPr>
        <w:t xml:space="preserve">Q. What is the range of your calibrated projections at 2100, </w:t>
      </w:r>
      <w:proofErr w:type="gramStart"/>
      <w:r w:rsidRPr="004272D0">
        <w:rPr>
          <w:rFonts w:ascii="Times New Roman" w:hAnsi="Times New Roman" w:cs="Times New Roman"/>
          <w:b/>
          <w:bCs/>
        </w:rPr>
        <w:t>i.e.</w:t>
      </w:r>
      <w:proofErr w:type="gramEnd"/>
      <w:r w:rsidRPr="004272D0">
        <w:rPr>
          <w:rFonts w:ascii="Times New Roman" w:hAnsi="Times New Roman" w:cs="Times New Roman"/>
          <w:b/>
          <w:bCs/>
        </w:rPr>
        <w:t xml:space="preserve"> the minimum and maximum % of 1990 area in your NROY ensemble?</w:t>
      </w:r>
      <w:r w:rsidR="004B00F4">
        <w:rPr>
          <w:rFonts w:ascii="Times New Roman" w:hAnsi="Times New Roman" w:cs="Times New Roman"/>
          <w:b/>
          <w:bCs/>
        </w:rPr>
        <w:t xml:space="preserve"> </w:t>
      </w:r>
    </w:p>
    <w:p w14:paraId="3B139C5E" w14:textId="77777777" w:rsidR="00472512" w:rsidRDefault="00472512" w:rsidP="00B63032">
      <w:pPr>
        <w:rPr>
          <w:rFonts w:ascii="Times New Roman" w:hAnsi="Times New Roman" w:cs="Times New Roman"/>
          <w:b/>
          <w:bCs/>
        </w:rPr>
      </w:pPr>
    </w:p>
    <w:p w14:paraId="6DAF9A71" w14:textId="334035D3" w:rsidR="00472512" w:rsidRDefault="00472512" w:rsidP="00472512">
      <w:pPr>
        <w:rPr>
          <w:rFonts w:ascii="Times New Roman" w:hAnsi="Times New Roman" w:cs="Times New Roman"/>
          <w:b/>
          <w:bCs/>
        </w:rPr>
      </w:pPr>
      <w:r>
        <w:rPr>
          <w:rFonts w:ascii="Times New Roman" w:hAnsi="Times New Roman" w:cs="Times New Roman"/>
          <w:b/>
          <w:bCs/>
        </w:rPr>
        <w:t xml:space="preserve">Q. Rewrite these values to </w:t>
      </w:r>
      <w:r w:rsidR="00A2552D">
        <w:rPr>
          <w:rFonts w:ascii="Times New Roman" w:hAnsi="Times New Roman" w:cs="Times New Roman"/>
          <w:b/>
          <w:bCs/>
        </w:rPr>
        <w:t xml:space="preserve">give your </w:t>
      </w:r>
      <w:r>
        <w:rPr>
          <w:rFonts w:ascii="Times New Roman" w:hAnsi="Times New Roman" w:cs="Times New Roman"/>
          <w:b/>
          <w:bCs/>
        </w:rPr>
        <w:t xml:space="preserve">answer </w:t>
      </w:r>
      <w:r w:rsidR="00A2552D">
        <w:rPr>
          <w:rFonts w:ascii="Times New Roman" w:hAnsi="Times New Roman" w:cs="Times New Roman"/>
          <w:b/>
          <w:bCs/>
        </w:rPr>
        <w:t xml:space="preserve">to </w:t>
      </w:r>
      <w:r>
        <w:rPr>
          <w:rFonts w:ascii="Times New Roman" w:hAnsi="Times New Roman" w:cs="Times New Roman"/>
          <w:b/>
          <w:bCs/>
        </w:rPr>
        <w:t>t</w:t>
      </w:r>
      <w:r w:rsidR="00A2552D">
        <w:rPr>
          <w:rFonts w:ascii="Times New Roman" w:hAnsi="Times New Roman" w:cs="Times New Roman"/>
          <w:b/>
          <w:bCs/>
        </w:rPr>
        <w:t xml:space="preserve">he </w:t>
      </w:r>
      <w:r>
        <w:rPr>
          <w:rFonts w:ascii="Times New Roman" w:hAnsi="Times New Roman" w:cs="Times New Roman"/>
          <w:b/>
          <w:bCs/>
        </w:rPr>
        <w:t>scientific question:</w:t>
      </w:r>
    </w:p>
    <w:p w14:paraId="7A62A174" w14:textId="7AFBDA2F" w:rsidR="00472512" w:rsidRPr="00472512" w:rsidRDefault="00472512" w:rsidP="00472512">
      <w:pPr>
        <w:rPr>
          <w:rFonts w:ascii="Times New Roman" w:hAnsi="Times New Roman" w:cs="Times New Roman"/>
          <w:b/>
          <w:bCs/>
        </w:rPr>
      </w:pPr>
      <w:r w:rsidRPr="00472512">
        <w:rPr>
          <w:rFonts w:ascii="Times New Roman" w:hAnsi="Times New Roman" w:cs="Times New Roman"/>
          <w:b/>
          <w:bCs/>
        </w:rPr>
        <w:t>The projected 21</w:t>
      </w:r>
      <w:r w:rsidRPr="00472512">
        <w:rPr>
          <w:rFonts w:ascii="Times New Roman" w:hAnsi="Times New Roman" w:cs="Times New Roman"/>
          <w:b/>
          <w:bCs/>
          <w:vertAlign w:val="superscript"/>
        </w:rPr>
        <w:t>st</w:t>
      </w:r>
      <w:r w:rsidRPr="00472512">
        <w:rPr>
          <w:rFonts w:ascii="Times New Roman" w:hAnsi="Times New Roman" w:cs="Times New Roman"/>
          <w:b/>
          <w:bCs/>
        </w:rPr>
        <w:t xml:space="preserve"> century response of the </w:t>
      </w:r>
      <w:proofErr w:type="spellStart"/>
      <w:r w:rsidRPr="00472512">
        <w:rPr>
          <w:rFonts w:ascii="Times New Roman" w:hAnsi="Times New Roman" w:cs="Times New Roman"/>
          <w:b/>
          <w:bCs/>
        </w:rPr>
        <w:t>Storglaciären</w:t>
      </w:r>
      <w:proofErr w:type="spellEnd"/>
      <w:r w:rsidRPr="00472512">
        <w:rPr>
          <w:rFonts w:ascii="Times New Roman" w:hAnsi="Times New Roman" w:cs="Times New Roman"/>
          <w:b/>
          <w:bCs/>
        </w:rPr>
        <w:t xml:space="preserve"> glacier area to climate change under the RCP4.5 emissions scenario is a loss of </w:t>
      </w:r>
      <w:r>
        <w:rPr>
          <w:rFonts w:ascii="Times New Roman" w:hAnsi="Times New Roman" w:cs="Times New Roman"/>
          <w:b/>
          <w:bCs/>
        </w:rPr>
        <w:t>____ - _____ %</w:t>
      </w:r>
      <w:r w:rsidRPr="00472512">
        <w:rPr>
          <w:rFonts w:ascii="Times New Roman" w:hAnsi="Times New Roman" w:cs="Times New Roman"/>
          <w:b/>
          <w:bCs/>
        </w:rPr>
        <w:t xml:space="preserve"> relative to 1990.</w:t>
      </w:r>
    </w:p>
    <w:p w14:paraId="2D9BDF2D" w14:textId="4FCD8396" w:rsidR="00B63032" w:rsidRDefault="00B63032" w:rsidP="00B63032">
      <w:pPr>
        <w:rPr>
          <w:rFonts w:ascii="Times New Roman" w:hAnsi="Times New Roman" w:cs="Times New Roman"/>
        </w:rPr>
      </w:pPr>
    </w:p>
    <w:p w14:paraId="7B4187DE" w14:textId="77777777" w:rsidR="00B63032" w:rsidRPr="004272D0" w:rsidRDefault="00B63032" w:rsidP="004272D0">
      <w:pPr>
        <w:rPr>
          <w:rFonts w:ascii="Times New Roman" w:hAnsi="Times New Roman" w:cs="Times New Roman"/>
        </w:rPr>
      </w:pPr>
    </w:p>
    <w:p w14:paraId="32014ECC" w14:textId="77777777" w:rsidR="00B2224A" w:rsidRDefault="00B2224A">
      <w:pPr>
        <w:rPr>
          <w:rFonts w:ascii="Times New Roman" w:hAnsi="Times New Roman" w:cs="Times New Roman"/>
          <w:b/>
          <w:bCs/>
        </w:rPr>
      </w:pPr>
      <w:r>
        <w:rPr>
          <w:rFonts w:ascii="Times New Roman" w:hAnsi="Times New Roman" w:cs="Times New Roman"/>
          <w:b/>
          <w:bCs/>
        </w:rPr>
        <w:br w:type="page"/>
      </w:r>
    </w:p>
    <w:p w14:paraId="4EE95ACF" w14:textId="033340CB" w:rsidR="00B2224A" w:rsidRPr="004272D0" w:rsidRDefault="00B2224A" w:rsidP="004272D0">
      <w:pPr>
        <w:jc w:val="center"/>
        <w:rPr>
          <w:rFonts w:ascii="Times New Roman" w:hAnsi="Times New Roman" w:cs="Times New Roman"/>
          <w:b/>
          <w:bCs/>
          <w:sz w:val="28"/>
          <w:szCs w:val="28"/>
        </w:rPr>
      </w:pPr>
      <w:r w:rsidRPr="004272D0">
        <w:rPr>
          <w:rFonts w:ascii="Times New Roman" w:hAnsi="Times New Roman" w:cs="Times New Roman"/>
          <w:b/>
          <w:bCs/>
          <w:sz w:val="28"/>
          <w:szCs w:val="28"/>
        </w:rPr>
        <w:lastRenderedPageBreak/>
        <w:t>ADVANCED</w:t>
      </w:r>
      <w:r w:rsidR="000B3953">
        <w:rPr>
          <w:rFonts w:ascii="Times New Roman" w:hAnsi="Times New Roman" w:cs="Times New Roman"/>
          <w:b/>
          <w:bCs/>
          <w:sz w:val="28"/>
          <w:szCs w:val="28"/>
        </w:rPr>
        <w:t xml:space="preserve">: </w:t>
      </w:r>
      <w:r w:rsidRPr="004272D0">
        <w:rPr>
          <w:rFonts w:ascii="Times New Roman" w:hAnsi="Times New Roman" w:cs="Times New Roman"/>
          <w:b/>
          <w:bCs/>
          <w:sz w:val="28"/>
          <w:szCs w:val="28"/>
        </w:rPr>
        <w:t>FURTHER EXTENSIONS</w:t>
      </w:r>
    </w:p>
    <w:p w14:paraId="433EAD8A" w14:textId="0ACCF212" w:rsidR="002D2656" w:rsidRDefault="004F29E1" w:rsidP="004F29E1">
      <w:pPr>
        <w:pStyle w:val="Heading2"/>
        <w:spacing w:line="360" w:lineRule="auto"/>
        <w:jc w:val="both"/>
        <w:rPr>
          <w:rFonts w:ascii="Times New Roman" w:hAnsi="Times New Roman" w:cs="Times New Roman"/>
          <w:b/>
          <w:bCs/>
          <w:color w:val="auto"/>
          <w:sz w:val="32"/>
          <w:szCs w:val="32"/>
        </w:rPr>
      </w:pPr>
      <w:r>
        <w:rPr>
          <w:rFonts w:ascii="Times New Roman" w:hAnsi="Times New Roman" w:cs="Times New Roman"/>
          <w:b/>
          <w:bCs/>
          <w:color w:val="auto"/>
          <w:sz w:val="32"/>
          <w:szCs w:val="32"/>
        </w:rPr>
        <w:t xml:space="preserve">SENSITIVITY </w:t>
      </w:r>
      <w:r w:rsidR="00834FFC">
        <w:rPr>
          <w:rFonts w:ascii="Times New Roman" w:hAnsi="Times New Roman" w:cs="Times New Roman"/>
          <w:b/>
          <w:bCs/>
          <w:color w:val="auto"/>
          <w:sz w:val="32"/>
          <w:szCs w:val="32"/>
        </w:rPr>
        <w:t>ANALYSIS</w:t>
      </w:r>
    </w:p>
    <w:p w14:paraId="3FB55DC0" w14:textId="0E77B0FC" w:rsidR="005A73A5" w:rsidRPr="005A73A5" w:rsidRDefault="005A73A5" w:rsidP="005A73A5">
      <w:pPr>
        <w:rPr>
          <w:rFonts w:ascii="Times" w:hAnsi="Times"/>
        </w:rPr>
      </w:pPr>
      <w:r w:rsidRPr="005A73A5">
        <w:rPr>
          <w:rFonts w:ascii="Times" w:hAnsi="Times"/>
        </w:rPr>
        <w:t xml:space="preserve">NOTE: in what follows, it is assumed that you are comfortable manipulating data in Excel. Please ask if you </w:t>
      </w:r>
      <w:r>
        <w:rPr>
          <w:rFonts w:ascii="Times" w:hAnsi="Times"/>
        </w:rPr>
        <w:t>need further guidance</w:t>
      </w:r>
      <w:r w:rsidR="00B14A04">
        <w:rPr>
          <w:rFonts w:ascii="Times" w:hAnsi="Times"/>
        </w:rPr>
        <w:t xml:space="preserve"> (on the KEATS forum, </w:t>
      </w:r>
      <w:r w:rsidR="00853F6E">
        <w:rPr>
          <w:rFonts w:ascii="Times" w:hAnsi="Times"/>
        </w:rPr>
        <w:t xml:space="preserve">or </w:t>
      </w:r>
      <w:r w:rsidR="00936B16">
        <w:rPr>
          <w:rFonts w:ascii="Times" w:hAnsi="Times"/>
        </w:rPr>
        <w:t xml:space="preserve">arrange to </w:t>
      </w:r>
      <w:r w:rsidR="00B14A04">
        <w:rPr>
          <w:rFonts w:ascii="Times" w:hAnsi="Times"/>
        </w:rPr>
        <w:t>come to our office hours, or go to the Geography Study Cafe)</w:t>
      </w:r>
      <w:r w:rsidR="009D26D9">
        <w:rPr>
          <w:rFonts w:ascii="Times" w:hAnsi="Times"/>
        </w:rPr>
        <w:t>.</w:t>
      </w:r>
    </w:p>
    <w:p w14:paraId="4FB481AB" w14:textId="11269860" w:rsidR="00260930" w:rsidRDefault="004F29E1" w:rsidP="004F29E1">
      <w:pPr>
        <w:spacing w:line="240" w:lineRule="auto"/>
        <w:rPr>
          <w:rFonts w:ascii="Times New Roman" w:hAnsi="Times New Roman" w:cs="Times New Roman"/>
        </w:rPr>
      </w:pPr>
      <w:r>
        <w:rPr>
          <w:rFonts w:ascii="Times New Roman" w:hAnsi="Times New Roman" w:cs="Times New Roman"/>
        </w:rPr>
        <w:t xml:space="preserve">We </w:t>
      </w:r>
      <w:r w:rsidR="004478EB">
        <w:rPr>
          <w:rFonts w:ascii="Times New Roman" w:hAnsi="Times New Roman" w:cs="Times New Roman"/>
        </w:rPr>
        <w:t>can assess</w:t>
      </w:r>
      <w:r>
        <w:rPr>
          <w:rFonts w:ascii="Times New Roman" w:hAnsi="Times New Roman" w:cs="Times New Roman"/>
        </w:rPr>
        <w:t xml:space="preserve"> the sensitivity of the</w:t>
      </w:r>
      <w:r w:rsidR="004478EB">
        <w:rPr>
          <w:rFonts w:ascii="Times New Roman" w:hAnsi="Times New Roman" w:cs="Times New Roman"/>
        </w:rPr>
        <w:t xml:space="preserve"> NROY projections </w:t>
      </w:r>
      <w:r>
        <w:rPr>
          <w:rFonts w:ascii="Times New Roman" w:hAnsi="Times New Roman" w:cs="Times New Roman"/>
        </w:rPr>
        <w:t>to the different parameter</w:t>
      </w:r>
      <w:r w:rsidR="00E639BF">
        <w:rPr>
          <w:rFonts w:ascii="Times New Roman" w:hAnsi="Times New Roman" w:cs="Times New Roman"/>
        </w:rPr>
        <w:t xml:space="preserve"> values</w:t>
      </w:r>
      <w:r>
        <w:rPr>
          <w:rFonts w:ascii="Times New Roman" w:hAnsi="Times New Roman" w:cs="Times New Roman"/>
        </w:rPr>
        <w:t xml:space="preserve">. To do this we will first </w:t>
      </w:r>
      <w:r>
        <w:rPr>
          <w:rFonts w:ascii="Times New Roman" w:hAnsi="Times New Roman" w:cs="Times New Roman"/>
          <w:i/>
          <w:iCs/>
        </w:rPr>
        <w:t xml:space="preserve">normalise </w:t>
      </w:r>
      <w:r>
        <w:rPr>
          <w:rFonts w:ascii="Times New Roman" w:hAnsi="Times New Roman" w:cs="Times New Roman"/>
        </w:rPr>
        <w:t xml:space="preserve">the projections, computing the change in area </w:t>
      </w:r>
      <w:r w:rsidRPr="004F29E1">
        <w:rPr>
          <w:rFonts w:ascii="Times New Roman" w:hAnsi="Times New Roman" w:cs="Times New Roman"/>
          <w:i/>
          <w:iCs/>
        </w:rPr>
        <w:t>per degree of warming</w:t>
      </w:r>
      <w:r w:rsidR="00091D97">
        <w:rPr>
          <w:rFonts w:ascii="Times New Roman" w:hAnsi="Times New Roman" w:cs="Times New Roman"/>
          <w:i/>
          <w:iCs/>
        </w:rPr>
        <w:t xml:space="preserve"> </w:t>
      </w:r>
      <w:r w:rsidR="00091D97">
        <w:rPr>
          <w:rFonts w:ascii="Times New Roman" w:hAnsi="Times New Roman" w:cs="Times New Roman"/>
        </w:rPr>
        <w:t xml:space="preserve">(i.e., </w:t>
      </w:r>
      <w:proofErr w:type="spellStart"/>
      <w:r w:rsidR="00091D97">
        <w:rPr>
          <w:rFonts w:ascii="Times New Roman" w:hAnsi="Times New Roman" w:cs="Times New Roman"/>
        </w:rPr>
        <w:t>dA</w:t>
      </w:r>
      <w:proofErr w:type="spellEnd"/>
      <w:r w:rsidR="00091D97">
        <w:rPr>
          <w:rFonts w:ascii="Times New Roman" w:hAnsi="Times New Roman" w:cs="Times New Roman"/>
        </w:rPr>
        <w:t xml:space="preserve">/dT). </w:t>
      </w:r>
      <w:r w:rsidR="00260930">
        <w:rPr>
          <w:rFonts w:ascii="Times New Roman" w:hAnsi="Times New Roman" w:cs="Times New Roman"/>
        </w:rPr>
        <w:t>This</w:t>
      </w:r>
      <w:r w:rsidR="00BF480A">
        <w:rPr>
          <w:rFonts w:ascii="Times New Roman" w:hAnsi="Times New Roman" w:cs="Times New Roman"/>
        </w:rPr>
        <w:t xml:space="preserve"> normalisation</w:t>
      </w:r>
      <w:r w:rsidR="00260930">
        <w:rPr>
          <w:rFonts w:ascii="Times New Roman" w:hAnsi="Times New Roman" w:cs="Times New Roman"/>
        </w:rPr>
        <w:t xml:space="preserve"> means you can </w:t>
      </w:r>
      <w:r w:rsidR="00BF480A">
        <w:rPr>
          <w:rFonts w:ascii="Times New Roman" w:hAnsi="Times New Roman" w:cs="Times New Roman"/>
        </w:rPr>
        <w:t>more easily</w:t>
      </w:r>
      <w:r w:rsidR="00C55130">
        <w:rPr>
          <w:rFonts w:ascii="Times New Roman" w:hAnsi="Times New Roman" w:cs="Times New Roman"/>
        </w:rPr>
        <w:t xml:space="preserve"> </w:t>
      </w:r>
      <w:r w:rsidR="00260930">
        <w:rPr>
          <w:rFonts w:ascii="Times New Roman" w:hAnsi="Times New Roman" w:cs="Times New Roman"/>
        </w:rPr>
        <w:t>compare your results with other studies.</w:t>
      </w:r>
    </w:p>
    <w:p w14:paraId="766C28BE" w14:textId="604963DE" w:rsidR="00091D97" w:rsidRDefault="00091D97" w:rsidP="004F29E1">
      <w:pPr>
        <w:spacing w:line="240" w:lineRule="auto"/>
        <w:rPr>
          <w:rFonts w:ascii="Times New Roman" w:hAnsi="Times New Roman" w:cs="Times New Roman"/>
        </w:rPr>
      </w:pPr>
      <w:r>
        <w:rPr>
          <w:rFonts w:ascii="Times New Roman" w:hAnsi="Times New Roman" w:cs="Times New Roman"/>
        </w:rPr>
        <w:t>You can calculate th</w:t>
      </w:r>
      <w:r w:rsidR="000B3953">
        <w:rPr>
          <w:rFonts w:ascii="Times New Roman" w:hAnsi="Times New Roman" w:cs="Times New Roman"/>
        </w:rPr>
        <w:t>e normalised projections</w:t>
      </w:r>
      <w:r>
        <w:rPr>
          <w:rFonts w:ascii="Times New Roman" w:hAnsi="Times New Roman" w:cs="Times New Roman"/>
        </w:rPr>
        <w:t xml:space="preserve"> in Excel by:</w:t>
      </w:r>
    </w:p>
    <w:p w14:paraId="064A29D0" w14:textId="4186B412" w:rsidR="004F29E1" w:rsidRDefault="00091D97" w:rsidP="00091D97">
      <w:pPr>
        <w:pStyle w:val="ListParagraph"/>
        <w:numPr>
          <w:ilvl w:val="0"/>
          <w:numId w:val="8"/>
        </w:numPr>
        <w:spacing w:line="240" w:lineRule="auto"/>
        <w:rPr>
          <w:rFonts w:ascii="Times New Roman" w:hAnsi="Times New Roman" w:cs="Times New Roman"/>
        </w:rPr>
      </w:pPr>
      <w:r w:rsidRPr="00091D97">
        <w:rPr>
          <w:rFonts w:ascii="Times New Roman" w:hAnsi="Times New Roman" w:cs="Times New Roman"/>
        </w:rPr>
        <w:t>calculating the mean area and mean temperature for the first</w:t>
      </w:r>
      <w:r>
        <w:rPr>
          <w:rFonts w:ascii="Times New Roman" w:hAnsi="Times New Roman" w:cs="Times New Roman"/>
        </w:rPr>
        <w:t xml:space="preserve"> (1990-2009)</w:t>
      </w:r>
      <w:r w:rsidRPr="00091D97">
        <w:rPr>
          <w:rFonts w:ascii="Times New Roman" w:hAnsi="Times New Roman" w:cs="Times New Roman"/>
        </w:rPr>
        <w:t xml:space="preserve"> and last </w:t>
      </w:r>
      <w:r>
        <w:rPr>
          <w:rFonts w:ascii="Times New Roman" w:hAnsi="Times New Roman" w:cs="Times New Roman"/>
        </w:rPr>
        <w:t xml:space="preserve">(2081-2100) 20 </w:t>
      </w:r>
      <w:r w:rsidRPr="00091D97">
        <w:rPr>
          <w:rFonts w:ascii="Times New Roman" w:hAnsi="Times New Roman" w:cs="Times New Roman"/>
        </w:rPr>
        <w:t>years of the simulation</w:t>
      </w:r>
      <w:r>
        <w:rPr>
          <w:rFonts w:ascii="Times New Roman" w:hAnsi="Times New Roman" w:cs="Times New Roman"/>
        </w:rPr>
        <w:t xml:space="preserve">; and </w:t>
      </w:r>
      <w:r w:rsidR="00704C55">
        <w:rPr>
          <w:rFonts w:ascii="Times New Roman" w:hAnsi="Times New Roman" w:cs="Times New Roman"/>
        </w:rPr>
        <w:t>then</w:t>
      </w:r>
    </w:p>
    <w:p w14:paraId="48A100CE" w14:textId="0488934A" w:rsidR="00091D97" w:rsidRDefault="00091D97" w:rsidP="00091D97">
      <w:pPr>
        <w:pStyle w:val="ListParagraph"/>
        <w:numPr>
          <w:ilvl w:val="0"/>
          <w:numId w:val="8"/>
        </w:numPr>
        <w:spacing w:line="240" w:lineRule="auto"/>
        <w:rPr>
          <w:rFonts w:ascii="Times New Roman" w:hAnsi="Times New Roman" w:cs="Times New Roman"/>
        </w:rPr>
      </w:pPr>
      <w:r>
        <w:rPr>
          <w:rFonts w:ascii="Times New Roman" w:hAnsi="Times New Roman" w:cs="Times New Roman"/>
        </w:rPr>
        <w:t>subtract</w:t>
      </w:r>
      <w:r w:rsidR="00B63032">
        <w:rPr>
          <w:rFonts w:ascii="Times New Roman" w:hAnsi="Times New Roman" w:cs="Times New Roman"/>
        </w:rPr>
        <w:t>ing</w:t>
      </w:r>
      <w:r>
        <w:rPr>
          <w:rFonts w:ascii="Times New Roman" w:hAnsi="Times New Roman" w:cs="Times New Roman"/>
        </w:rPr>
        <w:t xml:space="preserve"> the first 20-year mean from the second </w:t>
      </w:r>
      <w:r w:rsidR="006A69A7">
        <w:rPr>
          <w:rFonts w:ascii="Times New Roman" w:hAnsi="Times New Roman" w:cs="Times New Roman"/>
        </w:rPr>
        <w:t>20-</w:t>
      </w:r>
      <w:r>
        <w:rPr>
          <w:rFonts w:ascii="Times New Roman" w:hAnsi="Times New Roman" w:cs="Times New Roman"/>
        </w:rPr>
        <w:t xml:space="preserve">year mean. The difference in air temperatures defines ‘dT’, whilst the difference in </w:t>
      </w:r>
      <w:r w:rsidR="00704C55">
        <w:rPr>
          <w:rFonts w:ascii="Times New Roman" w:hAnsi="Times New Roman" w:cs="Times New Roman"/>
        </w:rPr>
        <w:t xml:space="preserve">areas is </w:t>
      </w:r>
      <w:r w:rsidR="005A73A5">
        <w:rPr>
          <w:rFonts w:ascii="Times New Roman" w:hAnsi="Times New Roman" w:cs="Times New Roman"/>
        </w:rPr>
        <w:t>‘</w:t>
      </w:r>
      <w:proofErr w:type="spellStart"/>
      <w:r w:rsidR="00704C55">
        <w:rPr>
          <w:rFonts w:ascii="Times New Roman" w:hAnsi="Times New Roman" w:cs="Times New Roman"/>
        </w:rPr>
        <w:t>dA</w:t>
      </w:r>
      <w:proofErr w:type="spellEnd"/>
      <w:r w:rsidR="005A73A5">
        <w:rPr>
          <w:rFonts w:ascii="Times New Roman" w:hAnsi="Times New Roman" w:cs="Times New Roman"/>
        </w:rPr>
        <w:t>’</w:t>
      </w:r>
      <w:r w:rsidR="00704C55">
        <w:rPr>
          <w:rFonts w:ascii="Times New Roman" w:hAnsi="Times New Roman" w:cs="Times New Roman"/>
        </w:rPr>
        <w:t>.</w:t>
      </w:r>
    </w:p>
    <w:p w14:paraId="08365165" w14:textId="6CF55B4C" w:rsidR="00704C55" w:rsidRDefault="00704C55" w:rsidP="00091D97">
      <w:pPr>
        <w:pStyle w:val="ListParagraph"/>
        <w:numPr>
          <w:ilvl w:val="0"/>
          <w:numId w:val="8"/>
        </w:numPr>
        <w:spacing w:line="240" w:lineRule="auto"/>
        <w:rPr>
          <w:rFonts w:ascii="Times New Roman" w:hAnsi="Times New Roman" w:cs="Times New Roman"/>
        </w:rPr>
      </w:pPr>
      <w:r>
        <w:rPr>
          <w:rFonts w:ascii="Times New Roman" w:hAnsi="Times New Roman" w:cs="Times New Roman"/>
        </w:rPr>
        <w:t xml:space="preserve">Now </w:t>
      </w:r>
      <w:r w:rsidR="005A73A5">
        <w:rPr>
          <w:rFonts w:ascii="Times New Roman" w:hAnsi="Times New Roman" w:cs="Times New Roman"/>
        </w:rPr>
        <w:t xml:space="preserve">divide </w:t>
      </w:r>
      <w:proofErr w:type="spellStart"/>
      <w:r w:rsidR="005A73A5">
        <w:rPr>
          <w:rFonts w:ascii="Times New Roman" w:hAnsi="Times New Roman" w:cs="Times New Roman"/>
        </w:rPr>
        <w:t>dA</w:t>
      </w:r>
      <w:proofErr w:type="spellEnd"/>
      <w:r w:rsidR="005A73A5">
        <w:rPr>
          <w:rFonts w:ascii="Times New Roman" w:hAnsi="Times New Roman" w:cs="Times New Roman"/>
        </w:rPr>
        <w:t xml:space="preserve"> by dT to </w:t>
      </w:r>
      <w:r>
        <w:rPr>
          <w:rFonts w:ascii="Times New Roman" w:hAnsi="Times New Roman" w:cs="Times New Roman"/>
        </w:rPr>
        <w:t xml:space="preserve">compute </w:t>
      </w:r>
      <w:proofErr w:type="spellStart"/>
      <w:r>
        <w:rPr>
          <w:rFonts w:ascii="Times New Roman" w:hAnsi="Times New Roman" w:cs="Times New Roman"/>
        </w:rPr>
        <w:t>dA</w:t>
      </w:r>
      <w:proofErr w:type="spellEnd"/>
      <w:r>
        <w:rPr>
          <w:rFonts w:ascii="Times New Roman" w:hAnsi="Times New Roman" w:cs="Times New Roman"/>
        </w:rPr>
        <w:t xml:space="preserve">/dT for </w:t>
      </w:r>
      <w:r>
        <w:rPr>
          <w:rFonts w:ascii="Times New Roman" w:hAnsi="Times New Roman" w:cs="Times New Roman"/>
          <w:i/>
          <w:iCs/>
        </w:rPr>
        <w:t xml:space="preserve">each </w:t>
      </w:r>
      <w:r>
        <w:rPr>
          <w:rFonts w:ascii="Times New Roman" w:hAnsi="Times New Roman" w:cs="Times New Roman"/>
        </w:rPr>
        <w:t>ensemble projection (noting that dT is the same for each ensemble member)</w:t>
      </w:r>
    </w:p>
    <w:p w14:paraId="44241AEF" w14:textId="12DE14A9" w:rsidR="00EA5061" w:rsidRDefault="005A73A5" w:rsidP="00704C55">
      <w:pPr>
        <w:spacing w:line="240" w:lineRule="auto"/>
        <w:rPr>
          <w:rFonts w:ascii="Times New Roman" w:hAnsi="Times New Roman" w:cs="Times New Roman"/>
        </w:rPr>
      </w:pPr>
      <w:r>
        <w:rPr>
          <w:rFonts w:ascii="Times New Roman" w:hAnsi="Times New Roman" w:cs="Times New Roman"/>
        </w:rPr>
        <w:t xml:space="preserve">Once the above steps have been completed, you should have as many values for </w:t>
      </w:r>
      <w:proofErr w:type="spellStart"/>
      <w:r>
        <w:rPr>
          <w:rFonts w:ascii="Times New Roman" w:hAnsi="Times New Roman" w:cs="Times New Roman"/>
        </w:rPr>
        <w:t>dA</w:t>
      </w:r>
      <w:proofErr w:type="spellEnd"/>
      <w:r>
        <w:rPr>
          <w:rFonts w:ascii="Times New Roman" w:hAnsi="Times New Roman" w:cs="Times New Roman"/>
        </w:rPr>
        <w:t xml:space="preserve">/dT as you have parameter sets. </w:t>
      </w:r>
    </w:p>
    <w:p w14:paraId="6CCB4ADE" w14:textId="0B91DB64" w:rsidR="005A73A5" w:rsidRPr="00AB3906" w:rsidRDefault="005A73A5" w:rsidP="00704C55">
      <w:pPr>
        <w:spacing w:line="240" w:lineRule="auto"/>
        <w:rPr>
          <w:rFonts w:ascii="Times New Roman" w:hAnsi="Times New Roman" w:cs="Times New Roman"/>
        </w:rPr>
      </w:pPr>
      <w:r>
        <w:rPr>
          <w:rFonts w:ascii="Times New Roman" w:hAnsi="Times New Roman" w:cs="Times New Roman"/>
        </w:rPr>
        <w:t xml:space="preserve">Now construct five scatter plots (one for each parameter) with parameter value on the x-axis, and </w:t>
      </w:r>
      <w:proofErr w:type="spellStart"/>
      <w:r>
        <w:rPr>
          <w:rFonts w:ascii="Times New Roman" w:hAnsi="Times New Roman" w:cs="Times New Roman"/>
        </w:rPr>
        <w:t>dA</w:t>
      </w:r>
      <w:proofErr w:type="spellEnd"/>
      <w:r>
        <w:rPr>
          <w:rFonts w:ascii="Times New Roman" w:hAnsi="Times New Roman" w:cs="Times New Roman"/>
        </w:rPr>
        <w:t xml:space="preserve">/dT on the y-axis. [Hint: the first scatter plot would have the </w:t>
      </w:r>
      <w:r>
        <w:rPr>
          <w:rFonts w:ascii="Times New Roman" w:hAnsi="Times New Roman" w:cs="Times New Roman"/>
          <w:i/>
          <w:iCs/>
        </w:rPr>
        <w:t xml:space="preserve">n </w:t>
      </w:r>
      <w:r>
        <w:rPr>
          <w:rFonts w:ascii="Times New Roman" w:hAnsi="Times New Roman" w:cs="Times New Roman"/>
        </w:rPr>
        <w:t xml:space="preserve">values for ice albedo across the </w:t>
      </w:r>
      <w:r w:rsidR="00AB3906">
        <w:rPr>
          <w:rFonts w:ascii="Times New Roman" w:hAnsi="Times New Roman" w:cs="Times New Roman"/>
        </w:rPr>
        <w:t xml:space="preserve">x-axis, and the </w:t>
      </w:r>
      <w:r w:rsidR="00AB3906">
        <w:rPr>
          <w:rFonts w:ascii="Times New Roman" w:hAnsi="Times New Roman" w:cs="Times New Roman"/>
          <w:i/>
          <w:iCs/>
        </w:rPr>
        <w:t xml:space="preserve">n </w:t>
      </w:r>
      <w:r w:rsidR="00AB3906">
        <w:rPr>
          <w:rFonts w:ascii="Times New Roman" w:hAnsi="Times New Roman" w:cs="Times New Roman"/>
        </w:rPr>
        <w:t xml:space="preserve">values for </w:t>
      </w:r>
      <w:proofErr w:type="spellStart"/>
      <w:r w:rsidR="00AB3906">
        <w:rPr>
          <w:rFonts w:ascii="Times New Roman" w:hAnsi="Times New Roman" w:cs="Times New Roman"/>
        </w:rPr>
        <w:t>dA</w:t>
      </w:r>
      <w:proofErr w:type="spellEnd"/>
      <w:r w:rsidR="00AB3906">
        <w:rPr>
          <w:rFonts w:ascii="Times New Roman" w:hAnsi="Times New Roman" w:cs="Times New Roman"/>
        </w:rPr>
        <w:t xml:space="preserve">/dT on the y-axis (where </w:t>
      </w:r>
      <w:r w:rsidR="00AB3906">
        <w:rPr>
          <w:rFonts w:ascii="Times New Roman" w:hAnsi="Times New Roman" w:cs="Times New Roman"/>
          <w:i/>
          <w:iCs/>
        </w:rPr>
        <w:t xml:space="preserve">n </w:t>
      </w:r>
      <w:r w:rsidR="00AB3906">
        <w:rPr>
          <w:rFonts w:ascii="Times New Roman" w:hAnsi="Times New Roman" w:cs="Times New Roman"/>
        </w:rPr>
        <w:t xml:space="preserve">is the number of </w:t>
      </w:r>
      <w:proofErr w:type="gramStart"/>
      <w:r w:rsidR="00AB3906">
        <w:rPr>
          <w:rFonts w:ascii="Times New Roman" w:hAnsi="Times New Roman" w:cs="Times New Roman"/>
        </w:rPr>
        <w:t>ensemble</w:t>
      </w:r>
      <w:proofErr w:type="gramEnd"/>
      <w:r w:rsidR="00AB3906">
        <w:rPr>
          <w:rFonts w:ascii="Times New Roman" w:hAnsi="Times New Roman" w:cs="Times New Roman"/>
        </w:rPr>
        <w:t xml:space="preserve"> runs that passed our minimum performance threshold)]</w:t>
      </w:r>
    </w:p>
    <w:p w14:paraId="10963D74" w14:textId="6C828F45" w:rsidR="004F29E1" w:rsidRPr="009F0E87" w:rsidRDefault="000818C4" w:rsidP="004F29E1">
      <w:pPr>
        <w:rPr>
          <w:rFonts w:ascii="Times" w:hAnsi="Times" w:cs="Times New Roman"/>
          <w:b/>
          <w:bCs/>
        </w:rPr>
      </w:pPr>
      <w:r w:rsidRPr="009F0E87">
        <w:rPr>
          <w:rFonts w:ascii="Times" w:hAnsi="Times"/>
          <w:b/>
          <w:bCs/>
        </w:rPr>
        <w:t xml:space="preserve">Q. </w:t>
      </w:r>
      <w:r w:rsidR="00AB3906" w:rsidRPr="009F0E87">
        <w:rPr>
          <w:rFonts w:ascii="Times" w:hAnsi="Times"/>
          <w:b/>
          <w:bCs/>
        </w:rPr>
        <w:t xml:space="preserve">Inspect these scatter plots. </w:t>
      </w:r>
      <w:r w:rsidR="00EA5061" w:rsidRPr="009F0E87">
        <w:rPr>
          <w:rFonts w:ascii="Times" w:hAnsi="Times"/>
          <w:b/>
          <w:bCs/>
        </w:rPr>
        <w:t xml:space="preserve">Which of the five parameters </w:t>
      </w:r>
      <w:r w:rsidR="00AB3906" w:rsidRPr="009F0E87">
        <w:rPr>
          <w:rFonts w:ascii="Times" w:hAnsi="Times"/>
          <w:b/>
          <w:bCs/>
        </w:rPr>
        <w:t>do you think</w:t>
      </w:r>
      <w:r w:rsidR="00EA5061" w:rsidRPr="009F0E87">
        <w:rPr>
          <w:rFonts w:ascii="Times" w:hAnsi="Times"/>
          <w:b/>
          <w:bCs/>
        </w:rPr>
        <w:t xml:space="preserve"> </w:t>
      </w:r>
      <w:proofErr w:type="spellStart"/>
      <w:r w:rsidR="00EA5061" w:rsidRPr="009F0E87">
        <w:rPr>
          <w:rFonts w:ascii="Times" w:hAnsi="Times" w:cs="Times New Roman"/>
          <w:b/>
          <w:bCs/>
        </w:rPr>
        <w:t>dA</w:t>
      </w:r>
      <w:proofErr w:type="spellEnd"/>
      <w:r w:rsidR="00EA5061" w:rsidRPr="009F0E87">
        <w:rPr>
          <w:rFonts w:ascii="Times" w:hAnsi="Times" w:cs="Times New Roman"/>
          <w:b/>
          <w:bCs/>
        </w:rPr>
        <w:t>/dT</w:t>
      </w:r>
      <w:r w:rsidR="009E5064">
        <w:rPr>
          <w:rFonts w:ascii="Times" w:hAnsi="Times" w:cs="Times New Roman"/>
          <w:b/>
          <w:bCs/>
        </w:rPr>
        <w:t xml:space="preserve"> is</w:t>
      </w:r>
      <w:r w:rsidR="00EA5061" w:rsidRPr="009F0E87">
        <w:rPr>
          <w:rFonts w:ascii="Times" w:hAnsi="Times" w:cs="Times New Roman"/>
          <w:b/>
          <w:bCs/>
        </w:rPr>
        <w:t xml:space="preserve"> most sensitive to? </w:t>
      </w:r>
    </w:p>
    <w:p w14:paraId="66439569" w14:textId="1414F8C1" w:rsidR="00B05328" w:rsidRDefault="000818C4" w:rsidP="00631BE5">
      <w:pPr>
        <w:rPr>
          <w:rFonts w:ascii="Times New Roman" w:hAnsi="Times New Roman" w:cs="Times New Roman"/>
        </w:rPr>
      </w:pPr>
      <w:r w:rsidRPr="009F0E87">
        <w:rPr>
          <w:rFonts w:ascii="Times New Roman" w:hAnsi="Times New Roman" w:cs="Times New Roman"/>
          <w:b/>
          <w:bCs/>
        </w:rPr>
        <w:t xml:space="preserve">Q. </w:t>
      </w:r>
      <w:r w:rsidR="00AB3906" w:rsidRPr="009F0E87">
        <w:rPr>
          <w:rFonts w:ascii="Times New Roman" w:hAnsi="Times New Roman" w:cs="Times New Roman"/>
          <w:b/>
          <w:bCs/>
        </w:rPr>
        <w:t xml:space="preserve">How do you think the results of this sensitivity </w:t>
      </w:r>
      <w:r w:rsidR="001A03E6">
        <w:rPr>
          <w:rFonts w:ascii="Times New Roman" w:hAnsi="Times New Roman" w:cs="Times New Roman"/>
          <w:b/>
          <w:bCs/>
        </w:rPr>
        <w:t>analysis</w:t>
      </w:r>
      <w:r w:rsidR="001A03E6" w:rsidRPr="009F0E87">
        <w:rPr>
          <w:rFonts w:ascii="Times New Roman" w:hAnsi="Times New Roman" w:cs="Times New Roman"/>
          <w:b/>
          <w:bCs/>
        </w:rPr>
        <w:t xml:space="preserve"> </w:t>
      </w:r>
      <w:r w:rsidR="00AB3906" w:rsidRPr="009F0E87">
        <w:rPr>
          <w:rFonts w:ascii="Times New Roman" w:hAnsi="Times New Roman" w:cs="Times New Roman"/>
          <w:b/>
          <w:bCs/>
        </w:rPr>
        <w:t>would differ if we</w:t>
      </w:r>
      <w:r w:rsidR="001A03E6">
        <w:rPr>
          <w:rFonts w:ascii="Times New Roman" w:hAnsi="Times New Roman" w:cs="Times New Roman"/>
          <w:b/>
          <w:bCs/>
        </w:rPr>
        <w:t xml:space="preserve"> ran and</w:t>
      </w:r>
      <w:r w:rsidR="00AB3906" w:rsidRPr="009F0E87">
        <w:rPr>
          <w:rFonts w:ascii="Times New Roman" w:hAnsi="Times New Roman" w:cs="Times New Roman"/>
          <w:b/>
          <w:bCs/>
        </w:rPr>
        <w:t xml:space="preserve"> </w:t>
      </w:r>
      <w:r w:rsidR="001A03E6">
        <w:rPr>
          <w:rFonts w:ascii="Times New Roman" w:hAnsi="Times New Roman" w:cs="Times New Roman"/>
          <w:b/>
          <w:bCs/>
        </w:rPr>
        <w:t xml:space="preserve">plotted the full perturbed </w:t>
      </w:r>
      <w:proofErr w:type="spellStart"/>
      <w:r w:rsidR="001A03E6">
        <w:rPr>
          <w:rFonts w:ascii="Times New Roman" w:hAnsi="Times New Roman" w:cs="Times New Roman"/>
          <w:b/>
          <w:bCs/>
        </w:rPr>
        <w:t>parmeter</w:t>
      </w:r>
      <w:proofErr w:type="spellEnd"/>
      <w:r w:rsidR="001A03E6">
        <w:rPr>
          <w:rFonts w:ascii="Times New Roman" w:hAnsi="Times New Roman" w:cs="Times New Roman"/>
          <w:b/>
          <w:bCs/>
        </w:rPr>
        <w:t xml:space="preserve"> ensemble, not just the subset </w:t>
      </w:r>
      <w:r w:rsidR="007D6892">
        <w:rPr>
          <w:rFonts w:ascii="Times New Roman" w:hAnsi="Times New Roman" w:cs="Times New Roman"/>
          <w:b/>
          <w:bCs/>
        </w:rPr>
        <w:t>that passed our history matching calibration</w:t>
      </w:r>
      <w:r w:rsidR="00AB3906" w:rsidRPr="009F0E87">
        <w:rPr>
          <w:rFonts w:ascii="Times New Roman" w:hAnsi="Times New Roman" w:cs="Times New Roman"/>
          <w:b/>
          <w:bCs/>
        </w:rPr>
        <w:t xml:space="preserve">? </w:t>
      </w:r>
    </w:p>
    <w:p w14:paraId="1E26C98F" w14:textId="65617EC9" w:rsidR="00D17A7D" w:rsidRDefault="00D17A7D" w:rsidP="00631BE5">
      <w:pPr>
        <w:rPr>
          <w:rFonts w:ascii="Times New Roman" w:hAnsi="Times New Roman" w:cs="Times New Roman"/>
        </w:rPr>
      </w:pPr>
    </w:p>
    <w:p w14:paraId="224439CC" w14:textId="627887DB" w:rsidR="000310BA" w:rsidRDefault="000310BA" w:rsidP="000310BA">
      <w:pPr>
        <w:pStyle w:val="Heading2"/>
        <w:spacing w:line="360" w:lineRule="auto"/>
        <w:jc w:val="both"/>
        <w:rPr>
          <w:rFonts w:ascii="Times New Roman" w:hAnsi="Times New Roman" w:cs="Times New Roman"/>
          <w:b/>
          <w:bCs/>
          <w:color w:val="auto"/>
          <w:sz w:val="32"/>
          <w:szCs w:val="32"/>
        </w:rPr>
      </w:pPr>
      <w:r>
        <w:rPr>
          <w:rFonts w:ascii="Times New Roman" w:hAnsi="Times New Roman" w:cs="Times New Roman"/>
          <w:b/>
          <w:bCs/>
          <w:color w:val="auto"/>
          <w:sz w:val="32"/>
          <w:szCs w:val="32"/>
        </w:rPr>
        <w:t xml:space="preserve">PLOTTING </w:t>
      </w:r>
      <w:r w:rsidR="00A20E65">
        <w:rPr>
          <w:rFonts w:ascii="Times New Roman" w:hAnsi="Times New Roman" w:cs="Times New Roman"/>
          <w:b/>
          <w:bCs/>
          <w:color w:val="auto"/>
          <w:sz w:val="32"/>
          <w:szCs w:val="32"/>
        </w:rPr>
        <w:t>AND CHANGING</w:t>
      </w:r>
      <w:r>
        <w:rPr>
          <w:rFonts w:ascii="Times New Roman" w:hAnsi="Times New Roman" w:cs="Times New Roman"/>
          <w:b/>
          <w:bCs/>
          <w:color w:val="auto"/>
          <w:sz w:val="32"/>
          <w:szCs w:val="32"/>
        </w:rPr>
        <w:t xml:space="preserve"> DATA</w:t>
      </w:r>
    </w:p>
    <w:p w14:paraId="2FBAAD65" w14:textId="5D91903B" w:rsidR="00DD7745" w:rsidRDefault="00DD7745" w:rsidP="00DD7745">
      <w:pPr>
        <w:rPr>
          <w:rFonts w:ascii="Times New Roman" w:hAnsi="Times New Roman" w:cs="Times New Roman"/>
          <w:lang w:val="en-US"/>
        </w:rPr>
      </w:pPr>
      <w:r>
        <w:rPr>
          <w:rFonts w:ascii="Times New Roman" w:hAnsi="Times New Roman" w:cs="Times New Roman"/>
          <w:lang w:val="en-US"/>
        </w:rPr>
        <w:t>If you want to plot or change the</w:t>
      </w:r>
      <w:r w:rsidR="00CB0DE4">
        <w:rPr>
          <w:rFonts w:ascii="Times New Roman" w:hAnsi="Times New Roman" w:cs="Times New Roman"/>
          <w:lang w:val="en-US"/>
        </w:rPr>
        <w:t xml:space="preserve"> model</w:t>
      </w:r>
      <w:r>
        <w:rPr>
          <w:rFonts w:ascii="Times New Roman" w:hAnsi="Times New Roman" w:cs="Times New Roman"/>
          <w:lang w:val="en-US"/>
        </w:rPr>
        <w:t xml:space="preserve"> </w:t>
      </w:r>
      <w:r w:rsidR="007F2D0D">
        <w:rPr>
          <w:rFonts w:ascii="Times New Roman" w:hAnsi="Times New Roman" w:cs="Times New Roman"/>
          <w:lang w:val="en-US"/>
        </w:rPr>
        <w:t xml:space="preserve">forcing </w:t>
      </w:r>
      <w:r w:rsidR="00CB0DE4">
        <w:rPr>
          <w:rFonts w:ascii="Times New Roman" w:hAnsi="Times New Roman" w:cs="Times New Roman"/>
          <w:lang w:val="en-US"/>
        </w:rPr>
        <w:t xml:space="preserve">and </w:t>
      </w:r>
      <w:r w:rsidR="005C064F">
        <w:rPr>
          <w:rFonts w:ascii="Times New Roman" w:hAnsi="Times New Roman" w:cs="Times New Roman"/>
          <w:lang w:val="en-US"/>
        </w:rPr>
        <w:t>calibration</w:t>
      </w:r>
      <w:r w:rsidR="00CB0DE4">
        <w:rPr>
          <w:rFonts w:ascii="Times New Roman" w:hAnsi="Times New Roman" w:cs="Times New Roman"/>
          <w:lang w:val="en-US"/>
        </w:rPr>
        <w:t xml:space="preserve"> </w:t>
      </w:r>
      <w:r>
        <w:rPr>
          <w:rFonts w:ascii="Times New Roman" w:hAnsi="Times New Roman" w:cs="Times New Roman"/>
          <w:lang w:val="en-US"/>
        </w:rPr>
        <w:t xml:space="preserve">data yourself, </w:t>
      </w:r>
      <w:proofErr w:type="gramStart"/>
      <w:r>
        <w:rPr>
          <w:rFonts w:ascii="Times New Roman" w:hAnsi="Times New Roman" w:cs="Times New Roman"/>
          <w:lang w:val="en-US"/>
        </w:rPr>
        <w:t>e.g.</w:t>
      </w:r>
      <w:proofErr w:type="gramEnd"/>
      <w:r>
        <w:rPr>
          <w:rFonts w:ascii="Times New Roman" w:hAnsi="Times New Roman" w:cs="Times New Roman"/>
          <w:lang w:val="en-US"/>
        </w:rPr>
        <w:t xml:space="preserve"> for coursework, then </w:t>
      </w:r>
      <w:r w:rsidRPr="00C743B2">
        <w:rPr>
          <w:rFonts w:ascii="Times New Roman" w:hAnsi="Times New Roman" w:cs="Times New Roman"/>
          <w:lang w:val="en-US"/>
        </w:rPr>
        <w:t>in the Data folder</w:t>
      </w:r>
      <w:r w:rsidR="003E0C87">
        <w:rPr>
          <w:rFonts w:ascii="Times New Roman" w:hAnsi="Times New Roman" w:cs="Times New Roman"/>
          <w:lang w:val="en-US"/>
        </w:rPr>
        <w:t xml:space="preserve"> look for</w:t>
      </w:r>
      <w:r>
        <w:rPr>
          <w:rFonts w:ascii="Times New Roman" w:hAnsi="Times New Roman" w:cs="Times New Roman"/>
          <w:lang w:val="en-US"/>
        </w:rPr>
        <w:t>:</w:t>
      </w:r>
    </w:p>
    <w:p w14:paraId="279AC739" w14:textId="7C3347A4" w:rsidR="00DD7745" w:rsidRPr="00C743B2" w:rsidRDefault="00DD7745" w:rsidP="00DD7745">
      <w:pPr>
        <w:pStyle w:val="ListParagraph"/>
        <w:numPr>
          <w:ilvl w:val="0"/>
          <w:numId w:val="12"/>
        </w:numPr>
        <w:rPr>
          <w:rFonts w:ascii="Times New Roman" w:hAnsi="Times New Roman" w:cs="Times New Roman"/>
        </w:rPr>
      </w:pPr>
      <w:r w:rsidRPr="004272D0">
        <w:rPr>
          <w:rFonts w:ascii="Times New Roman" w:hAnsi="Times New Roman" w:cs="Times New Roman"/>
          <w:b/>
          <w:bCs/>
          <w:lang w:val="en-US"/>
        </w:rPr>
        <w:t>mass balance observations</w:t>
      </w:r>
      <w:r w:rsidR="00E01897" w:rsidRPr="004272D0">
        <w:rPr>
          <w:rFonts w:ascii="Times New Roman" w:hAnsi="Times New Roman" w:cs="Times New Roman"/>
          <w:b/>
          <w:bCs/>
          <w:lang w:val="en-US"/>
        </w:rPr>
        <w:t>:</w:t>
      </w:r>
      <w:r w:rsidRPr="00C743B2">
        <w:rPr>
          <w:rFonts w:ascii="Times New Roman" w:hAnsi="Times New Roman" w:cs="Times New Roman"/>
          <w:lang w:val="en-US"/>
        </w:rPr>
        <w:t xml:space="preserve"> MBs column in AnnMB.csv </w:t>
      </w:r>
    </w:p>
    <w:p w14:paraId="77D98CC7" w14:textId="4245DC67" w:rsidR="00DD7745" w:rsidRPr="004272D0" w:rsidRDefault="00DD7745" w:rsidP="00DD7745">
      <w:pPr>
        <w:pStyle w:val="ListParagraph"/>
        <w:numPr>
          <w:ilvl w:val="0"/>
          <w:numId w:val="12"/>
        </w:numPr>
        <w:rPr>
          <w:rFonts w:ascii="Times New Roman" w:hAnsi="Times New Roman" w:cs="Times New Roman"/>
        </w:rPr>
      </w:pPr>
      <w:r w:rsidRPr="004272D0">
        <w:rPr>
          <w:rFonts w:ascii="Times New Roman" w:hAnsi="Times New Roman" w:cs="Times New Roman"/>
          <w:b/>
          <w:bCs/>
          <w:lang w:val="en-US"/>
        </w:rPr>
        <w:t>climate forcing data</w:t>
      </w:r>
      <w:r w:rsidR="00E01897">
        <w:rPr>
          <w:rFonts w:ascii="Times New Roman" w:hAnsi="Times New Roman" w:cs="Times New Roman"/>
          <w:lang w:val="en-US"/>
        </w:rPr>
        <w:t xml:space="preserve"> (</w:t>
      </w:r>
      <w:r>
        <w:rPr>
          <w:rFonts w:ascii="Times New Roman" w:hAnsi="Times New Roman" w:cs="Times New Roman"/>
          <w:lang w:val="en-US"/>
        </w:rPr>
        <w:t>temperature and precipitation)</w:t>
      </w:r>
      <w:r w:rsidR="00E01897">
        <w:rPr>
          <w:rFonts w:ascii="Times New Roman" w:hAnsi="Times New Roman" w:cs="Times New Roman"/>
          <w:lang w:val="en-US"/>
        </w:rPr>
        <w:t>: t and p</w:t>
      </w:r>
      <w:r w:rsidR="00210CAE">
        <w:rPr>
          <w:rFonts w:ascii="Times New Roman" w:hAnsi="Times New Roman" w:cs="Times New Roman"/>
          <w:lang w:val="en-US"/>
        </w:rPr>
        <w:t xml:space="preserve"> columns</w:t>
      </w:r>
      <w:r>
        <w:rPr>
          <w:rFonts w:ascii="Times New Roman" w:hAnsi="Times New Roman" w:cs="Times New Roman"/>
          <w:lang w:val="en-US"/>
        </w:rPr>
        <w:t xml:space="preserve"> in met.csv </w:t>
      </w:r>
      <w:r w:rsidR="00D97641">
        <w:rPr>
          <w:rFonts w:ascii="Times New Roman" w:hAnsi="Times New Roman" w:cs="Times New Roman"/>
          <w:lang w:val="en-US"/>
        </w:rPr>
        <w:t>(historical) and projections.csv (future)</w:t>
      </w:r>
    </w:p>
    <w:p w14:paraId="24A2527E" w14:textId="758969F8" w:rsidR="00483726" w:rsidRDefault="00483726" w:rsidP="00D17A7D">
      <w:pPr>
        <w:rPr>
          <w:rFonts w:ascii="Times New Roman" w:hAnsi="Times New Roman" w:cs="Times New Roman"/>
        </w:rPr>
      </w:pPr>
    </w:p>
    <w:p w14:paraId="3B32314E" w14:textId="7EB91D3F" w:rsidR="000310BA" w:rsidRDefault="000310BA" w:rsidP="000310BA">
      <w:pPr>
        <w:pStyle w:val="Heading2"/>
        <w:spacing w:line="360" w:lineRule="auto"/>
        <w:jc w:val="both"/>
        <w:rPr>
          <w:rFonts w:ascii="Times New Roman" w:hAnsi="Times New Roman" w:cs="Times New Roman"/>
          <w:b/>
          <w:bCs/>
          <w:color w:val="auto"/>
          <w:sz w:val="32"/>
          <w:szCs w:val="32"/>
        </w:rPr>
      </w:pPr>
      <w:r>
        <w:rPr>
          <w:rFonts w:ascii="Times New Roman" w:hAnsi="Times New Roman" w:cs="Times New Roman"/>
          <w:b/>
          <w:bCs/>
          <w:color w:val="auto"/>
          <w:sz w:val="32"/>
          <w:szCs w:val="32"/>
        </w:rPr>
        <w:t>CLIMATE PROJECTIONS</w:t>
      </w:r>
    </w:p>
    <w:p w14:paraId="20A63146" w14:textId="2A283A24" w:rsidR="00A371E6" w:rsidRPr="00FE6FB8" w:rsidRDefault="00D17A7D" w:rsidP="00631BE5">
      <w:pPr>
        <w:rPr>
          <w:rFonts w:ascii="Times New Roman" w:hAnsi="Times New Roman" w:cs="Times New Roman"/>
        </w:rPr>
      </w:pPr>
      <w:r w:rsidRPr="002C5D8E">
        <w:rPr>
          <w:rFonts w:ascii="Times New Roman" w:hAnsi="Times New Roman" w:cs="Times New Roman"/>
        </w:rPr>
        <w:t>The</w:t>
      </w:r>
      <w:r>
        <w:rPr>
          <w:rFonts w:ascii="Times New Roman" w:hAnsi="Times New Roman" w:cs="Times New Roman"/>
        </w:rPr>
        <w:t>se climate projections</w:t>
      </w:r>
      <w:r w:rsidRPr="002C5D8E">
        <w:rPr>
          <w:rFonts w:ascii="Times New Roman" w:hAnsi="Times New Roman" w:cs="Times New Roman"/>
        </w:rPr>
        <w:t xml:space="preserve"> </w:t>
      </w:r>
      <w:r>
        <w:rPr>
          <w:rFonts w:ascii="Times New Roman" w:hAnsi="Times New Roman" w:cs="Times New Roman"/>
        </w:rPr>
        <w:t>were</w:t>
      </w:r>
      <w:r w:rsidRPr="002C5D8E">
        <w:rPr>
          <w:rFonts w:ascii="Times New Roman" w:hAnsi="Times New Roman" w:cs="Times New Roman"/>
        </w:rPr>
        <w:t xml:space="preserve"> </w:t>
      </w:r>
      <w:r>
        <w:rPr>
          <w:rFonts w:ascii="Times New Roman" w:hAnsi="Times New Roman" w:cs="Times New Roman"/>
        </w:rPr>
        <w:t>"</w:t>
      </w:r>
      <w:r w:rsidRPr="002C5D8E">
        <w:rPr>
          <w:rFonts w:ascii="Times New Roman" w:hAnsi="Times New Roman" w:cs="Times New Roman"/>
        </w:rPr>
        <w:t>bias</w:t>
      </w:r>
      <w:r>
        <w:rPr>
          <w:rFonts w:ascii="Times New Roman" w:hAnsi="Times New Roman" w:cs="Times New Roman"/>
        </w:rPr>
        <w:t>-</w:t>
      </w:r>
      <w:r w:rsidRPr="002C5D8E">
        <w:rPr>
          <w:rFonts w:ascii="Times New Roman" w:hAnsi="Times New Roman" w:cs="Times New Roman"/>
        </w:rPr>
        <w:t>corrected</w:t>
      </w:r>
      <w:r>
        <w:rPr>
          <w:rFonts w:ascii="Times New Roman" w:hAnsi="Times New Roman" w:cs="Times New Roman"/>
        </w:rPr>
        <w:t>"</w:t>
      </w:r>
      <w:r w:rsidRPr="002C5D8E">
        <w:rPr>
          <w:rFonts w:ascii="Times New Roman" w:hAnsi="Times New Roman" w:cs="Times New Roman"/>
        </w:rPr>
        <w:t xml:space="preserve"> </w:t>
      </w:r>
      <w:r>
        <w:rPr>
          <w:rFonts w:ascii="Times New Roman" w:hAnsi="Times New Roman" w:cs="Times New Roman"/>
        </w:rPr>
        <w:t>using</w:t>
      </w:r>
      <w:r w:rsidRPr="002C5D8E">
        <w:rPr>
          <w:rFonts w:ascii="Times New Roman" w:hAnsi="Times New Roman" w:cs="Times New Roman"/>
        </w:rPr>
        <w:t xml:space="preserve"> the E-OBS</w:t>
      </w:r>
      <w:r>
        <w:rPr>
          <w:rFonts w:ascii="Times New Roman" w:hAnsi="Times New Roman" w:cs="Times New Roman"/>
        </w:rPr>
        <w:t xml:space="preserve"> dataset</w:t>
      </w:r>
      <w:r w:rsidRPr="002C5D8E">
        <w:rPr>
          <w:rFonts w:ascii="Times New Roman" w:hAnsi="Times New Roman" w:cs="Times New Roman"/>
        </w:rPr>
        <w:t xml:space="preserve"> </w:t>
      </w:r>
      <w:r>
        <w:rPr>
          <w:rFonts w:ascii="Times New Roman" w:hAnsi="Times New Roman" w:cs="Times New Roman"/>
        </w:rPr>
        <w:t>that we used to force the model for the historical period. This means</w:t>
      </w:r>
      <w:r w:rsidRPr="002C5D8E">
        <w:rPr>
          <w:rFonts w:ascii="Times New Roman" w:hAnsi="Times New Roman" w:cs="Times New Roman"/>
        </w:rPr>
        <w:t xml:space="preserve"> monthly corrections </w:t>
      </w:r>
      <w:r>
        <w:rPr>
          <w:rFonts w:ascii="Times New Roman" w:hAnsi="Times New Roman" w:cs="Times New Roman"/>
        </w:rPr>
        <w:t xml:space="preserve">have been applied </w:t>
      </w:r>
      <w:r w:rsidRPr="002C5D8E">
        <w:rPr>
          <w:rFonts w:ascii="Times New Roman" w:hAnsi="Times New Roman" w:cs="Times New Roman"/>
        </w:rPr>
        <w:t xml:space="preserve">so that the observed and modelled temperature and precipitation match during the 1981-2010 period. It is assumed that the same corrections are valid for the future, projected climate. Although the details of this are beyond the scope of today’s section, note that the correction is additive for air temperature, and multiplicative for precipitation. </w:t>
      </w:r>
    </w:p>
    <w:sectPr w:rsidR="00A371E6" w:rsidRPr="00FE6FB8">
      <w:footerReference w:type="even"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C93E4" w14:textId="77777777" w:rsidR="005E02D1" w:rsidRDefault="005E02D1" w:rsidP="00260930">
      <w:pPr>
        <w:spacing w:after="0" w:line="240" w:lineRule="auto"/>
      </w:pPr>
      <w:r>
        <w:separator/>
      </w:r>
    </w:p>
  </w:endnote>
  <w:endnote w:type="continuationSeparator" w:id="0">
    <w:p w14:paraId="191DBAC2" w14:textId="77777777" w:rsidR="005E02D1" w:rsidRDefault="005E02D1" w:rsidP="00260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alatino-Roman">
    <w:altName w:val="Segoe UI Historic"/>
    <w:panose1 w:val="00000000000000000000"/>
    <w:charset w:val="00"/>
    <w:family w:val="auto"/>
    <w:pitch w:val="variable"/>
    <w:sig w:usb0="A00002FF" w:usb1="7800205A" w:usb2="14600000" w:usb3="00000000" w:csb0="00000193"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0712263"/>
      <w:docPartObj>
        <w:docPartGallery w:val="Page Numbers (Bottom of Page)"/>
        <w:docPartUnique/>
      </w:docPartObj>
    </w:sdtPr>
    <w:sdtEndPr>
      <w:rPr>
        <w:rStyle w:val="PageNumber"/>
      </w:rPr>
    </w:sdtEndPr>
    <w:sdtContent>
      <w:p w14:paraId="60C8FCB5" w14:textId="4DC34F82" w:rsidR="00260930" w:rsidRDefault="00260930" w:rsidP="000A421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8C98A6" w14:textId="77777777" w:rsidR="00260930" w:rsidRDefault="002609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7518271"/>
      <w:docPartObj>
        <w:docPartGallery w:val="Page Numbers (Bottom of Page)"/>
        <w:docPartUnique/>
      </w:docPartObj>
    </w:sdtPr>
    <w:sdtEndPr>
      <w:rPr>
        <w:rStyle w:val="PageNumber"/>
      </w:rPr>
    </w:sdtEndPr>
    <w:sdtContent>
      <w:p w14:paraId="0E26A16A" w14:textId="0CEEA665" w:rsidR="00260930" w:rsidRDefault="00260930" w:rsidP="000A421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E8703D" w14:textId="77777777" w:rsidR="00260930" w:rsidRDefault="002609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678CE" w14:textId="77777777" w:rsidR="005E02D1" w:rsidRDefault="005E02D1" w:rsidP="00260930">
      <w:pPr>
        <w:spacing w:after="0" w:line="240" w:lineRule="auto"/>
      </w:pPr>
      <w:r>
        <w:separator/>
      </w:r>
    </w:p>
  </w:footnote>
  <w:footnote w:type="continuationSeparator" w:id="0">
    <w:p w14:paraId="7E6E4E21" w14:textId="77777777" w:rsidR="005E02D1" w:rsidRDefault="005E02D1" w:rsidP="002609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1795D"/>
    <w:multiLevelType w:val="hybridMultilevel"/>
    <w:tmpl w:val="A53A356A"/>
    <w:lvl w:ilvl="0" w:tplc="83F2568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B56CC6"/>
    <w:multiLevelType w:val="hybridMultilevel"/>
    <w:tmpl w:val="236AE130"/>
    <w:lvl w:ilvl="0" w:tplc="CBB80320">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691FF0"/>
    <w:multiLevelType w:val="hybridMultilevel"/>
    <w:tmpl w:val="C3B47F4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E934FA"/>
    <w:multiLevelType w:val="hybridMultilevel"/>
    <w:tmpl w:val="65EA2CF8"/>
    <w:lvl w:ilvl="0" w:tplc="DD383F6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D2A5AE7"/>
    <w:multiLevelType w:val="hybridMultilevel"/>
    <w:tmpl w:val="BE9CFA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CC2F07"/>
    <w:multiLevelType w:val="hybridMultilevel"/>
    <w:tmpl w:val="D2EE7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3A2925"/>
    <w:multiLevelType w:val="hybridMultilevel"/>
    <w:tmpl w:val="3E42BF5A"/>
    <w:lvl w:ilvl="0" w:tplc="C6680B5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1E1DEA"/>
    <w:multiLevelType w:val="hybridMultilevel"/>
    <w:tmpl w:val="569AE8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1B2334"/>
    <w:multiLevelType w:val="hybridMultilevel"/>
    <w:tmpl w:val="EE8C337E"/>
    <w:lvl w:ilvl="0" w:tplc="4244ADB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291943"/>
    <w:multiLevelType w:val="hybridMultilevel"/>
    <w:tmpl w:val="C4F45F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D70489"/>
    <w:multiLevelType w:val="hybridMultilevel"/>
    <w:tmpl w:val="569AE8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B5965B7"/>
    <w:multiLevelType w:val="hybridMultilevel"/>
    <w:tmpl w:val="BBEE1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6"/>
  </w:num>
  <w:num w:numId="4">
    <w:abstractNumId w:val="8"/>
  </w:num>
  <w:num w:numId="5">
    <w:abstractNumId w:val="1"/>
  </w:num>
  <w:num w:numId="6">
    <w:abstractNumId w:val="7"/>
  </w:num>
  <w:num w:numId="7">
    <w:abstractNumId w:val="10"/>
  </w:num>
  <w:num w:numId="8">
    <w:abstractNumId w:val="4"/>
  </w:num>
  <w:num w:numId="9">
    <w:abstractNumId w:val="3"/>
  </w:num>
  <w:num w:numId="10">
    <w:abstractNumId w:val="2"/>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BE5"/>
    <w:rsid w:val="00015879"/>
    <w:rsid w:val="00023C78"/>
    <w:rsid w:val="00027F99"/>
    <w:rsid w:val="000310BA"/>
    <w:rsid w:val="0003223B"/>
    <w:rsid w:val="0004331D"/>
    <w:rsid w:val="000464AF"/>
    <w:rsid w:val="000527FF"/>
    <w:rsid w:val="0005654B"/>
    <w:rsid w:val="00060945"/>
    <w:rsid w:val="000645F3"/>
    <w:rsid w:val="00067EF2"/>
    <w:rsid w:val="0007034D"/>
    <w:rsid w:val="00076706"/>
    <w:rsid w:val="000818C4"/>
    <w:rsid w:val="00091D97"/>
    <w:rsid w:val="0009318D"/>
    <w:rsid w:val="000A3A79"/>
    <w:rsid w:val="000B3953"/>
    <w:rsid w:val="000D2E24"/>
    <w:rsid w:val="000E497D"/>
    <w:rsid w:val="00115E56"/>
    <w:rsid w:val="0013524D"/>
    <w:rsid w:val="0013529B"/>
    <w:rsid w:val="00136AC3"/>
    <w:rsid w:val="001573F4"/>
    <w:rsid w:val="00161613"/>
    <w:rsid w:val="0017124D"/>
    <w:rsid w:val="00176217"/>
    <w:rsid w:val="00180635"/>
    <w:rsid w:val="0018680A"/>
    <w:rsid w:val="00191AD9"/>
    <w:rsid w:val="0019348E"/>
    <w:rsid w:val="001A03E6"/>
    <w:rsid w:val="001A6032"/>
    <w:rsid w:val="001A7F42"/>
    <w:rsid w:val="001C254D"/>
    <w:rsid w:val="001C7B16"/>
    <w:rsid w:val="002079D7"/>
    <w:rsid w:val="00210CAE"/>
    <w:rsid w:val="00211E3B"/>
    <w:rsid w:val="00213FE0"/>
    <w:rsid w:val="0021714B"/>
    <w:rsid w:val="0022094C"/>
    <w:rsid w:val="00230E05"/>
    <w:rsid w:val="002322DC"/>
    <w:rsid w:val="00232E8E"/>
    <w:rsid w:val="00243ABE"/>
    <w:rsid w:val="00243C72"/>
    <w:rsid w:val="00252FB5"/>
    <w:rsid w:val="002546E1"/>
    <w:rsid w:val="00260930"/>
    <w:rsid w:val="00281152"/>
    <w:rsid w:val="00292D81"/>
    <w:rsid w:val="002B679A"/>
    <w:rsid w:val="002C2E9E"/>
    <w:rsid w:val="002C5003"/>
    <w:rsid w:val="002C5D8E"/>
    <w:rsid w:val="002D22B2"/>
    <w:rsid w:val="002D2656"/>
    <w:rsid w:val="002E092E"/>
    <w:rsid w:val="002E6C77"/>
    <w:rsid w:val="002F193D"/>
    <w:rsid w:val="002F2B76"/>
    <w:rsid w:val="0030665F"/>
    <w:rsid w:val="00310D28"/>
    <w:rsid w:val="0031306F"/>
    <w:rsid w:val="00317848"/>
    <w:rsid w:val="003232DA"/>
    <w:rsid w:val="00342E45"/>
    <w:rsid w:val="00345432"/>
    <w:rsid w:val="00360715"/>
    <w:rsid w:val="003662C3"/>
    <w:rsid w:val="00374C57"/>
    <w:rsid w:val="00381931"/>
    <w:rsid w:val="003953A2"/>
    <w:rsid w:val="003C2595"/>
    <w:rsid w:val="003E0C87"/>
    <w:rsid w:val="004272D0"/>
    <w:rsid w:val="00431BBE"/>
    <w:rsid w:val="004478EB"/>
    <w:rsid w:val="00451611"/>
    <w:rsid w:val="00453BD6"/>
    <w:rsid w:val="00462BFB"/>
    <w:rsid w:val="00472512"/>
    <w:rsid w:val="0047448A"/>
    <w:rsid w:val="004809E5"/>
    <w:rsid w:val="00483726"/>
    <w:rsid w:val="004839EB"/>
    <w:rsid w:val="0048552D"/>
    <w:rsid w:val="004A53D4"/>
    <w:rsid w:val="004B00F4"/>
    <w:rsid w:val="004B3C65"/>
    <w:rsid w:val="004C4E64"/>
    <w:rsid w:val="004C5C2F"/>
    <w:rsid w:val="004F29E1"/>
    <w:rsid w:val="004F3152"/>
    <w:rsid w:val="004F495B"/>
    <w:rsid w:val="004F7142"/>
    <w:rsid w:val="00527721"/>
    <w:rsid w:val="00535C55"/>
    <w:rsid w:val="00541410"/>
    <w:rsid w:val="00547093"/>
    <w:rsid w:val="00580474"/>
    <w:rsid w:val="00596957"/>
    <w:rsid w:val="005A73A5"/>
    <w:rsid w:val="005B12CD"/>
    <w:rsid w:val="005B23A1"/>
    <w:rsid w:val="005B700F"/>
    <w:rsid w:val="005C064F"/>
    <w:rsid w:val="005C13D5"/>
    <w:rsid w:val="005C5378"/>
    <w:rsid w:val="005D565B"/>
    <w:rsid w:val="005D58F4"/>
    <w:rsid w:val="005E02D1"/>
    <w:rsid w:val="005E3F0B"/>
    <w:rsid w:val="005E4317"/>
    <w:rsid w:val="005F5B8E"/>
    <w:rsid w:val="00615F47"/>
    <w:rsid w:val="00616CE3"/>
    <w:rsid w:val="00627689"/>
    <w:rsid w:val="00631BE5"/>
    <w:rsid w:val="006400C8"/>
    <w:rsid w:val="0065384C"/>
    <w:rsid w:val="0065577A"/>
    <w:rsid w:val="006574BF"/>
    <w:rsid w:val="00681CC0"/>
    <w:rsid w:val="006934CA"/>
    <w:rsid w:val="006A69A7"/>
    <w:rsid w:val="006A6F5D"/>
    <w:rsid w:val="006D235D"/>
    <w:rsid w:val="006E2406"/>
    <w:rsid w:val="006F0324"/>
    <w:rsid w:val="006F6A7E"/>
    <w:rsid w:val="00701CA0"/>
    <w:rsid w:val="00702181"/>
    <w:rsid w:val="0070336D"/>
    <w:rsid w:val="00704C55"/>
    <w:rsid w:val="00723AA5"/>
    <w:rsid w:val="007338DF"/>
    <w:rsid w:val="00750142"/>
    <w:rsid w:val="00750FCF"/>
    <w:rsid w:val="007513D8"/>
    <w:rsid w:val="0078267E"/>
    <w:rsid w:val="007A613F"/>
    <w:rsid w:val="007B1E25"/>
    <w:rsid w:val="007C2A24"/>
    <w:rsid w:val="007C494C"/>
    <w:rsid w:val="007D6892"/>
    <w:rsid w:val="007D6D79"/>
    <w:rsid w:val="007D71F5"/>
    <w:rsid w:val="007E1EF3"/>
    <w:rsid w:val="007F0C20"/>
    <w:rsid w:val="007F2D0D"/>
    <w:rsid w:val="007F5A05"/>
    <w:rsid w:val="0080151B"/>
    <w:rsid w:val="00812B19"/>
    <w:rsid w:val="00820E13"/>
    <w:rsid w:val="0082166D"/>
    <w:rsid w:val="008342D2"/>
    <w:rsid w:val="00834FFC"/>
    <w:rsid w:val="008445A4"/>
    <w:rsid w:val="0084584A"/>
    <w:rsid w:val="0085088C"/>
    <w:rsid w:val="00852174"/>
    <w:rsid w:val="00853F6E"/>
    <w:rsid w:val="008A0B02"/>
    <w:rsid w:val="008E181F"/>
    <w:rsid w:val="0093312D"/>
    <w:rsid w:val="00936B16"/>
    <w:rsid w:val="009659A6"/>
    <w:rsid w:val="00967B5B"/>
    <w:rsid w:val="0098604E"/>
    <w:rsid w:val="00996147"/>
    <w:rsid w:val="009A06FC"/>
    <w:rsid w:val="009A6E51"/>
    <w:rsid w:val="009A7E73"/>
    <w:rsid w:val="009D26D9"/>
    <w:rsid w:val="009E244A"/>
    <w:rsid w:val="009E3A5A"/>
    <w:rsid w:val="009E5064"/>
    <w:rsid w:val="009F0E87"/>
    <w:rsid w:val="00A1099B"/>
    <w:rsid w:val="00A1228B"/>
    <w:rsid w:val="00A12546"/>
    <w:rsid w:val="00A20E65"/>
    <w:rsid w:val="00A2552D"/>
    <w:rsid w:val="00A34B26"/>
    <w:rsid w:val="00A371E6"/>
    <w:rsid w:val="00A3737B"/>
    <w:rsid w:val="00A45083"/>
    <w:rsid w:val="00A50160"/>
    <w:rsid w:val="00A5612A"/>
    <w:rsid w:val="00A57DA5"/>
    <w:rsid w:val="00A63A3E"/>
    <w:rsid w:val="00A85809"/>
    <w:rsid w:val="00A9666D"/>
    <w:rsid w:val="00AB32FC"/>
    <w:rsid w:val="00AB3906"/>
    <w:rsid w:val="00AB66F0"/>
    <w:rsid w:val="00AC17AE"/>
    <w:rsid w:val="00AC255D"/>
    <w:rsid w:val="00AE3251"/>
    <w:rsid w:val="00B05328"/>
    <w:rsid w:val="00B07F66"/>
    <w:rsid w:val="00B11CB5"/>
    <w:rsid w:val="00B14A04"/>
    <w:rsid w:val="00B2224A"/>
    <w:rsid w:val="00B34DF2"/>
    <w:rsid w:val="00B5112E"/>
    <w:rsid w:val="00B63032"/>
    <w:rsid w:val="00B634B8"/>
    <w:rsid w:val="00B63E21"/>
    <w:rsid w:val="00B66B9E"/>
    <w:rsid w:val="00B67494"/>
    <w:rsid w:val="00B722C8"/>
    <w:rsid w:val="00B91638"/>
    <w:rsid w:val="00B92AE6"/>
    <w:rsid w:val="00BA08CC"/>
    <w:rsid w:val="00BA6B49"/>
    <w:rsid w:val="00BB3AF5"/>
    <w:rsid w:val="00BC227D"/>
    <w:rsid w:val="00BD6DA4"/>
    <w:rsid w:val="00BE0A42"/>
    <w:rsid w:val="00BE15F9"/>
    <w:rsid w:val="00BF480A"/>
    <w:rsid w:val="00C227EF"/>
    <w:rsid w:val="00C2608C"/>
    <w:rsid w:val="00C266C7"/>
    <w:rsid w:val="00C36474"/>
    <w:rsid w:val="00C423B5"/>
    <w:rsid w:val="00C55130"/>
    <w:rsid w:val="00C66ADE"/>
    <w:rsid w:val="00C851FA"/>
    <w:rsid w:val="00CA0AEC"/>
    <w:rsid w:val="00CB0DE4"/>
    <w:rsid w:val="00CB1B01"/>
    <w:rsid w:val="00CB6167"/>
    <w:rsid w:val="00CC2CFC"/>
    <w:rsid w:val="00CC7E84"/>
    <w:rsid w:val="00CD73B8"/>
    <w:rsid w:val="00CE0E36"/>
    <w:rsid w:val="00CE1DF5"/>
    <w:rsid w:val="00CF492C"/>
    <w:rsid w:val="00D17A7D"/>
    <w:rsid w:val="00D20A63"/>
    <w:rsid w:val="00D5170F"/>
    <w:rsid w:val="00D70B32"/>
    <w:rsid w:val="00D721CB"/>
    <w:rsid w:val="00D72ABD"/>
    <w:rsid w:val="00D80C7C"/>
    <w:rsid w:val="00D850E9"/>
    <w:rsid w:val="00D97641"/>
    <w:rsid w:val="00DB195A"/>
    <w:rsid w:val="00DB1ACF"/>
    <w:rsid w:val="00DB3A41"/>
    <w:rsid w:val="00DC0191"/>
    <w:rsid w:val="00DC1634"/>
    <w:rsid w:val="00DD25FC"/>
    <w:rsid w:val="00DD7745"/>
    <w:rsid w:val="00DE1511"/>
    <w:rsid w:val="00DF1487"/>
    <w:rsid w:val="00DF5895"/>
    <w:rsid w:val="00DF5E4E"/>
    <w:rsid w:val="00E00454"/>
    <w:rsid w:val="00E01897"/>
    <w:rsid w:val="00E14F59"/>
    <w:rsid w:val="00E20F61"/>
    <w:rsid w:val="00E23768"/>
    <w:rsid w:val="00E24A1D"/>
    <w:rsid w:val="00E40680"/>
    <w:rsid w:val="00E47A47"/>
    <w:rsid w:val="00E56C1A"/>
    <w:rsid w:val="00E639BF"/>
    <w:rsid w:val="00E70016"/>
    <w:rsid w:val="00E72B77"/>
    <w:rsid w:val="00E8419B"/>
    <w:rsid w:val="00EA0845"/>
    <w:rsid w:val="00EA42B8"/>
    <w:rsid w:val="00EA434B"/>
    <w:rsid w:val="00EA5061"/>
    <w:rsid w:val="00EB411D"/>
    <w:rsid w:val="00ED5DB2"/>
    <w:rsid w:val="00F303ED"/>
    <w:rsid w:val="00F51B90"/>
    <w:rsid w:val="00F80868"/>
    <w:rsid w:val="00F94F3E"/>
    <w:rsid w:val="00F95379"/>
    <w:rsid w:val="00FA1AF2"/>
    <w:rsid w:val="00FB7C70"/>
    <w:rsid w:val="00FD12A9"/>
    <w:rsid w:val="00FD58D4"/>
    <w:rsid w:val="00FE6FB8"/>
    <w:rsid w:val="00FE7723"/>
    <w:rsid w:val="00FF28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A1C8C"/>
  <w15:chartTrackingRefBased/>
  <w15:docId w15:val="{2EED8255-B35C-422A-86DA-D5675340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BE5"/>
  </w:style>
  <w:style w:type="paragraph" w:styleId="Heading1">
    <w:name w:val="heading 1"/>
    <w:link w:val="Heading1Char"/>
    <w:uiPriority w:val="99"/>
    <w:qFormat/>
    <w:rsid w:val="00631BE5"/>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60" w:after="0" w:line="264" w:lineRule="auto"/>
      <w:outlineLvl w:val="0"/>
    </w:pPr>
    <w:rPr>
      <w:rFonts w:eastAsia="Palatino-Roman"/>
      <w:b/>
      <w:sz w:val="36"/>
      <w:szCs w:val="20"/>
      <w:lang w:val="en-US"/>
    </w:rPr>
  </w:style>
  <w:style w:type="paragraph" w:styleId="Heading2">
    <w:name w:val="heading 2"/>
    <w:basedOn w:val="Normal"/>
    <w:next w:val="Normal"/>
    <w:link w:val="Heading2Char"/>
    <w:uiPriority w:val="9"/>
    <w:unhideWhenUsed/>
    <w:qFormat/>
    <w:rsid w:val="00631B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31BE5"/>
    <w:rPr>
      <w:rFonts w:eastAsia="Palatino-Roman"/>
      <w:b/>
      <w:sz w:val="36"/>
      <w:szCs w:val="20"/>
      <w:lang w:val="en-US"/>
    </w:rPr>
  </w:style>
  <w:style w:type="paragraph" w:styleId="Title">
    <w:name w:val="Title"/>
    <w:link w:val="TitleChar"/>
    <w:uiPriority w:val="99"/>
    <w:qFormat/>
    <w:rsid w:val="00631BE5"/>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60" w:after="0" w:line="264" w:lineRule="auto"/>
    </w:pPr>
    <w:rPr>
      <w:rFonts w:eastAsia="Palatino-Roman"/>
      <w:sz w:val="56"/>
      <w:szCs w:val="20"/>
      <w:lang w:val="en-US"/>
    </w:rPr>
  </w:style>
  <w:style w:type="character" w:customStyle="1" w:styleId="TitleChar">
    <w:name w:val="Title Char"/>
    <w:basedOn w:val="DefaultParagraphFont"/>
    <w:link w:val="Title"/>
    <w:uiPriority w:val="99"/>
    <w:rsid w:val="00631BE5"/>
    <w:rPr>
      <w:rFonts w:eastAsia="Palatino-Roman"/>
      <w:sz w:val="56"/>
      <w:szCs w:val="20"/>
      <w:lang w:val="en-US"/>
    </w:rPr>
  </w:style>
  <w:style w:type="character" w:customStyle="1" w:styleId="Heading2Char">
    <w:name w:val="Heading 2 Char"/>
    <w:basedOn w:val="DefaultParagraphFont"/>
    <w:link w:val="Heading2"/>
    <w:uiPriority w:val="9"/>
    <w:rsid w:val="00631BE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31BE5"/>
    <w:rPr>
      <w:color w:val="0563C1" w:themeColor="hyperlink"/>
      <w:u w:val="single"/>
    </w:rPr>
  </w:style>
  <w:style w:type="character" w:styleId="UnresolvedMention">
    <w:name w:val="Unresolved Mention"/>
    <w:basedOn w:val="DefaultParagraphFont"/>
    <w:uiPriority w:val="99"/>
    <w:semiHidden/>
    <w:unhideWhenUsed/>
    <w:rsid w:val="00631BE5"/>
    <w:rPr>
      <w:color w:val="605E5C"/>
      <w:shd w:val="clear" w:color="auto" w:fill="E1DFDD"/>
    </w:rPr>
  </w:style>
  <w:style w:type="paragraph" w:styleId="ListParagraph">
    <w:name w:val="List Paragraph"/>
    <w:basedOn w:val="Normal"/>
    <w:uiPriority w:val="34"/>
    <w:qFormat/>
    <w:rsid w:val="005B700F"/>
    <w:pPr>
      <w:ind w:left="720"/>
      <w:contextualSpacing/>
    </w:pPr>
  </w:style>
  <w:style w:type="character" w:styleId="FollowedHyperlink">
    <w:name w:val="FollowedHyperlink"/>
    <w:basedOn w:val="DefaultParagraphFont"/>
    <w:uiPriority w:val="99"/>
    <w:semiHidden/>
    <w:unhideWhenUsed/>
    <w:rsid w:val="0005654B"/>
    <w:rPr>
      <w:color w:val="954F72" w:themeColor="followedHyperlink"/>
      <w:u w:val="single"/>
    </w:rPr>
  </w:style>
  <w:style w:type="table" w:styleId="TableGrid">
    <w:name w:val="Table Grid"/>
    <w:basedOn w:val="TableNormal"/>
    <w:uiPriority w:val="39"/>
    <w:rsid w:val="00056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8680A"/>
    <w:rPr>
      <w:sz w:val="16"/>
      <w:szCs w:val="16"/>
    </w:rPr>
  </w:style>
  <w:style w:type="paragraph" w:styleId="CommentText">
    <w:name w:val="annotation text"/>
    <w:basedOn w:val="Normal"/>
    <w:link w:val="CommentTextChar"/>
    <w:uiPriority w:val="99"/>
    <w:semiHidden/>
    <w:unhideWhenUsed/>
    <w:rsid w:val="0018680A"/>
    <w:pPr>
      <w:spacing w:line="240" w:lineRule="auto"/>
    </w:pPr>
    <w:rPr>
      <w:sz w:val="20"/>
      <w:szCs w:val="20"/>
    </w:rPr>
  </w:style>
  <w:style w:type="character" w:customStyle="1" w:styleId="CommentTextChar">
    <w:name w:val="Comment Text Char"/>
    <w:basedOn w:val="DefaultParagraphFont"/>
    <w:link w:val="CommentText"/>
    <w:uiPriority w:val="99"/>
    <w:semiHidden/>
    <w:rsid w:val="0018680A"/>
    <w:rPr>
      <w:sz w:val="20"/>
      <w:szCs w:val="20"/>
    </w:rPr>
  </w:style>
  <w:style w:type="paragraph" w:styleId="CommentSubject">
    <w:name w:val="annotation subject"/>
    <w:basedOn w:val="CommentText"/>
    <w:next w:val="CommentText"/>
    <w:link w:val="CommentSubjectChar"/>
    <w:uiPriority w:val="99"/>
    <w:semiHidden/>
    <w:unhideWhenUsed/>
    <w:rsid w:val="0018680A"/>
    <w:rPr>
      <w:b/>
      <w:bCs/>
    </w:rPr>
  </w:style>
  <w:style w:type="character" w:customStyle="1" w:styleId="CommentSubjectChar">
    <w:name w:val="Comment Subject Char"/>
    <w:basedOn w:val="CommentTextChar"/>
    <w:link w:val="CommentSubject"/>
    <w:uiPriority w:val="99"/>
    <w:semiHidden/>
    <w:rsid w:val="0018680A"/>
    <w:rPr>
      <w:b/>
      <w:bCs/>
      <w:sz w:val="20"/>
      <w:szCs w:val="20"/>
    </w:rPr>
  </w:style>
  <w:style w:type="character" w:styleId="PlaceholderText">
    <w:name w:val="Placeholder Text"/>
    <w:basedOn w:val="DefaultParagraphFont"/>
    <w:uiPriority w:val="99"/>
    <w:semiHidden/>
    <w:rsid w:val="004F3152"/>
    <w:rPr>
      <w:color w:val="808080"/>
    </w:rPr>
  </w:style>
  <w:style w:type="paragraph" w:styleId="BalloonText">
    <w:name w:val="Balloon Text"/>
    <w:basedOn w:val="Normal"/>
    <w:link w:val="BalloonTextChar"/>
    <w:uiPriority w:val="99"/>
    <w:semiHidden/>
    <w:unhideWhenUsed/>
    <w:rsid w:val="0075014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50142"/>
    <w:rPr>
      <w:rFonts w:ascii="Times New Roman" w:hAnsi="Times New Roman" w:cs="Times New Roman"/>
      <w:sz w:val="18"/>
      <w:szCs w:val="18"/>
    </w:rPr>
  </w:style>
  <w:style w:type="paragraph" w:styleId="Footer">
    <w:name w:val="footer"/>
    <w:basedOn w:val="Normal"/>
    <w:link w:val="FooterChar"/>
    <w:uiPriority w:val="99"/>
    <w:unhideWhenUsed/>
    <w:rsid w:val="002609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0930"/>
  </w:style>
  <w:style w:type="character" w:styleId="PageNumber">
    <w:name w:val="page number"/>
    <w:basedOn w:val="DefaultParagraphFont"/>
    <w:uiPriority w:val="99"/>
    <w:semiHidden/>
    <w:unhideWhenUsed/>
    <w:rsid w:val="00260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3331">
      <w:bodyDiv w:val="1"/>
      <w:marLeft w:val="0"/>
      <w:marRight w:val="0"/>
      <w:marTop w:val="0"/>
      <w:marBottom w:val="0"/>
      <w:divBdr>
        <w:top w:val="none" w:sz="0" w:space="0" w:color="auto"/>
        <w:left w:val="none" w:sz="0" w:space="0" w:color="auto"/>
        <w:bottom w:val="none" w:sz="0" w:space="0" w:color="auto"/>
        <w:right w:val="none" w:sz="0" w:space="0" w:color="auto"/>
      </w:divBdr>
    </w:div>
    <w:div w:id="1200363807">
      <w:bodyDiv w:val="1"/>
      <w:marLeft w:val="0"/>
      <w:marRight w:val="0"/>
      <w:marTop w:val="0"/>
      <w:marBottom w:val="0"/>
      <w:divBdr>
        <w:top w:val="none" w:sz="0" w:space="0" w:color="auto"/>
        <w:left w:val="none" w:sz="0" w:space="0" w:color="auto"/>
        <w:bottom w:val="none" w:sz="0" w:space="0" w:color="auto"/>
        <w:right w:val="none" w:sz="0" w:space="0" w:color="auto"/>
      </w:divBdr>
    </w:div>
    <w:div w:id="1593271651">
      <w:bodyDiv w:val="1"/>
      <w:marLeft w:val="0"/>
      <w:marRight w:val="0"/>
      <w:marTop w:val="0"/>
      <w:marBottom w:val="0"/>
      <w:divBdr>
        <w:top w:val="none" w:sz="0" w:space="0" w:color="auto"/>
        <w:left w:val="none" w:sz="0" w:space="0" w:color="auto"/>
        <w:bottom w:val="none" w:sz="0" w:space="0" w:color="auto"/>
        <w:right w:val="none" w:sz="0" w:space="0" w:color="auto"/>
      </w:divBdr>
    </w:div>
    <w:div w:id="171634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c.copernicus.org/articles/6/1463/2012/" TargetMode="External"/><Relationship Id="rId13" Type="http://schemas.openxmlformats.org/officeDocument/2006/relationships/hyperlink" Target="https://tc.copernicus.org/articles/7/1227/2013/tc-7-1227-2013.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cad.eu/download/ensembles/download.php"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limatom/MEC" TargetMode="Externa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yperlink" Target="https://mybinder.org/v2/gh/climatom/MEC/main?urlpath=rstudi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ambridge.org/core/journals/annals-of-glaciology/article/volumearea-scaling-vs-flowline-modelling-in-glacier-volume-projections/122E007DEEEADD9DD272B794B6A093FA" TargetMode="Externa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Users\tommatthews\Documents\MEC\MEC\Data\Results.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Tuned</c:v>
          </c:tx>
          <c:spPr>
            <a:ln w="28575" cap="rnd">
              <a:solidFill>
                <a:schemeClr val="tx1"/>
              </a:solidFill>
              <a:round/>
            </a:ln>
            <a:effectLst/>
          </c:spPr>
          <c:marker>
            <c:symbol val="none"/>
          </c:marker>
          <c:cat>
            <c:numRef>
              <c:f>Results!$B$2:$B$112</c:f>
              <c:numCache>
                <c:formatCode>General</c:formatCode>
                <c:ptCount val="11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pt idx="38">
                  <c:v>2028</c:v>
                </c:pt>
                <c:pt idx="39">
                  <c:v>2029</c:v>
                </c:pt>
                <c:pt idx="40">
                  <c:v>2030</c:v>
                </c:pt>
                <c:pt idx="41">
                  <c:v>2031</c:v>
                </c:pt>
                <c:pt idx="42">
                  <c:v>2032</c:v>
                </c:pt>
                <c:pt idx="43">
                  <c:v>2033</c:v>
                </c:pt>
                <c:pt idx="44">
                  <c:v>2034</c:v>
                </c:pt>
                <c:pt idx="45">
                  <c:v>2035</c:v>
                </c:pt>
                <c:pt idx="46">
                  <c:v>2036</c:v>
                </c:pt>
                <c:pt idx="47">
                  <c:v>2037</c:v>
                </c:pt>
                <c:pt idx="48">
                  <c:v>2038</c:v>
                </c:pt>
                <c:pt idx="49">
                  <c:v>2039</c:v>
                </c:pt>
                <c:pt idx="50">
                  <c:v>2040</c:v>
                </c:pt>
                <c:pt idx="51">
                  <c:v>2041</c:v>
                </c:pt>
                <c:pt idx="52">
                  <c:v>2042</c:v>
                </c:pt>
                <c:pt idx="53">
                  <c:v>2043</c:v>
                </c:pt>
                <c:pt idx="54">
                  <c:v>2044</c:v>
                </c:pt>
                <c:pt idx="55">
                  <c:v>2045</c:v>
                </c:pt>
                <c:pt idx="56">
                  <c:v>2046</c:v>
                </c:pt>
                <c:pt idx="57">
                  <c:v>2047</c:v>
                </c:pt>
                <c:pt idx="58">
                  <c:v>2048</c:v>
                </c:pt>
                <c:pt idx="59">
                  <c:v>2049</c:v>
                </c:pt>
                <c:pt idx="60">
                  <c:v>2050</c:v>
                </c:pt>
                <c:pt idx="61">
                  <c:v>2051</c:v>
                </c:pt>
                <c:pt idx="62">
                  <c:v>2052</c:v>
                </c:pt>
                <c:pt idx="63">
                  <c:v>2053</c:v>
                </c:pt>
                <c:pt idx="64">
                  <c:v>2054</c:v>
                </c:pt>
                <c:pt idx="65">
                  <c:v>2055</c:v>
                </c:pt>
                <c:pt idx="66">
                  <c:v>2056</c:v>
                </c:pt>
                <c:pt idx="67">
                  <c:v>2057</c:v>
                </c:pt>
                <c:pt idx="68">
                  <c:v>2058</c:v>
                </c:pt>
                <c:pt idx="69">
                  <c:v>2059</c:v>
                </c:pt>
                <c:pt idx="70">
                  <c:v>2060</c:v>
                </c:pt>
                <c:pt idx="71">
                  <c:v>2061</c:v>
                </c:pt>
                <c:pt idx="72">
                  <c:v>2062</c:v>
                </c:pt>
                <c:pt idx="73">
                  <c:v>2063</c:v>
                </c:pt>
                <c:pt idx="74">
                  <c:v>2064</c:v>
                </c:pt>
                <c:pt idx="75">
                  <c:v>2065</c:v>
                </c:pt>
                <c:pt idx="76">
                  <c:v>2066</c:v>
                </c:pt>
                <c:pt idx="77">
                  <c:v>2067</c:v>
                </c:pt>
                <c:pt idx="78">
                  <c:v>2068</c:v>
                </c:pt>
                <c:pt idx="79">
                  <c:v>2069</c:v>
                </c:pt>
                <c:pt idx="80">
                  <c:v>2070</c:v>
                </c:pt>
                <c:pt idx="81">
                  <c:v>2071</c:v>
                </c:pt>
                <c:pt idx="82">
                  <c:v>2072</c:v>
                </c:pt>
                <c:pt idx="83">
                  <c:v>2073</c:v>
                </c:pt>
                <c:pt idx="84">
                  <c:v>2074</c:v>
                </c:pt>
                <c:pt idx="85">
                  <c:v>2075</c:v>
                </c:pt>
                <c:pt idx="86">
                  <c:v>2076</c:v>
                </c:pt>
                <c:pt idx="87">
                  <c:v>2077</c:v>
                </c:pt>
                <c:pt idx="88">
                  <c:v>2078</c:v>
                </c:pt>
                <c:pt idx="89">
                  <c:v>2079</c:v>
                </c:pt>
                <c:pt idx="90">
                  <c:v>2080</c:v>
                </c:pt>
                <c:pt idx="91">
                  <c:v>2081</c:v>
                </c:pt>
                <c:pt idx="92">
                  <c:v>2082</c:v>
                </c:pt>
                <c:pt idx="93">
                  <c:v>2083</c:v>
                </c:pt>
                <c:pt idx="94">
                  <c:v>2084</c:v>
                </c:pt>
                <c:pt idx="95">
                  <c:v>2085</c:v>
                </c:pt>
                <c:pt idx="96">
                  <c:v>2086</c:v>
                </c:pt>
                <c:pt idx="97">
                  <c:v>2087</c:v>
                </c:pt>
                <c:pt idx="98">
                  <c:v>2088</c:v>
                </c:pt>
                <c:pt idx="99">
                  <c:v>2089</c:v>
                </c:pt>
                <c:pt idx="100">
                  <c:v>2090</c:v>
                </c:pt>
                <c:pt idx="101">
                  <c:v>2091</c:v>
                </c:pt>
                <c:pt idx="102">
                  <c:v>2092</c:v>
                </c:pt>
                <c:pt idx="103">
                  <c:v>2093</c:v>
                </c:pt>
                <c:pt idx="104">
                  <c:v>2094</c:v>
                </c:pt>
                <c:pt idx="105">
                  <c:v>2095</c:v>
                </c:pt>
                <c:pt idx="106">
                  <c:v>2096</c:v>
                </c:pt>
                <c:pt idx="107">
                  <c:v>2097</c:v>
                </c:pt>
                <c:pt idx="108">
                  <c:v>2098</c:v>
                </c:pt>
                <c:pt idx="109">
                  <c:v>2099</c:v>
                </c:pt>
                <c:pt idx="110">
                  <c:v>2100</c:v>
                </c:pt>
              </c:numCache>
            </c:numRef>
          </c:cat>
          <c:val>
            <c:numRef>
              <c:f>Results!$BH$2:$BH$112</c:f>
              <c:numCache>
                <c:formatCode>General</c:formatCode>
                <c:ptCount val="111"/>
                <c:pt idx="0">
                  <c:v>3.4518742556874047</c:v>
                </c:pt>
                <c:pt idx="1">
                  <c:v>3.4220107234630297</c:v>
                </c:pt>
                <c:pt idx="2">
                  <c:v>3.44110308081481</c:v>
                </c:pt>
                <c:pt idx="3">
                  <c:v>3.4899721219713351</c:v>
                </c:pt>
                <c:pt idx="4">
                  <c:v>3.475676769168115</c:v>
                </c:pt>
                <c:pt idx="5">
                  <c:v>3.5374492747870199</c:v>
                </c:pt>
                <c:pt idx="6">
                  <c:v>3.5239037458271802</c:v>
                </c:pt>
                <c:pt idx="7">
                  <c:v>3.5605406190400997</c:v>
                </c:pt>
                <c:pt idx="8">
                  <c:v>3.5926329694158499</c:v>
                </c:pt>
                <c:pt idx="9">
                  <c:v>3.6193801579642799</c:v>
                </c:pt>
                <c:pt idx="10">
                  <c:v>3.6526120370916901</c:v>
                </c:pt>
                <c:pt idx="11">
                  <c:v>3.631064653360415</c:v>
                </c:pt>
                <c:pt idx="12">
                  <c:v>3.5405695770595003</c:v>
                </c:pt>
                <c:pt idx="13">
                  <c:v>3.4632332426539447</c:v>
                </c:pt>
                <c:pt idx="14">
                  <c:v>3.46566282307659</c:v>
                </c:pt>
                <c:pt idx="15">
                  <c:v>3.4681395855091903</c:v>
                </c:pt>
                <c:pt idx="16">
                  <c:v>3.4107866154200401</c:v>
                </c:pt>
                <c:pt idx="17">
                  <c:v>3.4267840700458603</c:v>
                </c:pt>
                <c:pt idx="18">
                  <c:v>3.4460510078719149</c:v>
                </c:pt>
                <c:pt idx="19">
                  <c:v>3.3979625609077502</c:v>
                </c:pt>
                <c:pt idx="20">
                  <c:v>3.3433386113290551</c:v>
                </c:pt>
                <c:pt idx="21">
                  <c:v>3.2740895275969448</c:v>
                </c:pt>
                <c:pt idx="22">
                  <c:v>3.289304215479635</c:v>
                </c:pt>
                <c:pt idx="23">
                  <c:v>3.2269587422553601</c:v>
                </c:pt>
                <c:pt idx="24">
                  <c:v>3.1518510388520049</c:v>
                </c:pt>
                <c:pt idx="25">
                  <c:v>3.1300488757772298</c:v>
                </c:pt>
                <c:pt idx="26">
                  <c:v>3.18509197794029</c:v>
                </c:pt>
                <c:pt idx="27">
                  <c:v>3.21561431677054</c:v>
                </c:pt>
                <c:pt idx="28">
                  <c:v>3.1941823479580798</c:v>
                </c:pt>
                <c:pt idx="29">
                  <c:v>3.2490402791508552</c:v>
                </c:pt>
                <c:pt idx="30">
                  <c:v>3.2072349296271696</c:v>
                </c:pt>
                <c:pt idx="31">
                  <c:v>3.2479805490110798</c:v>
                </c:pt>
                <c:pt idx="32">
                  <c:v>3.2177404540380299</c:v>
                </c:pt>
                <c:pt idx="33">
                  <c:v>3.1774260817188149</c:v>
                </c:pt>
                <c:pt idx="34">
                  <c:v>3.145173060985325</c:v>
                </c:pt>
                <c:pt idx="35">
                  <c:v>3.2029653572765548</c:v>
                </c:pt>
                <c:pt idx="36">
                  <c:v>3.2361639649507552</c:v>
                </c:pt>
                <c:pt idx="37">
                  <c:v>3.2472191565068353</c:v>
                </c:pt>
                <c:pt idx="38">
                  <c:v>3.3177158398664202</c:v>
                </c:pt>
                <c:pt idx="39">
                  <c:v>3.2766262516421549</c:v>
                </c:pt>
                <c:pt idx="40">
                  <c:v>3.234098342837505</c:v>
                </c:pt>
                <c:pt idx="41">
                  <c:v>3.2214643713532949</c:v>
                </c:pt>
                <c:pt idx="42">
                  <c:v>3.1885800707669096</c:v>
                </c:pt>
                <c:pt idx="43">
                  <c:v>3.0998517879096252</c:v>
                </c:pt>
                <c:pt idx="44">
                  <c:v>3.0062490724220399</c:v>
                </c:pt>
                <c:pt idx="45">
                  <c:v>3.0263614962881302</c:v>
                </c:pt>
                <c:pt idx="46">
                  <c:v>2.9506476406445001</c:v>
                </c:pt>
                <c:pt idx="47">
                  <c:v>2.9550242313848996</c:v>
                </c:pt>
                <c:pt idx="48">
                  <c:v>2.9118773321295399</c:v>
                </c:pt>
                <c:pt idx="49">
                  <c:v>2.9624229513926901</c:v>
                </c:pt>
                <c:pt idx="50">
                  <c:v>2.9621376392105851</c:v>
                </c:pt>
                <c:pt idx="51">
                  <c:v>2.9461968459284251</c:v>
                </c:pt>
                <c:pt idx="52">
                  <c:v>2.8499163354452848</c:v>
                </c:pt>
                <c:pt idx="53">
                  <c:v>2.8301219753798703</c:v>
                </c:pt>
                <c:pt idx="54">
                  <c:v>2.8354804100866353</c:v>
                </c:pt>
                <c:pt idx="55">
                  <c:v>2.7816105561744497</c:v>
                </c:pt>
                <c:pt idx="56">
                  <c:v>2.702808408692345</c:v>
                </c:pt>
                <c:pt idx="57">
                  <c:v>2.7232550059014451</c:v>
                </c:pt>
                <c:pt idx="58">
                  <c:v>2.7105028753439449</c:v>
                </c:pt>
                <c:pt idx="59">
                  <c:v>2.7480001989152454</c:v>
                </c:pt>
                <c:pt idx="60">
                  <c:v>2.698023680413145</c:v>
                </c:pt>
                <c:pt idx="61">
                  <c:v>2.6806698123170198</c:v>
                </c:pt>
                <c:pt idx="62">
                  <c:v>2.6528544593655599</c:v>
                </c:pt>
                <c:pt idx="63">
                  <c:v>2.6208186326556651</c:v>
                </c:pt>
                <c:pt idx="64">
                  <c:v>2.5992429196787801</c:v>
                </c:pt>
                <c:pt idx="65">
                  <c:v>2.5204979324108998</c:v>
                </c:pt>
                <c:pt idx="66">
                  <c:v>2.4429518147053697</c:v>
                </c:pt>
                <c:pt idx="67">
                  <c:v>2.3868030370903601</c:v>
                </c:pt>
                <c:pt idx="68">
                  <c:v>2.4173159248378751</c:v>
                </c:pt>
                <c:pt idx="69">
                  <c:v>2.41952389144544</c:v>
                </c:pt>
                <c:pt idx="70">
                  <c:v>2.4347680433221752</c:v>
                </c:pt>
                <c:pt idx="71">
                  <c:v>2.4646128599488399</c:v>
                </c:pt>
                <c:pt idx="72">
                  <c:v>2.42042468424208</c:v>
                </c:pt>
                <c:pt idx="73">
                  <c:v>2.3605859599647001</c:v>
                </c:pt>
                <c:pt idx="74">
                  <c:v>2.3712114852253103</c:v>
                </c:pt>
                <c:pt idx="75">
                  <c:v>2.3116252749619801</c:v>
                </c:pt>
                <c:pt idx="76">
                  <c:v>2.29644253420543</c:v>
                </c:pt>
                <c:pt idx="77">
                  <c:v>2.2664920754377151</c:v>
                </c:pt>
                <c:pt idx="78">
                  <c:v>2.2327667039049999</c:v>
                </c:pt>
                <c:pt idx="79">
                  <c:v>2.2189438537719797</c:v>
                </c:pt>
                <c:pt idx="80">
                  <c:v>2.2391534618282649</c:v>
                </c:pt>
                <c:pt idx="81">
                  <c:v>2.2110924077434002</c:v>
                </c:pt>
                <c:pt idx="82">
                  <c:v>2.2119711567424649</c:v>
                </c:pt>
                <c:pt idx="83">
                  <c:v>2.1819277586076802</c:v>
                </c:pt>
                <c:pt idx="84">
                  <c:v>2.14688235370344</c:v>
                </c:pt>
                <c:pt idx="85">
                  <c:v>2.1614742704858703</c:v>
                </c:pt>
                <c:pt idx="86">
                  <c:v>2.1881125172877702</c:v>
                </c:pt>
                <c:pt idx="87">
                  <c:v>2.1579264018639348</c:v>
                </c:pt>
                <c:pt idx="88">
                  <c:v>2.16327486179246</c:v>
                </c:pt>
                <c:pt idx="89">
                  <c:v>2.131615047839595</c:v>
                </c:pt>
                <c:pt idx="90">
                  <c:v>2.1672186813410903</c:v>
                </c:pt>
                <c:pt idx="91">
                  <c:v>2.1763844593585548</c:v>
                </c:pt>
                <c:pt idx="92">
                  <c:v>2.2439157022551002</c:v>
                </c:pt>
                <c:pt idx="93">
                  <c:v>2.2808873469181701</c:v>
                </c:pt>
                <c:pt idx="94">
                  <c:v>2.2756695815176102</c:v>
                </c:pt>
                <c:pt idx="95">
                  <c:v>2.3233385370354602</c:v>
                </c:pt>
                <c:pt idx="96">
                  <c:v>2.287964317424235</c:v>
                </c:pt>
                <c:pt idx="97">
                  <c:v>2.3153779846494746</c:v>
                </c:pt>
                <c:pt idx="98">
                  <c:v>2.3139331469237701</c:v>
                </c:pt>
                <c:pt idx="99">
                  <c:v>2.2537694964185753</c:v>
                </c:pt>
                <c:pt idx="100">
                  <c:v>2.2584791081515498</c:v>
                </c:pt>
                <c:pt idx="101">
                  <c:v>2.2653403571609552</c:v>
                </c:pt>
                <c:pt idx="102">
                  <c:v>2.266195493774795</c:v>
                </c:pt>
                <c:pt idx="103">
                  <c:v>2.3160292539923302</c:v>
                </c:pt>
                <c:pt idx="104">
                  <c:v>2.266354900297785</c:v>
                </c:pt>
                <c:pt idx="105">
                  <c:v>2.2352290473694301</c:v>
                </c:pt>
                <c:pt idx="106">
                  <c:v>2.192553418271125</c:v>
                </c:pt>
                <c:pt idx="107">
                  <c:v>2.2002463513494099</c:v>
                </c:pt>
                <c:pt idx="108">
                  <c:v>2.1391258155841051</c:v>
                </c:pt>
                <c:pt idx="109">
                  <c:v>2.108506170317185</c:v>
                </c:pt>
                <c:pt idx="110">
                  <c:v>2.0278174519622949</c:v>
                </c:pt>
              </c:numCache>
            </c:numRef>
          </c:val>
          <c:smooth val="0"/>
          <c:extLst>
            <c:ext xmlns:c16="http://schemas.microsoft.com/office/drawing/2014/chart" uri="{C3380CC4-5D6E-409C-BE32-E72D297353CC}">
              <c16:uniqueId val="{00000000-BB1F-7841-9167-D05541D05D75}"/>
            </c:ext>
          </c:extLst>
        </c:ser>
        <c:ser>
          <c:idx val="1"/>
          <c:order val="1"/>
          <c:tx>
            <c:v>Min</c:v>
          </c:tx>
          <c:spPr>
            <a:ln w="28575" cap="rnd">
              <a:solidFill>
                <a:schemeClr val="tx1"/>
              </a:solidFill>
              <a:prstDash val="dash"/>
              <a:round/>
            </a:ln>
            <a:effectLst/>
          </c:spPr>
          <c:marker>
            <c:symbol val="none"/>
          </c:marker>
          <c:cat>
            <c:numRef>
              <c:f>Results!$B$2:$B$112</c:f>
              <c:numCache>
                <c:formatCode>General</c:formatCode>
                <c:ptCount val="11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pt idx="38">
                  <c:v>2028</c:v>
                </c:pt>
                <c:pt idx="39">
                  <c:v>2029</c:v>
                </c:pt>
                <c:pt idx="40">
                  <c:v>2030</c:v>
                </c:pt>
                <c:pt idx="41">
                  <c:v>2031</c:v>
                </c:pt>
                <c:pt idx="42">
                  <c:v>2032</c:v>
                </c:pt>
                <c:pt idx="43">
                  <c:v>2033</c:v>
                </c:pt>
                <c:pt idx="44">
                  <c:v>2034</c:v>
                </c:pt>
                <c:pt idx="45">
                  <c:v>2035</c:v>
                </c:pt>
                <c:pt idx="46">
                  <c:v>2036</c:v>
                </c:pt>
                <c:pt idx="47">
                  <c:v>2037</c:v>
                </c:pt>
                <c:pt idx="48">
                  <c:v>2038</c:v>
                </c:pt>
                <c:pt idx="49">
                  <c:v>2039</c:v>
                </c:pt>
                <c:pt idx="50">
                  <c:v>2040</c:v>
                </c:pt>
                <c:pt idx="51">
                  <c:v>2041</c:v>
                </c:pt>
                <c:pt idx="52">
                  <c:v>2042</c:v>
                </c:pt>
                <c:pt idx="53">
                  <c:v>2043</c:v>
                </c:pt>
                <c:pt idx="54">
                  <c:v>2044</c:v>
                </c:pt>
                <c:pt idx="55">
                  <c:v>2045</c:v>
                </c:pt>
                <c:pt idx="56">
                  <c:v>2046</c:v>
                </c:pt>
                <c:pt idx="57">
                  <c:v>2047</c:v>
                </c:pt>
                <c:pt idx="58">
                  <c:v>2048</c:v>
                </c:pt>
                <c:pt idx="59">
                  <c:v>2049</c:v>
                </c:pt>
                <c:pt idx="60">
                  <c:v>2050</c:v>
                </c:pt>
                <c:pt idx="61">
                  <c:v>2051</c:v>
                </c:pt>
                <c:pt idx="62">
                  <c:v>2052</c:v>
                </c:pt>
                <c:pt idx="63">
                  <c:v>2053</c:v>
                </c:pt>
                <c:pt idx="64">
                  <c:v>2054</c:v>
                </c:pt>
                <c:pt idx="65">
                  <c:v>2055</c:v>
                </c:pt>
                <c:pt idx="66">
                  <c:v>2056</c:v>
                </c:pt>
                <c:pt idx="67">
                  <c:v>2057</c:v>
                </c:pt>
                <c:pt idx="68">
                  <c:v>2058</c:v>
                </c:pt>
                <c:pt idx="69">
                  <c:v>2059</c:v>
                </c:pt>
                <c:pt idx="70">
                  <c:v>2060</c:v>
                </c:pt>
                <c:pt idx="71">
                  <c:v>2061</c:v>
                </c:pt>
                <c:pt idx="72">
                  <c:v>2062</c:v>
                </c:pt>
                <c:pt idx="73">
                  <c:v>2063</c:v>
                </c:pt>
                <c:pt idx="74">
                  <c:v>2064</c:v>
                </c:pt>
                <c:pt idx="75">
                  <c:v>2065</c:v>
                </c:pt>
                <c:pt idx="76">
                  <c:v>2066</c:v>
                </c:pt>
                <c:pt idx="77">
                  <c:v>2067</c:v>
                </c:pt>
                <c:pt idx="78">
                  <c:v>2068</c:v>
                </c:pt>
                <c:pt idx="79">
                  <c:v>2069</c:v>
                </c:pt>
                <c:pt idx="80">
                  <c:v>2070</c:v>
                </c:pt>
                <c:pt idx="81">
                  <c:v>2071</c:v>
                </c:pt>
                <c:pt idx="82">
                  <c:v>2072</c:v>
                </c:pt>
                <c:pt idx="83">
                  <c:v>2073</c:v>
                </c:pt>
                <c:pt idx="84">
                  <c:v>2074</c:v>
                </c:pt>
                <c:pt idx="85">
                  <c:v>2075</c:v>
                </c:pt>
                <c:pt idx="86">
                  <c:v>2076</c:v>
                </c:pt>
                <c:pt idx="87">
                  <c:v>2077</c:v>
                </c:pt>
                <c:pt idx="88">
                  <c:v>2078</c:v>
                </c:pt>
                <c:pt idx="89">
                  <c:v>2079</c:v>
                </c:pt>
                <c:pt idx="90">
                  <c:v>2080</c:v>
                </c:pt>
                <c:pt idx="91">
                  <c:v>2081</c:v>
                </c:pt>
                <c:pt idx="92">
                  <c:v>2082</c:v>
                </c:pt>
                <c:pt idx="93">
                  <c:v>2083</c:v>
                </c:pt>
                <c:pt idx="94">
                  <c:v>2084</c:v>
                </c:pt>
                <c:pt idx="95">
                  <c:v>2085</c:v>
                </c:pt>
                <c:pt idx="96">
                  <c:v>2086</c:v>
                </c:pt>
                <c:pt idx="97">
                  <c:v>2087</c:v>
                </c:pt>
                <c:pt idx="98">
                  <c:v>2088</c:v>
                </c:pt>
                <c:pt idx="99">
                  <c:v>2089</c:v>
                </c:pt>
                <c:pt idx="100">
                  <c:v>2090</c:v>
                </c:pt>
                <c:pt idx="101">
                  <c:v>2091</c:v>
                </c:pt>
                <c:pt idx="102">
                  <c:v>2092</c:v>
                </c:pt>
                <c:pt idx="103">
                  <c:v>2093</c:v>
                </c:pt>
                <c:pt idx="104">
                  <c:v>2094</c:v>
                </c:pt>
                <c:pt idx="105">
                  <c:v>2095</c:v>
                </c:pt>
                <c:pt idx="106">
                  <c:v>2096</c:v>
                </c:pt>
                <c:pt idx="107">
                  <c:v>2097</c:v>
                </c:pt>
                <c:pt idx="108">
                  <c:v>2098</c:v>
                </c:pt>
                <c:pt idx="109">
                  <c:v>2099</c:v>
                </c:pt>
                <c:pt idx="110">
                  <c:v>2100</c:v>
                </c:pt>
              </c:numCache>
            </c:numRef>
          </c:cat>
          <c:val>
            <c:numRef>
              <c:f>Results!$BF$2:$BF$112</c:f>
              <c:numCache>
                <c:formatCode>General</c:formatCode>
                <c:ptCount val="111"/>
                <c:pt idx="0">
                  <c:v>3.3939864448102499</c:v>
                </c:pt>
                <c:pt idx="1">
                  <c:v>3.3191290250837997</c:v>
                </c:pt>
                <c:pt idx="2">
                  <c:v>3.2929307151673801</c:v>
                </c:pt>
                <c:pt idx="3">
                  <c:v>3.3144516442561098</c:v>
                </c:pt>
                <c:pt idx="4">
                  <c:v>3.2597895959314802</c:v>
                </c:pt>
                <c:pt idx="5">
                  <c:v>3.3031612374915298</c:v>
                </c:pt>
                <c:pt idx="6">
                  <c:v>3.2571619304619102</c:v>
                </c:pt>
                <c:pt idx="7">
                  <c:v>3.2736773096144898</c:v>
                </c:pt>
                <c:pt idx="8">
                  <c:v>3.2740599680376898</c:v>
                </c:pt>
                <c:pt idx="9">
                  <c:v>3.2721999232308199</c:v>
                </c:pt>
                <c:pt idx="10">
                  <c:v>3.2825490807079398</c:v>
                </c:pt>
                <c:pt idx="11">
                  <c:v>3.2299039063646298</c:v>
                </c:pt>
                <c:pt idx="12">
                  <c:v>3.1264317773288304</c:v>
                </c:pt>
                <c:pt idx="13">
                  <c:v>3.0380483308533597</c:v>
                </c:pt>
                <c:pt idx="14">
                  <c:v>3.0094583246814302</c:v>
                </c:pt>
                <c:pt idx="15">
                  <c:v>2.9841475177988199</c:v>
                </c:pt>
                <c:pt idx="16">
                  <c:v>2.9282532249568196</c:v>
                </c:pt>
                <c:pt idx="17">
                  <c:v>2.9169555045972402</c:v>
                </c:pt>
                <c:pt idx="18">
                  <c:v>2.9061866583033198</c:v>
                </c:pt>
                <c:pt idx="19">
                  <c:v>2.8398057353078801</c:v>
                </c:pt>
                <c:pt idx="20">
                  <c:v>2.7679693410228001</c:v>
                </c:pt>
                <c:pt idx="21">
                  <c:v>2.6927740655145098</c:v>
                </c:pt>
                <c:pt idx="22">
                  <c:v>2.6783730520936699</c:v>
                </c:pt>
                <c:pt idx="23">
                  <c:v>2.6047654840752199</c:v>
                </c:pt>
                <c:pt idx="24">
                  <c:v>2.5271165922859899</c:v>
                </c:pt>
                <c:pt idx="25">
                  <c:v>2.4947613976863798</c:v>
                </c:pt>
                <c:pt idx="26">
                  <c:v>2.53367049952287</c:v>
                </c:pt>
                <c:pt idx="27">
                  <c:v>2.5607667142791599</c:v>
                </c:pt>
                <c:pt idx="28">
                  <c:v>2.5379407485725496</c:v>
                </c:pt>
                <c:pt idx="29">
                  <c:v>2.5835634994869001</c:v>
                </c:pt>
                <c:pt idx="30">
                  <c:v>2.5422393962296899</c:v>
                </c:pt>
                <c:pt idx="31">
                  <c:v>2.5673069596082096</c:v>
                </c:pt>
                <c:pt idx="32">
                  <c:v>2.5355512643694</c:v>
                </c:pt>
                <c:pt idx="33">
                  <c:v>2.4971996808405401</c:v>
                </c:pt>
                <c:pt idx="34">
                  <c:v>2.4635467651318104</c:v>
                </c:pt>
                <c:pt idx="35">
                  <c:v>2.5101389582850797</c:v>
                </c:pt>
                <c:pt idx="36">
                  <c:v>2.5366508059426098</c:v>
                </c:pt>
                <c:pt idx="37">
                  <c:v>2.54207500619553</c:v>
                </c:pt>
                <c:pt idx="38">
                  <c:v>2.5972101681448398</c:v>
                </c:pt>
                <c:pt idx="39">
                  <c:v>2.55409072772283</c:v>
                </c:pt>
                <c:pt idx="40">
                  <c:v>2.5254289935120799</c:v>
                </c:pt>
                <c:pt idx="41">
                  <c:v>2.5291107340801102</c:v>
                </c:pt>
                <c:pt idx="42">
                  <c:v>2.5059837391450399</c:v>
                </c:pt>
                <c:pt idx="43">
                  <c:v>2.4315737657921903</c:v>
                </c:pt>
                <c:pt idx="44">
                  <c:v>2.3369716714998896</c:v>
                </c:pt>
                <c:pt idx="45">
                  <c:v>2.3439066295467899</c:v>
                </c:pt>
                <c:pt idx="46">
                  <c:v>2.2686250004178001</c:v>
                </c:pt>
                <c:pt idx="47">
                  <c:v>2.2546139927701199</c:v>
                </c:pt>
                <c:pt idx="48">
                  <c:v>2.2065620321247299</c:v>
                </c:pt>
                <c:pt idx="49">
                  <c:v>2.2458047336367901</c:v>
                </c:pt>
                <c:pt idx="50">
                  <c:v>2.2299009029647898</c:v>
                </c:pt>
                <c:pt idx="51">
                  <c:v>2.2065012313210803</c:v>
                </c:pt>
                <c:pt idx="52">
                  <c:v>2.1135627770053897</c:v>
                </c:pt>
                <c:pt idx="53">
                  <c:v>2.08587322601023</c:v>
                </c:pt>
                <c:pt idx="54">
                  <c:v>2.0764735694053003</c:v>
                </c:pt>
                <c:pt idx="55">
                  <c:v>2.0226726973268399</c:v>
                </c:pt>
                <c:pt idx="56">
                  <c:v>1.94456569805404</c:v>
                </c:pt>
                <c:pt idx="57">
                  <c:v>1.95297363497382</c:v>
                </c:pt>
                <c:pt idx="58">
                  <c:v>1.9312720119937199</c:v>
                </c:pt>
                <c:pt idx="59">
                  <c:v>1.95684973695941</c:v>
                </c:pt>
                <c:pt idx="60">
                  <c:v>1.9085253347798801</c:v>
                </c:pt>
                <c:pt idx="61">
                  <c:v>1.8824351873660199</c:v>
                </c:pt>
                <c:pt idx="62">
                  <c:v>1.85079696900687</c:v>
                </c:pt>
                <c:pt idx="63">
                  <c:v>1.81554945391878</c:v>
                </c:pt>
                <c:pt idx="64">
                  <c:v>1.7911865326324599</c:v>
                </c:pt>
                <c:pt idx="65">
                  <c:v>1.7177210323496099</c:v>
                </c:pt>
                <c:pt idx="66">
                  <c:v>1.6464429621447398</c:v>
                </c:pt>
                <c:pt idx="67">
                  <c:v>1.5937226371472899</c:v>
                </c:pt>
                <c:pt idx="68">
                  <c:v>1.6141649989706499</c:v>
                </c:pt>
                <c:pt idx="69">
                  <c:v>1.6044609545059298</c:v>
                </c:pt>
                <c:pt idx="70">
                  <c:v>1.6098797969488101</c:v>
                </c:pt>
                <c:pt idx="71">
                  <c:v>1.62717519063843</c:v>
                </c:pt>
                <c:pt idx="72">
                  <c:v>1.5854107741469201</c:v>
                </c:pt>
                <c:pt idx="73">
                  <c:v>1.5316433464277401</c:v>
                </c:pt>
                <c:pt idx="74">
                  <c:v>1.5309097019914901</c:v>
                </c:pt>
                <c:pt idx="75">
                  <c:v>1.47940608910027</c:v>
                </c:pt>
                <c:pt idx="76">
                  <c:v>1.4640244743281701</c:v>
                </c:pt>
                <c:pt idx="77">
                  <c:v>1.4367014129140101</c:v>
                </c:pt>
                <c:pt idx="78">
                  <c:v>1.4051204950349101</c:v>
                </c:pt>
                <c:pt idx="79">
                  <c:v>1.38981490299581</c:v>
                </c:pt>
                <c:pt idx="80">
                  <c:v>1.40077425774863</c:v>
                </c:pt>
                <c:pt idx="81">
                  <c:v>1.3768357772261501</c:v>
                </c:pt>
                <c:pt idx="82">
                  <c:v>1.3700799228704901</c:v>
                </c:pt>
                <c:pt idx="83">
                  <c:v>1.3446997859993901</c:v>
                </c:pt>
                <c:pt idx="84">
                  <c:v>1.31416426265008</c:v>
                </c:pt>
                <c:pt idx="85">
                  <c:v>1.32069703925124</c:v>
                </c:pt>
                <c:pt idx="86">
                  <c:v>1.3393193744684799</c:v>
                </c:pt>
                <c:pt idx="87">
                  <c:v>1.31261440375981</c:v>
                </c:pt>
                <c:pt idx="88">
                  <c:v>1.3095582946285902</c:v>
                </c:pt>
                <c:pt idx="89">
                  <c:v>1.2829972518121799</c:v>
                </c:pt>
                <c:pt idx="90">
                  <c:v>1.3067650783078502</c:v>
                </c:pt>
                <c:pt idx="91">
                  <c:v>1.31527195766567</c:v>
                </c:pt>
                <c:pt idx="92">
                  <c:v>1.3687243141371701</c:v>
                </c:pt>
                <c:pt idx="93">
                  <c:v>1.39709568885042</c:v>
                </c:pt>
                <c:pt idx="94">
                  <c:v>1.39211062124179</c:v>
                </c:pt>
                <c:pt idx="95">
                  <c:v>1.4256152781034801</c:v>
                </c:pt>
                <c:pt idx="96">
                  <c:v>1.39626056810392</c:v>
                </c:pt>
                <c:pt idx="97">
                  <c:v>1.4187402406409699</c:v>
                </c:pt>
                <c:pt idx="98">
                  <c:v>1.41383055680613</c:v>
                </c:pt>
                <c:pt idx="99">
                  <c:v>1.36523031174387</c:v>
                </c:pt>
                <c:pt idx="100">
                  <c:v>1.3691256547014499</c:v>
                </c:pt>
                <c:pt idx="101">
                  <c:v>1.3738717734004402</c:v>
                </c:pt>
                <c:pt idx="102">
                  <c:v>1.3731250158441399</c:v>
                </c:pt>
                <c:pt idx="103">
                  <c:v>1.4118905844281</c:v>
                </c:pt>
                <c:pt idx="104">
                  <c:v>1.36974855959652</c:v>
                </c:pt>
                <c:pt idx="105">
                  <c:v>1.3430244739359201</c:v>
                </c:pt>
                <c:pt idx="106">
                  <c:v>1.3075119822922501</c:v>
                </c:pt>
                <c:pt idx="107">
                  <c:v>1.3133768895489799</c:v>
                </c:pt>
                <c:pt idx="108">
                  <c:v>1.2641450124232201</c:v>
                </c:pt>
                <c:pt idx="109">
                  <c:v>1.23861851365738</c:v>
                </c:pt>
                <c:pt idx="110">
                  <c:v>1.17440856131519</c:v>
                </c:pt>
              </c:numCache>
            </c:numRef>
          </c:val>
          <c:smooth val="0"/>
          <c:extLst>
            <c:ext xmlns:c16="http://schemas.microsoft.com/office/drawing/2014/chart" uri="{C3380CC4-5D6E-409C-BE32-E72D297353CC}">
              <c16:uniqueId val="{00000001-BB1F-7841-9167-D05541D05D75}"/>
            </c:ext>
          </c:extLst>
        </c:ser>
        <c:ser>
          <c:idx val="2"/>
          <c:order val="2"/>
          <c:tx>
            <c:v>Max</c:v>
          </c:tx>
          <c:spPr>
            <a:ln w="28575" cap="rnd">
              <a:solidFill>
                <a:schemeClr val="tx1"/>
              </a:solidFill>
              <a:prstDash val="dash"/>
              <a:round/>
            </a:ln>
            <a:effectLst/>
          </c:spPr>
          <c:marker>
            <c:symbol val="none"/>
          </c:marker>
          <c:cat>
            <c:numRef>
              <c:f>Results!$B$2:$B$112</c:f>
              <c:numCache>
                <c:formatCode>General</c:formatCode>
                <c:ptCount val="11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pt idx="38">
                  <c:v>2028</c:v>
                </c:pt>
                <c:pt idx="39">
                  <c:v>2029</c:v>
                </c:pt>
                <c:pt idx="40">
                  <c:v>2030</c:v>
                </c:pt>
                <c:pt idx="41">
                  <c:v>2031</c:v>
                </c:pt>
                <c:pt idx="42">
                  <c:v>2032</c:v>
                </c:pt>
                <c:pt idx="43">
                  <c:v>2033</c:v>
                </c:pt>
                <c:pt idx="44">
                  <c:v>2034</c:v>
                </c:pt>
                <c:pt idx="45">
                  <c:v>2035</c:v>
                </c:pt>
                <c:pt idx="46">
                  <c:v>2036</c:v>
                </c:pt>
                <c:pt idx="47">
                  <c:v>2037</c:v>
                </c:pt>
                <c:pt idx="48">
                  <c:v>2038</c:v>
                </c:pt>
                <c:pt idx="49">
                  <c:v>2039</c:v>
                </c:pt>
                <c:pt idx="50">
                  <c:v>2040</c:v>
                </c:pt>
                <c:pt idx="51">
                  <c:v>2041</c:v>
                </c:pt>
                <c:pt idx="52">
                  <c:v>2042</c:v>
                </c:pt>
                <c:pt idx="53">
                  <c:v>2043</c:v>
                </c:pt>
                <c:pt idx="54">
                  <c:v>2044</c:v>
                </c:pt>
                <c:pt idx="55">
                  <c:v>2045</c:v>
                </c:pt>
                <c:pt idx="56">
                  <c:v>2046</c:v>
                </c:pt>
                <c:pt idx="57">
                  <c:v>2047</c:v>
                </c:pt>
                <c:pt idx="58">
                  <c:v>2048</c:v>
                </c:pt>
                <c:pt idx="59">
                  <c:v>2049</c:v>
                </c:pt>
                <c:pt idx="60">
                  <c:v>2050</c:v>
                </c:pt>
                <c:pt idx="61">
                  <c:v>2051</c:v>
                </c:pt>
                <c:pt idx="62">
                  <c:v>2052</c:v>
                </c:pt>
                <c:pt idx="63">
                  <c:v>2053</c:v>
                </c:pt>
                <c:pt idx="64">
                  <c:v>2054</c:v>
                </c:pt>
                <c:pt idx="65">
                  <c:v>2055</c:v>
                </c:pt>
                <c:pt idx="66">
                  <c:v>2056</c:v>
                </c:pt>
                <c:pt idx="67">
                  <c:v>2057</c:v>
                </c:pt>
                <c:pt idx="68">
                  <c:v>2058</c:v>
                </c:pt>
                <c:pt idx="69">
                  <c:v>2059</c:v>
                </c:pt>
                <c:pt idx="70">
                  <c:v>2060</c:v>
                </c:pt>
                <c:pt idx="71">
                  <c:v>2061</c:v>
                </c:pt>
                <c:pt idx="72">
                  <c:v>2062</c:v>
                </c:pt>
                <c:pt idx="73">
                  <c:v>2063</c:v>
                </c:pt>
                <c:pt idx="74">
                  <c:v>2064</c:v>
                </c:pt>
                <c:pt idx="75">
                  <c:v>2065</c:v>
                </c:pt>
                <c:pt idx="76">
                  <c:v>2066</c:v>
                </c:pt>
                <c:pt idx="77">
                  <c:v>2067</c:v>
                </c:pt>
                <c:pt idx="78">
                  <c:v>2068</c:v>
                </c:pt>
                <c:pt idx="79">
                  <c:v>2069</c:v>
                </c:pt>
                <c:pt idx="80">
                  <c:v>2070</c:v>
                </c:pt>
                <c:pt idx="81">
                  <c:v>2071</c:v>
                </c:pt>
                <c:pt idx="82">
                  <c:v>2072</c:v>
                </c:pt>
                <c:pt idx="83">
                  <c:v>2073</c:v>
                </c:pt>
                <c:pt idx="84">
                  <c:v>2074</c:v>
                </c:pt>
                <c:pt idx="85">
                  <c:v>2075</c:v>
                </c:pt>
                <c:pt idx="86">
                  <c:v>2076</c:v>
                </c:pt>
                <c:pt idx="87">
                  <c:v>2077</c:v>
                </c:pt>
                <c:pt idx="88">
                  <c:v>2078</c:v>
                </c:pt>
                <c:pt idx="89">
                  <c:v>2079</c:v>
                </c:pt>
                <c:pt idx="90">
                  <c:v>2080</c:v>
                </c:pt>
                <c:pt idx="91">
                  <c:v>2081</c:v>
                </c:pt>
                <c:pt idx="92">
                  <c:v>2082</c:v>
                </c:pt>
                <c:pt idx="93">
                  <c:v>2083</c:v>
                </c:pt>
                <c:pt idx="94">
                  <c:v>2084</c:v>
                </c:pt>
                <c:pt idx="95">
                  <c:v>2085</c:v>
                </c:pt>
                <c:pt idx="96">
                  <c:v>2086</c:v>
                </c:pt>
                <c:pt idx="97">
                  <c:v>2087</c:v>
                </c:pt>
                <c:pt idx="98">
                  <c:v>2088</c:v>
                </c:pt>
                <c:pt idx="99">
                  <c:v>2089</c:v>
                </c:pt>
                <c:pt idx="100">
                  <c:v>2090</c:v>
                </c:pt>
                <c:pt idx="101">
                  <c:v>2091</c:v>
                </c:pt>
                <c:pt idx="102">
                  <c:v>2092</c:v>
                </c:pt>
                <c:pt idx="103">
                  <c:v>2093</c:v>
                </c:pt>
                <c:pt idx="104">
                  <c:v>2094</c:v>
                </c:pt>
                <c:pt idx="105">
                  <c:v>2095</c:v>
                </c:pt>
                <c:pt idx="106">
                  <c:v>2096</c:v>
                </c:pt>
                <c:pt idx="107">
                  <c:v>2097</c:v>
                </c:pt>
                <c:pt idx="108">
                  <c:v>2098</c:v>
                </c:pt>
                <c:pt idx="109">
                  <c:v>2099</c:v>
                </c:pt>
                <c:pt idx="110">
                  <c:v>2100</c:v>
                </c:pt>
              </c:numCache>
            </c:numRef>
          </c:cat>
          <c:val>
            <c:numRef>
              <c:f>Results!$BG$2:$BG$112</c:f>
              <c:numCache>
                <c:formatCode>General</c:formatCode>
                <c:ptCount val="111"/>
                <c:pt idx="0">
                  <c:v>3.5097620665645599</c:v>
                </c:pt>
                <c:pt idx="1">
                  <c:v>3.5248924218422597</c:v>
                </c:pt>
                <c:pt idx="2">
                  <c:v>3.5892754464622403</c:v>
                </c:pt>
                <c:pt idx="3">
                  <c:v>3.6654925996865604</c:v>
                </c:pt>
                <c:pt idx="4">
                  <c:v>3.6915639424047497</c:v>
                </c:pt>
                <c:pt idx="5">
                  <c:v>3.77173731208251</c:v>
                </c:pt>
                <c:pt idx="6">
                  <c:v>3.7906455611924503</c:v>
                </c:pt>
                <c:pt idx="7">
                  <c:v>3.84740392846571</c:v>
                </c:pt>
                <c:pt idx="8">
                  <c:v>3.9112059707940099</c:v>
                </c:pt>
                <c:pt idx="9">
                  <c:v>3.96656039269774</c:v>
                </c:pt>
                <c:pt idx="10">
                  <c:v>4.02267499347544</c:v>
                </c:pt>
                <c:pt idx="11">
                  <c:v>4.0322254003562001</c:v>
                </c:pt>
                <c:pt idx="12">
                  <c:v>3.9547073767901701</c:v>
                </c:pt>
                <c:pt idx="13">
                  <c:v>3.8884181544545302</c:v>
                </c:pt>
                <c:pt idx="14">
                  <c:v>3.9218673214717499</c:v>
                </c:pt>
                <c:pt idx="15">
                  <c:v>3.9521316532195603</c:v>
                </c:pt>
                <c:pt idx="16">
                  <c:v>3.8933200058832602</c:v>
                </c:pt>
                <c:pt idx="17">
                  <c:v>3.9366126354944799</c:v>
                </c:pt>
                <c:pt idx="18">
                  <c:v>3.98591535744051</c:v>
                </c:pt>
                <c:pt idx="19">
                  <c:v>3.9561193865076203</c:v>
                </c:pt>
                <c:pt idx="20">
                  <c:v>3.91870788163531</c:v>
                </c:pt>
                <c:pt idx="21">
                  <c:v>3.8554049896793798</c:v>
                </c:pt>
                <c:pt idx="22">
                  <c:v>3.9002353788656001</c:v>
                </c:pt>
                <c:pt idx="23">
                  <c:v>3.8491520004354998</c:v>
                </c:pt>
                <c:pt idx="24">
                  <c:v>3.7765854854180199</c:v>
                </c:pt>
                <c:pt idx="25">
                  <c:v>3.7653363538680797</c:v>
                </c:pt>
                <c:pt idx="26">
                  <c:v>3.8365134563577099</c:v>
                </c:pt>
                <c:pt idx="27">
                  <c:v>3.8704619192619196</c:v>
                </c:pt>
                <c:pt idx="28">
                  <c:v>3.8504239473436104</c:v>
                </c:pt>
                <c:pt idx="29">
                  <c:v>3.9145170588148099</c:v>
                </c:pt>
                <c:pt idx="30">
                  <c:v>3.8722304630246498</c:v>
                </c:pt>
                <c:pt idx="31">
                  <c:v>3.9286541384139499</c:v>
                </c:pt>
                <c:pt idx="32">
                  <c:v>3.8999296437066597</c:v>
                </c:pt>
                <c:pt idx="33">
                  <c:v>3.8576524825970897</c:v>
                </c:pt>
                <c:pt idx="34">
                  <c:v>3.8267993568388401</c:v>
                </c:pt>
                <c:pt idx="35">
                  <c:v>3.89579175626803</c:v>
                </c:pt>
                <c:pt idx="36">
                  <c:v>3.9356771239589001</c:v>
                </c:pt>
                <c:pt idx="37">
                  <c:v>3.9523633068181403</c:v>
                </c:pt>
                <c:pt idx="38">
                  <c:v>4.0382215115880005</c:v>
                </c:pt>
                <c:pt idx="39">
                  <c:v>3.9991617755614799</c:v>
                </c:pt>
                <c:pt idx="40">
                  <c:v>3.94276769216293</c:v>
                </c:pt>
                <c:pt idx="41">
                  <c:v>3.91381800862648</c:v>
                </c:pt>
                <c:pt idx="42">
                  <c:v>3.8711764023887798</c:v>
                </c:pt>
                <c:pt idx="43">
                  <c:v>3.7681298100270602</c:v>
                </c:pt>
                <c:pt idx="44">
                  <c:v>3.6755264733441901</c:v>
                </c:pt>
                <c:pt idx="45">
                  <c:v>3.7088163630294702</c:v>
                </c:pt>
                <c:pt idx="46">
                  <c:v>3.6326702808711997</c:v>
                </c:pt>
                <c:pt idx="47">
                  <c:v>3.6554344699996797</c:v>
                </c:pt>
                <c:pt idx="48">
                  <c:v>3.6171926321343499</c:v>
                </c:pt>
                <c:pt idx="49">
                  <c:v>3.67904116914859</c:v>
                </c:pt>
                <c:pt idx="50">
                  <c:v>3.69437437545638</c:v>
                </c:pt>
                <c:pt idx="51">
                  <c:v>3.6858924605357699</c:v>
                </c:pt>
                <c:pt idx="52">
                  <c:v>3.5862698938851798</c:v>
                </c:pt>
                <c:pt idx="53">
                  <c:v>3.5743707247495102</c:v>
                </c:pt>
                <c:pt idx="54">
                  <c:v>3.5944872507679699</c:v>
                </c:pt>
                <c:pt idx="55">
                  <c:v>3.5405484150220596</c:v>
                </c:pt>
                <c:pt idx="56">
                  <c:v>3.4610511193306501</c:v>
                </c:pt>
                <c:pt idx="57">
                  <c:v>3.4935363768290699</c:v>
                </c:pt>
                <c:pt idx="58">
                  <c:v>3.48973373869417</c:v>
                </c:pt>
                <c:pt idx="59">
                  <c:v>3.5391506608710803</c:v>
                </c:pt>
                <c:pt idx="60">
                  <c:v>3.4875220260464102</c:v>
                </c:pt>
                <c:pt idx="61">
                  <c:v>3.47890443726802</c:v>
                </c:pt>
                <c:pt idx="62">
                  <c:v>3.45491194972425</c:v>
                </c:pt>
                <c:pt idx="63">
                  <c:v>3.4260878113925499</c:v>
                </c:pt>
                <c:pt idx="64">
                  <c:v>3.4072993067251001</c:v>
                </c:pt>
                <c:pt idx="65">
                  <c:v>3.3232748324721899</c:v>
                </c:pt>
                <c:pt idx="66">
                  <c:v>3.239460667266</c:v>
                </c:pt>
                <c:pt idx="67">
                  <c:v>3.1798834370334301</c:v>
                </c:pt>
                <c:pt idx="68">
                  <c:v>3.2204668507051002</c:v>
                </c:pt>
                <c:pt idx="69">
                  <c:v>3.2345868283849497</c:v>
                </c:pt>
                <c:pt idx="70">
                  <c:v>3.2596562896955401</c:v>
                </c:pt>
                <c:pt idx="71">
                  <c:v>3.3020505292592501</c:v>
                </c:pt>
                <c:pt idx="72">
                  <c:v>3.2554385943372397</c:v>
                </c:pt>
                <c:pt idx="73">
                  <c:v>3.1895285735016601</c:v>
                </c:pt>
                <c:pt idx="74">
                  <c:v>3.2115132684591301</c:v>
                </c:pt>
                <c:pt idx="75">
                  <c:v>3.14384446082369</c:v>
                </c:pt>
                <c:pt idx="76">
                  <c:v>3.1288605940826897</c:v>
                </c:pt>
                <c:pt idx="77">
                  <c:v>3.09628273796142</c:v>
                </c:pt>
                <c:pt idx="78">
                  <c:v>3.0604129127750901</c:v>
                </c:pt>
                <c:pt idx="79">
                  <c:v>3.0480728045481498</c:v>
                </c:pt>
                <c:pt idx="80">
                  <c:v>3.0775326659078996</c:v>
                </c:pt>
                <c:pt idx="81">
                  <c:v>3.0453490382606501</c:v>
                </c:pt>
                <c:pt idx="82">
                  <c:v>3.05386239061444</c:v>
                </c:pt>
                <c:pt idx="83">
                  <c:v>3.01915573121597</c:v>
                </c:pt>
                <c:pt idx="84">
                  <c:v>2.9796004447567999</c:v>
                </c:pt>
                <c:pt idx="85">
                  <c:v>3.0022515017205</c:v>
                </c:pt>
                <c:pt idx="86">
                  <c:v>3.0369056601070601</c:v>
                </c:pt>
                <c:pt idx="87">
                  <c:v>3.0032383999680601</c:v>
                </c:pt>
                <c:pt idx="88">
                  <c:v>3.01699142895633</c:v>
                </c:pt>
                <c:pt idx="89">
                  <c:v>2.98023284386701</c:v>
                </c:pt>
                <c:pt idx="90">
                  <c:v>3.0276722843743302</c:v>
                </c:pt>
                <c:pt idx="91">
                  <c:v>3.0374969610514397</c:v>
                </c:pt>
                <c:pt idx="92">
                  <c:v>3.11910709037303</c:v>
                </c:pt>
                <c:pt idx="93">
                  <c:v>3.1646790049859201</c:v>
                </c:pt>
                <c:pt idx="94">
                  <c:v>3.1592285417934303</c:v>
                </c:pt>
                <c:pt idx="95">
                  <c:v>3.2210617959674401</c:v>
                </c:pt>
                <c:pt idx="96">
                  <c:v>3.1796680667445503</c:v>
                </c:pt>
                <c:pt idx="97">
                  <c:v>3.2120157286579798</c:v>
                </c:pt>
                <c:pt idx="98">
                  <c:v>3.2140357370414101</c:v>
                </c:pt>
                <c:pt idx="99">
                  <c:v>3.1423086810932803</c:v>
                </c:pt>
                <c:pt idx="100">
                  <c:v>3.1478325616016498</c:v>
                </c:pt>
                <c:pt idx="101">
                  <c:v>3.1568089409214699</c:v>
                </c:pt>
                <c:pt idx="102">
                  <c:v>3.1592659717054503</c:v>
                </c:pt>
                <c:pt idx="103">
                  <c:v>3.2201679235565601</c:v>
                </c:pt>
                <c:pt idx="104">
                  <c:v>3.1629612409990502</c:v>
                </c:pt>
                <c:pt idx="105">
                  <c:v>3.1274336208029401</c:v>
                </c:pt>
                <c:pt idx="106">
                  <c:v>3.07759485425</c:v>
                </c:pt>
                <c:pt idx="107">
                  <c:v>3.0871158131498402</c:v>
                </c:pt>
                <c:pt idx="108">
                  <c:v>3.0141066187449899</c:v>
                </c:pt>
                <c:pt idx="109">
                  <c:v>2.9783938269769901</c:v>
                </c:pt>
                <c:pt idx="110">
                  <c:v>2.8812263426093998</c:v>
                </c:pt>
              </c:numCache>
            </c:numRef>
          </c:val>
          <c:smooth val="0"/>
          <c:extLst>
            <c:ext xmlns:c16="http://schemas.microsoft.com/office/drawing/2014/chart" uri="{C3380CC4-5D6E-409C-BE32-E72D297353CC}">
              <c16:uniqueId val="{00000002-BB1F-7841-9167-D05541D05D75}"/>
            </c:ext>
          </c:extLst>
        </c:ser>
        <c:dLbls>
          <c:showLegendKey val="0"/>
          <c:showVal val="0"/>
          <c:showCatName val="0"/>
          <c:showSerName val="0"/>
          <c:showPercent val="0"/>
          <c:showBubbleSize val="0"/>
        </c:dLbls>
        <c:smooth val="0"/>
        <c:axId val="413227712"/>
        <c:axId val="413310480"/>
      </c:lineChart>
      <c:catAx>
        <c:axId val="413227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310480"/>
        <c:crosses val="autoZero"/>
        <c:auto val="1"/>
        <c:lblAlgn val="ctr"/>
        <c:lblOffset val="100"/>
        <c:noMultiLvlLbl val="0"/>
      </c:catAx>
      <c:valAx>
        <c:axId val="413310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Glacier area (</a:t>
                </a:r>
                <a:r>
                  <a:rPr lang="en-GB" sz="1000"/>
                  <a:t>km^2) </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2277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7CF5E-81CB-4FF4-AC5B-BF4EB4A8C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2479</Words>
  <Characters>14136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Matthews, Tom</dc:creator>
  <cp:keywords/>
  <dc:description/>
  <cp:lastModifiedBy>Matthews, Tom</cp:lastModifiedBy>
  <cp:revision>2</cp:revision>
  <dcterms:created xsi:type="dcterms:W3CDTF">2022-03-06T20:57:00Z</dcterms:created>
  <dcterms:modified xsi:type="dcterms:W3CDTF">2022-03-06T20:57:00Z</dcterms:modified>
</cp:coreProperties>
</file>