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05.03.2026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12.03.2026</w:t>
      </w:r>
    </w:p>
    <w:p>
      <w:pPr>
        <w:pStyle w:val="Title"/>
      </w:pPr>
      <w:r>
        <w:t>Технологическая карта на деталь 45.67.90 «Вал промежуточный редуктора Р-160»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промежуточный редуктора Р-160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ø60, L=310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ø45 k6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