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20.11.2023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04.12.2023</w:t>
      </w:r>
    </w:p>
    <w:p>
      <w:r>
        <w:rPr>
          <w:i/>
        </w:rPr>
        <w:t>Документ заменён: ИОТ-014-r2</w:t>
      </w:r>
    </w:p>
    <w:p>
      <w:pPr>
        <w:pStyle w:val="Title"/>
      </w:pPr>
      <w:r>
        <w:t>Инструкция по охране труда при работе на высоте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требования охраны труда при выполнении работ на высоте работниками всех площадок группы компаний «Родос-Деталь»: при обслуживании и ремонте зданий, сооружений, эстакад, кровель, а также оборудования, расположенного на высоте.</w:t>
      </w:r>
    </w:p>
    <w:p>
      <w:r>
        <w:t>1.2. Работой на высоте в целях настоящей инструкции считается работа, при которой работник находится на расстоянии менее 2 м от неогороженных перепадов по высоте 1,8 м и более либо применяет средства подмащивания на высоте 1,3 м и более от уровня земли, перекрытия или рабочего настила.</w:t>
      </w:r>
    </w:p>
    <w:p>
      <w:r>
        <w:t>1.3. К работам на высоте допускаются лица не моложе 18 лет, прошедшие обязательный медицинский осмотр без противопоказаний к работе на высоте, обучение безопасным методам и приёмам выполнения работ на высоте с присвоением группы по безопасности работ на высоте, а также проверку знаний в порядке, установленном постановлением Правительства РФ от 24.12.2021 № 2464. Периодичность обучения — не реже одного раза в три года.</w:t>
      </w:r>
    </w:p>
    <w:p>
      <w:r>
        <w:t>1.4. Работы на высоте выполняются по наряду-допуску, оформленному в соответствии с правилами по охране труда при работе на высоте, утверждёнными приказом Минтруда России от 16.11.2020 № 782н. Наряд-допуск подписывают ответственный руководитель работ, назначаемый начальником цеха, и допускающий к работе.</w:t>
      </w:r>
    </w:p>
    <w:p>
      <w:r>
        <w:t>1.5. На работника при работах на высоте могут воздействовать: падение с высоты; падение инструмента и материалов; неблагоприятные метеоусловия; повреждение средств подмащивания; поражение электрическим током при работе вблизи воздушных линий и токоведущих частей.</w:t>
      </w:r>
    </w:p>
    <w:p>
      <w:r>
        <w:t>1.6. Работник обеспечивается системой обеспечения безопасности работ на высоте (страховочная привязь, стропы, карабины, при необходимости — средства самостраховки) и другими СИЗ в соответствии с нормами выдачи. Работа без страховочной системы на высоте, где её применение обязательно, запрещается.</w:t>
      </w:r>
    </w:p>
    <w:p>
      <w:r>
        <w:t>1.7. За нарушение требований настоящей инструкции работник несёт дисциплинарную ответственность в порядке, установленном правилами внутреннего трудового распорядка.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Перед началом работ на высоте работник предъявляет допускающему удостоверение о проверке знаний и подтверждение группы по безопасности работ на высоте.</w:t>
      </w:r>
    </w:p>
    <w:p>
      <w:r>
        <w:t>2.2. Работник проводит визуальный осмотр страховочной системы: целостность строп и швов, исправность карабинов и амортизаторов, отсутствие следов износа, порезов и коррозии металлических деталей. Полный осмотр страховочной системы ответственным лицом проводится не реже одного раза в шесть месяцев с отметкой в журнале осмотра.</w:t>
      </w:r>
    </w:p>
    <w:p>
      <w:r>
        <w:t>2.3. Работник проверяет исправность и комплектность средств подмащивания (лестниц, стремянок, лесов, вышек), наличие ограждений и бортовых элементов настила.</w:t>
      </w:r>
    </w:p>
    <w:p>
      <w:r>
        <w:t>2.4. При работе по наряду-допуску ответственный руководитель работ проводит целевой инструктаж непосредственно на месте производства работ с отметкой в наряде-допуске.</w:t>
      </w:r>
    </w:p>
    <w:p>
      <w:r>
        <w:t>2.5. Работник проверяет точки крепления страховочной системы на соответствие расчётной нагрузке и отсутствие острых кромок в местах контакта стропа с конструкцией.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Работник закрепляет страховочную систему за точку крепления до начала перемещения по высоте и не отсоединяет её до возвращения на безопасный уровень.</w:t>
      </w:r>
    </w:p>
    <w:p>
      <w:r>
        <w:t>3.2. Одновременное нахождение на средствах подмащивания числа лиц, превышающего указанное в паспорте или руководстве по эксплуатации, запрещается.</w:t>
      </w:r>
    </w:p>
    <w:p>
      <w:r>
        <w:t>3.3. Инструмент и материалы поднимаются и опускаются в специальной таре или с применением страховочного шнура; бросать предметы вниз или вверх запрещается.</w:t>
      </w:r>
    </w:p>
    <w:p>
      <w:r>
        <w:t>3.4. Работы на высоте прекращаются при скорости ветра 15 м/с и более, во время грозы, гололёда, тумана с видимостью менее 10 м и в других условиях, ухудшающих безопасность.</w:t>
      </w:r>
    </w:p>
    <w:p>
      <w:r>
        <w:t>3.5. Работнику запрещается перемещаться по конструкциям, не рассчитанным на нахождение человека, а также использовать в качестве опоры трубопроводы, кабельные лотки и ограждения, не предназначенные для этого.</w:t>
      </w:r>
    </w:p>
    <w:p>
      <w:r>
        <w:t>3.6. При работе вблизи неогороженного перепада по высоте без страховочной системы применяется сигнальное ограждение и предупреждающие знаки.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срыве и зависании работника на страховочной системе работники, находящиеся поблизости, немедленно организуют спуск пострадавшего на землю с учётом риска травмы от подвешенного состояния и вызывают медицинского работника.</w:t>
      </w:r>
    </w:p>
    <w:p>
      <w:r>
        <w:t>4.2. При падении инструмента или материалов работник, находящийся наверху, подаёт сигнал работникам внизу и прекращает работы до устранения опасности.</w:t>
      </w:r>
    </w:p>
    <w:p>
      <w:r>
        <w:t>4.3. При резком ухудшении погодных условий работник немедленно спускается на безопасный уровень и сообщает ответственному руководителю работ.</w:t>
      </w:r>
    </w:p>
    <w:p>
      <w:r>
        <w:t>4.4. При обнаружении повреждения средств подмащивания или страховочной системы во время работы работник прекращает работу, спускается на безопасный уровень и сообщает о неисправности ответственному руководителю работ.</w:t>
      </w:r>
    </w:p>
    <w:p>
      <w:r>
        <w:t>4.5. О каждом происшествии при работе на высоте сообщается начальнику цеха и инженеру по охране труда; работы приостанавливаются до выяснения причин.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работ работник спускается на безопасный уровень, снимает и осматривает страховочную систему, сообщает о выявленных повреждениях ответственному руководителю работ.</w:t>
      </w:r>
    </w:p>
    <w:p>
      <w:r>
        <w:t>5.2. Инструмент, материалы и средства подмащивания убираются с рабочего места; временные средства подмащивания демонтируются, если работы не продолжаются на следующий день.</w:t>
      </w:r>
    </w:p>
    <w:p>
      <w:r>
        <w:t>5.3. Наряд-допуск закрывается ответственным руководителем работ с отметкой о полном окончании работ и сдаётся допускающему.</w:t>
      </w:r>
    </w:p>
    <w:p>
      <w:r>
        <w:t>5.4. Страховочная система сдаётся на хранение в отведённое место; средства, отработавшие установленный срок или имеющие повреждения, изымаются из эксплуатации и заменяются.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