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Федеральный закон от 27.07.2006 № 152-ФЗ «О персональных данных» (ст. 3, 5–7, 9, 18.1, 19) (извлечение)</w:t>
      </w:r>
    </w:p>
    <w:p>
      <w:pPr>
        <w:pStyle w:val="Heading3"/>
      </w:pPr>
      <w:r>
        <w:t>Глава 1. Общие положения</w:t>
      </w:r>
    </w:p>
    <w:p>
      <w:pPr>
        <w:pStyle w:val="Heading4"/>
      </w:pPr>
      <w:r>
        <w:t>Статья 3. Основные понятия, используемые в настоящем Федеральном законе</w:t>
      </w:r>
    </w:p>
    <w:p>
      <w:r>
        <w:t>В целях настоящего Федерального закона используются следующие основные понятия:</w:t>
      </w:r>
    </w:p>
    <w:p>
      <w:r>
        <w:t>1) персональные данные - любая информация, относящаяся к прямо или косвенно определенному или определяемому физическому лицу (субъекту персональных данных);</w:t>
      </w:r>
    </w:p>
    <w:p>
      <w:r>
        <w:t>1.1)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настоящим Федеральным законом;</w:t>
      </w:r>
    </w:p>
    <w:p>
      <w:r>
        <w:t>2)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
        <w:t>3)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r>
        <w:t>4) автоматизированная обработка персональных данных - обработка персональных данных с помощью средств вычислительной техники;</w:t>
      </w:r>
    </w:p>
    <w:p>
      <w:r>
        <w:t>5) распространение персональных данных - действия, направленные на раскрытие персональных данных неопределенному кругу лиц;</w:t>
      </w:r>
    </w:p>
    <w:p>
      <w:r>
        <w:t>6) предоставление персональных данных - действия, направленные на раскрытие персональных данных определенному лицу или определенному кругу лиц;</w:t>
      </w:r>
    </w:p>
    <w:p>
      <w:r>
        <w:t>7)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
        <w:t>8) уничтожение персональных данных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r>
        <w:t>9) обезличивание персональных данных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r>
        <w:t>10)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
        <w:t>11)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pPr>
        <w:pStyle w:val="Heading3"/>
      </w:pPr>
      <w:r>
        <w:t>Глава 2. Принципы и условия обработки персональных данных</w:t>
      </w:r>
    </w:p>
    <w:p>
      <w:pPr>
        <w:pStyle w:val="Heading4"/>
      </w:pPr>
      <w:r>
        <w:t>Статья 5. Принципы обработки персональных данных</w:t>
      </w:r>
    </w:p>
    <w:p>
      <w:r>
        <w:t>1. Обработка персональных данных должна осуществляться на законной и справедливой основе.</w:t>
      </w:r>
    </w:p>
    <w:p>
      <w:r>
        <w:t>2. Обработка персональных данных должна ограничиваться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r>
        <w:t>3. Не допускается объединение баз данных, содержащих персональные данные, обработка которых осуществляется в целях, несовместимых между собой.</w:t>
      </w:r>
    </w:p>
    <w:p>
      <w:r>
        <w:t>4. Обработке подлежат только персональные данные, которые отвечают целям их обработки.</w:t>
      </w:r>
    </w:p>
    <w:p>
      <w:r>
        <w:t>5. Содержание и объем обрабатываемых персональных данных должны соответствовать заявленным целям обработки. Обрабатываемые персональные данные не должны быть избыточными по отношению к заявленным целям их обработки.</w:t>
      </w:r>
    </w:p>
    <w:p>
      <w:r>
        <w:t>6. При обработке персональных данных должны быть обеспечены точность персональных данных, их достаточность, а в необходимых случаях и актуальность по отношению к целям обработки персональных данных. Оператор должен принимать необходимые меры либо обеспечивать их принятие по удалению или уточнению неполных или неточных данных.</w:t>
      </w:r>
    </w:p>
    <w:p>
      <w:r>
        <w:t>7. Хранение персональных данных должно осуществляться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 если иное не предусмотрено федеральным законом.</w:t>
      </w:r>
    </w:p>
    <w:p>
      <w:pPr>
        <w:pStyle w:val="Heading4"/>
      </w:pPr>
      <w:r>
        <w:t>Статья 6. Условия обработки персональных данных</w:t>
      </w:r>
    </w:p>
    <w:p>
      <w:r>
        <w:t>1. Обработка персональных данных должна осуществляться с соблюдением принципов и правил, предусмотренных настоящим Федеральным законом. Обработка персональных данных допускается в следующих случаях:</w:t>
      </w:r>
    </w:p>
    <w:p>
      <w:r>
        <w:t>1) обработка персональных данных осуществляется с согласия субъекта персональных данных на обработку его персональных данных;</w:t>
      </w:r>
    </w:p>
    <w:p>
      <w:r>
        <w:t>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w:t>
      </w:r>
    </w:p>
    <w:p>
      <w:r>
        <w:t>3) обработка персональных данных осуществляется в связи с участием лица в конституционном, гражданском, административном, уголовном судопроизводстве, судопроизводстве в арбитражных судах;</w:t>
      </w:r>
    </w:p>
    <w:p>
      <w:r>
        <w:t>3.1) обработка персональных данных необходима для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 (далее - исполнение судебного акта);</w:t>
      </w:r>
    </w:p>
    <w:p>
      <w:r>
        <w:t>4) обработка персональных данных необходима для исполнения полномочий федеральных органов исполнительной власти, органов государственных внебюджетных фондов, исполнительных органов государственной власти субъектов Российской Федерации, органов местного самоуправления и функций организаций, участвующих в предоставлении соответственно государственных и муниципальных услуг, предусмотренных Федеральным законом от 27 июля 2010 года № 210-ФЗ "Об организации предоставления государственных и муниципальных услуг", включая регистрацию субъекта персональных данных на едином портале государственных и муниципальных услуг и (или) региональных порталах государственных и муниципальных услуг;)</w:t>
      </w:r>
    </w:p>
    <w:p>
      <w:r>
        <w:t>5)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 Заключаемый с субъектом персональных данных договор не может содержать положения, ограничивающие права и свободы субъекта персональных данных, устанавливающие случаи обработки персональных данных несовершеннолетних, если иное не предусмотрено законодательством Российской Федерации, а также положения, допускающие в качестве условия заключения договора бездействие субъекта персональных данных;</w:t>
      </w:r>
    </w:p>
    <w:p>
      <w:r>
        <w:t>6) обработка персональных данных необходима для защиты жизни, здоровья или иных жизненно важных интересов субъекта персональных данных, если получение согласия субъекта персональных данных невозможно;</w:t>
      </w:r>
    </w:p>
    <w:p>
      <w:r>
        <w:t>7) обработка персональных данных необходима для осуществления прав и законных интересов оператора или третьих лиц, в том числе в случаях, предусмотренных Федеральным законом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либо для достижения общественно значимых целей при условии, что при этом не нарушаются права и свободы субъекта персональных данных;</w:t>
      </w:r>
    </w:p>
    <w:p>
      <w:r>
        <w:t>8) обработка персональных данных необходима для осуществления профессиональной деятельности журналиста и (или) законной деятельности средства массовой информации либо научной, литературной или иной творческой деятельности при условии, что при этом не нарушаются права и законные интересы субъекта персональных данных;</w:t>
      </w:r>
    </w:p>
    <w:p>
      <w:r>
        <w:t>9) обработка персональных данных осуществляется в статистических или иных исследовательских целях, за исключением целей, указанных в статье 15 настоящего Федерального закона, при условии обязательного обезличивания персональных данных;</w:t>
      </w:r>
    </w:p>
    <w:p>
      <w:r>
        <w:t>9.1) обработка персональных данных, полученных в результате обезличивания персональных данных, осуществляется в целях повышения эффективности государственного или муниципального управления, в иных целях, предусмотренных Федеральным законом от 24 апреля 2020 года № 123-ФЗ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об особенностях обработки персональных данных при формировании региональных составов данных и предоставления доступа к региональным составам данных и внесении изменений в статьи 6 и 10 Федерального закона "О персональных данных" и Федеральным законом от 31 июля 2020 года № 258-ФЗ "Об экспериментальных правовых режимах в сфере цифровых инноваций в Российской Федерации", в порядке и на условиях, которые предусмотрены указанными федеральными законами, а также в целях, предусмотренных федеральными законами, указанными в части 1 статьи 4 настоящего Федерального закона, в порядке и на условиях, которые предусмотрены статьей 13.1 настоящего Федерального закона;)</w:t>
      </w:r>
    </w:p>
    <w:p>
      <w:r>
        <w:t>10)</w:t>
      </w:r>
    </w:p>
    <w:p>
      <w:r>
        <w:t>11) осуществляется обработка персональных данных, подлежащих опубликованию или обязательному раскрытию в соответствии с федеральным законом.</w:t>
      </w:r>
    </w:p>
    <w:p>
      <w:r>
        <w:t>1.1. Обработка персональных данных объектов государственной охраны и членов их семей осуществляется с учетом особенностей, предусмотренных Федеральным законом от 27 мая 1996 года № 57-ФЗ "О государственной охране".</w:t>
      </w:r>
    </w:p>
    <w:p>
      <w:r>
        <w:t>1.2. Обработка персональных данных сотрудников органов федеральной службы безопасности, лиц, оказывающих или оказывавших им содействие на конфиденциальной основе, подлежащих государственной защите судей, должностных лиц правоохранительных и контролирующих органов, сотрудников органов внешней разведки Российской Федерации, лиц, оказывающих или оказывавших им содействие на конфиденциальной основе, сотрудников органов государственной охраны, лиц, оказывающих или оказывавших им содействие на конфиденциальной основе, подлежащих государственной защите потерпевших, свидетелей и иных участников уголовного судопроизводства, сотрудников органов внутренних дел, лиц, оказывающих или оказывавших им содействие на конфиденциальной основе, осуществляется с учетом особенностей, предусмотренных соответственно Федеральным законом от 3 апреля 1995 года № 40-ФЗ "О федеральной службе безопасности", Федеральным законом от 20 апреля 1995 года № 45-ФЗ "О государственной защите судей, должностных лиц правоохранительных и контролирующих органов", Федеральным законом от 10 января 1996 года № 5-ФЗ "О внешней разведке", Федеральным законом от 27 мая 1996 года № 57-ФЗ "О государственной охране", Федеральным законом от 20 августа 2004 года № 119-ФЗ "О государственной защите потерпевших, свидетелей и иных участников уголовного судопроизводства", Федеральным законом от 7 февраля 2011 года № 3-ФЗ "О полиции".</w:t>
      </w:r>
    </w:p>
    <w:p>
      <w:r>
        <w:t>2. Особенности обработки специальных категорий персональных данных, а также биометрических персональных данных устанавливаются соответственно статьями 10 и 11 настоящего Федерального закона.</w:t>
      </w:r>
    </w:p>
    <w:p>
      <w:r>
        <w:t>3. Оператор вправе поручить обработку персональных данных другому лицу с согласия субъекта персональных данных, если иное не предусмотрено федеральным законом, на основании заключаемого с этим лицом договора, в том числе государственного или муниципального контракта, либо путем принятия государственным органом или муниципальным органом соответствующего акта (далее - поручение оператора). 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настоящим Федеральным законом, соблюдать конфиденциальность персональных данных, принимать необходимые меры, направленные на обеспечение выполнения обязанностей, предусмотренных настоящим Федеральным законом. В поручении оператора должны быть определены перечень персональных данных, перечень действий (операций) с персональными данными, которые будут совершаться лицом, осуществляющим обработку персональных данных, цели их обработки, должна быть установлена обязанность такого лица соблюдать конфиденциальность персональных данных, требования, предусмотренные частью 5 статьи 18 и статьей 18.1 настоящего Федерального закона, обязанность по запросу оператора персональных данных в течение срока действия поручения оператора, в том числе до обработки персональных данных, предоставлять документы и иную информацию, подтверждающие принятие мер и соблюдение в целях исполнения поручения оператора требований, установленных в соответствии с настоящей статьей, обязанность обеспечивать безопасность персональных данных при их обработке, а также должны быть указаны требования к защите обрабатываемых персональных данных в соответствии со статьей 19 настоящего Федерального закона, в том числе требование об уведомлении оператора о случаях, предусмотренных частью 3.1 статьи 21 настоящего Федерального закона.</w:t>
      </w:r>
    </w:p>
    <w:p>
      <w:r>
        <w:t>4. Лицо, осуществляющее обработку персональных данных по поручению оператора, не обязано получать согласие субъекта персональных данных на обработку его персональных данных.</w:t>
      </w:r>
    </w:p>
    <w:p>
      <w:r>
        <w:t>5. В случае, если оператор поручает обработку персональных данных другому лицу, ответственность перед субъектом персональных данных за действия указанного лица несет оператор. Лицо, осуществляющее обработку персональных данных по поручению оператора, несет ответственность перед оператором.</w:t>
      </w:r>
    </w:p>
    <w:p>
      <w:r>
        <w:t>6. В случае, если оператор поручает обработку персональных данных иностранному физическому лицу или иностранному юридическому лицу, ответственность перед субъектом персональных данных за действия указанных лиц несет оператор и лицо, осуществляющее обработку персональных данных по поручению оператора.</w:t>
      </w:r>
    </w:p>
    <w:p>
      <w:pPr>
        <w:pStyle w:val="Heading4"/>
      </w:pPr>
      <w:r>
        <w:t>Статья 7. Конфиденциальность персональных данных</w:t>
      </w:r>
    </w:p>
    <w:p>
      <w:r>
        <w:t>Операторы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pPr>
        <w:pStyle w:val="Heading4"/>
      </w:pPr>
      <w:r>
        <w:t>Статья 9. Согласие субъекта персональных данных на обработку его персональных данных</w:t>
      </w:r>
    </w:p>
    <w:p>
      <w:r>
        <w:t>1. Субъект персональных данных принимает решение о предоставлении его персональных данных и дает согласие на их обработку свободно, своей волей и в своем интересе. Согласие на обработку персональных данных должно быть конкретным, предметным, информированным, сознательным и однозначным. Согласие на обработку персональных данных может быть дано субъектом персональных данных или его представителем в любой позволяющей подтвердить факт его получения форме, если иное не установлено федеральным законом. Согласие на обработку персональных данных должно быть оформлено отдельно от иных информации и (или) документов, которые подтверждает и (или) подписывает субъект персональных данных. В случае получения согласия на обработку персональных данных от представителя субъекта персональных данных полномочия данного представителя на дачу согласия от имени субъекта персональных данных проверяются оператором.</w:t>
      </w:r>
    </w:p>
    <w:p>
      <w:r>
        <w:t>2. Согласие на обработку персональных данных может быть отозвано субъектом персональных данных. 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пунктах 2 - 11 части 1 статьи 6, части 2 статьи 10 и части 2 статьи 11 настоящего Федерального закона.</w:t>
      </w:r>
    </w:p>
    <w:p>
      <w:r>
        <w:t>3. Обязанность предоставить доказательство получения согласия субъекта персональных данных на обработку его персональных данных или доказательство наличия оснований, указанных в пунктах 2 - 11 части 1 статьи 6, части 2 статьи 10 и части 2 статьи 11 настоящего Федерального закона, возлагается на оператора.</w:t>
      </w:r>
    </w:p>
    <w:p>
      <w:r>
        <w:t>4. В случаях, предусмотренных федеральным законом, обработка персональных данных осуществляется только с согласия в письменной форме субъекта персональных данных. Равнозначным содержащему собственноручную подпись субъекта персональных данных согласию в письменной форме на бумажном носителе признается согласие в форме электронного документа, подписанного в соответствии с федеральным законом электронной подписью. Согласие в письменной форме субъекта персональных данных на обработку его персональных данных должно включать в себя, в частности:</w:t>
      </w:r>
    </w:p>
    <w:p>
      <w:r>
        <w:t>1) фамилию, имя, отчество, адрес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w:t>
      </w:r>
    </w:p>
    <w:p>
      <w:r>
        <w:t>2) фамилию, имя, отчество, адрес представителя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 реквизиты доверенности или иного документа, подтверждающего полномочия этого представителя (при получении согласия от представителя субъекта персональных данных);</w:t>
      </w:r>
    </w:p>
    <w:p>
      <w:r>
        <w:t>3) наименование или фамилию, имя, отчество и адрес оператора, получающего согласие субъекта персональных данных;</w:t>
      </w:r>
    </w:p>
    <w:p>
      <w:r>
        <w:t>4) цель обработки персональных данных;</w:t>
      </w:r>
    </w:p>
    <w:p>
      <w:r>
        <w:t>5) перечень персональных данных, на обработку которых дается согласие субъекта персональных данных;</w:t>
      </w:r>
    </w:p>
    <w:p>
      <w:r>
        <w:t>6) наименование или фамилию, имя, отчество и адрес лица, осуществляющего обработку персональных данных по поручению оператора, если обработка будет поручена такому лицу;</w:t>
      </w:r>
    </w:p>
    <w:p>
      <w:r>
        <w:t>7)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w:t>
      </w:r>
    </w:p>
    <w:p>
      <w:r>
        <w:t>8) срок, в течение которого действует согласие субъекта персональных данных, а также способ его отзыва, если иное не установлено федеральным законом;</w:t>
      </w:r>
    </w:p>
    <w:p>
      <w:r>
        <w:t>9) подпись субъекта персональных данных.</w:t>
      </w:r>
    </w:p>
    <w:p>
      <w:r>
        <w:t>5. Порядок получения в форме электронного документа согласия субъекта персональных данных на обработку его персональных данных в целях предоставления государственных и муниципальных услуг, а также услуг, которые являются необходимыми и обязательными для предоставления государственных и муниципальных услуг, устанавливается Правительством Российской Федерации.</w:t>
      </w:r>
    </w:p>
    <w:p>
      <w:r>
        <w:t>6. В случае недееспособности субъекта персональных данных согласие на обработку его персональных данных дает законный представитель субъекта персональных данных.</w:t>
      </w:r>
    </w:p>
    <w:p>
      <w:r>
        <w:t>7. В случае смерти субъекта персональных данных согласие на обработку его персональных данных дают наследники субъекта персональных данных, если такое согласие не было дано субъектом персональных данных при его жизни.</w:t>
      </w:r>
    </w:p>
    <w:p>
      <w:r>
        <w:t>8. Персональные данные могут быть получены оператором от лица, не являющегося субъектом персональных данных, при условии предоставления оператору подтверждения наличия оснований, указанных в пунктах 2 - 11 части 1 статьи 6, части 2 статьи 10 и части 2 статьи 11 настоящего Федерального закона.</w:t>
      </w:r>
    </w:p>
    <w:p>
      <w:r>
        <w:t>9. Требования к содержанию согласия на обработку персональных данных, разрешенных субъектом персональных данных для распространения, устанавливаются уполномоченным органом по защите прав субъектов персональных данных.</w:t>
      </w:r>
    </w:p>
    <w:p>
      <w:pPr>
        <w:pStyle w:val="Heading3"/>
      </w:pPr>
      <w:r>
        <w:t>Глава 4. Обязанности оператора</w:t>
      </w:r>
    </w:p>
    <w:p>
      <w:pPr>
        <w:pStyle w:val="Heading4"/>
      </w:pPr>
      <w:r>
        <w:t>Статья 18.1. Меры, направленные на обеспечение выполнения оператором обязанностей, предусмотренных настоящим Федеральным законом</w:t>
      </w:r>
    </w:p>
    <w:p>
      <w:r>
        <w:t>1. Оператор обязан принимать меры, необходимые и достаточные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Оператор самостоятельно определяет состав и перечень мер, необходимых и достаточных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если иное не предусмотрено настоящим Федеральным законом или другими федеральными законами. К таким мерам, в частности, относятся:</w:t>
      </w:r>
    </w:p>
    <w:p>
      <w:r>
        <w:t>1) назначение оператором, являющимся юридическим лицом, ответственного за организацию обработки персональных данных;</w:t>
      </w:r>
    </w:p>
    <w:p>
      <w:r>
        <w:t>2) издание оператором, являющимся юридическим лицом, документов, определяющих политику оператора в отношении обработки персональных данных, локальных актов по вопросам обработки персональных данных, определяющих для каждой цели обработки персональных данных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целей их обработки или при наступлении иных законных оснований, а также локальных актов, устанавливающих процедуры, направленные на предотвращение и выявление нарушений законодательства Российской Федерации, устранение последствий таких нарушений. Такие документы и локальные акты не могут содержать положения, ограничивающие права субъектов персональных данных, а также возлагающие на операторов не предусмотренные законодательством Российской Федерации полномочия и обязанности;</w:t>
      </w:r>
    </w:p>
    <w:p>
      <w:r>
        <w:t>3) применение правовых, организационных и технических мер по обеспечению безопасности персональных данных в соответствии со статьей 19 настоящего Федерального закона;</w:t>
      </w:r>
    </w:p>
    <w:p>
      <w:r>
        <w:t>4) осуществление внутреннего контроля и (или) аудита соответствия обработки персональных данных настоящему Федеральному закону и принятым в соответствии с ним нормативным правовым актам, требованиям к защите персональных данных, политике оператора в отношении обработки персональных данных, локальным актам оператора;</w:t>
      </w:r>
    </w:p>
    <w:p>
      <w:r>
        <w:t>5) оценка вреда в соответствии с требованиями, установленными уполномоченным органом по защите прав субъектов персональных данных, который может быть причинен субъектам персональных данных в случае нарушения настоящего Федерального закона, соотношение указанного вреда и принимаемых оператором мер, направленных на обеспечение выполнения обязанностей, предусмотренных настоящим Федеральным законом;</w:t>
      </w:r>
    </w:p>
    <w:p>
      <w:r>
        <w:t>6) ознакомление работников оператора, непосредственно осуществляющих обработку персональных данных, с положениями законодательства Российской Федерации о персональных данных, в том числе требованиями к защите персональных данных, документами, определяющими политику оператора в отношении обработки персональных данных, локальными актами по вопросам обработки персональных данных, и (или) обучение указанных работников.</w:t>
      </w:r>
    </w:p>
    <w:p>
      <w:r>
        <w:t>2. Оператор обязан опубликовать или иным образом обеспечить неограниченный доступ к документу, определяющему его политику в отношении обработки персональных данных, к сведениям о реализуемых требованиях к защите персональных данных. Оператор, осуществляющий сбор персональных данных с использованием информационно-телекоммуникационных сетей, обязан опубликовать в соответствующей информационно-телекоммуникационной сети, в том числе на страницах принадлежащего оператору сайта в информационно-телекоммуникационной сети "Интернет", с использованием которых осуществляется сбор персональных данных, документ, определяющий его политику в отношении обработки персональных данных, и сведения о реализуемых требованиях к защите персональных данных, а также обеспечить возможность доступа к указанному документу с использованием средств соответствующей информационно-телекоммуникационной сети.</w:t>
      </w:r>
    </w:p>
    <w:p>
      <w:r>
        <w:t>3. Правительство Российской Федерации устанавливает перечень мер, направленных на обеспечение выполнения обязанностей, предусмотренных настоящим Федеральным законом и принятыми в соответствии с ним нормативными правовыми актами, операторами, являющимися государственными или муниципальными органами.</w:t>
      </w:r>
    </w:p>
    <w:p>
      <w:r>
        <w:t>4. Оператор обязан представить документы и локальные акты, указанные в части 1 настоящей статьи, и (или) иным образом подтвердить принятие мер, указанных в части 1 настоящей статьи, по запросу уполномоченного органа по защите прав субъектов персональных данных.</w:t>
      </w:r>
    </w:p>
    <w:p>
      <w:pPr>
        <w:pStyle w:val="Heading4"/>
      </w:pPr>
      <w:r>
        <w:t>Статья 19. Меры по обеспечению безопасности персональных данных при их обработке</w:t>
      </w:r>
    </w:p>
    <w:p>
      <w:r>
        <w:t>1. Оператор при обработке персональных данных обязан принимать необходимые правовые, организационные и технические меры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
        <w:t>2. Обеспечение безопасности персональных данных достигается, в частности:</w:t>
      </w:r>
    </w:p>
    <w:p>
      <w:r>
        <w:t>1) определением угроз безопасности персональных данных при их обработке в информационных системах персональных данных;</w:t>
      </w:r>
    </w:p>
    <w:p>
      <w:r>
        <w:t>2) применением организационных и технических мер по обеспечению безопасности персональных данных при их обработке в информационных системах персональных данных, необходимых для выполнения требований к защите персональных данных, исполнение которых обеспечивает установленные Правительством Российской Федерации уровни защищенности персональных данных;</w:t>
      </w:r>
    </w:p>
    <w:p>
      <w:r>
        <w:t>3) применением прошедших в установленном порядке процедуру оценки соответствия средств защиты информации;</w:t>
      </w:r>
    </w:p>
    <w:p>
      <w:r>
        <w:t>3.1) применением для уничтожения персональных данных прошедших в установленном порядке процедуру оценки соответствия средств защиты информации, в составе которых реализована функция уничтожения информации;</w:t>
      </w:r>
    </w:p>
    <w:p>
      <w:r>
        <w:t>4) оценкой эффективности принимаемых мер по обеспечению безопасности персональных данных до ввода в эксплуатацию информационной системы персональных данных;</w:t>
      </w:r>
    </w:p>
    <w:p>
      <w:r>
        <w:t>5) учетом машинных носителей персональных данных;</w:t>
      </w:r>
    </w:p>
    <w:p>
      <w:r>
        <w:t>6) обнаружением фактов несанкционированного доступа к персональным данным и принятием мер, в том числе мер по обнаружению, предупреждению и ликвидации последствий компьютерных атак на информационные системы персональных данных и по реагированию на компьютерные инциденты в них;</w:t>
      </w:r>
    </w:p>
    <w:p>
      <w:r>
        <w:t>7) восстановлением персональных данных, модифицированных или уничтоженных вследствие несанкционированного доступа к ним;</w:t>
      </w:r>
    </w:p>
    <w:p>
      <w:r>
        <w:t>8) установлением правил доступа к персональным данным, обрабатываемым в информационной системе персональных данных, а также обеспечением регистрации и учета всех действий, совершаемых с персональными данными в информационной системе персональных данных;</w:t>
      </w:r>
    </w:p>
    <w:p>
      <w:r>
        <w:t>9) контролем за принимаемыми мерами по обеспечению безопасности персональных данных и уровня защищенности информационных систем персональных данных.</w:t>
      </w:r>
    </w:p>
    <w:p>
      <w:r>
        <w:t>3. Правительство Российской Федерации с учетом возможного вреда субъекту персональных данных, объема и содержания обрабатываемых персональных данных, вида деятельности, при осуществлении которого обрабатываются персональные данные, актуальности угроз безопасности персональных данных устанавливает:</w:t>
      </w:r>
    </w:p>
    <w:p>
      <w:r>
        <w:t>1) уровни защищенности персональных данных при их обработке в информационных системах персональных данных в зависимости от угроз безопасности этих данных;</w:t>
      </w:r>
    </w:p>
    <w:p>
      <w:r>
        <w:t>2) требования к защите персональных данных при их обработке в информационных системах персональных данных, исполнение которых обеспечивает установленные уровни защищенности персональных данных;</w:t>
      </w:r>
    </w:p>
    <w:p>
      <w:r>
        <w:t>3) требования к материальным носителям биометрических персональных данных и технологиям хранения таких данных вне информационных систем персональных данных.</w:t>
      </w:r>
    </w:p>
    <w:p>
      <w:r>
        <w:t>4. Состав и содержание необходимых для выполнения установленных Правительством Российской Федерации в соответствии с частью 3 настоящей статьи требований к защите персональных данных для каждого из уровней защищенности, организационных и технических мер по обеспечению безопасности персональных данных при их обработке в информационных системах персональных данных устанавливаются федеральным органом исполнительной власти, уполномоченным в области обеспечения безопасности, и федеральным органом исполнительной власти, уполномоченным в области противодействия техническим разведкам и технической защиты информации, в пределах их полномочий.</w:t>
      </w:r>
    </w:p>
    <w:p>
      <w:r>
        <w:t>5. Федеральные органы исполнительной власти, осуществляющие функции по выработке государственной политики и нормативно-правовому регулированию в установленной сфере деятельности, органы государственной власти субъектов Российской Федерации, Банк России, органы государственных внебюджетных фондов, иные государственные органы в пределах своих полномочий принимают нормативные правовые акты, в которых определяют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соответствующих видов деятельности, с учетом содержания персональных данных, характера и способов их обработки.</w:t>
      </w:r>
    </w:p>
    <w:p>
      <w:r>
        <w:t>6. Наряду с угрозами безопасности персональных данных, определенных в нормативных правовых актах, принятых в соответствии с частью 5 настоящей статьи, ассоциации, союзы и иные объединения операторов своими решениями вправе определить дополнительные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определенных видов деятельности членами таких ассоциаций, союзов и иных объединений операторов, с учетом содержания персональных данных, характера и способов их обработки.</w:t>
      </w:r>
    </w:p>
    <w:p>
      <w:r>
        <w:t>7. Проекты нормативных правовых актов, указанных в части 5 настоящей статьи, подлежат согласованию с федеральным органом исполнительной власти, уполномоченным в области обеспечения безопасности, и федеральным органом исполнительной власти, уполномоченным в области противодействия техническим разведкам и технической защиты информации. Проекты решений, указанных в части 6 настоящей статьи, подлежат согласованию с федеральным органом исполнительной власти, уполномоченным в области обеспечения безопасности, и федеральным органом исполнительной власти, уполномоченным в области противодействия техническим разведкам и технической защиты информации, в порядке, установленном Правительством Российской Федерации. Решение федерального органа исполнительной власти, уполномоченного в области обеспечения безопасности, и федерального органа исполнительной власти, уполномоченного в области противодействия техническим разведкам и технической защиты информации, об отказе в согласовании проектов решений, указанных в части 6 настоящей статьи, должно быть мотивированным.</w:t>
      </w:r>
    </w:p>
    <w:p>
      <w:r>
        <w:t>8. Контроль и надзор за выполнением организационных и технических мер по обеспечению безопасности персональных данных, установленных в соответствии с настоящей статьей, при их обработке в государственных информационных системах персональных данных, а также в эксплуатируемых в государственных органах Российской Федерации иных информационных системах персональных данных осуществляются федеральным органом исполнительной власти, уполномоченным в области обеспечения безопасности, в пределах его полномочий. Указанные контроль и надзор также осуществляются федеральным органом исполнительной власти, уполномоченным в области противодействия техническим разведкам и технической защиты информации, в пределах его полномочий без права ознакомления с персональными данными, обрабатываемыми в информационных системах персональных данных.</w:t>
      </w:r>
    </w:p>
    <w:p>
      <w:r>
        <w:t>9. Решением Правительства Российской Федерации с учетом значимости и содержания обрабатываемых персональных данных федеральный орган исполнительной власти, уполномоченный в области обеспечения безопасности, может быть наделен полномочиями по контролю за выполнением организационных и технических мер по обеспечению безопасности персональных данных, установленных в соответствии с настоящей статьей, при их обработке в информационных системах персональных данных, эксплуатируемых при осуществлении определенных видов деятельности и не являющихся государственными информационными системами персональных данных. Решением Правительства Российской Федерации с учетом значимости и содержания обрабатываемых персональных данных федеральный орган исполнительной власти, уполномоченный в области противодействия техническим разведкам и технической защиты информации, также может быть наделен указанными полномочиями без права ознакомления с персональными данными, обрабатываемыми в информационных системах персональных данных.</w:t>
      </w:r>
    </w:p>
    <w:p>
      <w:r>
        <w:t>10. Использование и хранение биометрических персональных данных вне информационных систем персональных данных могут осуществляться только на таких материальных носителях информации и с применением такой технологии ее хранения, которые обеспечивают защиту этих данных от неправомерного или случайного доступа к ним, их уничтожения, изменения, блокирования, копирования, предоставления, распространения.</w:t>
      </w:r>
    </w:p>
    <w:p>
      <w:r>
        <w:t>11. Для целей настоящей статьи под угрозами безопасности персональных данных понимается совокупность условий и факторов, создающих опасность несанкционированного, в том числе случайного, доступа к персональным данным, результатом которого могут стать уничтожение, изменение, блокирование, копирование, предоставление, распространение персональных данных, а также иные неправомерные действия при их обработке в информационной системе персональных данных. Под уровнем защищенности персональных данных понимается комплексный показатель, характеризующий требования, исполнение которых обеспечивает нейтрализацию определенных угроз безопасности персональных данных при их обработке в информационных системах персональных данных.</w:t>
      </w:r>
    </w:p>
    <w:p>
      <w:r>
        <w:t>12. Оператор обязан в порядке, определенном федеральным органом исполнительной власти, уполномоченным в области обеспечения безопасности, обеспечивать взаимодействие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его о компьютерных инцидентах, повлекших неправомерную передачу (предоставление, распространение, доступ) персональных данных.</w:t>
      </w:r>
    </w:p>
    <w:p>
      <w:r>
        <w:t>13. Указанная в части 12 настоящей статьи информация (за исключением информации, составляющей государственную тайну) передается федеральным органом исполнительной власти, уполномоченным в области обеспечения безопасности, в уполномоченный орган по защите прав субъектов персональных данных.</w:t>
      </w:r>
    </w:p>
    <w:p>
      <w:r>
        <w:t>14. Порядок передачи информации в соответствии с частью 13 настоящей статьи устанавливается совместно федеральным органом исполнительной власти, уполномоченным в области обеспечения безопасности, и уполномоченным органом по защите прав субъектов персональных данных.</w:t>
      </w:r>
    </w:p>
    <w:p>
      <w:r>
        <w:t>15. Оператор обязан обрабатывать персональные данные сотрудников органов федеральной службы безопасности, лиц, оказывающих или оказывавших им содействие на конфиденциальной основе, подлежащих государственной защите судей, должностных лиц правоохранительных и контролирующих органов, сотрудников органов внешней разведки Российской Федерации, лиц, оказывающих или оказывавших им содействие на конфиденциальной основе, объектов государственной охраны и членов их семей, сотрудников органов государственной охраны, лиц, оказывающих или оказывавших им содействие на конфиденциальной основе, подлежащих государственной защите потерпевших, свидетелей и иных участников уголовного судопроизводства, сотрудников органов внутренних дел, лиц, оказывающих или оказывавших им содействие на конфиденциальной основе, с учетом требований, предусмотренных соответственно Федеральным законом от 3 апреля 1995 года № 40-ФЗ "О федеральной службе безопасности", Федеральным законом от 20 апреля 1995 года № 45-ФЗ "О государственной защите судей, должностных лиц правоохранительных и контролирующих органов", Федеральным законом от 10 января 1996 года № 5-ФЗ "О внешней разведке", Федеральным законом от 27 мая 1996 года № 57-ФЗ "О государственной охране", Федеральным законом от 20 августа 2004 года № 119-ФЗ "О государственной защите потерпевших, свидетелей и иных участников уголовного судопроизводства", Федеральным законом от 7 февраля 2011 года № 3-ФЗ "О полиции".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ГК «Родос-Деталь»</dc:creator>
  <cp:keywords/>
  <dc:description>generated by python-docx</dc:description>
  <cp:lastModifiedBy>ГК «Родос-Деталь»</cp:lastModifiedBy>
  <cp:revision>1</cp:revision>
  <dcterms:created xsi:type="dcterms:W3CDTF">2026-09-22T12:00:00Z</dcterms:created>
  <dcterms:modified xsi:type="dcterms:W3CDTF">2026-09-22T12:00:00Z</dcterms:modified>
  <cp:category/>
</cp:coreProperties>
</file>