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Генеральный директор</w:t>
      </w:r>
    </w:p>
    <w:p>
      <w:r>
        <w:rPr>
          <w:i/>
        </w:rPr>
        <w:t>Дата утверждения: 08.06.2026</w:t>
      </w:r>
    </w:p>
    <w:p>
      <w:r>
        <w:rPr>
          <w:i/>
        </w:rPr>
        <w:t>Вводится в действие с 08.06.2026</w:t>
      </w:r>
    </w:p>
    <w:p>
      <w:pPr>
        <w:pStyle w:val="Title"/>
      </w:pPr>
      <w:r>
        <w:t>Об отмене приказа от 06.05.2026 № 72</w:t>
      </w:r>
    </w:p>
    <w:p>
      <w:pPr>
        <w:pStyle w:val="Heading2"/>
      </w:pPr>
      <w:r>
        <w:t>Приказ № 93 от 08.06.2026</w:t>
      </w:r>
    </w:p>
    <w:p>
      <w:r>
        <w:t>В связи с завершением пусконаладочных работ по замене считывателей и контроллеров системы контроля и управления доступом (СКУД) на Ковровской и Тольяттинской площадках, проверкой их работоспособности и вводом обновлённой СКУД в штатную эксплуатацию ПРИКАЗЫВАЮ:</w:t>
      </w:r>
    </w:p>
    <w:p>
      <w:r>
        <w:t>1. Отменить с 08.06.2026 приказ № 72 от 06.05.2026 «О введении пропускного режима с использованием временных бумажных пропусков» (PRIKAZ-2026-072).</w:t>
      </w:r>
    </w:p>
    <w:p>
      <w:r>
        <w:t>2. Системному администратору восстановить штатный электронный пропускной режим на Ковровской и Тольяттинской площадках с 08.06.2026.</w:t>
      </w:r>
    </w:p>
    <w:p>
      <w:r>
        <w:t>3. Начальникам цехов на Ковровской и Тольяттинской площадках обеспечить сдачу временных бумажных пропусков системному администратору в срок до 10.06.2026 и представить ему списки работников, сдавших пропуска.</w:t>
      </w:r>
    </w:p>
    <w:p>
      <w:r>
        <w:t>4. Системному администратору обеспечить уничтожение сданных временных бумажных пропусков после сверки со списками, указанными в пункте 3 настоящего приказа, в срок до 12.06.2026.</w:t>
      </w:r>
    </w:p>
    <w:p>
      <w:r>
        <w:t>5. Руководителю ИТ представить генеральному директору справку о завершении работ и готовности СКУД к штатной эксплуатации в срок до 09.06.2026.</w:t>
      </w:r>
    </w:p>
    <w:p>
      <w:r>
        <w:t>6. При выявлении в течение первых пяти рабочих дней штатной эксплуатации сбоев в работе обновлённой СКУД руководителю ИТ незамедлительно докладывать генеральному директору о характере сбоя и принимаемых мерах.</w:t>
      </w:r>
    </w:p>
    <w:p>
      <w:r>
        <w:t>7. Контроль за исполнением настоящего приказа возложить на руководителя ИТ.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