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15.06.2026</w:t>
      </w:r>
    </w:p>
    <w:p>
      <w:r>
        <w:rPr>
          <w:i/>
        </w:rPr>
        <w:t>Вводится в действие с 22.06.2026</w:t>
      </w:r>
    </w:p>
    <w:p>
      <w:pPr>
        <w:pStyle w:val="Title"/>
      </w:pPr>
      <w:r>
        <w:t>Релиз-ноты, июнь 2026 года: запуск внутреннего портала документов</w:t>
      </w:r>
    </w:p>
    <w:p>
      <w:pPr>
        <w:pStyle w:val="Heading2"/>
      </w:pPr>
      <w:r>
        <w:t>1. Что изменилось</w:t>
      </w:r>
    </w:p>
    <w:p>
      <w:r>
        <w:t>1.1. Запущен внутренний портал документов — веб-страница для просмотра регламентов, инструкций и шаблонов из общих папок файлового сервера \\rodos-fs\Обмен без необходимости подключения сетевого диска.</w:t>
      </w:r>
    </w:p>
    <w:p>
      <w:r>
        <w:t>1.2. Портал не является новой системой хранения документов: он показывает те же документы и с теми же правами доступа по подразделениям, что и общие папки файлового сервера — портал добавляет только удобный веб-интерфейс для чтения.</w:t>
      </w:r>
    </w:p>
    <w:p>
      <w:r>
        <w:t>1.3. Портал доступен по внутренней ссылке с любого рабочего компьютера предприятия без установки дополнительного программного обеспечения — достаточно браузера.</w:t>
      </w:r>
    </w:p>
    <w:p>
      <w:pPr>
        <w:pStyle w:val="Heading2"/>
      </w:pPr>
      <w:r>
        <w:t>2. Для кого</w:t>
      </w:r>
    </w:p>
    <w:p>
      <w:r>
        <w:t>2.1. Портал доступен всем сотрудникам, у которых есть права на соответствующие общие папки файлового сервера — состав прав не меняется, портал использует те же группы доступа.</w:t>
      </w:r>
    </w:p>
    <w:p>
      <w:r>
        <w:t>2.2. Портал особенно полезен сотрудникам, редко работающим за компьютером и не имеющим привычки подключаться к сетевым папкам вручную (например, мастерам участков).</w:t>
      </w:r>
    </w:p>
    <w:p>
      <w:pPr>
        <w:pStyle w:val="Heading2"/>
      </w:pPr>
      <w:r>
        <w:t>3. Что нужно сделать пользователю</w:t>
      </w:r>
    </w:p>
    <w:p>
      <w:r>
        <w:t>3.1. Отдельная регистрация на портале не требуется — вход выполняется автоматически под корпоративной учётной записью, под которой сотрудник уже вошёл на компьютер.</w:t>
      </w:r>
    </w:p>
    <w:p>
      <w:r>
        <w:t>3.2. Сохранение новых документов по-прежнему выполняется через общие папки файлового сервера, как описано в ИТ-ИНС-08, — портал предназначен только для просмотра и не заменяет порядок сохранения документов, включая подпапку «ВходДляАссистента».</w:t>
      </w:r>
    </w:p>
    <w:p>
      <w:pPr>
        <w:pStyle w:val="Heading2"/>
      </w:pPr>
      <w:r>
        <w:t>4. Известные ограничения</w:t>
      </w:r>
    </w:p>
    <w:p>
      <w:r>
        <w:t>4.1. Портал доступен только из сети предприятия и через VPN (см. ИТ-ИНС-06); из внешней сети без VPN портал недоступен.</w:t>
      </w:r>
    </w:p>
    <w:p>
      <w:r>
        <w:t>4.2. Портал позволяет только просматривать и скачивать документы; редактирование документов на портале не предусмотрено — для изменения документа он по-прежнему открывается и сохраняется через общую папку файлового сервера.</w:t>
      </w:r>
    </w:p>
    <w:p>
      <w:r>
        <w:t>4.3. Поиск на портале ищет только по названию файла и названию подпапки, полнотекстовый поиск по содержимому документов в первой версии портала не реализован — это учтено при планировании следующих релизов.</w:t>
      </w:r>
    </w:p>
    <w:p>
      <w:pPr>
        <w:pStyle w:val="Heading2"/>
      </w:pPr>
      <w:r>
        <w:t>5. Сроки</w:t>
      </w:r>
    </w:p>
    <w:p>
      <w:r>
        <w:t>5.1. Портал доступен на всех трёх площадках с 22.06.2026.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