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08.03.2026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15.03.2026</w:t>
      </w:r>
    </w:p>
    <w:p>
      <w:pPr>
        <w:pStyle w:val="Title"/>
      </w:pPr>
      <w:r>
        <w:t>Технологическая карта на деталь 45.67.91 «Вал быстроходный редуктора Р-200»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45.67.91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Вал быстроходный редуктора Р-200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38ХС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 ø90, L=520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19.2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010 Подготовительная</w:t>
      </w:r>
    </w:p>
    <w:p>
      <w:r>
        <w:t>Оборудование: по указанию мастера участка. Инструмент: —.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030 Зубофрезерная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печная</w:t>
      </w:r>
    </w:p>
    <w:p>
      <w:r>
        <w:t>Оборудование: СШЗ-6.6/9, инв. № ОС-0812.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0.02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52…56</w:t>
            </w:r>
          </w:p>
        </w:tc>
      </w:tr>
      <w:tr>
        <w:tc>
          <w:tcPr>
            <w:tcW w:type="dxa" w:w="4320"/>
          </w:tcPr>
          <w:p>
            <w:r>
              <w:t>поле допуска диаметра</w:t>
            </w:r>
          </w:p>
        </w:tc>
        <w:tc>
          <w:tcPr>
            <w:tcW w:type="dxa" w:w="4320"/>
          </w:tcPr>
          <w:p>
            <w:r>
              <w:t>ø70 m6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