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22.04.2026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29.04.2026</w:t>
      </w:r>
    </w:p>
    <w:p>
      <w:pPr>
        <w:pStyle w:val="Title"/>
      </w:pPr>
      <w:r>
        <w:t>Технологическая карта на деталь 61.05.24 «Плита опорная натяжной станции»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61.05.24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Плита опорная натяжной станции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45 ГОСТ 1050-2013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лист 20 мм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12.6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ceh-4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025 Фрезерная</w:t>
      </w:r>
    </w:p>
    <w:p>
      <w:r>
        <w:t>Оборудование: 6Р13, инв. № ОС-0987.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045 Сверлильная</w:t>
      </w:r>
    </w:p>
    <w:p>
      <w:r>
        <w:t>Оборудование: 6Р13, инв. № ОС-0987. Инструмент: Сверло ø12 Р6М5. Режимы: скорость 25…30 м/мин, подача 0,12 мм/об, глубина —. Охлаждение: СОЖ ЭТ-2, 5 %.</w:t>
      </w:r>
    </w:p>
    <w:p>
      <w:pPr>
        <w:pStyle w:val="Heading3"/>
      </w:pPr>
      <w:r>
        <w:t>060 Цинкование</w:t>
      </w:r>
    </w:p>
    <w:p>
      <w:r>
        <w:t>Оборудование: АГ-40, инв. № ОС-0903. Инструмент: —. Охлаждение: электролит цинкатный.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отклонение от плоскостности, мм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покрытие</w:t>
            </w:r>
          </w:p>
        </w:tc>
        <w:tc>
          <w:tcPr>
            <w:tcW w:type="dxa" w:w="4320"/>
          </w:tcPr>
          <w:p>
            <w:r>
              <w:t>Ц9.хр по ГОСТ 9.306-85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