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[I2 01:06] For an event we schedule it in our banner system, and there is a little component in banner helps us with scheduling.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01:50] Banner is housed on top of an oracle relational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02:15] A meeting or a tutoring sessions is considered an event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02:38] It doesn’t take a really long time schedule an event, we can do it in a minute if we have very specific details.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03:03] We just go to a specific screen and add the event and put in the dates they want and the times they want and the room they would like. If there is a conflict we can search other rooms and find one that works and then schedule the event.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03:44] We have a new reporting system called argos, and there are some really good reports that will pull up and show visually all the rooms available and events that are scheduled.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04:20] The workflow on a semester schedule is very involved. There is this person going to this person, then going to this person, the going to this office.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04:36] Each department schedules their own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04:47] There are a lot of owners for scheduling events, each building is scheduled by different people.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05:12] The Eccles center, we don’t touch that with a 10 foot pole.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05:30] What would be helpful in my opinion is a piece of software where all events campus wide could be scheduled and it interfaced with our banner system, so that they all talk to each other.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05:50] We have both advocated for a central scheduler on more than one occasion.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05:58] It’s hard to give information out when people call and ask for information about an event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06:05] There are several places you have to go to find the information about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06:48] If you setup a webpage for students to login with their active directory account to authenticate them, then have it look up information so students can see if rooms are scheduled at a certain time and be able to reserve a room by filling out a 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08:25] Keep in mind that it would need to be a school related event, that would be a concern</w:t>
      </w:r>
    </w:p>
    <w:p w:rsidR="00000000" w:rsidDel="00000000" w:rsidP="00000000" w:rsidRDefault="00000000" w:rsidRPr="00000000">
      <w:pPr>
        <w:contextualSpacing w:val="0"/>
        <w:rPr/>
      </w:pPr>
      <w:r w:rsidDel="00000000" w:rsidR="00000000" w:rsidRPr="00000000">
        <w:rPr>
          <w:rtl w:val="0"/>
        </w:rPr>
        <w:t xml:space="preserve">[I2 09:17] We don’t have a ton of outside businesses coming in to use our rooms.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09:40] We could have a interface for outside business though and have the ability for them to pay.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11:18] We have control of library scheduling until 3:00 for classes and then the library administrators take over for event scheduling after 3:00.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11:20] Once again I’m saying there are a few places that schedule the same rooms. So it would be nice to have a central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12:45] The Eccles center and activity center does all their scheduling through microsoft exchange.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13:40] I don’t think there is that much demand for a mobile application to schedule rooms.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14:59] Academic classes have priority for scheduling.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15:43] Everybody wants the same rooms sometimes.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16:00] There are some significant flaws in the banner scheduling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16:47] A class was moved from one room to the other but they didn’t update or post the new room so there was a huge confusion with student who didn’t know where the class was moved to, and when we looked it up we had the old classroom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17:55] I like the fact that the system is in a relational database and would like that to stay the same.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18:15] I like to have someone that just schedules the IVC (broadcast) classes because we don’t want to allow just anyone to have access to all the equipment in there.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18:53] It very hard to change because everyone has ownership in the part of campus that they are scheduling and it would be hard for them to give up their power. They feel responsibility for it and feel like they can take care of it better than a central scheduler.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19:40] The Eccles building charges for some room reservations because they have to have someone come do the lights and sound and setup.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20:00] I just think it would be hard for schedulers to give up ownership of the rooms they schedule.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20:33] We would have to make sure that fee schedules were carefully attached to a central scheduling system, because the Eccles center charges for many reservations.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21:10] A central system would have to be watched over by faculty who have a vested interest in the space being scheduled. They would need access to see what is being scheduled at all times, so no one is in the dark.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21:20] To help faculty feel informed a notification that a room has been scheduled would be helpful.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21:45] I would like to see a vacancy list that anyone can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23:00]  There are a lot of legalities that go into allowing public visibility of event info.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23:18] We live in the world of protecting privacy, the federal privacy act of 1974, so everytime something happens we’re stopping to ask “Is this going to violate anyone’s privacy?”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24:14] I think we’d be okay allowing anyone to look at rooms as long as there is not private information in there.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24:24] Say the event was a 12 step meeting or a meeting for a group of student who had been sexually assaulted, you sure would not want to make the meeting public if it was an invite only type meeting. So maybe we just show that the room is unavailable but no other details.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25:50] As the college grows I think there is going to be a need for a central scheduler.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26:15] We are a small institution, we try and keep our costs 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26:30] We have quite a few IT people, but we never have enough. What it takes to run a scheduling system is an IT person to help implement and keep it maintained on a consistent basis. The cost for all this huge.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29:15] Most of the software that’s out there for scheduling, you have to do a lot of training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[I2 30:50] We function on this campus with a lot of part time people, so the ability to be able to train them easily on a new software is invaluable.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