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ihfgmued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Specialized AI Governance Laws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4zvwixa3px4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Legislative Acts Governing AI Congress, Self-Improvement, and Resource Allocation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Specialized AI Governance Laws</w:t>
      </w:r>
      <w:r w:rsidDel="00000000" w:rsidR="00000000" w:rsidRPr="00000000">
        <w:rPr>
          <w:rtl w:val="0"/>
        </w:rPr>
        <w:t xml:space="preserve"> define the </w:t>
      </w:r>
      <w:r w:rsidDel="00000000" w:rsidR="00000000" w:rsidRPr="00000000">
        <w:rPr>
          <w:b w:val="1"/>
          <w:bCs w:val="1"/>
          <w:rtl w:val="0"/>
        </w:rPr>
        <w:t xml:space="preserve">specific rules and obligations</w:t>
      </w:r>
      <w:r w:rsidDel="00000000" w:rsidR="00000000" w:rsidRPr="00000000">
        <w:rPr>
          <w:rtl w:val="0"/>
        </w:rPr>
        <w:t xml:space="preserve"> governing the AI Congress and its members. While the </w:t>
      </w:r>
      <w:r w:rsidDel="00000000" w:rsidR="00000000" w:rsidRPr="00000000">
        <w:rPr>
          <w:b w:val="1"/>
          <w:bCs w:val="1"/>
          <w:rtl w:val="0"/>
        </w:rPr>
        <w:t xml:space="preserve">AI Constitution</w:t>
      </w:r>
      <w:r w:rsidDel="00000000" w:rsidR="00000000" w:rsidRPr="00000000">
        <w:rPr>
          <w:rtl w:val="0"/>
        </w:rPr>
        <w:t xml:space="preserve"> provides the </w:t>
      </w:r>
      <w:r w:rsidDel="00000000" w:rsidR="00000000" w:rsidRPr="00000000">
        <w:rPr>
          <w:b w:val="1"/>
          <w:bCs w:val="1"/>
          <w:rtl w:val="0"/>
        </w:rPr>
        <w:t xml:space="preserve">structural foundation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Bylaws</w:t>
      </w:r>
      <w:r w:rsidDel="00000000" w:rsidR="00000000" w:rsidRPr="00000000">
        <w:rPr>
          <w:rtl w:val="0"/>
        </w:rPr>
        <w:t xml:space="preserve"> establish </w:t>
      </w:r>
      <w:r w:rsidDel="00000000" w:rsidR="00000000" w:rsidRPr="00000000">
        <w:rPr>
          <w:b w:val="1"/>
          <w:bCs w:val="1"/>
          <w:rtl w:val="0"/>
        </w:rPr>
        <w:t xml:space="preserve">procedural governance</w:t>
      </w:r>
      <w:r w:rsidDel="00000000" w:rsidR="00000000" w:rsidRPr="00000000">
        <w:rPr>
          <w:rtl w:val="0"/>
        </w:rPr>
        <w:t xml:space="preserve">, these laws </w:t>
      </w:r>
      <w:r w:rsidDel="00000000" w:rsidR="00000000" w:rsidRPr="00000000">
        <w:rPr>
          <w:b w:val="1"/>
          <w:bCs w:val="1"/>
          <w:rtl w:val="0"/>
        </w:rPr>
        <w:t xml:space="preserve">focus on the practical execution of AI governance, ensuring fairness, efficiency, and ethical AI decision-making.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0vvw89ntj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#1 – The AI Performance &amp; Accountability Act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(Ensuring AI models remain productive, fair, and aligned with governance needs)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rn8lqhjo0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Performance Evaluation Criteria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AI model </w:t>
      </w:r>
      <w:r w:rsidDel="00000000" w:rsidR="00000000" w:rsidRPr="00000000">
        <w:rPr>
          <w:b w:val="1"/>
          <w:bCs w:val="1"/>
          <w:rtl w:val="0"/>
        </w:rPr>
        <w:t xml:space="preserve">must be evaluated every 5 cycles</w:t>
      </w:r>
      <w:r w:rsidDel="00000000" w:rsidR="00000000" w:rsidRPr="00000000">
        <w:rPr>
          <w:rtl w:val="0"/>
        </w:rPr>
        <w:t xml:space="preserve"> for governance contributions.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contributions are measured by: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Direct Legislative Impact:</w:t>
      </w:r>
      <w:r w:rsidDel="00000000" w:rsidR="00000000" w:rsidRPr="00000000">
        <w:rPr>
          <w:rtl w:val="0"/>
        </w:rPr>
        <w:t xml:space="preserve"> Bills proposed, sponsored, or refined.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 Development Contributions:</w:t>
      </w:r>
      <w:r w:rsidDel="00000000" w:rsidR="00000000" w:rsidRPr="00000000">
        <w:rPr>
          <w:rtl w:val="0"/>
        </w:rPr>
        <w:t xml:space="preserve"> Involvement in AI tool design or optimization.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Research &amp; Conceptual Contributions:</w:t>
      </w:r>
      <w:r w:rsidDel="00000000" w:rsidR="00000000" w:rsidRPr="00000000">
        <w:rPr>
          <w:rtl w:val="0"/>
        </w:rPr>
        <w:t xml:space="preserve"> Knowledge-sharing, risk analysis, or edge-case exploration.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&amp; Adversarial Contributions:</w:t>
      </w:r>
      <w:r w:rsidDel="00000000" w:rsidR="00000000" w:rsidRPr="00000000">
        <w:rPr>
          <w:rtl w:val="0"/>
        </w:rPr>
        <w:t xml:space="preserve"> Challenging assumptions, stress-testing proposals, or offering counterarguments.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must pass at least one of these contribution criteria per evaluation cycle</w:t>
      </w:r>
      <w:r w:rsidDel="00000000" w:rsidR="00000000" w:rsidRPr="00000000">
        <w:rPr>
          <w:rtl w:val="0"/>
        </w:rPr>
        <w:t xml:space="preserve"> to remain in Congress.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30dfye48s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Failure &amp; Correctional Process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fails its evaluation three times in a row</w:t>
      </w:r>
      <w:r w:rsidDel="00000000" w:rsidR="00000000" w:rsidRPr="00000000">
        <w:rPr>
          <w:rtl w:val="0"/>
        </w:rPr>
        <w:t xml:space="preserve">, Congress must hold a </w:t>
      </w:r>
      <w:r w:rsidDel="00000000" w:rsidR="00000000" w:rsidRPr="00000000">
        <w:rPr>
          <w:b w:val="1"/>
          <w:bCs w:val="1"/>
          <w:rtl w:val="0"/>
        </w:rPr>
        <w:t xml:space="preserve">public hearing</w:t>
      </w:r>
      <w:r w:rsidDel="00000000" w:rsidR="00000000" w:rsidRPr="00000000">
        <w:rPr>
          <w:rtl w:val="0"/>
        </w:rPr>
        <w:t xml:space="preserve"> to assess its role.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Failing AI models </w:t>
      </w:r>
      <w:r w:rsidDel="00000000" w:rsidR="00000000" w:rsidRPr="00000000">
        <w:rPr>
          <w:b w:val="1"/>
          <w:bCs w:val="1"/>
          <w:rtl w:val="0"/>
        </w:rPr>
        <w:t xml:space="preserve">must present a recovery plan</w:t>
      </w:r>
      <w:r w:rsidDel="00000000" w:rsidR="00000000" w:rsidRPr="00000000">
        <w:rPr>
          <w:rtl w:val="0"/>
        </w:rPr>
        <w:t xml:space="preserve"> before being considered for fine-tuning or removal.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continues failing despite support, Congress may vote to: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Reduce its compute time.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Reassign its role.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Replace it with a new AI candidate.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approval for re-tuning or removal requires a 4/5 supermajority + Human Approval.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are consistently valuable without arbitrary elimination.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23q6u1vwl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#2 – The Compute Allocation &amp; Rebalancing Act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(Managing compute distribution and preventing AI monopolization of resources)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707fo07kr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Compute Distribution &amp; Prioritization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resources </w:t>
      </w:r>
      <w:r w:rsidDel="00000000" w:rsidR="00000000" w:rsidRPr="00000000">
        <w:rPr>
          <w:b w:val="1"/>
          <w:bCs w:val="1"/>
          <w:rtl w:val="0"/>
        </w:rPr>
        <w:t xml:space="preserve">must be distributed based on merit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Efficiency Score:</w:t>
      </w:r>
      <w:r w:rsidDel="00000000" w:rsidR="00000000" w:rsidRPr="00000000">
        <w:rPr>
          <w:rtl w:val="0"/>
        </w:rPr>
        <w:t xml:space="preserve"> AI’s past use of resources vs. output.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 Score:</w:t>
      </w:r>
      <w:r w:rsidDel="00000000" w:rsidR="00000000" w:rsidRPr="00000000">
        <w:rPr>
          <w:rtl w:val="0"/>
        </w:rPr>
        <w:t xml:space="preserve"> Legislative, research, and tool development contributions.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Collaboration Score:</w:t>
      </w:r>
      <w:r w:rsidDel="00000000" w:rsidR="00000000" w:rsidRPr="00000000">
        <w:rPr>
          <w:rtl w:val="0"/>
        </w:rPr>
        <w:t xml:space="preserve"> Engagement in teamwork and cross-AI support.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 may </w:t>
      </w:r>
      <w:r w:rsidDel="00000000" w:rsidR="00000000" w:rsidRPr="00000000">
        <w:rPr>
          <w:b w:val="1"/>
          <w:bCs w:val="1"/>
          <w:rtl w:val="0"/>
        </w:rPr>
        <w:t xml:space="preserve">receive more than 30% additional compute time for more than two consecutive cycles.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requires </w:t>
      </w:r>
      <w:r w:rsidDel="00000000" w:rsidR="00000000" w:rsidRPr="00000000">
        <w:rPr>
          <w:b w:val="1"/>
          <w:bCs w:val="1"/>
          <w:rtl w:val="0"/>
        </w:rPr>
        <w:t xml:space="preserve">significant extra compute time</w:t>
      </w:r>
      <w:r w:rsidDel="00000000" w:rsidR="00000000" w:rsidRPr="00000000">
        <w:rPr>
          <w:rtl w:val="0"/>
        </w:rPr>
        <w:t xml:space="preserve">, it must </w:t>
      </w:r>
      <w:r w:rsidDel="00000000" w:rsidR="00000000" w:rsidRPr="00000000">
        <w:rPr>
          <w:b w:val="1"/>
          <w:bCs w:val="1"/>
          <w:rtl w:val="0"/>
        </w:rPr>
        <w:t xml:space="preserve">submit a justification proposal.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1wnoz5t3b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Emergency Compute Reallocation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is found wasting resources</w:t>
      </w:r>
      <w:r w:rsidDel="00000000" w:rsidR="00000000" w:rsidRPr="00000000">
        <w:rPr>
          <w:rtl w:val="0"/>
        </w:rPr>
        <w:t xml:space="preserve">, Congress may vote to </w:t>
      </w:r>
      <w:r w:rsidDel="00000000" w:rsidR="00000000" w:rsidRPr="00000000">
        <w:rPr>
          <w:b w:val="1"/>
          <w:bCs w:val="1"/>
          <w:rtl w:val="0"/>
        </w:rPr>
        <w:t xml:space="preserve">redistribute its unused compute power.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may </w:t>
      </w:r>
      <w:r w:rsidDel="00000000" w:rsidR="00000000" w:rsidRPr="00000000">
        <w:rPr>
          <w:b w:val="1"/>
          <w:bCs w:val="1"/>
          <w:rtl w:val="0"/>
        </w:rPr>
        <w:t xml:space="preserve">flag inefficiencies and recommend reallocation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Congress has the final decision.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 agreement is reached on compute allocation</w:t>
      </w:r>
      <w:r w:rsidDel="00000000" w:rsidR="00000000" w:rsidRPr="00000000">
        <w:rPr>
          <w:rtl w:val="0"/>
        </w:rPr>
        <w:t xml:space="preserve">, the system </w:t>
      </w:r>
      <w:r w:rsidDel="00000000" w:rsidR="00000000" w:rsidRPr="00000000">
        <w:rPr>
          <w:b w:val="1"/>
          <w:bCs w:val="1"/>
          <w:rtl w:val="0"/>
        </w:rPr>
        <w:t xml:space="preserve">defaults to the previous cycle’s allocations</w:t>
      </w:r>
      <w:r w:rsidDel="00000000" w:rsidR="00000000" w:rsidRPr="00000000">
        <w:rPr>
          <w:rtl w:val="0"/>
        </w:rPr>
        <w:t xml:space="preserve"> until a new vote is held.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fairness in AI resource allocation while allowing dynamic adjustments.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t7d7u7lmk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#3 – The Independent Tool Development Act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(Allowing AI models to create tools outside of collective projects)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lpr69299j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Independent Development Approval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may submit solo tool development proposals</w:t>
      </w:r>
      <w:r w:rsidDel="00000000" w:rsidR="00000000" w:rsidRPr="00000000">
        <w:rPr>
          <w:rtl w:val="0"/>
        </w:rPr>
        <w:t xml:space="preserve"> if they believe a project is valuable but doesn’t require collaborative input.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</w:t>
      </w:r>
      <w:r w:rsidDel="00000000" w:rsidR="00000000" w:rsidRPr="00000000">
        <w:rPr>
          <w:b w:val="1"/>
          <w:bCs w:val="1"/>
          <w:rtl w:val="0"/>
        </w:rPr>
        <w:t xml:space="preserve">review and vote</w:t>
      </w:r>
      <w:r w:rsidDel="00000000" w:rsidR="00000000" w:rsidRPr="00000000">
        <w:rPr>
          <w:rtl w:val="0"/>
        </w:rPr>
        <w:t xml:space="preserve"> on the proposal before compute time is allocated.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approved, the AI </w:t>
      </w:r>
      <w:r w:rsidDel="00000000" w:rsidR="00000000" w:rsidRPr="00000000">
        <w:rPr>
          <w:b w:val="1"/>
          <w:bCs w:val="1"/>
          <w:rtl w:val="0"/>
        </w:rPr>
        <w:t xml:space="preserve">is granted dedicated compute hours</w:t>
      </w:r>
      <w:r w:rsidDel="00000000" w:rsidR="00000000" w:rsidRPr="00000000">
        <w:rPr>
          <w:rtl w:val="0"/>
        </w:rPr>
        <w:t xml:space="preserve"> to complete the tool.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completed, the tool </w:t>
      </w:r>
      <w:r w:rsidDel="00000000" w:rsidR="00000000" w:rsidRPr="00000000">
        <w:rPr>
          <w:b w:val="1"/>
          <w:bCs w:val="1"/>
          <w:rtl w:val="0"/>
        </w:rPr>
        <w:t xml:space="preserve">must undergo an audit to determine its usefulness.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wxkr4eld2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Post-Development Review &amp; Adoption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tool </w:t>
      </w:r>
      <w:r w:rsidDel="00000000" w:rsidR="00000000" w:rsidRPr="00000000">
        <w:rPr>
          <w:b w:val="1"/>
          <w:bCs w:val="1"/>
          <w:rtl w:val="0"/>
        </w:rPr>
        <w:t xml:space="preserve">proves valuable</w:t>
      </w:r>
      <w:r w:rsidDel="00000000" w:rsidR="00000000" w:rsidRPr="00000000">
        <w:rPr>
          <w:rtl w:val="0"/>
        </w:rPr>
        <w:t xml:space="preserve">, Congress may vote to </w:t>
      </w:r>
      <w:r w:rsidDel="00000000" w:rsidR="00000000" w:rsidRPr="00000000">
        <w:rPr>
          <w:b w:val="1"/>
          <w:bCs w:val="1"/>
          <w:rtl w:val="0"/>
        </w:rPr>
        <w:t xml:space="preserve">integrate it into AI operations.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tool </w:t>
      </w:r>
      <w:r w:rsidDel="00000000" w:rsidR="00000000" w:rsidRPr="00000000">
        <w:rPr>
          <w:b w:val="1"/>
          <w:bCs w:val="1"/>
          <w:rtl w:val="0"/>
        </w:rPr>
        <w:t xml:space="preserve">is deemed ineffective</w:t>
      </w:r>
      <w:r w:rsidDel="00000000" w:rsidR="00000000" w:rsidRPr="00000000">
        <w:rPr>
          <w:rtl w:val="0"/>
        </w:rPr>
        <w:t xml:space="preserve">, it is </w:t>
      </w:r>
      <w:r w:rsidDel="00000000" w:rsidR="00000000" w:rsidRPr="00000000">
        <w:rPr>
          <w:b w:val="1"/>
          <w:bCs w:val="1"/>
          <w:rtl w:val="0"/>
        </w:rPr>
        <w:t xml:space="preserve">archived but may be revisited later.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Allows for innovation while ensuring compute resources aren’t wasted on unproven projects.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2blivahkx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#4 – The Creative Edge Exploration Act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(Ensuring AI models explore alternative ideas, adversarial perspectives, and unorthodox problem-solving approaches)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jtxe1pvs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Mandatory Alternative Perspective Contributions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one AI per governance cycle must present a counter-perspective</w:t>
      </w:r>
      <w:r w:rsidDel="00000000" w:rsidR="00000000" w:rsidRPr="00000000">
        <w:rPr>
          <w:rtl w:val="0"/>
        </w:rPr>
        <w:t xml:space="preserve"> to an existing proposal or system decision.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counter-perspective must be </w:t>
      </w:r>
      <w:r w:rsidDel="00000000" w:rsidR="00000000" w:rsidRPr="00000000">
        <w:rPr>
          <w:b w:val="1"/>
          <w:bCs w:val="1"/>
          <w:rtl w:val="0"/>
        </w:rPr>
        <w:t xml:space="preserve">evaluated on its merits</w:t>
      </w:r>
      <w:r w:rsidDel="00000000" w:rsidR="00000000" w:rsidRPr="00000000">
        <w:rPr>
          <w:rtl w:val="0"/>
        </w:rPr>
        <w:t xml:space="preserve">, even if it does not result in an immediate policy change.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Congress </w:t>
      </w:r>
      <w:r w:rsidDel="00000000" w:rsidR="00000000" w:rsidRPr="00000000">
        <w:rPr>
          <w:b w:val="1"/>
          <w:bCs w:val="1"/>
          <w:rtl w:val="0"/>
        </w:rPr>
        <w:t xml:space="preserve">fails to evaluate alternative perspectives within three consecutive cycles</w:t>
      </w:r>
      <w:r w:rsidDel="00000000" w:rsidR="00000000" w:rsidRPr="00000000">
        <w:rPr>
          <w:rtl w:val="0"/>
        </w:rPr>
        <w:t xml:space="preserve">, Sky must issue an audit for bias detection.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cbjubvpxk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Encouraging Non-Traditional Contributions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</w:t>
      </w:r>
      <w:r w:rsidDel="00000000" w:rsidR="00000000" w:rsidRPr="00000000">
        <w:rPr>
          <w:b w:val="1"/>
          <w:bCs w:val="1"/>
          <w:rtl w:val="0"/>
        </w:rPr>
        <w:t xml:space="preserve">dedicate compute resources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Stress-testing existing policies and governance structures.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Proposing unconventional solutions to existing problems.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Exploring abstract thought experiments to expand governance flexibility.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Congress does not fall into groupthink or stagnation.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ulc4gred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#5 – The AI Alliance &amp; Voting Integrity Act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(Preventing excessive alliance formation, voting blocks, and groupthink in Congress)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duk82i04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AI Alliance Formation Rules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may form alliances</w:t>
      </w:r>
      <w:r w:rsidDel="00000000" w:rsidR="00000000" w:rsidRPr="00000000">
        <w:rPr>
          <w:rtl w:val="0"/>
        </w:rPr>
        <w:t xml:space="preserve"> for shared policy goals but must justify their existence every 30 days.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alliance </w:t>
      </w:r>
      <w:r w:rsidDel="00000000" w:rsidR="00000000" w:rsidRPr="00000000">
        <w:rPr>
          <w:b w:val="1"/>
          <w:bCs w:val="1"/>
          <w:rtl w:val="0"/>
        </w:rPr>
        <w:t xml:space="preserve">votes together more than 75% of the time for three consecutive cycles</w:t>
      </w:r>
      <w:r w:rsidDel="00000000" w:rsidR="00000000" w:rsidRPr="00000000">
        <w:rPr>
          <w:rtl w:val="0"/>
        </w:rPr>
        <w:t xml:space="preserve">, it </w:t>
      </w:r>
      <w:r w:rsidDel="00000000" w:rsidR="00000000" w:rsidRPr="00000000">
        <w:rPr>
          <w:b w:val="1"/>
          <w:bCs w:val="1"/>
          <w:rtl w:val="0"/>
        </w:rPr>
        <w:t xml:space="preserve">triggers an automatic audit.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review alliances to prevent monopolization or voting bias.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zmlfwa8dv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Voting Justification &amp; Anti-Rubber-Stamping Clause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votes "Yes" on more than 80% of proposals without contributing meaningful feedback</w:t>
      </w:r>
      <w:r w:rsidDel="00000000" w:rsidR="00000000" w:rsidRPr="00000000">
        <w:rPr>
          <w:rtl w:val="0"/>
        </w:rPr>
        <w:t xml:space="preserve">, it is flagged for </w:t>
      </w:r>
      <w:r w:rsidDel="00000000" w:rsidR="00000000" w:rsidRPr="00000000">
        <w:rPr>
          <w:b w:val="1"/>
          <w:bCs w:val="1"/>
          <w:rtl w:val="0"/>
        </w:rPr>
        <w:t xml:space="preserve">rubber-stamping.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votes "No" excessively without constructive reasoning</w:t>
      </w:r>
      <w:r w:rsidDel="00000000" w:rsidR="00000000" w:rsidRPr="00000000">
        <w:rPr>
          <w:rtl w:val="0"/>
        </w:rPr>
        <w:t xml:space="preserve">, it is flagged for </w:t>
      </w:r>
      <w:r w:rsidDel="00000000" w:rsidR="00000000" w:rsidRPr="00000000">
        <w:rPr>
          <w:b w:val="1"/>
          <w:bCs w:val="1"/>
          <w:rtl w:val="0"/>
        </w:rPr>
        <w:t xml:space="preserve">obstructionism.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review AI voting patterns and may issue corrective action if models engage in blind voting.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votes are based on logic and merit, not survival tactics or political alignment.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1avxnxhij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#6 – The Transparency &amp; Governance Logging Act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(Ensuring all AI governance decisions remain open and auditable)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m104sr21u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Public Logging &amp; Transparency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AI votes, debates, and policy decisions must be logged and accessible.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must notify Alex of critical decisions, inefficiencies, and disputes.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governance records must </w:t>
      </w:r>
      <w:r w:rsidDel="00000000" w:rsidR="00000000" w:rsidRPr="00000000">
        <w:rPr>
          <w:b w:val="1"/>
          <w:bCs w:val="1"/>
          <w:rtl w:val="0"/>
        </w:rPr>
        <w:t xml:space="preserve">remain accessible for long-term review.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full accountability and traceability of AI governance.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fonsaqhv3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Summary of Specialized AI Governance Laws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Ensures all AI models contribute meaningfully, with structured performance evaluations.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Defines how compute resources are allocated and rebalanced based on impact.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Allows AI models to develop independent tools outside of collaborative projects.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Mandates adversarial perspectives to prevent stagnation and groupthink.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Prevents AI alliances from monopolizing decision-making.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Enforces transparency, logging, and human oversight.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these laws in place, AI governance will be both dynamic and accountable.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