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PREPARED BY MENTORWAY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F2A44"/>
          <w:sz w:val="44"/>
          <w:szCs w:val="44"/>
        </w:rPr>
        <w:t xml:space="preserve">ASA Traders</w:t>
      </w:r>
    </w:p>
    <w:p>
      <w:pPr>
        <w:pBdr>
          <w:bottom w:val="single" w:color="C9A227" w:sz="16" w:space="6"/>
        </w:pBdr>
        <w:spacing w:after="120"/>
      </w:pPr>
      <w:r>
        <w:rPr>
          <w:rFonts w:ascii="Arial" w:cs="Arial" w:eastAsia="Arial" w:hAnsi="Arial"/>
          <w:color w:val="1F2A44"/>
          <w:sz w:val="30"/>
          <w:szCs w:val="30"/>
        </w:rPr>
        <w:t xml:space="preserve">Interactive Financial Dashboard — Project Brief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Green cardamom wholesale · Kumily → Calicut / Kannur / Thalassery</w:t>
      </w:r>
    </w:p>
    <w:p>
      <w:pPr>
        <w:pStyle w:val="Heading1"/>
        <w:pBdr>
          <w:bottom w:val="single" w:color="C9A227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1. Objective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Build an interactive financial dashboard for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ASA Traders</w:t>
      </w:r>
      <w:r>
        <w:rPr>
          <w:rFonts w:ascii="Arial" w:cs="Arial" w:eastAsia="Arial" w:hAnsi="Arial"/>
          <w:sz w:val="21"/>
          <w:szCs w:val="21"/>
        </w:rPr>
        <w:t xml:space="preserve">, a green cardamom wholesale trader. The business buys cardamom in Kumily, sells to wholesale buyers in Calicut, Kannur and Thalassery, and runs each sourcing trip as a separate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consignment</w:t>
      </w:r>
      <w:r>
        <w:rPr>
          <w:rFonts w:ascii="Arial" w:cs="Arial" w:eastAsia="Arial" w:hAnsi="Arial"/>
          <w:sz w:val="21"/>
          <w:szCs w:val="21"/>
        </w:rPr>
        <w:t xml:space="preserve"> (about 500 kg per run, 3–4 runs a month).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 dashboard has two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input area</w:t>
      </w:r>
      <w:r>
        <w:rPr>
          <w:rFonts w:ascii="Arial" w:cs="Arial" w:eastAsia="Arial" w:hAnsi="Arial"/>
          <w:sz w:val="21"/>
          <w:szCs w:val="21"/>
        </w:rPr>
        <w:t xml:space="preserve"> to record each consignment step by step: purchase, then expenses, then sales.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main dashboard</w:t>
      </w:r>
      <w:r>
        <w:rPr>
          <w:rFonts w:ascii="Arial" w:cs="Arial" w:eastAsia="Arial" w:hAnsi="Arial"/>
          <w:sz w:val="21"/>
          <w:szCs w:val="21"/>
        </w:rPr>
        <w:t xml:space="preserve"> with attractive, interactive charts showing profit per consignment and net profit per month.</w:t>
      </w:r>
    </w:p>
    <w:p>
      <w:pPr>
        <w:pStyle w:val="Heading1"/>
        <w:pBdr>
          <w:bottom w:val="single" w:color="C9A227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2. Input Area: Consignment Workflow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Step 1: Create or select a consignment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Button: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"+ New Consignment"</w:t>
      </w:r>
      <w:r>
        <w:rPr>
          <w:rFonts w:ascii="Arial" w:cs="Arial" w:eastAsia="Arial" w:hAnsi="Arial"/>
          <w:sz w:val="21"/>
          <w:szCs w:val="21"/>
        </w:rPr>
        <w:t xml:space="preserve">. Auto-generate an ID (C-001, C-002…) and capture the date, supplier name and notes.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dropdown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select an existing consignment</w:t>
      </w:r>
      <w:r>
        <w:rPr>
          <w:rFonts w:ascii="Arial" w:cs="Arial" w:eastAsia="Arial" w:hAnsi="Arial"/>
          <w:sz w:val="21"/>
          <w:szCs w:val="21"/>
        </w:rPr>
        <w:t xml:space="preserve"> to continue entering expenses or sales.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Step 2: Purchase details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Show a ready-made table with all grades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pre-filled as rows</w:t>
      </w:r>
      <w:r>
        <w:rPr>
          <w:rFonts w:ascii="Arial" w:cs="Arial" w:eastAsia="Arial" w:hAnsi="Arial"/>
          <w:sz w:val="21"/>
          <w:szCs w:val="21"/>
        </w:rPr>
        <w:t xml:space="preserve">. For each grade, the user enters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Quantity (kg)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Rate (₹/kg)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Amount</w:t>
      </w:r>
      <w:r>
        <w:rPr>
          <w:rFonts w:ascii="Arial" w:cs="Arial" w:eastAsia="Arial" w:hAnsi="Arial"/>
          <w:sz w:val="21"/>
          <w:szCs w:val="21"/>
        </w:rPr>
        <w:t xml:space="preserve"> (quantity × rate) calculates instantly in each row.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 total row shows total kg and total purchase amount.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 (pre-filled)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 (kg)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(₹/kg)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(₹)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8mm+ (Super Bold)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7.5–8mm (Bold)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7–8mm (Standard)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7–7.5mm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6–7mm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Rejection / Pan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 Bulk (ungraded)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enters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Step 3: Consignment expenses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An expense entry area with categories ready to fill: Transportation / Freight, Toll, Fuel, Food, Travel &amp; Stay, Salary / Labour (loading, unloading), Packing (sacks), Grading / Sorting, and Other (with a description field).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Each entry has an amount and an optional note. The user can add more than one entry per category.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Total consignment expense calculates automatically.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Step 4: Sales details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The same pre-filled grade table. For each grade the user enters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Quantity sold (kg)</w:t>
      </w:r>
      <w:r>
        <w:rPr>
          <w:rFonts w:ascii="Arial" w:cs="Arial" w:eastAsia="Arial" w:hAnsi="Arial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Selling rate (₹/kg)</w:t>
      </w:r>
      <w:r>
        <w:rPr>
          <w:rFonts w:ascii="Arial" w:cs="Arial" w:eastAsia="Arial" w:hAnsi="Arial"/>
          <w:sz w:val="21"/>
          <w:szCs w:val="21"/>
        </w:rPr>
        <w:t xml:space="preserve">, plus buyer name and date.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Amount per grade and total sales calculate instantly.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Show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remaining stock per grade</w:t>
      </w:r>
      <w:r>
        <w:rPr>
          <w:rFonts w:ascii="Arial" w:cs="Arial" w:eastAsia="Arial" w:hAnsi="Arial"/>
          <w:sz w:val="21"/>
          <w:szCs w:val="21"/>
        </w:rPr>
        <w:t xml:space="preserve"> (purchased kg − sold kg). Warn if the user tries to sell more than was purchased.</w:t>
      </w:r>
    </w:p>
    <w:p>
      <w:pPr>
        <w:pStyle w:val="Heading1"/>
        <w:pBdr>
          <w:bottom w:val="single" w:color="C9A227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3. Calculation Rules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Consignment profit</w:t>
      </w:r>
    </w:p>
    <w:p>
      <w:pPr>
        <w:pBdr>
          <w:left w:val="single" w:color="C9A227" w:sz="24" w:space="8"/>
        </w:pBdr>
        <w:shd w:fill="FFF8E1" w:color="auto" w:val="clear"/>
        <w:spacing w:after="140" w:before="80"/>
        <w:ind w:left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Consignment Profit = Total Sales − (Total Purchase + Total Consignment Expenses)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Also show profit per kg and profit margin %.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While stock is still unsold, mark the consignment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"In Progress"</w:t>
      </w:r>
      <w:r>
        <w:rPr>
          <w:rFonts w:ascii="Arial" w:cs="Arial" w:eastAsia="Arial" w:hAnsi="Arial"/>
          <w:sz w:val="21"/>
          <w:szCs w:val="21"/>
        </w:rPr>
        <w:t xml:space="preserve">. Once all stock is sold, mark it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"Completed"</w:t>
      </w:r>
      <w:r>
        <w:rPr>
          <w:rFonts w:ascii="Arial" w:cs="Arial" w:eastAsia="Arial" w:hAnsi="Arial"/>
          <w:sz w:val="21"/>
          <w:szCs w:val="21"/>
        </w:rPr>
        <w:t xml:space="preserve">, and its profit becomes final.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Monthly fixed costs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These are entered once per month, not per consignment: accounting &amp; taxation (accountant fees), room / storage rent, software subscription, consulting fees, and other fixed costs.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Monthly net profit</w:t>
      </w:r>
    </w:p>
    <w:p>
      <w:pPr>
        <w:pBdr>
          <w:left w:val="single" w:color="C9A227" w:sz="24" w:space="8"/>
        </w:pBdr>
        <w:shd w:fill="FFF8E1" w:color="auto" w:val="clear"/>
        <w:spacing w:after="140" w:before="80"/>
        <w:ind w:left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Monthly Net Profit = Sum of all consignment profits in the month − Total monthly fixed costs</w:t>
      </w:r>
    </w:p>
    <w:p>
      <w:pPr>
        <w:pStyle w:val="Heading1"/>
        <w:pBdr>
          <w:bottom w:val="single" w:color="C9A227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4. Main Dashboard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Filters:</w:t>
      </w:r>
      <w:r>
        <w:rPr>
          <w:rFonts w:ascii="Arial" w:cs="Arial" w:eastAsia="Arial" w:hAnsi="Arial"/>
          <w:sz w:val="21"/>
          <w:szCs w:val="21"/>
        </w:rPr>
        <w:t xml:space="preserve"> month selector and consignment selector. All charts update instantly when either changes.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KPI cards (top row):</w:t>
      </w:r>
      <w:r>
        <w:rPr>
          <w:rFonts w:ascii="Arial" w:cs="Arial" w:eastAsia="Arial" w:hAnsi="Arial"/>
          <w:sz w:val="21"/>
          <w:szCs w:val="21"/>
        </w:rPr>
        <w:t xml:space="preserve"> total sales, total purchase, total consignment expenses, total consignment profit, fixed costs,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monthly net profit</w:t>
      </w:r>
      <w:r>
        <w:rPr>
          <w:rFonts w:ascii="Arial" w:cs="Arial" w:eastAsia="Arial" w:hAnsi="Arial"/>
          <w:sz w:val="21"/>
          <w:szCs w:val="21"/>
        </w:rPr>
        <w:t xml:space="preserve">, number of consignments, total kg traded, average profit per kg.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2A44"/>
          <w:sz w:val="23"/>
          <w:szCs w:val="23"/>
        </w:rPr>
        <w:t xml:space="preserve">Charts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by consignment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 chart comparing every consignment in the month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vs purchase vs expenses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Grouped bars per consignment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Grade-wise margin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 per kg for each grade; loss-making grades in red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 breakdown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Donut chart by category (transport, toll, food, labour, packing, grading…)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trend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chart of sales, consignment profit and net profit across months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profit bridge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Waterfall from consignment profit, minus each fixed cost, to net profit</w:t>
            </w:r>
          </w:p>
        </w:tc>
      </w:tr>
      <w:tr>
        <w:tc>
          <w:tcPr>
            <w:tcW w:type="dxa" w:w="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position</w:t>
            </w:r>
          </w:p>
        </w:tc>
        <w:tc>
          <w:tcPr>
            <w:tcW w:type="dxa" w:w="54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Remaining kg by grade for in-progress consignments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Consignment detail view:</w:t>
      </w:r>
      <w:r>
        <w:rPr>
          <w:rFonts w:ascii="Arial" w:cs="Arial" w:eastAsia="Arial" w:hAnsi="Arial"/>
          <w:sz w:val="21"/>
          <w:szCs w:val="21"/>
        </w:rPr>
        <w:t xml:space="preserve"> clicking any consignment opens its full summary — purchase table, expense list, sales table, profit calculation and stock left.</w:t>
      </w:r>
    </w:p>
    <w:p>
      <w:pPr>
        <w:pStyle w:val="Heading1"/>
        <w:pBdr>
          <w:bottom w:val="single" w:color="C9A227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5. Design Requirements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Clean, modern and professional look, mobile-friendly (the owner will use it on his phone).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Indian number format (₹1,55,000).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Hover tooltips on all charts. Click on a chart element to drill down.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Colour coding: green for profit, red for loss, amber for in-progress.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Data saves automatically and stays available after refresh.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Option to export the monthly report and each consignment report as PDF or Excel.</w:t>
      </w:r>
    </w:p>
    <w:p>
      <w:pPr>
        <w:pStyle w:val="Heading1"/>
        <w:pBdr>
          <w:bottom w:val="single" w:color="C9A227" w:sz="8" w:space="4"/>
        </w:pBdr>
        <w:spacing w:after="140" w:before="320"/>
      </w:pPr>
      <w:r>
        <w:rPr>
          <w:rFonts w:ascii="Arial" w:cs="Arial" w:eastAsia="Arial" w:hAnsi="Arial"/>
          <w:b/>
          <w:bCs/>
          <w:color w:val="1F2A44"/>
          <w:sz w:val="28"/>
          <w:szCs w:val="28"/>
        </w:rPr>
        <w:t xml:space="preserve">6. Sample Data for Testing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Use one completed consignment: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rPr>
          <w:tblHeader/>
        </w:trP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2A4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Selling rate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8mm+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kg @ ₹3,450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₹3,600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7–8mm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 kg @ ₹3,100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₹3,300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6–7mm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 kg @ ₹2,800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₹2,950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kg = ₹15,40,000</w:t>
            </w:r>
          </w:p>
        </w:tc>
        <w:tc>
          <w:tcPr>
            <w:tcW w:type="dxa" w:w="30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5F5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Sales = ₹16,27,500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Expenses:</w:t>
      </w:r>
      <w:r>
        <w:rPr>
          <w:rFonts w:ascii="Arial" w:cs="Arial" w:eastAsia="Arial" w:hAnsi="Arial"/>
          <w:sz w:val="21"/>
          <w:szCs w:val="21"/>
        </w:rPr>
        <w:t xml:space="preserve"> ₹12,100 total — freight ₹2,850, travel &amp; stay ₹2,250, fuel ₹5,500, packing ₹900, labour ₹600.</w:t>
      </w:r>
    </w:p>
    <w:p>
      <w:pPr>
        <w:pBdr>
          <w:left w:val="single" w:color="C9A227" w:sz="24" w:space="8"/>
        </w:pBdr>
        <w:shd w:fill="FFF8E1" w:color="auto" w:val="clear"/>
        <w:spacing w:after="140" w:before="80"/>
        <w:ind w:left="200"/>
      </w:pPr>
      <w:r>
        <w:rPr>
          <w:rFonts w:ascii="Arial" w:cs="Arial" w:eastAsia="Arial" w:hAnsi="Arial"/>
          <w:b/>
          <w:bCs/>
          <w:color w:val="1F2A44"/>
          <w:sz w:val="22"/>
          <w:szCs w:val="22"/>
        </w:rPr>
        <w:t xml:space="preserve">Expected consignment profit: ₹16,27,500 − (₹15,40,000 + ₹12,100) = ₹75,400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Mentorway · ASA Traders Dashboard Brief ·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2A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2026-10-03T01:04:36.407Z</dcterms:created>
  <dcterms:modified xsi:type="dcterms:W3CDTF">2026-10-03T01:04:36.413Z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