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B8B83"/>
          <w:sz w:val="120"/>
          <w:szCs w:val="120"/>
        </w:rPr>
        <w:t xml:space="preserve">TEEP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3D6961"/>
          <w:spacing w:val="400"/>
          <w:sz w:val="28"/>
          <w:szCs w:val="28"/>
        </w:rPr>
        <w:t xml:space="preserve">TECNOLOGIA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SISTEMA DE CONTROLE DE ESTOQUE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Especificação Técnica e Funcional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5B8B8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6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ETS-TEEP-ESTOQUE-001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D696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6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  —  Junho 2026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5B8B8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6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 (Docker) + Mobile (Capacitor Android)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D696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6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Next.js 16 · Express · Prisma · PostgreSQL · TypeScript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5B8B8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Usuários</w:t>
            </w:r>
          </w:p>
        </w:tc>
        <w:tc>
          <w:tcPr>
            <w:tcW w:type="dxa" w:w="6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Multiusuário — mais de 20 usuários simultâneos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D696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Filiais</w:t>
            </w:r>
          </w:p>
        </w:tc>
        <w:tc>
          <w:tcPr>
            <w:tcW w:type="dxa" w:w="6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Paulínia (SP)  ·  Timbó (SC)  ·  expansível via cadastro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5B8B8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Novidades v2</w:t>
            </w:r>
          </w:p>
        </w:tc>
        <w:tc>
          <w:tcPr>
            <w:tcW w:type="dxa" w:w="6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1E"/>
                <w:sz w:val="18"/>
                <w:szCs w:val="18"/>
              </w:rPr>
              <w:t xml:space="preserve">Cadastro de Filiais · Inicialização de Estoque · Configuração de Alertas dinâmica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D696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1E"/>
                <w:sz w:val="18"/>
                <w:szCs w:val="18"/>
              </w:rPr>
              <w:t xml:space="preserve">✅  Aprovado para desenvolvimento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5B8B83" w:sz="8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3D6961"/>
          <w:spacing w:val="300"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  <w:pBdr>
          <w:left w:val="single" w:color="3D6961" w:sz="24" w:space="0"/>
        </w:pBdr>
        <w:shd w:fill="5B8B83" w:val="clear"/>
        <w:spacing w:after="1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 Objetivo do Sistema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Substituir o controle de estoque em planilhas por um sistema web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multiusuário</w:t>
      </w:r>
      <w:r>
        <w:rPr>
          <w:rFonts w:ascii="Arial" w:cs="Arial" w:eastAsia="Arial" w:hAnsi="Arial"/>
          <w:sz w:val="20"/>
          <w:szCs w:val="20"/>
        </w:rPr>
        <w:t xml:space="preserve">, centralizado, seguro e auditável. Gerencia o cadastro de itens, o saldo por filial e registra todo o histórico de movimentações de forma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imutável</w:t>
      </w:r>
      <w:r>
        <w:rPr>
          <w:rFonts w:ascii="Arial" w:cs="Arial" w:eastAsia="Arial" w:hAnsi="Arial"/>
          <w:sz w:val="20"/>
          <w:szCs w:val="20"/>
        </w:rPr>
        <w:t xml:space="preserve">, servindo de base para futura migração para ERP.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5B8B83" w:sz="16" w:space="6"/>
        </w:pBdr>
        <w:shd w:fill="FFF2CC" w:val="clear"/>
        <w:spacing w:after="100" w:before="100"/>
        <w:ind w:left="180" w:right="180"/>
      </w:pPr>
      <w:r>
        <w:rPr>
          <w:rFonts w:ascii="Arial" w:cs="Arial" w:eastAsia="Arial" w:hAnsi="Arial"/>
          <w:b/>
          <w:bCs/>
          <w:color w:val="5B8B83"/>
          <w:sz w:val="20"/>
          <w:szCs w:val="20"/>
        </w:rPr>
        <w:t xml:space="preserve">  ℹ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Todas as operações, filiais, tipos de movimentação, alertas e estoques são 100% cadastráveis pelo Admin — nada fica fixo no código.</w:t>
      </w:r>
    </w:p>
    <w:p>
      <w:pPr>
        <w:pStyle w:val="Heading1"/>
        <w:pBdr>
          <w:left w:val="single" w:color="3D6961" w:sz="24" w:space="0"/>
        </w:pBdr>
        <w:shd w:fill="5B8B83" w:val="clear"/>
        <w:spacing w:after="1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Visão Geral dos Módulos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026"/>
        <w:gridCol w:w="2400"/>
      </w:tblGrid>
      <w:tr>
        <w:tc>
          <w:tcPr>
            <w:tcW w:type="dxa" w:w="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40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Segurança e Acesso</w:t>
            </w:r>
          </w:p>
        </w:tc>
        <w:tc>
          <w:tcPr>
            <w:tcW w:type="dxa" w:w="4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Autenticação JWT, perfis, exclusão lógica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Cadastro de Filiais ★</w:t>
            </w:r>
          </w:p>
        </w:tc>
        <w:tc>
          <w:tcPr>
            <w:tcW w:type="dxa" w:w="4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Tabela própria de filiais — nome, cidade, responsável, ativa/inativa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Cadastro de Categorias</w:t>
            </w:r>
          </w:p>
        </w:tc>
        <w:tc>
          <w:tcPr>
            <w:tcW w:type="dxa" w:w="4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Organização dos produtos em grupos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/ Gerente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Cadastro de Produtos</w:t>
            </w:r>
          </w:p>
        </w:tc>
        <w:tc>
          <w:tcPr>
            <w:tcW w:type="dxa" w:w="4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Catálogo mestre com preço, unidade e estoque mínimo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/ Gerente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Cadastro de Clientes</w:t>
            </w:r>
          </w:p>
        </w:tc>
        <w:tc>
          <w:tcPr>
            <w:tcW w:type="dxa" w:w="4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Clientes, fornecedores, filiais e uso interno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/ Gerente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Tipos de Movimentação</w:t>
            </w:r>
          </w:p>
        </w:tc>
        <w:tc>
          <w:tcPr>
            <w:tcW w:type="dxa" w:w="4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Operações configuráveis — cada tipo define se é ENTRADA ou SAÍDA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Inicialização de Estoque ★</w:t>
            </w:r>
          </w:p>
        </w:tc>
        <w:tc>
          <w:tcPr>
            <w:tcW w:type="dxa" w:w="4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define saldo inicial de cada produto por filial antes das movimentações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Movimentações</w:t>
            </w:r>
          </w:p>
        </w:tc>
        <w:tc>
          <w:tcPr>
            <w:tcW w:type="dxa" w:w="4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Lançamento de entradas e saídas — linha do tempo imutável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Transferências</w:t>
            </w:r>
          </w:p>
        </w:tc>
        <w:tc>
          <w:tcPr>
            <w:tcW w:type="dxa" w:w="4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Fluxo em trânsito entre filiais com conferência e divergência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Relatórios / Dashboard</w:t>
            </w:r>
          </w:p>
        </w:tc>
        <w:tc>
          <w:tcPr>
            <w:tcW w:type="dxa" w:w="4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KPIs, gráficos, linha do tempo com filtros avançados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Todos (escopo varia)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Configuração de Alertas ★</w:t>
            </w:r>
          </w:p>
        </w:tc>
        <w:tc>
          <w:tcPr>
            <w:tcW w:type="dxa" w:w="4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Gatilhos dinâmicos de e-mail e push — cadastráveis pelo Admin sem alterar código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</w:tr>
    </w:tbl>
    <w:p>
      <w:pPr>
        <w:pBdr>
          <w:left w:val="single" w:color="5B8B83" w:sz="16" w:space="6"/>
        </w:pBdr>
        <w:shd w:fill="FFF2CC" w:val="clear"/>
        <w:spacing w:after="100" w:before="100"/>
        <w:ind w:left="180" w:right="180"/>
      </w:pPr>
      <w:r>
        <w:rPr>
          <w:rFonts w:ascii="Arial" w:cs="Arial" w:eastAsia="Arial" w:hAnsi="Arial"/>
          <w:b/>
          <w:bCs/>
          <w:color w:val="5B8B83"/>
          <w:sz w:val="20"/>
          <w:szCs w:val="20"/>
        </w:rPr>
        <w:t xml:space="preserve">  ℹ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★ = módulos novos adicionados na versão 2.0 desta especificação.</w:t>
      </w:r>
    </w:p>
    <w:p>
      <w:pPr>
        <w:pStyle w:val="Heading1"/>
        <w:pBdr>
          <w:left w:val="single" w:color="3D6961" w:sz="24" w:space="0"/>
        </w:pBdr>
        <w:shd w:fill="5B8B83" w:val="clear"/>
        <w:spacing w:after="1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Segurança e Acesso</w:t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3.1  Perfis de Usuário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c>
          <w:tcPr>
            <w:tcW w:type="dxa" w:w="16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56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Permissões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Máximo</w:t>
            </w:r>
          </w:p>
        </w:tc>
        <w:tc>
          <w:tcPr>
            <w:tcW w:type="dxa" w:w="5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Acesso total: configurações, gestão de usuários, exclusões lógicas, relatórios consolidados, cadastro de filiais, tipos de movimentação e configuração de alertas.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GERENTE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Avançado</w:t>
            </w:r>
          </w:p>
        </w:tc>
        <w:tc>
          <w:tcPr>
            <w:tcW w:type="dxa" w:w="5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Aprova inventários e ajustes, edita cadastros de produtos e clientes, visualiza relatórios de todas as filiais, recebe alertas críticos.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1E"/>
                <w:sz w:val="18"/>
                <w:szCs w:val="18"/>
              </w:rPr>
              <w:t xml:space="preserve">OPERADOR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Restrito</w:t>
            </w:r>
          </w:p>
        </w:tc>
        <w:tc>
          <w:tcPr>
            <w:tcW w:type="dxa" w:w="5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Lançamento de movimentações e consulta de saldo apenas na filial vinculada ao seu cadastro. Sem acesso a cadastros ou financeiro.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3.2  Regras de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JWT + Refresh Token:</w:t>
      </w:r>
      <w:r>
        <w:rPr>
          <w:rFonts w:ascii="Arial" w:cs="Arial" w:eastAsia="Arial" w:hAnsi="Arial"/>
          <w:sz w:val="20"/>
          <w:szCs w:val="20"/>
        </w:rPr>
        <w:t xml:space="preserve"> Sessão com expiração configurável. Refresh token para manter login 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bcrypt:</w:t>
      </w:r>
      <w:r>
        <w:rPr>
          <w:rFonts w:ascii="Arial" w:cs="Arial" w:eastAsia="Arial" w:hAnsi="Arial"/>
          <w:sz w:val="20"/>
          <w:szCs w:val="20"/>
        </w:rPr>
        <w:t xml:space="preserve"> Senhas com hash (salt ≥ 12 rounds). Nunca em texto plano.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Exclusão lógica:</w:t>
      </w:r>
      <w:r>
        <w:rPr>
          <w:rFonts w:ascii="Arial" w:cs="Arial" w:eastAsia="Arial" w:hAnsi="Arial"/>
          <w:sz w:val="20"/>
          <w:szCs w:val="20"/>
        </w:rPr>
        <w:t xml:space="preserve"> Campo ativo: false em todas as entidades — preserva histórico fiscal e de auditoria.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Validação de filial:</w:t>
      </w:r>
      <w:r>
        <w:rPr>
          <w:rFonts w:ascii="Arial" w:cs="Arial" w:eastAsia="Arial" w:hAnsi="Arial"/>
          <w:sz w:val="20"/>
          <w:szCs w:val="20"/>
        </w:rPr>
        <w:t xml:space="preserve"> Backend valida no JWT se o OPERADOR pertence à filial do lançamento.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Rate limiting:</w:t>
      </w:r>
      <w:r>
        <w:rPr>
          <w:rFonts w:ascii="Arial" w:cs="Arial" w:eastAsia="Arial" w:hAnsi="Arial"/>
          <w:sz w:val="20"/>
          <w:szCs w:val="20"/>
        </w:rPr>
        <w:t xml:space="preserve"> Endpoint de login limitado a 10 tentativas/minuto por IP.</w:t>
      </w:r>
    </w:p>
    <w:p>
      <w:pPr>
        <w:pStyle w:val="Heading1"/>
        <w:pBdr>
          <w:left w:val="single" w:color="3D6961" w:sz="24" w:space="0"/>
        </w:pBdr>
        <w:shd w:fill="5B8B83" w:val="clear"/>
        <w:spacing w:after="1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 Cadastro de Filiais  ★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Filiais passam a ter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tabela própria</w:t>
      </w:r>
      <w:r>
        <w:rPr>
          <w:rFonts w:ascii="Arial" w:cs="Arial" w:eastAsia="Arial" w:hAnsi="Arial"/>
          <w:sz w:val="20"/>
          <w:szCs w:val="20"/>
        </w:rPr>
        <w:t xml:space="preserve"> no banco. Isso permite adicionar novas unidades, desativar filiais encerradas e vincular usuários e estoques sem alterar código.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Regras e Observações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Obrigatório. Único. Ex: Paulínia, Timbó.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Código / Sigla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Sigla curta para exibição. Ex: PLN, TBO. Máx. 5 caracteres.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Cidade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Cidade onde está localizada.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Char(2)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UF. Ex: SP, SC.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Nome do responsável pela filial.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E-mail contato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Usado para receber alertas de estoque e notificações de transferência.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Filiais inativas não aparecem nos formulários de lançamento e transferência.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5B8B83" w:sz="16" w:space="6"/>
        </w:pBdr>
        <w:shd w:fill="FFF2CC" w:val="clear"/>
        <w:spacing w:after="100" w:before="100"/>
        <w:ind w:left="180" w:right="180"/>
      </w:pPr>
      <w:r>
        <w:rPr>
          <w:rFonts w:ascii="Arial" w:cs="Arial" w:eastAsia="Arial" w:hAnsi="Arial"/>
          <w:b/>
          <w:bCs/>
          <w:color w:val="5B8B83"/>
          <w:sz w:val="20"/>
          <w:szCs w:val="20"/>
        </w:rPr>
        <w:t xml:space="preserve">  ℹ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Filiais pré-cadastradas no seed: Paulínia (PLN · SP) e Timbó (TBO · SC).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pBdr>
          <w:bottom w:val="single" w:color="5B8B83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3D6961"/>
          <w:sz w:val="20"/>
          <w:szCs w:val="20"/>
        </w:rPr>
        <w:t xml:space="preserve">Schema Prisma — Filial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B83" w:sz="1"/>
              <w:left w:val="single" w:color="5B8B83" w:sz="1"/>
              <w:bottom w:val="single" w:color="5B8B83" w:sz="1"/>
              <w:right w:val="single" w:color="5B8B83" w:sz="1"/>
            </w:tcBorders>
            <w:shd w:fill="1E2D2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model Filial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String         @id @default(uuid())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nome         String         @unique @db.VarChar(80)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sigla        String         @unique @db.VarChar(5)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cidade       String?        @db.VarChar(80)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estado       String?        @db.Char(2)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responsavel  String?        @db.VarChar(100)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emailContato String?        @map("email_contato") @db.VarChar(100)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ativo        Boolean        @default(true)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criadoEm     DateTime       @default(now()) @map("criado_em") @db.Timestamptz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usuarios     Usuario[]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estoques     Estoque[]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movimentacoes Movimentacao[]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@@map("filiais")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9C0006" w:sz="16" w:space="6"/>
        </w:pBdr>
        <w:shd w:fill="FFC7CE" w:val="clear"/>
        <w:spacing w:after="100" w:before="100"/>
        <w:ind w:left="180" w:right="180"/>
      </w:pPr>
      <w:r>
        <w:rPr>
          <w:rFonts w:ascii="Arial" w:cs="Arial" w:eastAsia="Arial" w:hAnsi="Arial"/>
          <w:b/>
          <w:bCs/>
          <w:color w:val="5B8B83"/>
          <w:sz w:val="20"/>
          <w:szCs w:val="20"/>
        </w:rPr>
        <w:t xml:space="preserve">  ℹ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Os campos filial nas tabelas estoques e movimentacoes passam a ser FK para filiais.id em vez de texto livre — garante integridade referencial e facilita relatórios por filial.</w:t>
      </w:r>
    </w:p>
    <w:p>
      <w:pPr>
        <w:pStyle w:val="Heading1"/>
        <w:pBdr>
          <w:left w:val="single" w:color="3D6961" w:sz="24" w:space="0"/>
        </w:pBdr>
        <w:shd w:fill="5B8B83" w:val="clear"/>
        <w:spacing w:after="1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 Cadastros Gerais</w:t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5.1  Categorias de Produtos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Regras e Observações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Obrigatório. Único. Máx. 50 caracteres. Ex: Fontes, Módulos, Cabos.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Opcional. Contexto adicional.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Categorias inativas não aparecem no cadastro de novos produtos.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5B8B83" w:sz="16" w:space="6"/>
        </w:pBdr>
        <w:shd w:fill="FFF2CC" w:val="clear"/>
        <w:spacing w:after="100" w:before="100"/>
        <w:ind w:left="180" w:right="180"/>
      </w:pPr>
      <w:r>
        <w:rPr>
          <w:rFonts w:ascii="Arial" w:cs="Arial" w:eastAsia="Arial" w:hAnsi="Arial"/>
          <w:b/>
          <w:bCs/>
          <w:color w:val="5B8B83"/>
          <w:sz w:val="20"/>
          <w:szCs w:val="20"/>
        </w:rPr>
        <w:t xml:space="preserve">  ℹ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Categorias iniciais no seed: Eletrônico, Adesivos, Cabos, Gabinetes, Conectores, Fontes, Módulos, Fixação, Acessórios, Dispositivos.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5.2  Produtos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Regras e Observações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Código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Obrigatório. Único. Campo-chave. Ex: TMP-1088-W. Compatível com leitor de código de barras.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Obrigatório. Máx. 150 caracteres.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FK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Obrigatório. Referência à tabela categorias.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Unidade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Padrão: UN. Outras: KG, MT, CX.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Preço Unitário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Preço de custo atual. Histórico de preço é preservado na tabela de movimentações.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Estoque Mínimo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Inteiro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Gatilho de alerta. Se saldo ≤ este valor, o sistema notifica compras.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Exclusão lógica. Produtos inativos não aparecem nos lançamentos.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5.3  Clientes e Fornecedores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Regras e Observações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Obrigatório.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CLIENTE | FORNECEDOR | FILIAL | INTERNO — define papel nos lançamentos.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CNPJ ou CPF. Opcional, recomendado para rastreio fiscal.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Usado para envio automático de notificações de despacho.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Telefone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Opcional.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Cidade / UF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Opcional. Útil para relatórios geográficos.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Exclusão lógica.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5B8B83" w:sz="16" w:space="6"/>
        </w:pBdr>
        <w:shd w:fill="FFF2CC" w:val="clear"/>
        <w:spacing w:after="100" w:before="100"/>
        <w:ind w:left="180" w:right="180"/>
      </w:pPr>
      <w:r>
        <w:rPr>
          <w:rFonts w:ascii="Arial" w:cs="Arial" w:eastAsia="Arial" w:hAnsi="Arial"/>
          <w:b/>
          <w:bCs/>
          <w:color w:val="5B8B83"/>
          <w:sz w:val="20"/>
          <w:szCs w:val="20"/>
        </w:rPr>
        <w:t xml:space="preserve">  ℹ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Pré-cadastrados no seed: Filial Paulínia, Filial Timbó, ArqPlast, OEmPlastico, Almoxarifado Central.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5.4  Usuários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Regras e Observações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Obrigatório. Máx. 100 caracteres.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Obrigatório. Único. Usado como login.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Senha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Senha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Mín. 8 caracteres, 1 maiúscula, 1 número. Armazenada como hash bcrypt.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Perfil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| GERENTE | OPERADOR.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Filial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FK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Filial de operação padrão. FK para filiais.id. Obrigatório para OPERADOR.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Exclusão lógica — nunca delete um usuário do banco.</w:t>
            </w:r>
          </w:p>
        </w:tc>
      </w:tr>
    </w:tbl>
    <w:p>
      <w:pPr>
        <w:pStyle w:val="Heading1"/>
        <w:pBdr>
          <w:left w:val="single" w:color="3D6961" w:sz="24" w:space="0"/>
        </w:pBdr>
        <w:shd w:fill="5B8B83" w:val="clear"/>
        <w:spacing w:after="1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 Tipos de Movimentação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Todos os tipos são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cadastrados pelo Admin</w:t>
      </w:r>
      <w:r>
        <w:rPr>
          <w:rFonts w:ascii="Arial" w:cs="Arial" w:eastAsia="Arial" w:hAnsi="Arial"/>
          <w:sz w:val="20"/>
          <w:szCs w:val="20"/>
        </w:rPr>
        <w:t xml:space="preserve"> na tela de configuração. O campo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operacao</w:t>
      </w:r>
      <w:r>
        <w:rPr>
          <w:rFonts w:ascii="Arial" w:cs="Arial" w:eastAsia="Arial" w:hAnsi="Arial"/>
          <w:sz w:val="20"/>
          <w:szCs w:val="20"/>
        </w:rPr>
        <w:t xml:space="preserve"> define se o tipo soma (ENTRADA) ou subtrai (SAÍDA) o saldo.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Regras e Observações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Obrigatório. Único. Exibido na lista suspensa do formulário de lançamento. Ex: Compra, Montagem.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Operação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ENTRADA ou SAÍDA — determina o efeito no saldo. Não pode ser alterado após uso em movimentações.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Requer Cliente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 true, o campo Cliente/Fornecedor torna-se obrigatório no lançamento.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Requer Aprovação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 true, o lançamento fica pendente até aprovação de Gerente ou Admin.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Opcional. Orientação para o operador entender quando usar este tipo.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Tipos inativos não aparecem no formulário de lançamento.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426"/>
      </w:tblGrid>
      <w:tr>
        <w:tc>
          <w:tcPr>
            <w:tcW w:type="dxa" w:w="2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(seed inicial)</w:t>
            </w:r>
          </w:p>
        </w:tc>
        <w:tc>
          <w:tcPr>
            <w:tcW w:type="dxa" w:w="1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  <w:tc>
          <w:tcPr>
            <w:tcW w:type="dxa" w:w="1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Cliente</w:t>
            </w:r>
          </w:p>
        </w:tc>
        <w:tc>
          <w:tcPr>
            <w:tcW w:type="dxa" w:w="1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Aprovação</w:t>
            </w:r>
          </w:p>
        </w:tc>
        <w:tc>
          <w:tcPr>
            <w:tcW w:type="dxa" w:w="24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Compra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1E"/>
                <w:sz w:val="18"/>
                <w:szCs w:val="18"/>
              </w:rPr>
              <w:t xml:space="preserve">ENTRADA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Recebimento de fornecedor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Inventário / Saldo Inicial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1E"/>
                <w:sz w:val="18"/>
                <w:szCs w:val="18"/>
              </w:rPr>
              <w:t xml:space="preserve">ENTRADA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Contagem física — requer Gerente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Devolução de Cliente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1E"/>
                <w:sz w:val="18"/>
                <w:szCs w:val="18"/>
              </w:rPr>
              <w:t xml:space="preserve">ENTRADA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Item retornado por cliente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Transferência Recebida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1E"/>
                <w:sz w:val="18"/>
                <w:szCs w:val="18"/>
              </w:rPr>
              <w:t xml:space="preserve">ENTRADA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Confirmação de carga em trânsito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Ajuste Positivo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1E"/>
                <w:sz w:val="18"/>
                <w:szCs w:val="18"/>
              </w:rPr>
              <w:t xml:space="preserve">ENTRADA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Correção para mais — requer Gerente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Venda / Entrega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SAÍDA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Saída para cliente externo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Montagem / Produção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SAÍDA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Consumo em montagem TEEP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Transferência Enviada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SAÍDA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Envio — gera status Em Trânsito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Perda / Avaria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SAÍDA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Dano ou extravio — requer Gerente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Ajuste Negativo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SAÍDA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Correção para menos — requer Gerente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Estorno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Auto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Cancela lançamento — gerado pelo sistema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9C0006" w:sz="16" w:space="6"/>
        </w:pBdr>
        <w:shd w:fill="FFC7CE" w:val="clear"/>
        <w:spacing w:after="100" w:before="100"/>
        <w:ind w:left="180" w:right="180"/>
      </w:pPr>
      <w:r>
        <w:rPr>
          <w:rFonts w:ascii="Arial" w:cs="Arial" w:eastAsia="Arial" w:hAnsi="Arial"/>
          <w:b/>
          <w:bCs/>
          <w:color w:val="5B8B83"/>
          <w:sz w:val="20"/>
          <w:szCs w:val="20"/>
        </w:rPr>
        <w:t xml:space="preserve">  ℹ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Registros de movimentação NUNCA são editados ou deletados. Erros são corrigidos por Estorno, que gera o lançamento inverso referenciando o ID original.</w:t>
      </w:r>
    </w:p>
    <w:p>
      <w:pPr>
        <w:pStyle w:val="Heading1"/>
        <w:pBdr>
          <w:left w:val="single" w:color="3D6961" w:sz="24" w:space="0"/>
        </w:pBdr>
        <w:shd w:fill="5B8B83" w:val="clear"/>
        <w:spacing w:after="1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 Inicialização de Estoque  ★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Antes de as movimentações começarem,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Admin ou Gerente</w:t>
      </w:r>
      <w:r>
        <w:rPr>
          <w:rFonts w:ascii="Arial" w:cs="Arial" w:eastAsia="Arial" w:hAnsi="Arial"/>
          <w:sz w:val="20"/>
          <w:szCs w:val="20"/>
        </w:rPr>
        <w:t xml:space="preserve"> pode definir o saldo inicial de cada produto em cada filial diretamente na tela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Inicialização de Estoque</w:t>
      </w:r>
      <w:r>
        <w:rPr>
          <w:rFonts w:ascii="Arial" w:cs="Arial" w:eastAsia="Arial" w:hAnsi="Arial"/>
          <w:sz w:val="20"/>
          <w:szCs w:val="20"/>
        </w:rPr>
        <w:t xml:space="preserve">. Isso cria automaticamente os registros na tabela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estoques</w:t>
      </w:r>
      <w:r>
        <w:rPr>
          <w:rFonts w:ascii="Arial" w:cs="Arial" w:eastAsia="Arial" w:hAnsi="Arial"/>
          <w:sz w:val="20"/>
          <w:szCs w:val="20"/>
        </w:rPr>
        <w:t xml:space="preserve"> sem necessidade de lançar um Inventário.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pBdr>
          <w:bottom w:val="single" w:color="5B8B83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3D6961"/>
          <w:sz w:val="20"/>
          <w:szCs w:val="20"/>
        </w:rPr>
        <w:t xml:space="preserve">Tela de Inicialização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Filtro por filial:</w:t>
      </w:r>
      <w:r>
        <w:rPr>
          <w:rFonts w:ascii="Arial" w:cs="Arial" w:eastAsia="Arial" w:hAnsi="Arial"/>
          <w:sz w:val="20"/>
          <w:szCs w:val="20"/>
        </w:rPr>
        <w:t xml:space="preserve"> Admin seleciona a filial e vê todos os produtos cadastrados.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Grade editável:</w:t>
      </w:r>
      <w:r>
        <w:rPr>
          <w:rFonts w:ascii="Arial" w:cs="Arial" w:eastAsia="Arial" w:hAnsi="Arial"/>
          <w:sz w:val="20"/>
          <w:szCs w:val="20"/>
        </w:rPr>
        <w:t xml:space="preserve"> Tabela com código, descrição e coluna de saldo inicial editável.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Bip de código de barras:</w:t>
      </w:r>
      <w:r>
        <w:rPr>
          <w:rFonts w:ascii="Arial" w:cs="Arial" w:eastAsia="Arial" w:hAnsi="Arial"/>
          <w:sz w:val="20"/>
          <w:szCs w:val="20"/>
        </w:rPr>
        <w:t xml:space="preserve"> Suporte ao leitor para localizar rapidamente o produto na grade.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Salvar em lote:</w:t>
      </w:r>
      <w:r>
        <w:rPr>
          <w:rFonts w:ascii="Arial" w:cs="Arial" w:eastAsia="Arial" w:hAnsi="Arial"/>
          <w:sz w:val="20"/>
          <w:szCs w:val="20"/>
        </w:rPr>
        <w:t xml:space="preserve"> Um único botão Salvar persiste todos os saldos alterados de uma vez (upsert).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Auditoria:</w:t>
      </w:r>
      <w:r>
        <w:rPr>
          <w:rFonts w:ascii="Arial" w:cs="Arial" w:eastAsia="Arial" w:hAnsi="Arial"/>
          <w:sz w:val="20"/>
          <w:szCs w:val="20"/>
        </w:rPr>
        <w:t xml:space="preserve"> Cada inicialização gera automaticamente um lançamento do tipo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Inventário / Saldo Inicial</w:t>
      </w:r>
      <w:r>
        <w:rPr>
          <w:rFonts w:ascii="Arial" w:cs="Arial" w:eastAsia="Arial" w:hAnsi="Arial"/>
          <w:sz w:val="20"/>
          <w:szCs w:val="20"/>
        </w:rPr>
        <w:t xml:space="preserve"> na tabela de movimentações, com o usuário logado e a data/hora — preserva o histórico completo.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pBdr>
          <w:bottom w:val="single" w:color="5B8B83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3D6961"/>
          <w:sz w:val="20"/>
          <w:szCs w:val="20"/>
        </w:rPr>
        <w:t xml:space="preserve">Regras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Somente Admin / Gerente:</w:t>
      </w:r>
      <w:r>
        <w:rPr>
          <w:rFonts w:ascii="Arial" w:cs="Arial" w:eastAsia="Arial" w:hAnsi="Arial"/>
          <w:sz w:val="20"/>
          <w:szCs w:val="20"/>
        </w:rPr>
        <w:t xml:space="preserve"> OPERADOR não acessa esta tela.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Apenas uma vez por produto por filial:</w:t>
      </w:r>
      <w:r>
        <w:rPr>
          <w:rFonts w:ascii="Arial" w:cs="Arial" w:eastAsia="Arial" w:hAnsi="Arial"/>
          <w:sz w:val="20"/>
          <w:szCs w:val="20"/>
        </w:rPr>
        <w:t xml:space="preserve"> Se já existir saldo, o sistema alerta e exige confirmação para sobrescrever (via Ajuste).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Saldo ≥ 0:</w:t>
      </w:r>
      <w:r>
        <w:rPr>
          <w:rFonts w:ascii="Arial" w:cs="Arial" w:eastAsia="Arial" w:hAnsi="Arial"/>
          <w:sz w:val="20"/>
          <w:szCs w:val="20"/>
        </w:rPr>
        <w:t xml:space="preserve"> Não é possível inicializar com valor negativo.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pBdr>
          <w:bottom w:val="single" w:color="5B8B83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3D6961"/>
          <w:sz w:val="20"/>
          <w:szCs w:val="20"/>
        </w:rPr>
        <w:t xml:space="preserve">Schema Prisma — Estoque (atualizado)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B83" w:sz="1"/>
              <w:left w:val="single" w:color="5B8B83" w:sz="1"/>
              <w:bottom w:val="single" w:color="5B8B83" w:sz="1"/>
              <w:right w:val="single" w:color="5B8B83" w:sz="1"/>
            </w:tcBorders>
            <w:shd w:fill="1E2D2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model Estoque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String   @id @default(uuid())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produtoId    String   @map("produto_id")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filialId     String   @map("filial_id") @db.Uuid    // ← FK para Filial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saldoAtual   Decimal  @default(0) @map("saldo_atual") @db.Decimal(12,4)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atualizadoEm DateTime @updatedAt @map("atualizado_em") @db.Timestamptz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produto      Produto  @relation(fields:[produtoId], references:[id], onDelete:Cascade)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filial       Filial   @relation(fields:[filialId],  references:[id], onDelete:Restrict)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@@unique([produtoId, filialId], name: "uniq_produto_filial")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@@index([produtoId])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@@index([filialId])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@@map("estoques")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pBdr>
          <w:left w:val="single" w:color="3D6961" w:sz="24" w:space="0"/>
        </w:pBdr>
        <w:shd w:fill="5B8B83" w:val="clear"/>
        <w:spacing w:after="1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 Movimentações — Linha do Tempo</w:t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8.1  Regras Fundamentais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Imutabilidade:</w:t>
      </w:r>
      <w:r>
        <w:rPr>
          <w:rFonts w:ascii="Arial" w:cs="Arial" w:eastAsia="Arial" w:hAnsi="Arial"/>
          <w:sz w:val="20"/>
          <w:szCs w:val="20"/>
        </w:rPr>
        <w:t xml:space="preserve"> Registros nunca são editados ou deletados. Correções via Estorno.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Preço do momento:</w:t>
      </w:r>
      <w:r>
        <w:rPr>
          <w:rFonts w:ascii="Arial" w:cs="Arial" w:eastAsia="Arial" w:hAnsi="Arial"/>
          <w:sz w:val="20"/>
          <w:szCs w:val="20"/>
        </w:rPr>
        <w:t xml:space="preserve"> A movimentação grava o preço vigente. Alterações futuras no produto não afetam o histórico.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Saldo bloqueado:</w:t>
      </w:r>
      <w:r>
        <w:rPr>
          <w:rFonts w:ascii="Arial" w:cs="Arial" w:eastAsia="Arial" w:hAnsi="Arial"/>
          <w:sz w:val="20"/>
          <w:szCs w:val="20"/>
        </w:rPr>
        <w:t xml:space="preserve"> SAÍDA com quantidade maior que o saldo da filial é rejeitada com mensagem de erro.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Aprovação:</w:t>
      </w:r>
      <w:r>
        <w:rPr>
          <w:rFonts w:ascii="Arial" w:cs="Arial" w:eastAsia="Arial" w:hAnsi="Arial"/>
          <w:sz w:val="20"/>
          <w:szCs w:val="20"/>
        </w:rPr>
        <w:t xml:space="preserve"> Tipos que exigem aprovação ficam com status PENDENTE até Gerente/Admin confirmar.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estornoDeId:</w:t>
      </w:r>
      <w:r>
        <w:rPr>
          <w:rFonts w:ascii="Arial" w:cs="Arial" w:eastAsia="Arial" w:hAnsi="Arial"/>
          <w:sz w:val="20"/>
          <w:szCs w:val="20"/>
        </w:rPr>
        <w:t xml:space="preserve"> Campo opcional que referencia o ID do lançamento original cancelado.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8.2  Campos da Movimentação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Regras e Observações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Data / Hora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Preenchida automaticamente pelo sistema no momento do save. Imutável.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Produto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FK + Combobox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Busca por código ou descrição. Preenche descrição e preço automaticamente.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FK + Select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Lista suspensa dos tipos ativos. Define E/S automaticamente.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 / 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Calculado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Derivado do tipo selecionado. Exibido em badge colorido.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Coluna única. Sempre positiva. O tipo define se soma ou subtrai.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Filial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FK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Filial do OPERADOR. Preenchida automaticamente pelo JWT. Gerente pode selecionar.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Cliente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FK opcional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Obrigatório para tipos que exigem (Compra, Venda, Transferência, Devolução).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Preço Unitário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Preenchido automaticamente do cadastro do produto. Editável pelo Gerente.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Valor Total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Calculado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quantidade × preço unitário. Calculado no banco (coluna gerada).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Observação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Campo livre. NF, OS, motivo, nome do motorista, etc.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Usuário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FK auto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Preenchido automaticamente com o usuário logado. Imutável.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estornoDeId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FK opcional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Referência ao lançamento original quando este for um estorno.</w:t>
            </w:r>
          </w:p>
        </w:tc>
      </w:tr>
    </w:tbl>
    <w:p>
      <w:pPr>
        <w:pStyle w:val="Heading1"/>
        <w:pBdr>
          <w:left w:val="single" w:color="3D6961" w:sz="24" w:space="0"/>
        </w:pBdr>
        <w:shd w:fill="5B8B83" w:val="clear"/>
        <w:spacing w:after="1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  Controle de Saldo e Transferências</w:t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9.1  Saldo por Produto × Filial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 saldo é mantido na tabela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estoques</w:t>
      </w:r>
      <w:r>
        <w:rPr>
          <w:rFonts w:ascii="Arial" w:cs="Arial" w:eastAsia="Arial" w:hAnsi="Arial"/>
          <w:sz w:val="20"/>
          <w:szCs w:val="20"/>
        </w:rPr>
        <w:t xml:space="preserve"> com combinação única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produtoId + filialId</w:t>
      </w:r>
      <w:r>
        <w:rPr>
          <w:rFonts w:ascii="Arial" w:cs="Arial" w:eastAsia="Arial" w:hAnsi="Arial"/>
          <w:sz w:val="20"/>
          <w:szCs w:val="20"/>
        </w:rPr>
        <w:t xml:space="preserve">. Atualizado automaticamente a cada movimentação via trigger PostgreSQL.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9.2  Fluxo de Transferência Entre Filiais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626"/>
        <w:gridCol w:w="2000"/>
        <w:gridCol w:w="1000"/>
      </w:tblGrid>
      <w:tr>
        <w:tc>
          <w:tcPr>
            <w:tcW w:type="dxa" w:w="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Ator</w:t>
            </w:r>
          </w:p>
        </w:tc>
        <w:tc>
          <w:tcPr>
            <w:tcW w:type="dxa" w:w="36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Saldo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Operador Origem</w:t>
            </w:r>
          </w:p>
        </w:tc>
        <w:tc>
          <w:tcPr>
            <w:tcW w:type="dxa" w:w="3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Lança Transferência Enviada com itens, quantidades e guia de transporte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EM TRÂNSITO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−Orig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Sistema</w:t>
            </w:r>
          </w:p>
        </w:tc>
        <w:tc>
          <w:tcPr>
            <w:tcW w:type="dxa" w:w="3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Debita saldo da origem. Cria registro Em Trânsito visível para o destino.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EM TRÂNSITO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=Dest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Operador Destino</w:t>
            </w:r>
          </w:p>
        </w:tc>
        <w:tc>
          <w:tcPr>
            <w:tcW w:type="dxa" w:w="3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Acessa aba Receber — confere fisicamente e informa quantidades reais.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8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6961"/>
                <w:sz w:val="18"/>
                <w:szCs w:val="18"/>
              </w:rPr>
              <w:t xml:space="preserve">CONFERINDO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=Dest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1E"/>
                <w:sz w:val="18"/>
                <w:szCs w:val="18"/>
              </w:rPr>
              <w:t xml:space="preserve">4a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 divergência</w:t>
            </w:r>
          </w:p>
        </w:tc>
        <w:tc>
          <w:tcPr>
            <w:tcW w:type="dxa" w:w="3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Confirma recebimento total. Sistema gera Transferência Recebida.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1E"/>
                <w:sz w:val="18"/>
                <w:szCs w:val="18"/>
              </w:rPr>
              <w:t xml:space="preserve">RECEBIDO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1E"/>
                <w:sz w:val="18"/>
                <w:szCs w:val="18"/>
              </w:rPr>
              <w:t xml:space="preserve">+Dest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4b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 divergência</w:t>
            </w:r>
          </w:p>
        </w:tc>
        <w:tc>
          <w:tcPr>
            <w:tcW w:type="dxa" w:w="36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Preenche justificativa obrigatória. Recebimento parcial + alerta para Gerente.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PARCIAL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+Part</w:t>
            </w:r>
          </w:p>
        </w:tc>
      </w:tr>
    </w:tbl>
    <w:p>
      <w:pPr>
        <w:pStyle w:val="Heading1"/>
        <w:pBdr>
          <w:left w:val="single" w:color="3D6961" w:sz="24" w:space="0"/>
        </w:pBdr>
        <w:shd w:fill="5B8B83" w:val="clear"/>
        <w:spacing w:after="1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  Dicionário de Dados — Schema Prisma Completo</w:t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10.1  Mapa de Relacionamentos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18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Cardinalidade</w:t>
            </w:r>
          </w:p>
        </w:tc>
        <w:tc>
          <w:tcPr>
            <w:tcW w:type="dxa" w:w="50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Destino e Descrição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filiais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→ 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usuarios  (uma filial tem muitos usuários)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filiais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→ 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estoques  (uma filial tem saldo de N produtos)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filiais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→ 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movimentacoes  (uma filial tem N movimentações)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categorias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→ 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produtos  (uma categoria tem muitos produtos)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produtos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→ 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estoques  (um produto tem saldo em N filiais)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produtos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→ 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movimentacoes  (um produto tem N movimentações)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clientes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→ 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movimentacoes  (opcional — quem enviou ou recebeu)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tipos_movimentacao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→ 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movimentacoes  (um tipo classifica N movimentações)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→ 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movimentacoes  (um usuário registra N movimentações)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configuracoes_alertas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 → 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tipos_movimentacao  (um alerta pode disparar para vários tipos de evento)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10.2  Schema Prisma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B83" w:sz="1"/>
              <w:left w:val="single" w:color="5B8B83" w:sz="1"/>
              <w:bottom w:val="single" w:color="5B8B83" w:sz="1"/>
              <w:right w:val="single" w:color="5B8B83" w:sz="1"/>
            </w:tcBorders>
            <w:shd w:fill="1E2D2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─── FILIAIS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model Filial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String         @id @default(uuid())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nome          String         @unique @db.VarChar(80)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sigla         String         @unique @db.VarChar(5)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cidade        String?        @db.VarChar(80)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estado        String?        @db.Char(2)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responsavel   String?        @db.VarChar(100)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emailContato  String?        @map("email_contato") @db.VarChar(100)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ativo         Boolean        @default(true)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criadoEm      DateTime       @default(now()) @map("criado_em") @db.Timestamptz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usuarios      Usuario[]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estoques      Estoque[]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movimentacoes Movimentacao[]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@@map("filiais")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─── USUÁRIOS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model Usuario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String         @id @default(uuid())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nome          String         @db.VarChar(100)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email         String         @unique @db.VarChar(100)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senhaHash     String         @map("senha_hash") @db.VarChar(255)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perfil        String         @db.VarChar(30)   // ADMIN | GERENTE | OPERADOR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filialId      String?        @map("filial_id")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ativo         Boolean        @default(true)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criadoEm      DateTime       @default(now()) @map("criado_em") @db.Timestamptz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filial        Filial?        @relation(fields:[filialId], references:[id])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movimentacoes Movimentacao[]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@@map("usuarios")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─── CATEGORIAS 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model Categoria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String    @id @default(uuid())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nome      String    @unique @db.VarChar(50)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descricao String?   @db.Text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ativo     Boolean   @default(true)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produtos  Produto[]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@@map("categorias")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─── PRODUTOS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model Produto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String         @id @default(uuid())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codigo        String         @unique @db.VarChar(50)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descricao     String         @db.VarChar(150)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categoriaId   String         @map("categoria_id")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unidade       String         @default("UN") @db.VarChar(10)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precoUnitario Decimal        @default(0.00) @map("preco_unitario") @db.Decimal(10,2)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estoqueMinimo Int            @default(0) @map("estoque_minimo")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ativo         Boolean        @default(true)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criadoEm      DateTime       @default(now()) @map("criado_em") @db.Timestamptz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categoria     Categoria      @relation(fields:[categoriaId], references:[id], onDelete:Restrict)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estoques      Estoque[]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movimentacoes Movimentacao[]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@@map("produtos")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─── CLIENTES / FORNECEDORES 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model Cliente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String         @id @default(uuid())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nome          String         @db.VarChar(100)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documento     String?        @unique @db.VarChar(20)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tipo          String         @db.VarChar(15)  // CLIENTE|FORNECEDOR|FILIAL|INTERNO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email         String?        @db.VarChar(100)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telefone      String?        @db.VarChar(20)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cidade        String?        @db.VarChar(50)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estado        String?        @db.Char(2)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ativo         Boolean        @default(true)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movimentacoes Movimentacao[]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@@map("clientes")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─── TIPOS DE MOVIMENTAÇÃO 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model TipoMovimentacao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String         @id @default(uuid())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nome             String         @unique @db.VarChar(50)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operacao         String         @db.VarChar(7)    // ENTRADA | SAÍDA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requerCliente    Boolean        @default(false) @map("requer_cliente")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requerAprovacao  Boolean        @default(false) @map("requer_aprovacao")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descricao        String?        @db.Text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ativo            Boolean        @default(true)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movimentacoes    Movimentacao[]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alertas          ConfiguracaoAlerta[]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@@map("tipos_movimentacao")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─── ESTOQUES (saldo por produto × filial) 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model Estoque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String   @id @default(uuid())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produtoId    String   @map("produto_id")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filialId     String   @map("filial_id")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saldoAtual   Decimal  @default(0) @map("saldo_atual") @db.Decimal(12,4)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atualizadoEm DateTime @updatedAt @map("atualizado_em") @db.Timestamptz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produto      Produto  @relation(fields:[produtoId], references:[id], onDelete:Cascade)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filial       Filial   @relation(fields:[filialId],  references:[id], onDelete:Restrict)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@@unique([produtoId, filialId], name:"uniq_produto_filial")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@@index([produtoId])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@@index([filialId])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@@map("estoques")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─── MOVIMENTAÇÕES (histórico imutável) 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model Movimentacao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String           @id @default(uuid())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produtoId     String           @map("produto_id")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tipoId        String           @map("tipo_id")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usuarioId     String           @map("usuario_id")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clienteId     String?          @map("cliente_id")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filialId      String           @map("filial_id")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quantidade    Decimal          @db.Decimal(12,4)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precoUnitario Decimal          @map("preco_unitario") @db.Decimal(10,2)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observacao    String?          @db.Text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        String           @default("CONCLUIDO") @db.VarChar(20)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estornoDeId   String?          @map("estorno_de_id")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dataMovimento DateTime         @default(now()) @map("data_movimento") @db.Timestamptz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produto       Produto          @relation(fields:[produtoId], references:[id], onDelete:Restrict)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tipo          TipoMovimentacao @relation(fields:[tipoId],    references:[id], onDelete:Restrict)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usuario       Usuario          @relation(fields:[usuarioId], references:[id], onDelete:Restrict)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cliente       Cliente?         @relation(fields:[clienteId], references:[id], onDelete:Restrict)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filial        Filial           @relation(fields:[filialId],  references:[id], onDelete:Restrict)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@@index([produtoId])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@@index([filialId])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@@index([dataMovimento])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@@index([clienteId])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@@map("movimentacoes")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─── CONFIGURAÇÃO DE ALERTAS ★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model ConfiguracaoAlerta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String           @id @default(uuid())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evento           String           @db.VarChar(60)   // ESTOQUE_MINIMO | PEDIDO_SEPARADO |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ativo            Boolean          @default(true)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canalEmail       Boolean          @default(true) @map("canal_email")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canalPush        Boolean          @default(false) @map("canal_push")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destinatarios    String           @db.Text          // JSON: ["GERENTE", "user-uuid-x"]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tipoId           String?          @map("tipo_id") @db.Uuid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descricao        String?          @db.Text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tipo             TipoMovimentacao? @relation(fields:[tipoId], references:[id])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@@map("configuracoes_alertas")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pBdr>
          <w:left w:val="single" w:color="3D6961" w:sz="24" w:space="0"/>
        </w:pBdr>
        <w:shd w:fill="5B8B83" w:val="clear"/>
        <w:spacing w:after="1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11.  Sistema de Alertas e Eventos  ★</w:t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11.1  Cadastro de Configurações (Tela Admin)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Cada alerta é cadastrado na tela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Configuração de Alertas</w:t>
      </w:r>
      <w:r>
        <w:rPr>
          <w:rFonts w:ascii="Arial" w:cs="Arial" w:eastAsia="Arial" w:hAnsi="Arial"/>
          <w:sz w:val="20"/>
          <w:szCs w:val="20"/>
        </w:rPr>
        <w:t xml:space="preserve"> pelo Admin — sem alterar código. O painel exibe um card por evento com toggle ativo/inativo, canais e destinatários.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Regras e Observações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Evento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ESTOQUE_MINIMO | PEDIDO_SEPARADO | PEDIDO_DESPACHADO | DIVERGENCIA_RECEBIMENTO | PERDA_AVARIA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Toggle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Liga ou desliga o disparo deste alerta.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Canal E-mail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 marcado, envia e-mail ao disparar.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Canal Push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 marcado, envia push notification (mobile e web).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Destinatários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Grupos (ADMIN, GERENTE, COMPRAS) e/ou usuários individuais por UUID.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Tipo vinculado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FK opcional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Opcional — vincula o alerta a um tipo de movimentação específico.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Orientação interna sobre o propósito do alerta.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3D6961" w:val="clear"/>
        <w:spacing w:after="10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11.2  Matriz de Disparos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426"/>
        <w:gridCol w:w="1500"/>
        <w:gridCol w:w="1000"/>
      </w:tblGrid>
      <w:tr>
        <w:tc>
          <w:tcPr>
            <w:tcW w:type="dxa" w:w="20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1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W w:type="dxa" w:w="24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Destinatários padrão</w:t>
            </w:r>
          </w:p>
        </w:tc>
        <w:tc>
          <w:tcPr>
            <w:tcW w:type="dxa" w:w="15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10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mín.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Estoque abaixo do mínimo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SAÍDA → saldo ≤ estoqueMinimo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Compras + Gerentes da filial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E-mail + Toast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Gerente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Pedido separado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→ SEPARADO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Cliente externo + Filial destino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E-mail + Push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Operador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Pedido despachado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Despacho confirmado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Cliente + Gerente logística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Operador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Divergência recebimento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Qtd recebida ≠ enviada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Gerente filial destino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Toast + E-mail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Gerente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Perda / Avaria registrada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Tipo = Perda/Avaria</w:t>
            </w:r>
          </w:p>
        </w:tc>
        <w:tc>
          <w:tcPr>
            <w:tcW w:type="dxa" w:w="2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Gerente + Admin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</w:tr>
    </w:tbl>
    <w:p>
      <w:pPr>
        <w:pStyle w:val="Heading1"/>
        <w:pBdr>
          <w:left w:val="single" w:color="3D6961" w:sz="24" w:space="0"/>
        </w:pBdr>
        <w:shd w:fill="5B8B83" w:val="clear"/>
        <w:spacing w:after="1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12.  Arquitetura Tecnológica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4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Next.js 16 + React + Tailwind + TS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 primária #5B8B83 aplicada em headers, botões e menu ativo.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 + Express + TypeScript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REST, JWT, middleware de perfil e filial.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Prisma Client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Migrations versionadas. Type-safe. Seed com dados iniciais.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Banco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Trigger de saldo + views para relatórios.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Contêineres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 + docker-compose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Isolamento de app e banco. Deploy em Railway, Render ou VPS.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Componentes UI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Shadcn/ui + Radix UI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Combobox, Dialog, Toast, DataTable — Tailwind + TypeScript.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Tabelas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TanStack Table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Paginação, ordenação e filtros por coluna.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Gráficos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Recharts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Linha dupla Entradas × Saídas e donut por filial.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Fetch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SWR ou React Query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Atualização em tela sem reload.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Tempo real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Socket.io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Alertas instantâneos para todos os usuários logados.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Nodemailer + React Email + Resend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Templates com identidade TEEP #5B8B83. Mailtrap para testes.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Push Mobile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Capacitor + Firebase FCM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Notificação Android mesmo com app fechado.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Mobile (futuro)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Capacitor (Android)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Reutiliza 100% do código Next.js. Sem reescrever.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JWT + bcrypt</w:t>
            </w:r>
          </w:p>
        </w:tc>
        <w:tc>
          <w:tcPr>
            <w:tcW w:type="dxa" w:w="44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 com expiração + refresh. Hash bcrypt (salt ≥ 12).</w:t>
            </w:r>
          </w:p>
        </w:tc>
      </w:tr>
    </w:tbl>
    <w:p>
      <w:pPr>
        <w:pStyle w:val="Heading1"/>
        <w:pBdr>
          <w:left w:val="single" w:color="3D6961" w:sz="24" w:space="0"/>
        </w:pBdr>
        <w:shd w:fill="5B8B83" w:val="clear"/>
        <w:spacing w:after="14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13.  Roadmap de Desenvolvimento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226"/>
        <w:gridCol w:w="2000"/>
      </w:tblGrid>
      <w:tr>
        <w:tc>
          <w:tcPr>
            <w:tcW w:type="dxa" w:w="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226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3D6961" w:sz="1"/>
              <w:left w:val="single" w:color="3D6961" w:sz="1"/>
              <w:bottom w:val="single" w:color="3D6961" w:sz="1"/>
              <w:right w:val="single" w:color="3D6961" w:sz="1"/>
            </w:tcBorders>
            <w:shd w:fill="5B8B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Ambiente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docker-compose com serviços app (Node) + db (PostgreSQL)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docker-compose.yml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Projeto base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Monorepo TypeScript: Next.js 16 + Express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apps/web + apps/api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Banco + Seed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Schema Prisma, migration inicial, seed com filiais, tipos e categorias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schema.prisma + seed.ts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Login JWT com perfis ADMIN/GERENTE/OPERADOR e middleware de filial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POST /auth/login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Cadastros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CRUD de filiais, categorias, produtos, clientes e usuários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routes/cadastros/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Tipos de Movim.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CRUD de tipos com campos requerCliente e requerAprovacao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routes/tipos/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Inicializ. Estoque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Tela de saldo inicial por produto × filial com upsert em lote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app/estoque/init/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Trigger de saldo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Trigger PostgreSQL ou service que atualiza estoques a cada movimentação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services/estoque.ts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Novo Lançamento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Tela com Combobox, chave E/S, navegação por teclado e bip de barras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app/lancamento/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Linha do Tempo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TanStack Table com filtros, gaveta de detalhes e somatório dinâmico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app/movimentacoes/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KPIs com Recharts, alertas críticos e mini-tabela de atividades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app/dashboard/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Transferências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Módulo de envio, status em trânsito e tela de conferência com divergência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app/transferencias/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Config. Alertas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Tela Admin com toggles de gatilhos, canais e destinatários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app/alertas/config/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Socket.io para toasts em tempo real + Nodemailer/Resend para e-mails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services/eventos.ts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8B83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Mobile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Capacitor para Android, FCM para push notifications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EF5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capacitor.config.ts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E6B1E" w:sz="16" w:space="6"/>
        </w:pBdr>
        <w:shd w:fill="C6EFCE" w:val="clear"/>
        <w:spacing w:after="100" w:before="100"/>
        <w:ind w:left="180" w:right="180"/>
      </w:pPr>
      <w:r>
        <w:rPr>
          <w:rFonts w:ascii="Arial" w:cs="Arial" w:eastAsia="Arial" w:hAnsi="Arial"/>
          <w:b/>
          <w:bCs/>
          <w:color w:val="5B8B83"/>
          <w:sz w:val="20"/>
          <w:szCs w:val="20"/>
        </w:rPr>
        <w:t xml:space="preserve">  ℹ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O seed.ts pode receber os dados exportados da planilha Excel atual em CSV, minimizando retrabalho na migração de dados históricos.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6E8E6" w:sz="4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4A4A4A"/>
          <w:sz w:val="16"/>
          <w:szCs w:val="16"/>
        </w:rPr>
        <w:t xml:space="preserve">TEEP Tecnologia  ·  ETS-TEEP-ESTOQUE-001 v2.0  ·  Junho 2026  ·  Documento Confidencial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8B83" w:sz="6" w:space="2"/>
      </w:pBdr>
      <w:jc w:val="right"/>
    </w:pPr>
    <w:r>
      <w:rPr>
        <w:rFonts w:ascii="Arial" w:cs="Arial" w:eastAsia="Arial" w:hAnsi="Arial"/>
        <w:color w:val="4A4A4A"/>
        <w:sz w:val="16"/>
        <w:szCs w:val="16"/>
      </w:rPr>
      <w:t xml:space="preserve">Confidencial  —  TEEP Tecnologia          Página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6"/>
        <w:szCs w:val="16"/>
      </w:rPr>
      <w:t xml:space="preserve"> de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8B83" w:sz="8" w:space="2"/>
      </w:pBdr>
      <w:spacing w:after="0"/>
    </w:pPr>
    <w:r>
      <w:rPr>
        <w:rFonts w:ascii="Arial" w:cs="Arial" w:eastAsia="Arial" w:hAnsi="Arial"/>
        <w:b/>
        <w:bCs/>
        <w:color w:val="5B8B83"/>
        <w:sz w:val="18"/>
        <w:szCs w:val="18"/>
      </w:rPr>
      <w:t xml:space="preserve">TEEP  </w:t>
    </w:r>
    <w:r>
      <w:rPr>
        <w:rFonts w:ascii="Arial" w:cs="Arial" w:eastAsia="Arial" w:hAnsi="Arial"/>
        <w:color w:val="4A4A4A"/>
        <w:sz w:val="16"/>
        <w:szCs w:val="16"/>
      </w:rPr>
      <w:t xml:space="preserve">—  Sistema de Controle de Estoque  |  Especificação Técnica e Funcional  |  v2.0  |  Jun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  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FFFFF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3D696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2026-06-26T19:27:23.937Z</dcterms:created>
  <dcterms:modified xsi:type="dcterms:W3CDTF">2026-06-26T19:27:23.949Z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