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44"/>
        </w:rPr>
        <w:t>Alex Turbyfield, M.F.A.</w:t>
      </w:r>
    </w:p>
    <w:p>
      <w:pPr>
        <w:spacing w:after="40"/>
        <w:jc w:val="center"/>
      </w:pPr>
      <w:r>
        <w:rPr>
          <w:rFonts w:ascii="Arial" w:hAnsi="Arial"/>
          <w:sz w:val="21"/>
        </w:rPr>
        <w:t>Redmond, WA | (706) 410-8253 | aturbyfield@gmail.com | alexturbyfield.com</w:t>
      </w:r>
    </w:p>
    <w:p>
      <w:pPr>
        <w:spacing w:after="200"/>
        <w:jc w:val="center"/>
      </w:pPr>
      <w:r>
        <w:rPr>
          <w:rFonts w:ascii="Arial" w:hAnsi="Arial"/>
          <w:i/>
          <w:color w:val="555555"/>
          <w:sz w:val="22"/>
        </w:rPr>
        <w:t>Curriculum Vitae</w:t>
      </w:r>
    </w:p>
    <w:p>
      <w:pPr>
        <w:pStyle w:val="SectionHeading"/>
      </w:pPr>
      <w:r>
        <w:rPr>
          <w:rFonts w:ascii="Arial" w:hAnsi="Arial"/>
          <w:b/>
          <w:sz w:val="24"/>
        </w:rPr>
        <w:t>EDUCATION</w:t>
      </w:r>
    </w:p>
    <w:p>
      <w:pPr>
        <w:pStyle w:val="EntryTitle"/>
      </w:pPr>
      <w:r>
        <w:t>M.F.A., Dramatic Media; Department of Theatre and Film Studies, University of Georgia—May 2013</w:t>
      </w:r>
    </w:p>
    <w:p>
      <w:pPr>
        <w:pStyle w:val="EntryTitle"/>
      </w:pPr>
      <w:r>
        <w:t>B.A., Theatre Studies; Department of Theatre, University of West Georgia—August 2008</w:t>
      </w:r>
    </w:p>
    <w:p>
      <w:pPr>
        <w:pStyle w:val="EntryBody"/>
      </w:pPr>
      <w:r>
        <w:t>Art Internship; Integrated Science in 3D—Summer 2013</w:t>
      </w:r>
    </w:p>
    <w:p>
      <w:pPr>
        <w:pStyle w:val="EntryBody"/>
      </w:pPr>
      <w:r>
        <w:t>Directing and Literary Internship; Horizon Theatre—Summer 2008</w:t>
      </w:r>
    </w:p>
    <w:p>
      <w:pPr>
        <w:pStyle w:val="SectionHeading"/>
      </w:pPr>
      <w:r>
        <w:rPr>
          <w:rFonts w:ascii="Arial" w:hAnsi="Arial"/>
          <w:b/>
          <w:sz w:val="24"/>
        </w:rPr>
        <w:t>TEACHING AREAS</w:t>
      </w:r>
    </w:p>
    <w:p>
      <w:pPr>
        <w:pStyle w:val="CompactBullet"/>
      </w:pPr>
      <w:r>
        <w:t>Animation fundamentals and production</w:t>
      </w:r>
    </w:p>
    <w:p>
      <w:pPr>
        <w:pStyle w:val="CompactBullet"/>
      </w:pPr>
      <w:r>
        <w:t>Technical art for games and interactive media</w:t>
      </w:r>
    </w:p>
    <w:p>
      <w:pPr>
        <w:pStyle w:val="CompactBullet"/>
      </w:pPr>
      <w:r>
        <w:t>3D modeling, rigging, and visual development</w:t>
      </w:r>
    </w:p>
    <w:p>
      <w:pPr>
        <w:pStyle w:val="CompactBullet"/>
      </w:pPr>
      <w:r>
        <w:t>Unity game development and interactive prototyping</w:t>
      </w:r>
    </w:p>
    <w:p>
      <w:pPr>
        <w:pStyle w:val="CompactBullet"/>
      </w:pPr>
      <w:r>
        <w:t>Autodesk Maya workflows for artists and animators</w:t>
      </w:r>
    </w:p>
    <w:p>
      <w:pPr>
        <w:pStyle w:val="CompactBullet"/>
      </w:pPr>
      <w:r>
        <w:t>Digital media for non-computer science majors</w:t>
      </w:r>
    </w:p>
    <w:p>
      <w:pPr>
        <w:pStyle w:val="CompactBullet"/>
      </w:pPr>
      <w:r>
        <w:t>Sound and media design for theatre, film, and animation</w:t>
      </w:r>
    </w:p>
    <w:p>
      <w:pPr>
        <w:pStyle w:val="SectionHeading"/>
      </w:pPr>
      <w:r>
        <w:rPr>
          <w:rFonts w:ascii="Arial" w:hAnsi="Arial"/>
          <w:b/>
          <w:sz w:val="24"/>
        </w:rPr>
        <w:t>TEACHING EXPERIENCE</w:t>
      </w:r>
    </w:p>
    <w:p>
      <w:pPr>
        <w:pStyle w:val="OrgHeading"/>
      </w:pPr>
      <w:r>
        <w:t>University of Georgia</w:t>
      </w:r>
    </w:p>
    <w:p>
      <w:pPr>
        <w:pStyle w:val="EntryTitle"/>
      </w:pPr>
      <w:r>
        <w:t>Instructor, University of Georgia Summer Academy—Animation—Summer 2013</w:t>
      </w:r>
    </w:p>
    <w:p>
      <w:pPr>
        <w:pStyle w:val="EntryBody"/>
      </w:pPr>
      <w:r>
        <w:t>Instructor of a week-long basics of animation course for students age 11–18</w:t>
      </w:r>
    </w:p>
    <w:p>
      <w:pPr>
        <w:pStyle w:val="EntryTitle"/>
      </w:pPr>
      <w:r>
        <w:t>Instructor—THEA 5810 Animation I—Spring 2013</w:t>
      </w:r>
    </w:p>
    <w:p>
      <w:pPr>
        <w:pStyle w:val="EntryBody"/>
      </w:pPr>
      <w:r>
        <w:t>Lectured on the basics of animation and modeling in 3D, graded tests and assignments</w:t>
      </w:r>
    </w:p>
    <w:p>
      <w:pPr>
        <w:pStyle w:val="EntryTitle"/>
      </w:pPr>
      <w:r>
        <w:t>Graduate Teaching Assistant—THEA 5810/7810 Animation I—Fall 2012</w:t>
      </w:r>
    </w:p>
    <w:p>
      <w:pPr>
        <w:pStyle w:val="EntryBody"/>
      </w:pPr>
      <w:r>
        <w:t>Assisted students in learning animation basics, gave lectures, assisted in grading tests and assignments</w:t>
      </w:r>
    </w:p>
    <w:p>
      <w:pPr>
        <w:pStyle w:val="EntryTitle"/>
      </w:pPr>
      <w:r>
        <w:t>Teaching Assistant, University of Georgia Summer Academy, Instructor Michael Meindl—Animation—Summer 2012</w:t>
      </w:r>
    </w:p>
    <w:p>
      <w:pPr>
        <w:pStyle w:val="EntryBody"/>
      </w:pPr>
      <w:r>
        <w:t>Assisted and lectured a week-long basics of animation course for students age 11–18</w:t>
      </w:r>
    </w:p>
    <w:p>
      <w:pPr>
        <w:pStyle w:val="EntryTitle"/>
      </w:pPr>
      <w:r>
        <w:t>Computer Lab Assistant (Graduate T.A.)—Fall 2010, Spring 2011, Fall 2012</w:t>
      </w:r>
    </w:p>
    <w:p>
      <w:pPr>
        <w:pStyle w:val="EntryBody"/>
      </w:pPr>
      <w:r>
        <w:t>Watched over the University of Georgia Fine Art Building computer labs, tutored students in animation</w:t>
      </w:r>
    </w:p>
    <w:p>
      <w:pPr>
        <w:pStyle w:val="SectionHeading"/>
      </w:pPr>
      <w:r>
        <w:rPr>
          <w:rFonts w:ascii="Arial" w:hAnsi="Arial"/>
          <w:b/>
          <w:sz w:val="24"/>
        </w:rPr>
        <w:t>INVITED LECTURES AND WORKSHOPS</w:t>
      </w:r>
    </w:p>
    <w:p>
      <w:pPr>
        <w:pStyle w:val="OrgHeading"/>
      </w:pPr>
      <w:r>
        <w:t>University of West Georgia</w:t>
      </w:r>
    </w:p>
    <w:p>
      <w:pPr>
        <w:pStyle w:val="EntryTitle"/>
      </w:pPr>
      <w:r>
        <w:t>COMP-3350 Game Development I, Instructor Lewis Baumstark—Computer Science—Spring 2026</w:t>
      </w:r>
    </w:p>
    <w:p>
      <w:pPr>
        <w:pStyle w:val="EntryBody"/>
      </w:pPr>
      <w:r>
        <w:t>Lecture on working professionally as a Technical Artist.</w:t>
      </w:r>
    </w:p>
    <w:p>
      <w:pPr>
        <w:pStyle w:val="OrgHeading"/>
      </w:pPr>
      <w:r>
        <w:t>Pokémon World Championships</w:t>
      </w:r>
    </w:p>
    <w:p>
      <w:pPr>
        <w:pStyle w:val="EntryTitle"/>
      </w:pPr>
      <w:r>
        <w:t>The Art of Pokémon GO Panel, Pokémon World Championships 2025—Fall 2025</w:t>
      </w:r>
    </w:p>
    <w:p>
      <w:pPr>
        <w:pStyle w:val="EntryBody"/>
      </w:pPr>
      <w:r>
        <w:t>Panel discussion on how the art of Pokémon GO is created. I discussed the role of a Technical Artist in the game.</w:t>
      </w:r>
    </w:p>
    <w:p>
      <w:pPr>
        <w:pStyle w:val="OrgHeading"/>
      </w:pPr>
      <w:r>
        <w:t>re:imagineATL</w:t>
      </w:r>
    </w:p>
    <w:p>
      <w:pPr>
        <w:pStyle w:val="EntryTitle"/>
      </w:pPr>
      <w:r>
        <w:t>re:imagineATL, Game Development Workshop—November 2025</w:t>
      </w:r>
    </w:p>
    <w:p>
      <w:pPr>
        <w:pStyle w:val="EntryBody"/>
      </w:pPr>
      <w:r>
        <w:t>Lecture on my experience working in game development, with art reviews of each student’s work.</w:t>
      </w:r>
    </w:p>
    <w:p>
      <w:pPr>
        <w:pStyle w:val="EntryTitle"/>
      </w:pPr>
      <w:r>
        <w:t>re:imagineATL, Animation Workshop—February 2018</w:t>
      </w:r>
    </w:p>
    <w:p>
      <w:pPr>
        <w:pStyle w:val="EntryBody"/>
      </w:pPr>
      <w:r>
        <w:t>Lecture on the basics of Maya, including box modeling and rigging, texturing, and animation.</w:t>
      </w:r>
    </w:p>
    <w:p>
      <w:pPr>
        <w:pStyle w:val="OrgHeading"/>
      </w:pPr>
      <w:r>
        <w:t>University of Georgia</w:t>
      </w:r>
    </w:p>
    <w:p>
      <w:pPr>
        <w:pStyle w:val="EntryTitle"/>
      </w:pPr>
      <w:r>
        <w:t>University of Georgia Summer Academy, Instructor Larry McCalla—Animation—Summer 2018</w:t>
      </w:r>
    </w:p>
    <w:p>
      <w:pPr>
        <w:pStyle w:val="EntryBody"/>
      </w:pPr>
      <w:r>
        <w:t>Lecture on the basics of Maya, including box modeling and rigging, texturing, and animation.</w:t>
      </w:r>
    </w:p>
    <w:p>
      <w:pPr>
        <w:pStyle w:val="EntryTitle"/>
      </w:pPr>
      <w:r>
        <w:t>University of Georgia Summer Academy, Instructor Brian Miller—Animation—Summer 2017</w:t>
      </w:r>
    </w:p>
    <w:p>
      <w:pPr>
        <w:pStyle w:val="EntryBody"/>
      </w:pPr>
      <w:r>
        <w:t>Lecture on the basics of Maya, including box modeling and rigging, texturing, and animation.</w:t>
      </w:r>
    </w:p>
    <w:p>
      <w:pPr>
        <w:pStyle w:val="EntryTitle"/>
      </w:pPr>
      <w:r>
        <w:t>University of Georgia Summer Academy, Instructor Brian Miller—Animation—Summer 2016</w:t>
      </w:r>
    </w:p>
    <w:p>
      <w:pPr>
        <w:pStyle w:val="EntryBody"/>
      </w:pPr>
      <w:r>
        <w:t>Lecture on the basics of Maya, including box modeling and rigging, texturing, and animation.</w:t>
      </w:r>
    </w:p>
    <w:p>
      <w:pPr>
        <w:pStyle w:val="EntryTitle"/>
      </w:pPr>
      <w:r>
        <w:t>THEA 5780, Computer Programming for Non-Computer Science Majors, Instructors Shu Zhang and Shayi Zhang—Spring 2016</w:t>
      </w:r>
    </w:p>
    <w:p>
      <w:pPr>
        <w:pStyle w:val="EntryBody"/>
      </w:pPr>
      <w:r>
        <w:t>Lecture series on game development in Unity</w:t>
      </w:r>
    </w:p>
    <w:p>
      <w:pPr>
        <w:pStyle w:val="EntryTitle"/>
      </w:pPr>
      <w:r>
        <w:t>University of Georgia Summer Academy, Instructor Lucas Jensen—Animation—Summer 2014</w:t>
      </w:r>
    </w:p>
    <w:p>
      <w:pPr>
        <w:pStyle w:val="EntryBody"/>
      </w:pPr>
      <w:r>
        <w:t>Lecture on the basics of Maya, including box modeling and rigging, texturing, and animation</w:t>
      </w:r>
    </w:p>
    <w:p>
      <w:pPr>
        <w:pStyle w:val="EntryTitle"/>
      </w:pPr>
      <w:r>
        <w:t>THEA 2100, Theatre Appreciation, Professor Fran Teague—Fall 2012</w:t>
      </w:r>
    </w:p>
    <w:p>
      <w:pPr>
        <w:pStyle w:val="EntryBody"/>
      </w:pPr>
      <w:r>
        <w:t>Lecture on basics of sound design in theatre, television, film, and animation</w:t>
      </w:r>
    </w:p>
    <w:p>
      <w:pPr>
        <w:pStyle w:val="EntryTitle"/>
      </w:pPr>
      <w:r>
        <w:t>THEA 2100, Theatre Appreciation, Instructor John Bray—Fall 2012</w:t>
      </w:r>
    </w:p>
    <w:p>
      <w:pPr>
        <w:pStyle w:val="EntryBody"/>
      </w:pPr>
      <w:r>
        <w:t>Lecture on Media Design in Theatre, Performance Art, and Entertainment</w:t>
      </w:r>
    </w:p>
    <w:p>
      <w:pPr>
        <w:pStyle w:val="EntryTitle"/>
      </w:pPr>
      <w:r>
        <w:t>THEA 5780/7780, Special Topics in Animation, Professor John Kundert-Gibbs—Fall 2012</w:t>
      </w:r>
    </w:p>
    <w:p>
      <w:pPr>
        <w:pStyle w:val="EntryBody"/>
      </w:pPr>
      <w:r>
        <w:t>An overview of making waterfalls using nParticles in Autodesk Maya 3D</w:t>
      </w:r>
    </w:p>
    <w:p>
      <w:pPr>
        <w:pStyle w:val="EntryTitle"/>
      </w:pPr>
      <w:r>
        <w:t>THEA 5830/7830, Animation III, Professor Mike Hussey—Fall 2012</w:t>
      </w:r>
    </w:p>
    <w:p>
      <w:pPr>
        <w:pStyle w:val="EntryBody"/>
      </w:pPr>
      <w:r>
        <w:t>Building human heads using edge extrusions in Autodesk Maya 3D</w:t>
      </w:r>
    </w:p>
    <w:p>
      <w:pPr>
        <w:pStyle w:val="OrgHeading"/>
      </w:pPr>
      <w:r>
        <w:t>Georgia Game Developers Association</w:t>
      </w:r>
    </w:p>
    <w:p>
      <w:pPr>
        <w:pStyle w:val="EntryTitle"/>
      </w:pPr>
      <w:r>
        <w:t>Demoing Your Game—July 2018</w:t>
      </w:r>
    </w:p>
    <w:p>
      <w:pPr>
        <w:pStyle w:val="EntryBody"/>
      </w:pPr>
      <w:r>
        <w:t>Presentation on how to best show your game at a live event.</w:t>
      </w:r>
    </w:p>
    <w:p>
      <w:pPr>
        <w:pStyle w:val="EntryTitle"/>
      </w:pPr>
      <w:r>
        <w:t>Maya 3D Game Art Workshop—March 2018</w:t>
      </w:r>
    </w:p>
    <w:p>
      <w:pPr>
        <w:pStyle w:val="EntryBody"/>
      </w:pPr>
      <w:r>
        <w:t>Lecture on the basics of Maya, including box modeling and rigging.</w:t>
      </w:r>
    </w:p>
    <w:p>
      <w:pPr>
        <w:pStyle w:val="SectionHeading"/>
      </w:pPr>
      <w:r>
        <w:rPr>
          <w:rFonts w:ascii="Arial" w:hAnsi="Arial"/>
          <w:b/>
          <w:sz w:val="24"/>
        </w:rPr>
        <w:t>PROFESSIONAL APPOINTMENTS AND INDUSTRY EXPERIENCE</w:t>
      </w:r>
    </w:p>
    <w:p>
      <w:pPr>
        <w:pStyle w:val="EntryTitle"/>
      </w:pPr>
      <w:r>
        <w:t>Pokémon GO—Senior Technical Artist</w:t>
      </w:r>
    </w:p>
    <w:p>
      <w:pPr>
        <w:pStyle w:val="EntryBody"/>
      </w:pPr>
      <w:r>
        <w:t>Technical Lead for the recent update to catch encounters which creates procedurally generated environments based on biome data for the location of the player. I designed and wrote much of the client logic which interfaces with server data to pull location data, and map it to scriptable object configuration files. I also designed and wrote the procedural spawn system to place props while preserving the ability to art direct scenes.</w:t>
      </w:r>
    </w:p>
    <w:p>
      <w:pPr>
        <w:pStyle w:val="EntryBody"/>
      </w:pPr>
      <w:r>
        <w:t>I helped shape the composition systems behind Pokémon GO's "What's Your Favorite?" AR feature, building rules and behaviors that made photo moments feel more intentional, expressive, and flattering across a huge range of Pokémon.</w:t>
      </w:r>
    </w:p>
    <w:p>
      <w:pPr>
        <w:pStyle w:val="EntryBody"/>
      </w:pPr>
      <w:r>
        <w:t>I contributed technical art support for a special Pokémon GO battle arena tied to the 2025 Pokémon World Championships, helping create an event-specific environment that felt celebratory, readable, and production-ready.</w:t>
      </w:r>
    </w:p>
    <w:p>
      <w:pPr>
        <w:pStyle w:val="EntryBody"/>
      </w:pPr>
      <w:r>
        <w:t>I helped lead Pokémon GO's migration from Unity's Built-In Render Pipeline to Universal Render Pipeline, converting core rendering systems, rewriting shader architecture, and adapting graphics features across the client.</w:t>
      </w:r>
    </w:p>
    <w:p>
      <w:pPr>
        <w:pStyle w:val="EntryTitle"/>
      </w:pPr>
      <w:r>
        <w:t>Milky Way Underground—Augmented Reality Artist</w:t>
      </w:r>
    </w:p>
    <w:p>
      <w:pPr>
        <w:pStyle w:val="EntryBody"/>
      </w:pPr>
      <w:r>
        <w:t>With developer Stephen Borden, I created a companion AR experience with the Milky Way Underground narrative podcast. I worked on an animated scene of one of the scenes from the narrative. I provided design, 3D modeling, animation, shaders, and visual effects.</w:t>
      </w:r>
    </w:p>
    <w:p>
      <w:pPr>
        <w:pStyle w:val="EntryTitle"/>
      </w:pPr>
      <w:r>
        <w:t>SciPlay—Technical Artist</w:t>
      </w:r>
    </w:p>
    <w:p>
      <w:pPr>
        <w:pStyle w:val="EntryBody"/>
      </w:pPr>
      <w:r>
        <w:t>Employed in a rewrite of the mobile game Bingo Showdown for the Unity engine. In charge of content building for steady asset bundle releases on WebGL, iOS, and Android. Shader writer and VFX artist for the game, using Unity’s Shuriken system. Optimized art assets, animations, and UI. Profiling the game on a range of mobile platforms and WebGL. Developed game features using C#. UI developer and animator. Developed batch image editing and compression tools. Debugged and resolved gameplay and art related issues. Accurately documented game issues and solutions in JIRA.</w:t>
      </w:r>
    </w:p>
    <w:p>
      <w:pPr>
        <w:pStyle w:val="EntryTitle"/>
      </w:pPr>
      <w:r>
        <w:t>Explore Learning—Prototype Developer</w:t>
      </w:r>
    </w:p>
    <w:p>
      <w:pPr>
        <w:pStyle w:val="EntryBody"/>
      </w:pPr>
      <w:r>
        <w:t>Contract work to develop prototypes for potential 2D game projects. Worked with a designer to develop games based on design decks. Programmed the logic for the game, and created the in-game characters based on rough concept art, including creating rough animations. Software used include Unity and Photoshop.</w:t>
      </w:r>
    </w:p>
    <w:p>
      <w:pPr>
        <w:pStyle w:val="SmallMeta"/>
      </w:pPr>
      <w:r>
        <w:t>January 2019</w:t>
      </w:r>
    </w:p>
    <w:p>
      <w:pPr>
        <w:pStyle w:val="EntryTitle"/>
      </w:pPr>
      <w:r>
        <w:t>ASIFA-South—Digital Media Supervisor</w:t>
      </w:r>
    </w:p>
    <w:p>
      <w:pPr>
        <w:pStyle w:val="EntryBody"/>
      </w:pPr>
      <w:r>
        <w:t>Digital Media Supervisor for ASIFA-South, the International Animated Film Association's South Chapter, affiliated with UNESCO. Developer for the ASIFA-South Animation Conference and Festival, including augmented reality application development, programming, and implementation management for animation and film projects. Managed digital media for special events.</w:t>
      </w:r>
    </w:p>
    <w:p>
      <w:pPr>
        <w:pStyle w:val="SmallMeta"/>
      </w:pPr>
      <w:r>
        <w:t>October 2017–present</w:t>
      </w:r>
    </w:p>
    <w:p>
      <w:pPr>
        <w:pStyle w:val="EntryTitle"/>
      </w:pPr>
      <w:r>
        <w:t>University of Georgia College of Education—Digital Media Professional Principal</w:t>
      </w:r>
    </w:p>
    <w:p>
      <w:pPr>
        <w:pStyle w:val="EntryBody"/>
      </w:pPr>
      <w:r>
        <w:t>Production lead on a project designed to create educational software with game elements for elementary and middle school science. Tasks include overseeing a small team in the creation of art assets and coding. Provided 3D and 2D art assets, concept art, and animation. Provided most of the coding for the project, including developing large parts of the framework of the project. Oversaw use of pipeline tools. Software and tools used include Autodesk Maya, the Adobe Suite, Unity3D, Substance Painter, Substance Designer, and SourceTree. Programming in C#, JavaScript, and shader programming.</w:t>
      </w:r>
    </w:p>
    <w:p>
      <w:pPr>
        <w:pStyle w:val="SmallMeta"/>
      </w:pPr>
      <w:r>
        <w:t>September 2014–present</w:t>
      </w:r>
    </w:p>
    <w:p>
      <w:pPr>
        <w:pStyle w:val="EntryTitle"/>
      </w:pPr>
      <w:r>
        <w:t>Cogent Education—CG Artist/Technical Artist</w:t>
      </w:r>
    </w:p>
    <w:p>
      <w:pPr>
        <w:pStyle w:val="EntryBody"/>
      </w:pPr>
      <w:r>
        <w:t>Worked with a team to create interactive software products to teach science concepts to high school students. Work included programming in C#, XML scripting, creation of concept art, and designing and creating graphics, animations, 3D models, game simulations, and UI for software and apps designed for Windows, macOS and iOS, and Android devices.</w:t>
      </w:r>
    </w:p>
    <w:p>
      <w:pPr>
        <w:pStyle w:val="SmallMeta"/>
      </w:pPr>
      <w:r>
        <w:t>August 2013–September 2014</w:t>
      </w:r>
    </w:p>
    <w:p>
      <w:pPr>
        <w:pStyle w:val="EntryTitle"/>
      </w:pPr>
      <w:r>
        <w:t>Digital Squirrel Studios—Architectural Visualization</w:t>
      </w:r>
    </w:p>
    <w:p>
      <w:pPr>
        <w:pStyle w:val="SmallMeta"/>
      </w:pPr>
      <w:r>
        <w:t>March 2013</w:t>
      </w:r>
    </w:p>
    <w:p>
      <w:pPr>
        <w:pStyle w:val="EntryBody"/>
      </w:pPr>
      <w:r>
        <w:t>Contract work providing architectural visualization 3D modeling for a proposed addition to the Elmhurst Country Club.</w:t>
      </w:r>
    </w:p>
    <w:p>
      <w:pPr>
        <w:pStyle w:val="EntryTitle"/>
      </w:pPr>
      <w:r>
        <w:t>Integrated Visions, LLC—Animator</w:t>
      </w:r>
    </w:p>
    <w:p>
      <w:pPr>
        <w:pStyle w:val="SmallMeta"/>
      </w:pPr>
      <w:r>
        <w:t>Project: Ultra Music Festival—March 2012</w:t>
      </w:r>
    </w:p>
    <w:p>
      <w:pPr>
        <w:pStyle w:val="EntryBody"/>
      </w:pPr>
      <w:r>
        <w:t>Contract work providing animations, modeling, and compositing to be used in building projections for the Red Bull Mind Meld Project.</w:t>
      </w:r>
    </w:p>
    <w:p>
      <w:pPr>
        <w:pStyle w:val="SectionHeading"/>
      </w:pPr>
      <w:r>
        <w:rPr>
          <w:rFonts w:ascii="Arial" w:hAnsi="Arial"/>
          <w:b/>
          <w:sz w:val="24"/>
        </w:rPr>
        <w:t>HONORS, AWARDS, AND LEADERSHIP</w:t>
      </w:r>
    </w:p>
    <w:p>
      <w:pPr>
        <w:pStyle w:val="CompactBullet"/>
      </w:pPr>
      <w:r>
        <w:t>ASIFA-South committee member 2017–2020</w:t>
      </w:r>
    </w:p>
    <w:p>
      <w:pPr>
        <w:pStyle w:val="CompactBullet"/>
      </w:pPr>
      <w:r>
        <w:t>Serious Play 2019: Gold Medal (SYSTEMS: Virtual Vet)</w:t>
      </w:r>
    </w:p>
    <w:p>
      <w:pPr>
        <w:pStyle w:val="CompactBullet"/>
      </w:pPr>
      <w:r>
        <w:t>VR Experience Included in Indie Bits 2018 Showcase (Packing Up)</w:t>
      </w:r>
    </w:p>
    <w:p>
      <w:pPr>
        <w:pStyle w:val="CompactBullet"/>
      </w:pPr>
      <w:r>
        <w:t>Athens GGDA/IGDA Game Jam 2019: Best Game (Pit Demon)</w:t>
      </w:r>
    </w:p>
    <w:p>
      <w:pPr>
        <w:pStyle w:val="CompactBullet"/>
      </w:pPr>
      <w:r>
        <w:t>Nominated for ArtsAtl Luminary Award for Arts Innovation 2019 (Voiceball)</w:t>
      </w:r>
    </w:p>
    <w:p>
      <w:pPr>
        <w:pStyle w:val="CompactBullet"/>
      </w:pPr>
      <w:r>
        <w:t>Serious Play 2018: Bronze Medal (SYSTEMS: Virtual Vet)</w:t>
      </w:r>
    </w:p>
    <w:p>
      <w:pPr>
        <w:pStyle w:val="CompactBullet"/>
      </w:pPr>
      <w:r>
        <w:t>Accepted into Alt.Ctrl.GDC 2018 (Voiceball)</w:t>
      </w:r>
    </w:p>
    <w:p>
      <w:pPr>
        <w:pStyle w:val="CompactBullet"/>
      </w:pPr>
      <w:r>
        <w:t>Georgia Game Developers Association nominated: Best in Georgia Competition 2017 (Voiceball)</w:t>
      </w:r>
    </w:p>
    <w:p>
      <w:pPr>
        <w:pStyle w:val="CompactBullet"/>
      </w:pPr>
      <w:r>
        <w:t>Kennesaw State University Game Jam 2016: Best Educational Game Award (Experience Haiku)</w:t>
      </w:r>
    </w:p>
    <w:p>
      <w:pPr>
        <w:pStyle w:val="CompactBullet"/>
      </w:pPr>
      <w:r>
        <w:t>Georgia Forward Young Gamechangers—Fall 2016 Class</w:t>
      </w:r>
    </w:p>
    <w:p>
      <w:pPr>
        <w:pStyle w:val="CompactBullet"/>
      </w:pPr>
      <w:r>
        <w:t>Athens GGDA/IGDA Game Jam 2016: Best Art (Freedom, Brother!)</w:t>
      </w:r>
    </w:p>
    <w:p>
      <w:pPr>
        <w:pStyle w:val="CompactBullet"/>
      </w:pPr>
      <w:r>
        <w:t>“12n12 2012” Animated Short shown at ASIFA-Atlanta’s International Animation Day at the historic Plaza Theatre in Atlanta—Fall 2012</w:t>
      </w:r>
    </w:p>
    <w:p>
      <w:pPr>
        <w:pStyle w:val="CompactBullet"/>
      </w:pPr>
      <w:r>
        <w:t>“Energy for Life” Animated Short shown at ASIFA-Atlanta’s “Roll Yer Own” Animation Festival at the historic Plaza Theatre in Atlanta—Summer 2012</w:t>
      </w:r>
    </w:p>
    <w:p>
      <w:pPr>
        <w:pStyle w:val="CompactBullet"/>
      </w:pPr>
      <w:r>
        <w:t>“12n12 2011” Animated Short shown at ASIFA-Atlanta’s “Best of 2011 Show” at the High Museum of Art in Atlanta—Fall 2011</w:t>
      </w:r>
    </w:p>
    <w:p>
      <w:pPr>
        <w:pStyle w:val="CompactBullet"/>
      </w:pPr>
      <w:r>
        <w:t>Research Assistant Position, University of Georgia—2010–2012</w:t>
      </w:r>
    </w:p>
    <w:p>
      <w:pPr>
        <w:pStyle w:val="CompactBullet"/>
      </w:pPr>
      <w:r>
        <w:t>Horizon Theatre Intern Excellence Award—Summer 2008</w:t>
      </w:r>
    </w:p>
    <w:p>
      <w:pPr>
        <w:pStyle w:val="CompactBullet"/>
      </w:pPr>
      <w:r>
        <w:t>Vice-President, University of West Georgia Chapter of Alpha Psi Omega—2007–2008</w:t>
      </w:r>
    </w:p>
    <w:p>
      <w:pPr>
        <w:pStyle w:val="CompactBullet"/>
      </w:pPr>
      <w:r>
        <w:t>Senior Member of the West Georgia Theatre Company “Improve” Troupe—2007–2008</w:t>
      </w:r>
    </w:p>
    <w:p>
      <w:pPr>
        <w:pStyle w:val="CompactBullet"/>
      </w:pPr>
      <w:r>
        <w:t>West Georgia Theatre Company Best Student Director—Spring 2008</w:t>
      </w:r>
    </w:p>
    <w:p>
      <w:pPr>
        <w:pStyle w:val="CompactBullet"/>
      </w:pPr>
      <w:r>
        <w:t>Recipient, University of West Georgia Theatre Company Commendation ($75), University of West Georgia—2007</w:t>
      </w:r>
    </w:p>
    <w:p>
      <w:pPr>
        <w:pStyle w:val="CompactBullet"/>
      </w:pPr>
      <w:r>
        <w:t>Irene Ryan Acting Scholarship Nominee—Spring 2007</w:t>
      </w:r>
    </w:p>
    <w:p>
      <w:pPr>
        <w:pStyle w:val="CompactBullet"/>
      </w:pPr>
      <w:r>
        <w:t>West Georgia Theatre Company Best Supporting Actor—Spring 2007</w:t>
      </w:r>
    </w:p>
    <w:p>
      <w:pPr>
        <w:pStyle w:val="CompactBullet"/>
      </w:pPr>
      <w:r>
        <w:t>Academic Scholarship to Berry College—2003–2004</w:t>
      </w:r>
    </w:p>
    <w:p>
      <w:pPr>
        <w:pStyle w:val="SectionHeading"/>
      </w:pPr>
      <w:r>
        <w:rPr>
          <w:rFonts w:ascii="Arial" w:hAnsi="Arial"/>
          <w:b/>
          <w:sz w:val="24"/>
        </w:rPr>
        <w:t>ANIMATION AND INTERACTIVE MEDIA PROJECTS</w:t>
      </w:r>
    </w:p>
    <w:p>
      <w:pPr>
        <w:pStyle w:val="OrgHeading"/>
      </w:pPr>
      <w:r>
        <w:t>University of Georgia</w:t>
      </w:r>
    </w:p>
    <w:p>
      <w:pPr>
        <w:pStyle w:val="CompactBullet"/>
      </w:pPr>
      <w:r>
        <w:t>“12n12 2012” Animated Short—Fall 2012</w:t>
      </w:r>
    </w:p>
    <w:p>
      <w:pPr>
        <w:pStyle w:val="CompactBullet"/>
      </w:pPr>
      <w:r>
        <w:t>Educational Nutrition Game, University of Georgia—Summer 2012</w:t>
      </w:r>
    </w:p>
    <w:p>
      <w:pPr>
        <w:pStyle w:val="CompactBullet"/>
      </w:pPr>
      <w:r>
        <w:t>FMRI Animated Short- UGA Department of Psychology—Summer 2012</w:t>
      </w:r>
    </w:p>
    <w:p>
      <w:pPr>
        <w:pStyle w:val="CompactBullet"/>
      </w:pPr>
      <w:r>
        <w:t>Energy For Life Animated Short—Spring 2012</w:t>
      </w:r>
    </w:p>
    <w:p>
      <w:pPr>
        <w:pStyle w:val="CompactBullet"/>
      </w:pPr>
      <w:r>
        <w:t>“12n12 2011” Animated Short—Fall 2011</w:t>
      </w:r>
    </w:p>
    <w:p>
      <w:pPr>
        <w:pStyle w:val="CompactBullet"/>
      </w:pPr>
      <w:r>
        <w:t>MRI Animated Short- UGA Department of Psychology—Fall 2011</w:t>
      </w:r>
    </w:p>
    <w:p>
      <w:pPr>
        <w:pStyle w:val="CompactBullet"/>
      </w:pPr>
      <w:r>
        <w:t>3D Motion Capture Assistance for Death to Life!—Summer 2011</w:t>
      </w:r>
    </w:p>
    <w:p>
      <w:pPr>
        <w:pStyle w:val="CompactBullet"/>
      </w:pPr>
      <w:r>
        <w:t>Human Skeleton Project- UGA Veterinary School—Spring 2011</w:t>
      </w:r>
    </w:p>
    <w:p>
      <w:pPr>
        <w:pStyle w:val="SectionHeading"/>
      </w:pPr>
      <w:r>
        <w:rPr>
          <w:rFonts w:ascii="Arial" w:hAnsi="Arial"/>
          <w:b/>
          <w:sz w:val="24"/>
        </w:rPr>
        <w:t>ILLUSTRATION AND GRAPHIC DESIGN</w:t>
      </w:r>
    </w:p>
    <w:p>
      <w:pPr>
        <w:pStyle w:val="CompactBullet"/>
      </w:pPr>
      <w:r>
        <w:t>Energy Drink Label Design, Must Go On, University of Georgia Theatre—Spring 2013</w:t>
      </w:r>
    </w:p>
    <w:p>
      <w:pPr>
        <w:pStyle w:val="CompactBullet"/>
      </w:pPr>
      <w:r>
        <w:t>GUI Design, Educational Nutrition Game, University of Georgia—Summer 2012</w:t>
      </w:r>
    </w:p>
    <w:p>
      <w:pPr>
        <w:pStyle w:val="CompactBullet"/>
      </w:pPr>
      <w:r>
        <w:t>Poster Art, Dark Ride, University of Georgia Theatre—Spring 2012</w:t>
      </w:r>
    </w:p>
    <w:p>
      <w:pPr>
        <w:pStyle w:val="CompactBullet"/>
      </w:pPr>
      <w:r>
        <w:t>Poster and Promotional Art, Armitage, University of Georgia Theatre—Winter 2012</w:t>
      </w:r>
    </w:p>
    <w:p>
      <w:pPr>
        <w:pStyle w:val="CompactBullet"/>
      </w:pPr>
      <w:r>
        <w:t>Sequential Artist, Atwomic Comic Project—Summer 2011</w:t>
      </w:r>
    </w:p>
    <w:p>
      <w:pPr>
        <w:pStyle w:val="CompactBullet"/>
      </w:pPr>
      <w:r>
        <w:t>Sequential Artist, Amazing Bandits!—Summer 2011</w:t>
      </w:r>
    </w:p>
    <w:p>
      <w:pPr>
        <w:pStyle w:val="CompactBullet"/>
      </w:pPr>
      <w:r>
        <w:t>Cover Artist, Online Dating Not Working Out For Ya?: Stop Coming Across Like Every Other Loser!—Spring 2011</w:t>
      </w:r>
    </w:p>
    <w:p>
      <w:pPr>
        <w:pStyle w:val="CompactBullet"/>
      </w:pPr>
      <w:r>
        <w:t>Conceptual Artist, Untitled Animation Project—Spring 2011</w:t>
      </w:r>
    </w:p>
    <w:p>
      <w:pPr>
        <w:pStyle w:val="CompactBullet"/>
      </w:pPr>
      <w:r>
        <w:t>Graphic Designer, MoWerks—Spring 2011</w:t>
      </w:r>
    </w:p>
    <w:p>
      <w:pPr>
        <w:pStyle w:val="CompactBullet"/>
      </w:pPr>
      <w:r>
        <w:t>Conceptual Artist, University of Georgia, Dark Ride—Spring 2011</w:t>
      </w:r>
    </w:p>
    <w:p>
      <w:pPr>
        <w:pStyle w:val="CompactBullet"/>
      </w:pPr>
      <w:r>
        <w:t>Illustrator, Coca-Cola Commercial (Thesis Project for Milan Anich II)—Spring 2011</w:t>
      </w:r>
    </w:p>
    <w:p>
      <w:pPr>
        <w:pStyle w:val="CompactBullet"/>
      </w:pPr>
      <w:r>
        <w:t>Cover Illustration, Atlanta Radio Theatre Company, Rory Rammer Space Ranger: Luna Shall Be Dry!—Spring 2010</w:t>
      </w:r>
    </w:p>
    <w:p>
      <w:pPr>
        <w:pStyle w:val="SectionHeading"/>
      </w:pPr>
      <w:r>
        <w:rPr>
          <w:rFonts w:ascii="Arial" w:hAnsi="Arial"/>
          <w:b/>
          <w:sz w:val="24"/>
        </w:rPr>
        <w:t>PUPPETRY AND PERFORMANCE EXPERIENCE</w:t>
      </w:r>
    </w:p>
    <w:p>
      <w:pPr>
        <w:pStyle w:val="CompactBullet"/>
      </w:pPr>
      <w:r>
        <w:t>Robotic Puppetry and Animation, University of Georgia—Fall 2012</w:t>
      </w:r>
    </w:p>
    <w:p>
      <w:pPr>
        <w:pStyle w:val="CompactBullet"/>
      </w:pPr>
      <w:r>
        <w:t>Hand and Glove, Athens Adventures (TV pilot)—Summer 2012</w:t>
      </w:r>
    </w:p>
    <w:p>
      <w:pPr>
        <w:pStyle w:val="CompactBullet"/>
      </w:pPr>
      <w:r>
        <w:t>Hand and Rod, MetaGnome (short film)—Fall 2011</w:t>
      </w:r>
    </w:p>
    <w:p>
      <w:pPr>
        <w:pStyle w:val="CompactBullet"/>
      </w:pPr>
      <w:r>
        <w:t>Robotic Puppetry, University of Georgia, Interactive Media Project—Fall 2011</w:t>
      </w:r>
    </w:p>
    <w:p>
      <w:pPr>
        <w:pStyle w:val="CompactBullet"/>
      </w:pPr>
      <w:r>
        <w:t>Hand and Rod, University of Georgia, Death to Life!—Summer 2011</w:t>
      </w:r>
    </w:p>
    <w:p>
      <w:pPr>
        <w:pStyle w:val="CompactBullet"/>
      </w:pPr>
      <w:r>
        <w:t>Director, Sock Puppetry, Episodes in Sexuality: Tolerance and Understanding—Spring 2008</w:t>
      </w:r>
    </w:p>
    <w:p>
      <w:pPr>
        <w:pStyle w:val="CompactBullet"/>
      </w:pPr>
      <w:r>
        <w:t>Sock Puppetry, 365 Days/365 Play—Fall 2007</w:t>
      </w:r>
    </w:p>
    <w:p>
      <w:pPr>
        <w:pStyle w:val="CompactBullet"/>
      </w:pPr>
      <w:r>
        <w:t>Marionette, Netherworld Haunted House—Fall 2004</w:t>
      </w:r>
    </w:p>
    <w:p>
      <w:pPr>
        <w:pStyle w:val="SectionHeading"/>
      </w:pPr>
      <w:r>
        <w:rPr>
          <w:rFonts w:ascii="Arial" w:hAnsi="Arial"/>
          <w:b/>
          <w:sz w:val="24"/>
        </w:rPr>
        <w:t>ACTING AND VOICE PERFORMANCE</w:t>
      </w:r>
    </w:p>
    <w:p>
      <w:pPr>
        <w:pStyle w:val="CompactBullet"/>
      </w:pPr>
      <w:r>
        <w:t>Performer, Robotic Puppetry Project (Myself), University of Georgia Theatre—Fall 2012</w:t>
      </w:r>
    </w:p>
    <w:p>
      <w:pPr>
        <w:pStyle w:val="CompactBullet"/>
      </w:pPr>
      <w:r>
        <w:t>Voice Actor, Animated Horror Short (Narrator/Sid), University of Georgia, Grady College—Fall 2010</w:t>
      </w:r>
    </w:p>
    <w:p>
      <w:pPr>
        <w:pStyle w:val="CompactBullet"/>
      </w:pPr>
      <w:r>
        <w:t>Voice Actor, Atlanta Radio Theatre Company Live at the Academy Theatre (Husband)—Spring 2010</w:t>
      </w:r>
    </w:p>
    <w:p>
      <w:pPr>
        <w:pStyle w:val="CompactBullet"/>
      </w:pPr>
      <w:r>
        <w:t>Performer, Comedy of Errors (Dromio of Syracuse), North Fulton Drama Club—Spring 2010</w:t>
      </w:r>
    </w:p>
    <w:p>
      <w:pPr>
        <w:pStyle w:val="CompactBullet"/>
      </w:pPr>
      <w:r>
        <w:t>Performer, The Last Days of Judas Iscariot (staged reading) (Mattheus/Centurian), Horizon Theatre Company—Spring 2010</w:t>
      </w:r>
    </w:p>
    <w:p>
      <w:pPr>
        <w:pStyle w:val="CompactBullet"/>
      </w:pPr>
      <w:r>
        <w:t>Voice Actor, Atlanta Radio Theatre Company Live at ChattaCon (multiple roles)—Spring 2010</w:t>
      </w:r>
    </w:p>
    <w:p>
      <w:pPr>
        <w:pStyle w:val="CompactBullet"/>
      </w:pPr>
      <w:r>
        <w:t>Performer, Macbeth (Fleance/Young Siward), North Fulton Drama Club—Fall 2009</w:t>
      </w:r>
    </w:p>
    <w:p>
      <w:pPr>
        <w:pStyle w:val="CompactBullet"/>
      </w:pPr>
      <w:r>
        <w:t>Performer, Sky Blues (staged reading) (multiple roles), Horizon Theatre—Summer 2008</w:t>
      </w:r>
    </w:p>
    <w:p>
      <w:pPr>
        <w:pStyle w:val="CompactBullet"/>
      </w:pPr>
      <w:r>
        <w:t>Performer, A Cool Drink of Water (staged reading) (Narrator), Horizon Theatre—Summer 2008</w:t>
      </w:r>
    </w:p>
    <w:p>
      <w:pPr>
        <w:pStyle w:val="CompactBullet"/>
      </w:pPr>
      <w:r>
        <w:t>Performer, New South Young Playwright’s Festival (multiple roles), Horizon Theatre—Summer 2008</w:t>
      </w:r>
    </w:p>
    <w:p>
      <w:pPr>
        <w:pStyle w:val="CompactBullet"/>
      </w:pPr>
      <w:r>
        <w:t>Performer, 365 Days/365 Plays (multiple roles), Horizon Theatre—Fall 2007</w:t>
      </w:r>
    </w:p>
    <w:p>
      <w:pPr>
        <w:pStyle w:val="CompactBullet"/>
      </w:pPr>
      <w:r>
        <w:t>Performer, Taming of the Shrew (Hortensio), West Georgia Theatre Company—Fall 2007</w:t>
      </w:r>
    </w:p>
    <w:p>
      <w:pPr>
        <w:pStyle w:val="CompactBullet"/>
      </w:pPr>
      <w:r>
        <w:t>Performer, University of West Georgia Student Orientation Skits (ensemble)—Summer 2007</w:t>
      </w:r>
    </w:p>
    <w:p>
      <w:pPr>
        <w:pStyle w:val="CompactBullet"/>
      </w:pPr>
      <w:r>
        <w:t>Performer, West Georgia Stories: From Rural Roots to Global Outreach (ensemble), West Georgia Theatre Company—Spring 2007</w:t>
      </w:r>
    </w:p>
    <w:p>
      <w:pPr>
        <w:pStyle w:val="CompactBullet"/>
      </w:pPr>
      <w:r>
        <w:t>Performer, The Grapes of Wrath (Man Going Back/ensemble), West Georgia Theatre Company—Fall 2006</w:t>
      </w:r>
    </w:p>
    <w:p>
      <w:pPr>
        <w:pStyle w:val="CompactBullet"/>
      </w:pPr>
      <w:r>
        <w:t>Performer, University of West Georgia “Improve” Troupe—2006–2007</w:t>
      </w:r>
    </w:p>
    <w:p>
      <w:pPr>
        <w:pStyle w:val="CompactBullet"/>
      </w:pPr>
      <w:r>
        <w:t>Host, BlastoVision!, University Television 13—Fall 2006</w:t>
      </w:r>
    </w:p>
    <w:p>
      <w:pPr>
        <w:pStyle w:val="CompactBullet"/>
      </w:pPr>
      <w:r>
        <w:t>Voice Actor, Honey Baked Ham Employee Training Video—Fall 2006</w:t>
      </w:r>
    </w:p>
    <w:p>
      <w:pPr>
        <w:pStyle w:val="CompactBullet"/>
      </w:pPr>
      <w:r>
        <w:t>Performer, Cast Spell (Rich), Berry College Theatre Company—Spring 2004</w:t>
      </w:r>
    </w:p>
    <w:p>
      <w:pPr>
        <w:pStyle w:val="CompactBullet"/>
      </w:pPr>
      <w:r>
        <w:t>Performer, Taming of the Shrew (Vincentio), Berry College Theatre Company—Spring 2004</w:t>
      </w:r>
    </w:p>
    <w:p>
      <w:pPr>
        <w:pStyle w:val="CompactBullet"/>
      </w:pPr>
      <w:r>
        <w:t>Performer, Summer and Smoke (Vincent), Berry College Theatre Company—Fall 2003</w:t>
      </w:r>
    </w:p>
    <w:p>
      <w:pPr>
        <w:pStyle w:val="SectionHeading"/>
      </w:pPr>
      <w:r>
        <w:rPr>
          <w:rFonts w:ascii="Arial" w:hAnsi="Arial"/>
          <w:b/>
          <w:sz w:val="24"/>
        </w:rPr>
        <w:t>THEATRE AND FILM DIRECTING</w:t>
      </w:r>
    </w:p>
    <w:p>
      <w:pPr>
        <w:pStyle w:val="CompactBullet"/>
      </w:pPr>
      <w:r>
        <w:t>Director—Watching U Watching Us—Fall 2008</w:t>
      </w:r>
    </w:p>
    <w:p>
      <w:pPr>
        <w:pStyle w:val="CompactBullet"/>
      </w:pPr>
      <w:r>
        <w:t>Shadowing Director Thomas W. Jones II, Horizon Theatre Company—Hallelujah Street Blues—Summer 2008</w:t>
      </w:r>
    </w:p>
    <w:p>
      <w:pPr>
        <w:pStyle w:val="CompactBullet"/>
      </w:pPr>
      <w:r>
        <w:t>Assistant Director, Horizon Theatre Company—Holly Down in Heaven (staged reading/script workshop)—Summer 2008</w:t>
      </w:r>
    </w:p>
    <w:p>
      <w:pPr>
        <w:pStyle w:val="CompactBullet"/>
      </w:pPr>
      <w:r>
        <w:t>Assistant Director, Horizon Theatre Company—A Cool Drink of Water (staged reading/script workshop)—Summer 2008</w:t>
      </w:r>
    </w:p>
    <w:p>
      <w:pPr>
        <w:pStyle w:val="CompactBullet"/>
      </w:pPr>
      <w:r>
        <w:t>Assistant Director, Horizon Theatre Company—Sky Blues (staged reading/script workshop)—Summer 2008</w:t>
      </w:r>
    </w:p>
    <w:p>
      <w:pPr>
        <w:pStyle w:val="CompactBullet"/>
      </w:pPr>
      <w:r>
        <w:t>Assistant Director, Horizon Theatre Company—Night Blooms (staged reading/script workshop)—Summer 2008</w:t>
      </w:r>
    </w:p>
    <w:p>
      <w:pPr>
        <w:pStyle w:val="CompactBullet"/>
      </w:pPr>
      <w:r>
        <w:t>Shadowing Director Bill Bowers, West Georgia Theatre Company—Scapin—Spring 2008</w:t>
      </w:r>
    </w:p>
    <w:p>
      <w:pPr>
        <w:pStyle w:val="CompactBullet"/>
      </w:pPr>
      <w:r>
        <w:t>Director, West Georgia Theatre Company—Episodes in Sexuality: Tolerance and Understanding—Spring 2008</w:t>
      </w:r>
    </w:p>
    <w:p>
      <w:pPr>
        <w:pStyle w:val="CompactBullet"/>
      </w:pPr>
      <w:r>
        <w:t>Director, University of West Georgia—Constitution Day Skits—Fall 2007</w:t>
      </w:r>
    </w:p>
    <w:p>
      <w:pPr>
        <w:pStyle w:val="CompactBullet"/>
      </w:pPr>
      <w:r>
        <w:t>Director, West Georgia Theatre Company—Universal Language—Spring 2007</w:t>
      </w:r>
    </w:p>
    <w:p>
      <w:pPr>
        <w:pStyle w:val="CompactBullet"/>
      </w:pPr>
      <w:r>
        <w:t>Director, West Georgia Theatre Company—Procedure—Spring 2007</w:t>
      </w:r>
    </w:p>
    <w:p>
      <w:pPr>
        <w:pStyle w:val="CompactBullet"/>
      </w:pPr>
      <w:r>
        <w:t>Director, University Television 13—BlastoVision!—Fall 2006</w:t>
      </w:r>
    </w:p>
    <w:p>
      <w:pPr>
        <w:pStyle w:val="SectionHeading"/>
      </w:pPr>
      <w:r>
        <w:rPr>
          <w:rFonts w:ascii="Arial" w:hAnsi="Arial"/>
          <w:b/>
          <w:sz w:val="24"/>
        </w:rPr>
        <w:t>ADDITIONAL THEATRE AND FILM EXPERIENCE</w:t>
      </w:r>
    </w:p>
    <w:p>
      <w:pPr>
        <w:pStyle w:val="CompactBullet"/>
      </w:pPr>
      <w:r>
        <w:t>Assistant Cameraman, Wide-Eyed Productions/National Geographic Channel — The Great American Manhunt— 2012</w:t>
      </w:r>
    </w:p>
    <w:p>
      <w:pPr>
        <w:pStyle w:val="CompactBullet"/>
      </w:pPr>
      <w:r>
        <w:t>Electrics Crew, Push Push Theatre—Quills—Spring 2010</w:t>
      </w:r>
    </w:p>
    <w:p>
      <w:pPr>
        <w:pStyle w:val="CompactBullet"/>
      </w:pPr>
      <w:r>
        <w:t>Sound Technician/Mixer, Atlanta Radio Theatre Company—Spring 2010</w:t>
      </w:r>
    </w:p>
    <w:p>
      <w:pPr>
        <w:pStyle w:val="CompactBullet"/>
      </w:pPr>
      <w:r>
        <w:t>Box Office/Front of House Assistant, Horizon Theatre—2009–2010</w:t>
      </w:r>
    </w:p>
    <w:p>
      <w:pPr>
        <w:pStyle w:val="CompactBullet"/>
      </w:pPr>
      <w:r>
        <w:t>Playwright, West Georgia Theatre Company—Ten ‘Til Trisha—Spring 2009</w:t>
      </w:r>
    </w:p>
    <w:p>
      <w:pPr>
        <w:pStyle w:val="CompactBullet"/>
      </w:pPr>
      <w:r>
        <w:t>Sound Design, Horizon Theatre—Sky Blues—Summer 2008</w:t>
      </w:r>
    </w:p>
    <w:p>
      <w:pPr>
        <w:pStyle w:val="CompactBullet"/>
      </w:pPr>
      <w:r>
        <w:t>Media Operator, Horizon Theatre—Clean House—Summer 2008</w:t>
      </w:r>
    </w:p>
    <w:p>
      <w:pPr>
        <w:pStyle w:val="CompactBullet"/>
      </w:pPr>
      <w:r>
        <w:t>Costume Shop Stitcher, West Georgia Theatre Company—2007–2008</w:t>
      </w:r>
    </w:p>
    <w:p>
      <w:pPr>
        <w:pStyle w:val="CompactBullet"/>
      </w:pPr>
      <w:r>
        <w:t>Electrics Crew, West Georgia Theatre Company—Scapin—Spring 2008</w:t>
      </w:r>
    </w:p>
    <w:p>
      <w:pPr>
        <w:pStyle w:val="CompactBullet"/>
      </w:pPr>
      <w:r>
        <w:t>Playwright, West Georgia Theatre Company—Episodes in Sexuality: Tolerance and Acceptance—Spring 2008</w:t>
      </w:r>
    </w:p>
    <w:p>
      <w:pPr>
        <w:pStyle w:val="CompactBullet"/>
      </w:pPr>
      <w:r>
        <w:t>Playwright, Horizon Theatre Company—Hell.—Fall 2007</w:t>
      </w:r>
    </w:p>
    <w:p>
      <w:pPr>
        <w:pStyle w:val="CompactBullet"/>
      </w:pPr>
      <w:r>
        <w:t>Electrics Crew, West Georgia Theatre Company—Taming of the Shrew—Fall 2007</w:t>
      </w:r>
    </w:p>
    <w:p>
      <w:pPr>
        <w:pStyle w:val="CompactBullet"/>
      </w:pPr>
      <w:r>
        <w:t>Running Crew, West Georgia Theatre Company—The Shape of Things—Fall 2007</w:t>
      </w:r>
    </w:p>
    <w:p>
      <w:pPr>
        <w:pStyle w:val="CompactBullet"/>
      </w:pPr>
      <w:r>
        <w:t>Administrative Assistant, West Georgia Theatre Company—Summer 2007</w:t>
      </w:r>
    </w:p>
    <w:p>
      <w:pPr>
        <w:pStyle w:val="CompactBullet"/>
      </w:pPr>
      <w:r>
        <w:t>Media Design/Master Electrician, West Georgia Theatre Company—Episodes in Sexuality: Respect, Personal, Local, and Global—Spring 2007</w:t>
      </w:r>
    </w:p>
    <w:p>
      <w:pPr>
        <w:pStyle w:val="CompactBullet"/>
      </w:pPr>
      <w:r>
        <w:t>Sound Board Operator, West Georgia Theatre Company—Duran/Durang—Fall 2006</w:t>
      </w:r>
    </w:p>
    <w:p>
      <w:pPr>
        <w:pStyle w:val="CompactBullet"/>
      </w:pPr>
      <w:r>
        <w:t>Electrics Crew, West Georgia Theatre Company—Grapes of Wrath—Fall 2006</w:t>
      </w:r>
    </w:p>
    <w:p>
      <w:pPr>
        <w:pStyle w:val="CompactBullet"/>
      </w:pPr>
      <w:r>
        <w:t>Sound Design/Composition, University Television 13—BlastoVision!—Fall 2006</w:t>
      </w:r>
    </w:p>
    <w:p>
      <w:pPr>
        <w:pStyle w:val="CompactBullet"/>
      </w:pPr>
      <w:r>
        <w:t>Sound Technician/Cameraman, University Television 13—Spring 2006</w:t>
      </w:r>
    </w:p>
    <w:p>
      <w:pPr>
        <w:pStyle w:val="CompactBullet"/>
      </w:pPr>
      <w:r>
        <w:t>Sound Technician, Charter Communications, University Football—Fall 2005</w:t>
      </w:r>
    </w:p>
    <w:p>
      <w:pPr>
        <w:pStyle w:val="SectionHeading"/>
      </w:pPr>
      <w:r>
        <w:rPr>
          <w:rFonts w:ascii="Arial" w:hAnsi="Arial"/>
          <w:b/>
          <w:sz w:val="24"/>
        </w:rPr>
        <w:t>PRESS AND MEDIA COVERAGE</w:t>
      </w:r>
    </w:p>
    <w:p>
      <w:pPr>
        <w:pStyle w:val="CompactBullet"/>
      </w:pPr>
      <w:r>
        <w:t xml:space="preserve">“Meet Alex Turbyfield, Stephen Borden, Ilya Polyakov, Ali Yildirim and Talal Alothman” in Voyage ATL November 14, 2018 </w:t>
      </w:r>
      <w:hyperlink r:id="rId10">
        <w:r>
          <w:rPr>
            <w:color w:val="1155CC"/>
            <w:u w:val="single"/>
          </w:rPr>
          <w:t>http://voyageatl.com/interview/meet-alex-turbyfield-stephen-borden-ilya-polyakov-ali-yildirim-talal-alothman-hella-velvet-midtown-brookhaven/</w:t>
        </w:r>
      </w:hyperlink>
    </w:p>
    <w:p>
      <w:pPr>
        <w:pStyle w:val="CompactBullet"/>
      </w:pPr>
      <w:r>
        <w:t xml:space="preserve">“Some of GDC's best games were controlled by singing, high-fiving, and holding hands” in PC Gamer by Ben Prunty, April 02, 2018 </w:t>
      </w:r>
      <w:hyperlink r:id="rId11">
        <w:r>
          <w:rPr>
            <w:color w:val="1155CC"/>
            <w:u w:val="single"/>
          </w:rPr>
          <w:t>https://www.pcgamer.com/some-of-the-best-games-at-gdc-were-controlled-by-singing-high-fives-and-holding-hands/</w:t>
        </w:r>
      </w:hyperlink>
    </w:p>
    <w:p>
      <w:pPr>
        <w:pStyle w:val="CompactBullet"/>
      </w:pPr>
      <w:r>
        <w:t xml:space="preserve">“Alt.Ctrl.GDC Showcase: Voiceball” in Gamasutra by Joel Couture, February 05, 2018 </w:t>
      </w:r>
      <w:hyperlink r:id="rId12">
        <w:r>
          <w:rPr>
            <w:color w:val="1155CC"/>
            <w:u w:val="single"/>
          </w:rPr>
          <w:t>https://www.gamasutra.com/view/news/313804/AltCtrlGDC_Showcase_Voiceball.php</w:t>
        </w:r>
      </w:hyperlink>
    </w:p>
    <w:p>
      <w:pPr>
        <w:pStyle w:val="CompactBullet"/>
      </w:pPr>
      <w:r>
        <w:t xml:space="preserve">“These are the games you'll play at GDC 2018's alt.ctrl.GDC showcase!” in Gamasutra, December 15, 2017 </w:t>
      </w:r>
      <w:hyperlink r:id="rId12">
        <w:r>
          <w:rPr>
            <w:color w:val="1155CC"/>
            <w:u w:val="single"/>
          </w:rPr>
          <w:t>https://www.gamasutra.com/view/news/313804/AltCtrlGDC_Showcase_Voiceball.php</w:t>
        </w:r>
      </w:hyperlink>
    </w:p>
    <w:p>
      <w:pPr>
        <w:pStyle w:val="OrgHeading"/>
      </w:pPr>
      <w:r>
        <w:t>SYSTEMS</w:t>
      </w:r>
    </w:p>
    <w:p>
      <w:pPr>
        <w:pStyle w:val="CompactBullet"/>
      </w:pPr>
      <w:r>
        <w:t xml:space="preserve">“Students Play Virtual Vet in award-winning Game” in UGA Today by Kathryn Kao, August 28, 2018 </w:t>
      </w:r>
      <w:hyperlink r:id="rId13">
        <w:r>
          <w:rPr>
            <w:color w:val="1155CC"/>
            <w:u w:val="single"/>
          </w:rPr>
          <w:t>https://news.uga.edu/virtual-vet-digital-game/</w:t>
        </w:r>
      </w:hyperlink>
    </w:p>
    <w:p>
      <w:pPr>
        <w:pStyle w:val="CompactBullet"/>
        <w:spacing w:after="0"/>
      </w:pPr>
      <w:r>
        <w:t xml:space="preserve">“$1.2 million grant helps make third-grade science 'purrfectly' fun” in UGA Today by Kristen Morales, January 22, 2015 </w:t>
      </w:r>
      <w:hyperlink r:id="rId14">
        <w:r>
          <w:rPr>
            <w:color w:val="1155CC"/>
            <w:u w:val="single"/>
          </w:rPr>
          <w:t>https://news.uga.edu/1-million-grant-3rd-grade-science-purrfectly-fun/</w:t>
        </w:r>
      </w:hyperlink>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66666"/>
        <w:sz w:val="18"/>
      </w:rPr>
      <w:t xml:space="preserve">Page </w:t>
    </w:r>
    <w:r>
      <w:rPr>
        <w:rFonts w:ascii="Arial" w:hAnsi="Arial"/>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pPr>
      <ns0:spacing ns0:before="0" ns0:after="160" ns0:line="276" ns0:lineRule="auto"/>
    </ns0:pPr>
    <ns0:rPr>
      <ns0:rFonts ns0:ascii="Arial" ns0:hAnsi="Arial"/>
      <ns0:color ns0:val="000000"/>
      <ns0:sz ns0:val="22"/>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paragraph" ns0:customStyle="1" ns0:styleId="SectionHeading">
    <ns0:name ns0:val="SectionHeading"/>
    <ns0:basedOn ns0:val="Normal"/>
    <ns0:pPr>
      <ns0:keepNext/>
      <ns0:spacing ns0:before="320" ns0:after="80"/>
    </ns0:pPr>
    <ns0:rPr>
      <ns0:rFonts ns0:ascii="Arial" ns0:hAnsi="Arial"/>
      <ns0:b/>
      <ns0:sz ns0:val="24"/>
    </ns0:rPr>
  </ns0:style>
  <ns0:style ns0:type="paragraph" ns0:customStyle="1" ns0:styleId="OrgHeading">
    <ns0:name ns0:val="OrgHeading"/>
    <ns0:basedOn ns0:val="Normal"/>
    <ns0:pPr>
      <ns0:keepNext/>
      <ns0:spacing ns0:before="200" ns0:after="40"/>
    </ns0:pPr>
    <ns0:rPr>
      <ns0:rFonts ns0:ascii="Arial" ns0:hAnsi="Arial"/>
      <ns0:b/>
      <ns0:sz ns0:val="22"/>
    </ns0:rPr>
  </ns0:style>
  <ns0:style ns0:type="paragraph" ns0:customStyle="1" ns0:styleId="EntryTitle">
    <ns0:name ns0:val="EntryTitle"/>
    <ns0:basedOn ns0:val="Normal"/>
    <ns0:pPr>
      <ns0:keepNext/>
      <ns0:tabs>
        <ns0:tab ns0:pos="9360" ns0:val="right"/>
      </ns0:tabs>
      <ns0:spacing ns0:after="40"/>
    </ns0:pPr>
    <ns0:rPr>
      <ns0:rFonts ns0:ascii="Arial" ns0:hAnsi="Arial"/>
      <ns0:b/>
      <ns0:sz ns0:val="22"/>
    </ns0:rPr>
  </ns0:style>
  <ns0:style ns0:type="paragraph" ns0:customStyle="1" ns0:styleId="EntryBody">
    <ns0:name ns0:val="EntryBody"/>
    <ns0:basedOn ns0:val="Normal"/>
    <ns0:pPr>
      <ns0:spacing ns0:after="100"/>
      <ns0:ind ns0:left="288"/>
    </ns0:pPr>
    <ns0:rPr>
      <ns0:rFonts ns0:ascii="Arial" ns0:hAnsi="Arial"/>
      <ns0:sz ns0:val="22"/>
    </ns0:rPr>
  </ns0:style>
  <ns0:style ns0:type="paragraph" ns0:customStyle="1" ns0:styleId="CompactBullet">
    <ns0:name ns0:val="CompactBullet"/>
    <ns0:basedOn ns0:val="ListBullet"/>
    <ns0:pPr>
      <ns0:spacing ns0:after="60" ns0:line="276" ns0:lineRule="auto"/>
      <ns0:ind ns0:left="360"/>
    </ns0:pPr>
    <ns0:rPr>
      <ns0:rFonts ns0:ascii="Arial" ns0:hAnsi="Arial"/>
      <ns0:sz ns0:val="22"/>
    </ns0:rPr>
  </ns0:style>
  <ns0:style ns0:type="paragraph" ns0:customStyle="1" ns0:styleId="SmallMeta">
    <ns0:name ns0:val="SmallMeta"/>
    <ns0:basedOn ns0:val="Normal"/>
    <ns0:pPr>
      <ns0:spacing ns0:after="60"/>
    </ns0:pPr>
    <ns0:rPr>
      <ns0:rFonts ns0:ascii="Arial" ns0:hAnsi="Arial"/>
      <ns0:i/>
      <ns0:color ns0:val="555555"/>
      <ns0:sz ns0:val="20"/>
    </ns0:rPr>
  </ns0:style>
</ns0: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voyageatl.com/interview/meet-alex-turbyfield-stephen-borden-ilya-polyakov-ali-yildirim-talal-alothman-hella-velvet-midtown-brookhaven/" TargetMode="External"/><Relationship Id="rId11" Type="http://schemas.openxmlformats.org/officeDocument/2006/relationships/hyperlink" Target="https://www.pcgamer.com/some-of-the-best-games-at-gdc-were-controlled-by-singing-high-fives-and-holding-hands/" TargetMode="External"/><Relationship Id="rId12" Type="http://schemas.openxmlformats.org/officeDocument/2006/relationships/hyperlink" Target="https://www.gamasutra.com/view/news/313804/AltCtrlGDC_Showcase_Voiceball.php" TargetMode="External"/><Relationship Id="rId13" Type="http://schemas.openxmlformats.org/officeDocument/2006/relationships/hyperlink" Target="https://news.uga.edu/virtual-vet-digital-game/" TargetMode="External"/><Relationship Id="rId14" Type="http://schemas.openxmlformats.org/officeDocument/2006/relationships/hyperlink" Target="https://news.uga.edu/1-million-grant-3rd-grade-science-purrfectly-f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