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2FB" w:rsidRPr="004201C9" w:rsidRDefault="003842FB" w:rsidP="008F570C">
      <w:pPr>
        <w:spacing w:after="0"/>
        <w:jc w:val="center"/>
        <w:rPr>
          <w:rFonts w:cs="Times New Roman"/>
          <w:b/>
          <w:noProof/>
          <w:sz w:val="48"/>
          <w:szCs w:val="48"/>
        </w:rPr>
      </w:pPr>
      <w:r w:rsidRPr="004201C9">
        <w:rPr>
          <w:rFonts w:cs="Times New Roman"/>
          <w:b/>
          <w:noProof/>
          <w:sz w:val="48"/>
          <w:szCs w:val="48"/>
        </w:rPr>
        <w:t>Vehicle On Board Diagnostic (OBD2) Interface</w:t>
      </w:r>
    </w:p>
    <w:p w:rsidR="003842FB" w:rsidRPr="004201C9" w:rsidRDefault="003842FB" w:rsidP="008F570C">
      <w:pPr>
        <w:spacing w:after="0"/>
        <w:jc w:val="right"/>
        <w:rPr>
          <w:noProof/>
          <w:sz w:val="32"/>
          <w:szCs w:val="32"/>
        </w:rPr>
      </w:pPr>
      <w:r w:rsidRPr="004201C9">
        <w:rPr>
          <w:noProof/>
          <w:sz w:val="32"/>
          <w:szCs w:val="32"/>
        </w:rPr>
        <w:t>July 201</w:t>
      </w:r>
      <w:r w:rsidR="00401A37">
        <w:rPr>
          <w:noProof/>
          <w:sz w:val="32"/>
          <w:szCs w:val="32"/>
        </w:rPr>
        <w:t>4</w:t>
      </w:r>
    </w:p>
    <w:p w:rsidR="00C36C5F" w:rsidRPr="004201C9" w:rsidRDefault="00C36C5F" w:rsidP="008F570C">
      <w:pPr>
        <w:spacing w:after="0"/>
        <w:jc w:val="right"/>
        <w:rPr>
          <w:noProof/>
          <w:sz w:val="32"/>
          <w:szCs w:val="32"/>
        </w:rPr>
      </w:pPr>
      <w:r w:rsidRPr="004201C9">
        <w:rPr>
          <w:noProof/>
          <w:sz w:val="32"/>
          <w:szCs w:val="32"/>
        </w:rPr>
        <w:t>Alex Vassallo</w:t>
      </w:r>
    </w:p>
    <w:p w:rsidR="004E4919" w:rsidRPr="004201C9" w:rsidRDefault="004E4919" w:rsidP="008F570C">
      <w:pPr>
        <w:spacing w:after="0"/>
        <w:rPr>
          <w:noProof/>
        </w:rPr>
      </w:pPr>
    </w:p>
    <w:p w:rsidR="00C36C5F" w:rsidRPr="004201C9" w:rsidRDefault="00C36C5F" w:rsidP="008F570C">
      <w:pPr>
        <w:spacing w:after="0"/>
        <w:rPr>
          <w:noProof/>
        </w:rPr>
      </w:pPr>
      <w:r w:rsidRPr="004201C9">
        <w:rPr>
          <w:noProof/>
        </w:rPr>
        <w:drawing>
          <wp:anchor distT="0" distB="0" distL="114300" distR="114300" simplePos="0" relativeHeight="251658240" behindDoc="1" locked="0" layoutInCell="1" allowOverlap="1">
            <wp:simplePos x="0" y="0"/>
            <wp:positionH relativeFrom="column">
              <wp:posOffset>152400</wp:posOffset>
            </wp:positionH>
            <wp:positionV relativeFrom="paragraph">
              <wp:posOffset>20955</wp:posOffset>
            </wp:positionV>
            <wp:extent cx="6381750" cy="3590925"/>
            <wp:effectExtent l="19050" t="0" r="0" b="0"/>
            <wp:wrapTight wrapText="bothSides">
              <wp:wrapPolygon edited="0">
                <wp:start x="-64" y="0"/>
                <wp:lineTo x="-64" y="21543"/>
                <wp:lineTo x="21600" y="21543"/>
                <wp:lineTo x="21600" y="0"/>
                <wp:lineTo x="-64" y="0"/>
              </wp:wrapPolygon>
            </wp:wrapTight>
            <wp:docPr id="2" name="Picture 1" descr="20160119_181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119_181903.jpg"/>
                    <pic:cNvPicPr/>
                  </pic:nvPicPr>
                  <pic:blipFill>
                    <a:blip r:embed="rId7" cstate="print"/>
                    <a:stretch>
                      <a:fillRect/>
                    </a:stretch>
                  </pic:blipFill>
                  <pic:spPr>
                    <a:xfrm>
                      <a:off x="0" y="0"/>
                      <a:ext cx="6381750" cy="3590925"/>
                    </a:xfrm>
                    <a:prstGeom prst="rect">
                      <a:avLst/>
                    </a:prstGeom>
                  </pic:spPr>
                </pic:pic>
              </a:graphicData>
            </a:graphic>
          </wp:anchor>
        </w:drawing>
      </w: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36C5F" w:rsidRPr="004201C9" w:rsidRDefault="00C36C5F" w:rsidP="008F570C">
      <w:pPr>
        <w:spacing w:after="0"/>
        <w:rPr>
          <w:noProof/>
        </w:rPr>
      </w:pPr>
    </w:p>
    <w:p w:rsidR="00C665DA" w:rsidRPr="004201C9" w:rsidRDefault="00C665DA" w:rsidP="008F570C">
      <w:pPr>
        <w:spacing w:after="0"/>
        <w:rPr>
          <w:noProof/>
        </w:rPr>
      </w:pPr>
    </w:p>
    <w:p w:rsidR="00C36C5F" w:rsidRPr="004310EF" w:rsidRDefault="00596C3A" w:rsidP="008F570C">
      <w:pPr>
        <w:widowControl w:val="0"/>
        <w:autoSpaceDE w:val="0"/>
        <w:autoSpaceDN w:val="0"/>
        <w:adjustRightInd w:val="0"/>
        <w:spacing w:after="0"/>
        <w:rPr>
          <w:rFonts w:ascii="Times New Roman" w:hAnsi="Times New Roman" w:cs="Times New Roman"/>
          <w:sz w:val="48"/>
          <w:szCs w:val="48"/>
        </w:rPr>
      </w:pPr>
      <w:r w:rsidRPr="004310EF">
        <w:rPr>
          <w:rFonts w:ascii="Times New Roman" w:hAnsi="Times New Roman" w:cs="Times New Roman"/>
          <w:sz w:val="48"/>
          <w:szCs w:val="48"/>
        </w:rPr>
        <w:t>1</w:t>
      </w:r>
      <w:r w:rsidR="00060455" w:rsidRPr="004310EF">
        <w:rPr>
          <w:rFonts w:ascii="Times New Roman" w:hAnsi="Times New Roman" w:cs="Times New Roman"/>
          <w:sz w:val="48"/>
          <w:szCs w:val="48"/>
        </w:rPr>
        <w:t xml:space="preserve"> </w:t>
      </w:r>
      <w:r w:rsidR="00B91FBE" w:rsidRPr="004310EF">
        <w:rPr>
          <w:rFonts w:ascii="Times New Roman" w:hAnsi="Times New Roman" w:cs="Times New Roman"/>
          <w:sz w:val="48"/>
          <w:szCs w:val="48"/>
        </w:rPr>
        <w:tab/>
      </w:r>
      <w:r w:rsidR="00060455" w:rsidRPr="004310EF">
        <w:rPr>
          <w:rFonts w:ascii="Times New Roman" w:hAnsi="Times New Roman" w:cs="Times New Roman"/>
          <w:sz w:val="48"/>
          <w:szCs w:val="48"/>
        </w:rPr>
        <w:t>Abstract</w:t>
      </w:r>
    </w:p>
    <w:p w:rsidR="004310EF" w:rsidRDefault="00386F16" w:rsidP="003B6E87">
      <w:pPr>
        <w:spacing w:after="0"/>
        <w:ind w:left="720"/>
        <w:jc w:val="both"/>
        <w:rPr>
          <w:noProof/>
        </w:rPr>
      </w:pPr>
      <w:r w:rsidRPr="004201C9">
        <w:rPr>
          <w:noProof/>
        </w:rPr>
        <w:tab/>
      </w:r>
    </w:p>
    <w:p w:rsidR="007C1996" w:rsidRPr="004201C9" w:rsidRDefault="004310EF" w:rsidP="003B6E87">
      <w:pPr>
        <w:spacing w:after="0"/>
        <w:ind w:left="720"/>
        <w:jc w:val="both"/>
        <w:rPr>
          <w:sz w:val="24"/>
          <w:szCs w:val="24"/>
        </w:rPr>
      </w:pPr>
      <w:r>
        <w:rPr>
          <w:noProof/>
        </w:rPr>
        <w:tab/>
      </w:r>
      <w:r w:rsidR="004E4919" w:rsidRPr="004201C9">
        <w:rPr>
          <w:noProof/>
          <w:sz w:val="24"/>
          <w:szCs w:val="24"/>
        </w:rPr>
        <w:t xml:space="preserve">This project was designed to allow a non-OBD2 vehicle to communicate with </w:t>
      </w:r>
      <w:r w:rsidR="00956629">
        <w:rPr>
          <w:noProof/>
          <w:sz w:val="24"/>
          <w:szCs w:val="24"/>
        </w:rPr>
        <w:t xml:space="preserve">OBD2 </w:t>
      </w:r>
      <w:r w:rsidR="004E4919" w:rsidRPr="004201C9">
        <w:rPr>
          <w:noProof/>
          <w:sz w:val="24"/>
          <w:szCs w:val="24"/>
        </w:rPr>
        <w:t xml:space="preserve">diagnostic equipment using </w:t>
      </w:r>
      <w:r w:rsidR="00956629">
        <w:rPr>
          <w:noProof/>
          <w:sz w:val="24"/>
          <w:szCs w:val="24"/>
        </w:rPr>
        <w:t>the</w:t>
      </w:r>
      <w:r w:rsidR="00386F16" w:rsidRPr="004201C9">
        <w:rPr>
          <w:noProof/>
          <w:sz w:val="24"/>
          <w:szCs w:val="24"/>
        </w:rPr>
        <w:t xml:space="preserve"> </w:t>
      </w:r>
      <w:r w:rsidR="004E4919" w:rsidRPr="004201C9">
        <w:rPr>
          <w:noProof/>
          <w:sz w:val="24"/>
          <w:szCs w:val="24"/>
        </w:rPr>
        <w:t xml:space="preserve">standard OBD2 </w:t>
      </w:r>
      <w:r w:rsidR="00C665DA" w:rsidRPr="004201C9">
        <w:rPr>
          <w:noProof/>
          <w:sz w:val="24"/>
          <w:szCs w:val="24"/>
        </w:rPr>
        <w:t>connection</w:t>
      </w:r>
      <w:r w:rsidR="004E4919" w:rsidRPr="004201C9">
        <w:rPr>
          <w:noProof/>
          <w:sz w:val="24"/>
          <w:szCs w:val="24"/>
        </w:rPr>
        <w:t>.</w:t>
      </w:r>
      <w:r w:rsidR="00877D27" w:rsidRPr="004201C9">
        <w:rPr>
          <w:noProof/>
          <w:sz w:val="24"/>
          <w:szCs w:val="24"/>
        </w:rPr>
        <w:t xml:space="preserve"> </w:t>
      </w:r>
      <w:r w:rsidR="007D079E" w:rsidRPr="004201C9">
        <w:rPr>
          <w:noProof/>
          <w:sz w:val="24"/>
          <w:szCs w:val="24"/>
        </w:rPr>
        <w:t xml:space="preserve">The </w:t>
      </w:r>
      <w:r w:rsidR="00CC7059" w:rsidRPr="004201C9">
        <w:rPr>
          <w:noProof/>
          <w:sz w:val="24"/>
          <w:szCs w:val="24"/>
        </w:rPr>
        <w:t>On-Board Diagnostics II (</w:t>
      </w:r>
      <w:r w:rsidR="00877D27" w:rsidRPr="004201C9">
        <w:rPr>
          <w:noProof/>
          <w:sz w:val="24"/>
          <w:szCs w:val="24"/>
        </w:rPr>
        <w:t>OBD2</w:t>
      </w:r>
      <w:r w:rsidR="00CC7059" w:rsidRPr="004201C9">
        <w:rPr>
          <w:noProof/>
          <w:sz w:val="24"/>
          <w:szCs w:val="24"/>
        </w:rPr>
        <w:t>) vehicle</w:t>
      </w:r>
      <w:r w:rsidR="007D079E" w:rsidRPr="004201C9">
        <w:rPr>
          <w:noProof/>
          <w:sz w:val="24"/>
          <w:szCs w:val="24"/>
        </w:rPr>
        <w:t xml:space="preserve"> standard specifies the connector, electrical signalling protocol, and the message format. </w:t>
      </w:r>
      <w:r w:rsidR="00877D27" w:rsidRPr="004201C9">
        <w:rPr>
          <w:noProof/>
          <w:sz w:val="24"/>
          <w:szCs w:val="24"/>
        </w:rPr>
        <w:t xml:space="preserve"> </w:t>
      </w:r>
      <w:r w:rsidR="007C1996" w:rsidRPr="004201C9">
        <w:rPr>
          <w:noProof/>
          <w:sz w:val="24"/>
          <w:szCs w:val="24"/>
        </w:rPr>
        <w:t>For this application, the signalling protocol implemented was the ISO 9141-2</w:t>
      </w:r>
      <w:r w:rsidR="00C665DA" w:rsidRPr="004201C9">
        <w:rPr>
          <w:noProof/>
          <w:sz w:val="24"/>
          <w:szCs w:val="24"/>
        </w:rPr>
        <w:t xml:space="preserve">, </w:t>
      </w:r>
      <w:r w:rsidR="007C1996" w:rsidRPr="004201C9">
        <w:rPr>
          <w:noProof/>
          <w:sz w:val="24"/>
          <w:szCs w:val="24"/>
        </w:rPr>
        <w:t xml:space="preserve">which uses a single K line to both transmit and receive data. </w:t>
      </w:r>
      <w:r w:rsidR="00CC7059" w:rsidRPr="004201C9">
        <w:rPr>
          <w:noProof/>
          <w:sz w:val="24"/>
          <w:szCs w:val="24"/>
        </w:rPr>
        <w:t>Using</w:t>
      </w:r>
      <w:r w:rsidR="007C1996" w:rsidRPr="004201C9">
        <w:rPr>
          <w:noProof/>
          <w:sz w:val="24"/>
          <w:szCs w:val="24"/>
        </w:rPr>
        <w:t xml:space="preserve"> this protocol, PID requests are sent by a tester unit, and the vehicle responds with the requested information.  I used the </w:t>
      </w:r>
      <w:r w:rsidR="007C1996" w:rsidRPr="004201C9">
        <w:rPr>
          <w:sz w:val="24"/>
          <w:szCs w:val="24"/>
        </w:rPr>
        <w:t xml:space="preserve">MC33290 "ISO k Line serial link interface" chip to manage the half-duplex communications, and an </w:t>
      </w:r>
      <w:proofErr w:type="spellStart"/>
      <w:r w:rsidR="007C1996" w:rsidRPr="004201C9">
        <w:rPr>
          <w:sz w:val="24"/>
          <w:szCs w:val="24"/>
        </w:rPr>
        <w:t>Arduino</w:t>
      </w:r>
      <w:proofErr w:type="spellEnd"/>
      <w:r w:rsidR="007C1996" w:rsidRPr="004201C9">
        <w:rPr>
          <w:sz w:val="24"/>
          <w:szCs w:val="24"/>
        </w:rPr>
        <w:t xml:space="preserve"> Uno as the microcontroller to manage the data requests. These components were designed to mount together underneath a vehicles dashboard, and connect to an OBD2 port using a 4 pin connector. </w:t>
      </w:r>
      <w:r w:rsidR="00C665DA" w:rsidRPr="004201C9">
        <w:rPr>
          <w:sz w:val="24"/>
          <w:szCs w:val="24"/>
        </w:rPr>
        <w:t xml:space="preserve"> </w:t>
      </w:r>
      <w:r w:rsidR="00702CDF" w:rsidRPr="004201C9">
        <w:rPr>
          <w:sz w:val="24"/>
          <w:szCs w:val="24"/>
        </w:rPr>
        <w:t>OBD2 testing devices wh</w:t>
      </w:r>
      <w:r w:rsidR="00C213F9" w:rsidRPr="004201C9">
        <w:rPr>
          <w:sz w:val="24"/>
          <w:szCs w:val="24"/>
        </w:rPr>
        <w:t>ich connect to that port</w:t>
      </w:r>
      <w:r w:rsidR="00702CDF" w:rsidRPr="004201C9">
        <w:rPr>
          <w:sz w:val="24"/>
          <w:szCs w:val="24"/>
        </w:rPr>
        <w:t xml:space="preserve"> </w:t>
      </w:r>
      <w:r w:rsidR="00956629">
        <w:rPr>
          <w:sz w:val="24"/>
          <w:szCs w:val="24"/>
        </w:rPr>
        <w:t xml:space="preserve">receive </w:t>
      </w:r>
      <w:r w:rsidR="00702CDF" w:rsidRPr="004201C9">
        <w:rPr>
          <w:sz w:val="24"/>
          <w:szCs w:val="24"/>
        </w:rPr>
        <w:t>veh</w:t>
      </w:r>
      <w:r w:rsidR="00C213F9" w:rsidRPr="004201C9">
        <w:rPr>
          <w:sz w:val="24"/>
          <w:szCs w:val="24"/>
        </w:rPr>
        <w:t>icle informat</w:t>
      </w:r>
      <w:r w:rsidR="00956629">
        <w:rPr>
          <w:sz w:val="24"/>
          <w:szCs w:val="24"/>
        </w:rPr>
        <w:t>ion as if they</w:t>
      </w:r>
      <w:r w:rsidR="00C213F9" w:rsidRPr="004201C9">
        <w:rPr>
          <w:sz w:val="24"/>
          <w:szCs w:val="24"/>
        </w:rPr>
        <w:t xml:space="preserve"> were communicating with a</w:t>
      </w:r>
      <w:r w:rsidR="00CC7059" w:rsidRPr="004201C9">
        <w:rPr>
          <w:sz w:val="24"/>
          <w:szCs w:val="24"/>
        </w:rPr>
        <w:t>n actual</w:t>
      </w:r>
      <w:r w:rsidR="00C213F9" w:rsidRPr="004201C9">
        <w:rPr>
          <w:sz w:val="24"/>
          <w:szCs w:val="24"/>
        </w:rPr>
        <w:t xml:space="preserve"> </w:t>
      </w:r>
      <w:r w:rsidR="00CC7059" w:rsidRPr="004201C9">
        <w:rPr>
          <w:sz w:val="24"/>
          <w:szCs w:val="24"/>
        </w:rPr>
        <w:t>vehicle's</w:t>
      </w:r>
      <w:r w:rsidR="00C213F9" w:rsidRPr="004201C9">
        <w:rPr>
          <w:sz w:val="24"/>
          <w:szCs w:val="24"/>
        </w:rPr>
        <w:t xml:space="preserve"> OBD2 system.</w:t>
      </w:r>
    </w:p>
    <w:p w:rsidR="007D079E" w:rsidRPr="004201C9" w:rsidRDefault="007D079E" w:rsidP="008F570C">
      <w:pPr>
        <w:spacing w:after="0"/>
        <w:rPr>
          <w:noProof/>
        </w:rPr>
      </w:pPr>
    </w:p>
    <w:p w:rsidR="0051707F" w:rsidRPr="004310EF" w:rsidRDefault="0051707F" w:rsidP="008F570C">
      <w:pPr>
        <w:spacing w:after="0"/>
        <w:rPr>
          <w:rFonts w:ascii="Times New Roman" w:hAnsi="Times New Roman" w:cs="Times New Roman"/>
          <w:sz w:val="48"/>
          <w:szCs w:val="48"/>
        </w:rPr>
      </w:pPr>
      <w:r w:rsidRPr="004310EF">
        <w:rPr>
          <w:rFonts w:ascii="Times New Roman" w:hAnsi="Times New Roman" w:cs="Times New Roman"/>
          <w:sz w:val="48"/>
          <w:szCs w:val="48"/>
        </w:rPr>
        <w:lastRenderedPageBreak/>
        <w:t>2</w:t>
      </w:r>
      <w:r w:rsidR="00B91FBE" w:rsidRPr="004310EF">
        <w:rPr>
          <w:rFonts w:ascii="Times New Roman" w:hAnsi="Times New Roman" w:cs="Times New Roman"/>
          <w:sz w:val="48"/>
          <w:szCs w:val="48"/>
        </w:rPr>
        <w:tab/>
      </w:r>
      <w:r w:rsidRPr="004310EF">
        <w:rPr>
          <w:rFonts w:ascii="Times New Roman" w:hAnsi="Times New Roman" w:cs="Times New Roman"/>
          <w:sz w:val="48"/>
          <w:szCs w:val="48"/>
        </w:rPr>
        <w:t>Hardware</w:t>
      </w:r>
    </w:p>
    <w:p w:rsidR="00B91FBE" w:rsidRPr="004201C9" w:rsidRDefault="00B91FBE" w:rsidP="008F570C">
      <w:pPr>
        <w:spacing w:after="0"/>
        <w:ind w:left="720"/>
        <w:rPr>
          <w:sz w:val="36"/>
          <w:szCs w:val="36"/>
        </w:rPr>
      </w:pPr>
      <w:r w:rsidRPr="004201C9">
        <w:rPr>
          <w:sz w:val="36"/>
          <w:szCs w:val="36"/>
        </w:rPr>
        <w:t>2.1</w:t>
      </w:r>
      <w:r w:rsidRPr="004201C9">
        <w:rPr>
          <w:sz w:val="36"/>
          <w:szCs w:val="36"/>
        </w:rPr>
        <w:tab/>
        <w:t>System Schematic</w:t>
      </w:r>
    </w:p>
    <w:p w:rsidR="00B91FBE" w:rsidRPr="004201C9" w:rsidRDefault="00B91FBE" w:rsidP="008F570C">
      <w:pPr>
        <w:spacing w:after="0"/>
        <w:rPr>
          <w:sz w:val="48"/>
          <w:szCs w:val="48"/>
        </w:rPr>
      </w:pPr>
      <w:r w:rsidRPr="004201C9">
        <w:rPr>
          <w:noProof/>
          <w:sz w:val="48"/>
          <w:szCs w:val="48"/>
        </w:rPr>
        <w:drawing>
          <wp:anchor distT="0" distB="0" distL="114300" distR="114300" simplePos="0" relativeHeight="251662336" behindDoc="1" locked="0" layoutInCell="1" allowOverlap="1">
            <wp:simplePos x="0" y="0"/>
            <wp:positionH relativeFrom="column">
              <wp:posOffset>523875</wp:posOffset>
            </wp:positionH>
            <wp:positionV relativeFrom="paragraph">
              <wp:posOffset>195580</wp:posOffset>
            </wp:positionV>
            <wp:extent cx="5943600" cy="3057525"/>
            <wp:effectExtent l="19050" t="19050" r="19050" b="28575"/>
            <wp:wrapTight wrapText="bothSides">
              <wp:wrapPolygon edited="0">
                <wp:start x="-69" y="-135"/>
                <wp:lineTo x="-69" y="21802"/>
                <wp:lineTo x="21669" y="21802"/>
                <wp:lineTo x="21669" y="-135"/>
                <wp:lineTo x="-69" y="-135"/>
              </wp:wrapPolygon>
            </wp:wrapTight>
            <wp:docPr id="11" name="Picture 0" descr="schemeit-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it-project2.png"/>
                    <pic:cNvPicPr/>
                  </pic:nvPicPr>
                  <pic:blipFill>
                    <a:blip r:embed="rId8" cstate="print"/>
                    <a:stretch>
                      <a:fillRect/>
                    </a:stretch>
                  </pic:blipFill>
                  <pic:spPr>
                    <a:xfrm>
                      <a:off x="0" y="0"/>
                      <a:ext cx="5943600" cy="3057525"/>
                    </a:xfrm>
                    <a:prstGeom prst="rect">
                      <a:avLst/>
                    </a:prstGeom>
                    <a:ln>
                      <a:solidFill>
                        <a:schemeClr val="accent1"/>
                      </a:solidFill>
                    </a:ln>
                  </pic:spPr>
                </pic:pic>
              </a:graphicData>
            </a:graphic>
          </wp:anchor>
        </w:drawing>
      </w:r>
    </w:p>
    <w:p w:rsidR="00C53B68" w:rsidRPr="004201C9" w:rsidRDefault="00C53B68" w:rsidP="008F570C">
      <w:pPr>
        <w:spacing w:after="0"/>
        <w:rPr>
          <w:noProof/>
        </w:rPr>
      </w:pPr>
    </w:p>
    <w:p w:rsidR="00C53B68" w:rsidRPr="004201C9" w:rsidRDefault="00C53B68" w:rsidP="008F570C">
      <w:pPr>
        <w:spacing w:after="0"/>
        <w:rPr>
          <w:noProof/>
        </w:rPr>
      </w:pPr>
    </w:p>
    <w:p w:rsidR="00335235" w:rsidRPr="004201C9" w:rsidRDefault="00335235" w:rsidP="008F570C">
      <w:pPr>
        <w:spacing w:after="0"/>
        <w:rPr>
          <w:noProof/>
        </w:rPr>
      </w:pPr>
    </w:p>
    <w:p w:rsidR="00335235" w:rsidRPr="004201C9" w:rsidRDefault="00335235" w:rsidP="008F570C">
      <w:pPr>
        <w:spacing w:after="0"/>
        <w:rPr>
          <w:noProof/>
        </w:rPr>
      </w:pPr>
    </w:p>
    <w:p w:rsidR="00C53B68" w:rsidRPr="004201C9" w:rsidRDefault="00C53B68" w:rsidP="008F570C">
      <w:pPr>
        <w:spacing w:after="0"/>
      </w:pPr>
    </w:p>
    <w:p w:rsidR="00C53B68" w:rsidRPr="004201C9" w:rsidRDefault="00C53B68" w:rsidP="008F570C">
      <w:pPr>
        <w:spacing w:after="0"/>
      </w:pPr>
    </w:p>
    <w:p w:rsidR="00C53B68" w:rsidRPr="004201C9" w:rsidRDefault="00C53B68" w:rsidP="008F570C">
      <w:pPr>
        <w:spacing w:after="0"/>
      </w:pPr>
    </w:p>
    <w:p w:rsidR="00B91FBE" w:rsidRPr="004201C9" w:rsidRDefault="00B91FBE" w:rsidP="008F570C">
      <w:pPr>
        <w:spacing w:after="0"/>
      </w:pPr>
    </w:p>
    <w:p w:rsidR="00B91FBE" w:rsidRPr="004201C9" w:rsidRDefault="00B91FBE" w:rsidP="008F570C">
      <w:pPr>
        <w:spacing w:after="0"/>
      </w:pPr>
    </w:p>
    <w:p w:rsidR="00B91FBE" w:rsidRPr="004201C9" w:rsidRDefault="00B91FBE" w:rsidP="008F570C">
      <w:pPr>
        <w:spacing w:after="0"/>
      </w:pPr>
    </w:p>
    <w:p w:rsidR="00B91FBE" w:rsidRPr="004201C9" w:rsidRDefault="00B91FBE" w:rsidP="008F570C">
      <w:pPr>
        <w:spacing w:after="0"/>
      </w:pPr>
    </w:p>
    <w:p w:rsidR="00B91FBE" w:rsidRPr="004201C9" w:rsidRDefault="00B91FBE" w:rsidP="008F570C">
      <w:pPr>
        <w:spacing w:after="0"/>
      </w:pPr>
    </w:p>
    <w:p w:rsidR="00B91FBE" w:rsidRPr="004201C9" w:rsidRDefault="00B91FBE" w:rsidP="008F570C">
      <w:pPr>
        <w:spacing w:after="0"/>
      </w:pPr>
    </w:p>
    <w:p w:rsidR="00B91FBE" w:rsidRPr="004201C9" w:rsidRDefault="00B91FBE" w:rsidP="008F570C">
      <w:pPr>
        <w:spacing w:after="0"/>
      </w:pPr>
    </w:p>
    <w:p w:rsidR="00B91FBE" w:rsidRPr="004201C9" w:rsidRDefault="00B91FBE" w:rsidP="008F570C">
      <w:pPr>
        <w:spacing w:after="0"/>
      </w:pPr>
    </w:p>
    <w:p w:rsidR="00B91FBE" w:rsidRPr="004310EF" w:rsidRDefault="00AB14DB" w:rsidP="00AB14DB">
      <w:pPr>
        <w:spacing w:after="0"/>
        <w:jc w:val="right"/>
        <w:rPr>
          <w:rFonts w:ascii="Times New Roman" w:hAnsi="Times New Roman" w:cs="Times New Roman"/>
        </w:rPr>
      </w:pPr>
      <w:r w:rsidRPr="004310EF">
        <w:rPr>
          <w:rFonts w:ascii="Times New Roman" w:hAnsi="Times New Roman" w:cs="Times New Roman"/>
        </w:rPr>
        <w:t>Figure 1: Schematic</w:t>
      </w:r>
      <w:r w:rsidRPr="004310EF">
        <w:rPr>
          <w:rFonts w:ascii="Times New Roman" w:hAnsi="Times New Roman" w:cs="Times New Roman"/>
        </w:rPr>
        <w:tab/>
      </w:r>
      <w:r w:rsidRPr="004310EF">
        <w:rPr>
          <w:rFonts w:ascii="Times New Roman" w:hAnsi="Times New Roman" w:cs="Times New Roman"/>
        </w:rPr>
        <w:tab/>
      </w:r>
    </w:p>
    <w:p w:rsidR="0019016C" w:rsidRDefault="0019016C" w:rsidP="008F570C">
      <w:pPr>
        <w:spacing w:after="0"/>
        <w:ind w:left="720"/>
        <w:rPr>
          <w:sz w:val="36"/>
          <w:szCs w:val="36"/>
        </w:rPr>
      </w:pPr>
    </w:p>
    <w:p w:rsidR="00B91FBE" w:rsidRPr="004201C9" w:rsidRDefault="00B91FBE" w:rsidP="008F570C">
      <w:pPr>
        <w:spacing w:after="0"/>
        <w:ind w:left="720"/>
        <w:rPr>
          <w:sz w:val="36"/>
          <w:szCs w:val="36"/>
        </w:rPr>
      </w:pPr>
      <w:r w:rsidRPr="004201C9">
        <w:rPr>
          <w:sz w:val="36"/>
          <w:szCs w:val="36"/>
        </w:rPr>
        <w:t xml:space="preserve">2.2 </w:t>
      </w:r>
      <w:r w:rsidR="00AB14DB" w:rsidRPr="004201C9">
        <w:rPr>
          <w:sz w:val="36"/>
          <w:szCs w:val="36"/>
        </w:rPr>
        <w:t xml:space="preserve">Hardware </w:t>
      </w:r>
      <w:r w:rsidRPr="004201C9">
        <w:rPr>
          <w:sz w:val="36"/>
          <w:szCs w:val="36"/>
        </w:rPr>
        <w:t>Design</w:t>
      </w:r>
    </w:p>
    <w:p w:rsidR="00C53B68" w:rsidRPr="004310EF" w:rsidRDefault="00182C80" w:rsidP="003B6E87">
      <w:pPr>
        <w:spacing w:after="0"/>
        <w:ind w:left="720"/>
        <w:jc w:val="both"/>
        <w:rPr>
          <w:sz w:val="24"/>
          <w:szCs w:val="24"/>
        </w:rPr>
      </w:pPr>
      <w:r>
        <w:tab/>
      </w:r>
      <w:r w:rsidR="00F22A1F" w:rsidRPr="004310EF">
        <w:rPr>
          <w:sz w:val="24"/>
          <w:szCs w:val="24"/>
        </w:rPr>
        <w:t xml:space="preserve">The hardware was designed to package together into a single unit that can be installed under the dashboard. </w:t>
      </w:r>
      <w:r w:rsidR="005756AF" w:rsidRPr="004310EF">
        <w:rPr>
          <w:sz w:val="24"/>
          <w:szCs w:val="24"/>
        </w:rPr>
        <w:t xml:space="preserve">The MC33290 is a serial link bus interface device designed to provide bi-directional half-duplex communication, specifically for the ISO9141 protocol. </w:t>
      </w:r>
      <w:r w:rsidR="00F22A1F" w:rsidRPr="004310EF">
        <w:rPr>
          <w:sz w:val="24"/>
          <w:szCs w:val="24"/>
        </w:rPr>
        <w:t xml:space="preserve">It receives power directly from the vehicle battery since the input voltage limit for the </w:t>
      </w:r>
      <w:proofErr w:type="spellStart"/>
      <w:r w:rsidR="00F22A1F" w:rsidRPr="004310EF">
        <w:rPr>
          <w:sz w:val="24"/>
          <w:szCs w:val="24"/>
        </w:rPr>
        <w:t>Arduino</w:t>
      </w:r>
      <w:proofErr w:type="spellEnd"/>
      <w:r w:rsidR="00F22A1F" w:rsidRPr="004310EF">
        <w:rPr>
          <w:sz w:val="24"/>
          <w:szCs w:val="24"/>
        </w:rPr>
        <w:t xml:space="preserve"> is 20V, and the MC33290 limit is 18V. To monitor the input voltage, a voltage divider scales down the voltage by 3 and feeds an input pin on the </w:t>
      </w:r>
      <w:proofErr w:type="spellStart"/>
      <w:r w:rsidR="00F22A1F" w:rsidRPr="004310EF">
        <w:rPr>
          <w:sz w:val="24"/>
          <w:szCs w:val="24"/>
        </w:rPr>
        <w:t>Arduino</w:t>
      </w:r>
      <w:proofErr w:type="spellEnd"/>
      <w:r w:rsidR="00F22A1F" w:rsidRPr="004310EF">
        <w:rPr>
          <w:sz w:val="24"/>
          <w:szCs w:val="24"/>
        </w:rPr>
        <w:t>.  There is a four pin harness, (not shown), that routes each necessary connection to the appropriate pin on the standard OBD2 connector.</w:t>
      </w:r>
    </w:p>
    <w:p w:rsidR="00C53B68" w:rsidRPr="004201C9" w:rsidRDefault="00C53B68" w:rsidP="008F570C">
      <w:pPr>
        <w:spacing w:after="0"/>
      </w:pPr>
    </w:p>
    <w:p w:rsidR="00415AB2" w:rsidRPr="004201C9" w:rsidRDefault="0062103E" w:rsidP="008F570C">
      <w:pPr>
        <w:spacing w:after="0"/>
      </w:pPr>
      <w:r>
        <w:rPr>
          <w:noProof/>
        </w:rPr>
        <w:drawing>
          <wp:anchor distT="0" distB="0" distL="114300" distR="114300" simplePos="0" relativeHeight="251660288" behindDoc="1" locked="0" layoutInCell="1" allowOverlap="1">
            <wp:simplePos x="0" y="0"/>
            <wp:positionH relativeFrom="column">
              <wp:posOffset>3667125</wp:posOffset>
            </wp:positionH>
            <wp:positionV relativeFrom="paragraph">
              <wp:posOffset>100330</wp:posOffset>
            </wp:positionV>
            <wp:extent cx="3200400" cy="1800225"/>
            <wp:effectExtent l="19050" t="0" r="0" b="0"/>
            <wp:wrapTight wrapText="bothSides">
              <wp:wrapPolygon edited="0">
                <wp:start x="-129" y="0"/>
                <wp:lineTo x="-129" y="21486"/>
                <wp:lineTo x="21600" y="21486"/>
                <wp:lineTo x="21600" y="0"/>
                <wp:lineTo x="-129" y="0"/>
              </wp:wrapPolygon>
            </wp:wrapTight>
            <wp:docPr id="6" name="Picture 3" descr="20160122_152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122_152528.jpg"/>
                    <pic:cNvPicPr/>
                  </pic:nvPicPr>
                  <pic:blipFill>
                    <a:blip r:embed="rId9" cstate="print"/>
                    <a:stretch>
                      <a:fillRect/>
                    </a:stretch>
                  </pic:blipFill>
                  <pic:spPr>
                    <a:xfrm>
                      <a:off x="0" y="0"/>
                      <a:ext cx="3200400" cy="1800225"/>
                    </a:xfrm>
                    <a:prstGeom prst="rect">
                      <a:avLst/>
                    </a:prstGeom>
                  </pic:spPr>
                </pic:pic>
              </a:graphicData>
            </a:graphic>
          </wp:anchor>
        </w:drawing>
      </w:r>
      <w:r>
        <w:rPr>
          <w:noProof/>
        </w:rPr>
        <w:drawing>
          <wp:anchor distT="0" distB="0" distL="114300" distR="114300" simplePos="0" relativeHeight="251659264" behindDoc="1" locked="0" layoutInCell="1" allowOverlap="1">
            <wp:simplePos x="0" y="0"/>
            <wp:positionH relativeFrom="column">
              <wp:posOffset>466725</wp:posOffset>
            </wp:positionH>
            <wp:positionV relativeFrom="paragraph">
              <wp:posOffset>100330</wp:posOffset>
            </wp:positionV>
            <wp:extent cx="3200400" cy="1800225"/>
            <wp:effectExtent l="19050" t="0" r="0" b="0"/>
            <wp:wrapTight wrapText="bothSides">
              <wp:wrapPolygon edited="0">
                <wp:start x="-129" y="0"/>
                <wp:lineTo x="-129" y="21486"/>
                <wp:lineTo x="21600" y="21486"/>
                <wp:lineTo x="21600" y="0"/>
                <wp:lineTo x="-129" y="0"/>
              </wp:wrapPolygon>
            </wp:wrapTight>
            <wp:docPr id="5" name="Picture 2" descr="20160122_152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122_152501.jpg"/>
                    <pic:cNvPicPr/>
                  </pic:nvPicPr>
                  <pic:blipFill>
                    <a:blip r:embed="rId10" cstate="print"/>
                    <a:stretch>
                      <a:fillRect/>
                    </a:stretch>
                  </pic:blipFill>
                  <pic:spPr>
                    <a:xfrm>
                      <a:off x="0" y="0"/>
                      <a:ext cx="3200400" cy="1800225"/>
                    </a:xfrm>
                    <a:prstGeom prst="rect">
                      <a:avLst/>
                    </a:prstGeom>
                  </pic:spPr>
                </pic:pic>
              </a:graphicData>
            </a:graphic>
          </wp:anchor>
        </w:drawing>
      </w:r>
    </w:p>
    <w:p w:rsidR="00415AB2" w:rsidRPr="004201C9" w:rsidRDefault="00415AB2" w:rsidP="008F570C">
      <w:pPr>
        <w:spacing w:after="0"/>
      </w:pPr>
    </w:p>
    <w:p w:rsidR="00415AB2" w:rsidRPr="004201C9" w:rsidRDefault="00415AB2" w:rsidP="008F570C">
      <w:pPr>
        <w:spacing w:after="0"/>
      </w:pPr>
    </w:p>
    <w:p w:rsidR="00415AB2" w:rsidRPr="004201C9" w:rsidRDefault="00415AB2" w:rsidP="008F570C">
      <w:pPr>
        <w:spacing w:after="0"/>
      </w:pPr>
    </w:p>
    <w:p w:rsidR="00415AB2" w:rsidRPr="004201C9" w:rsidRDefault="00415AB2" w:rsidP="008F570C">
      <w:pPr>
        <w:spacing w:after="0"/>
      </w:pPr>
    </w:p>
    <w:p w:rsidR="00415AB2" w:rsidRPr="004201C9" w:rsidRDefault="00415AB2" w:rsidP="008F570C">
      <w:pPr>
        <w:spacing w:after="0"/>
      </w:pPr>
    </w:p>
    <w:p w:rsidR="00415AB2" w:rsidRPr="004201C9" w:rsidRDefault="00415AB2" w:rsidP="008F570C">
      <w:pPr>
        <w:spacing w:after="0"/>
      </w:pPr>
    </w:p>
    <w:p w:rsidR="00415AB2" w:rsidRPr="004201C9" w:rsidRDefault="00415AB2" w:rsidP="008F570C">
      <w:pPr>
        <w:spacing w:after="0"/>
      </w:pPr>
    </w:p>
    <w:p w:rsidR="001A4F18" w:rsidRPr="004201C9" w:rsidRDefault="001A4F18" w:rsidP="008F570C">
      <w:pPr>
        <w:spacing w:after="0"/>
      </w:pPr>
    </w:p>
    <w:p w:rsidR="00415AB2" w:rsidRPr="004201C9" w:rsidRDefault="00415AB2" w:rsidP="008F570C">
      <w:pPr>
        <w:spacing w:after="0"/>
      </w:pPr>
    </w:p>
    <w:p w:rsidR="0062103E" w:rsidRPr="0062103E" w:rsidRDefault="0062103E" w:rsidP="008F570C">
      <w:pPr>
        <w:spacing w:after="0"/>
        <w:rPr>
          <w:rFonts w:cs="Times New Roman"/>
          <w:i/>
          <w:noProof/>
          <w:sz w:val="24"/>
          <w:szCs w:val="24"/>
        </w:rPr>
      </w:pPr>
      <w:r>
        <w:rPr>
          <w:rFonts w:cs="Times New Roman"/>
          <w:noProof/>
          <w:sz w:val="24"/>
          <w:szCs w:val="24"/>
        </w:rPr>
        <w:tab/>
      </w:r>
      <w:r w:rsidRPr="0062103E">
        <w:rPr>
          <w:rFonts w:cs="Times New Roman"/>
          <w:i/>
          <w:noProof/>
          <w:sz w:val="24"/>
          <w:szCs w:val="24"/>
        </w:rPr>
        <w:tab/>
        <w:t>Arduino Uno and Vehicle Interface</w:t>
      </w:r>
      <w:r w:rsidRPr="0062103E">
        <w:rPr>
          <w:rFonts w:cs="Times New Roman"/>
          <w:i/>
          <w:noProof/>
          <w:sz w:val="24"/>
          <w:szCs w:val="24"/>
        </w:rPr>
        <w:tab/>
      </w:r>
      <w:r w:rsidRPr="0062103E">
        <w:rPr>
          <w:rFonts w:cs="Times New Roman"/>
          <w:i/>
          <w:noProof/>
          <w:sz w:val="24"/>
          <w:szCs w:val="24"/>
        </w:rPr>
        <w:tab/>
      </w:r>
      <w:r w:rsidRPr="0062103E">
        <w:rPr>
          <w:rFonts w:cs="Times New Roman"/>
          <w:i/>
          <w:noProof/>
          <w:sz w:val="24"/>
          <w:szCs w:val="24"/>
        </w:rPr>
        <w:tab/>
      </w:r>
      <w:r w:rsidRPr="0062103E">
        <w:rPr>
          <w:rFonts w:cs="Times New Roman"/>
          <w:i/>
          <w:noProof/>
          <w:sz w:val="24"/>
          <w:szCs w:val="24"/>
        </w:rPr>
        <w:tab/>
        <w:t>Complete Assembly</w:t>
      </w:r>
    </w:p>
    <w:p w:rsidR="00415AB2" w:rsidRPr="004310EF" w:rsidRDefault="004201C9" w:rsidP="008F570C">
      <w:pPr>
        <w:spacing w:after="0"/>
        <w:rPr>
          <w:rFonts w:ascii="Times New Roman" w:hAnsi="Times New Roman" w:cs="Times New Roman"/>
          <w:noProof/>
          <w:sz w:val="48"/>
          <w:szCs w:val="48"/>
        </w:rPr>
      </w:pPr>
      <w:r w:rsidRPr="004310EF">
        <w:rPr>
          <w:rFonts w:ascii="Times New Roman" w:hAnsi="Times New Roman" w:cs="Times New Roman"/>
          <w:noProof/>
          <w:sz w:val="48"/>
          <w:szCs w:val="48"/>
        </w:rPr>
        <w:lastRenderedPageBreak/>
        <w:t>3</w:t>
      </w:r>
      <w:r w:rsidRPr="004310EF">
        <w:rPr>
          <w:rFonts w:ascii="Times New Roman" w:hAnsi="Times New Roman" w:cs="Times New Roman"/>
          <w:noProof/>
          <w:sz w:val="48"/>
          <w:szCs w:val="48"/>
        </w:rPr>
        <w:tab/>
        <w:t>Software</w:t>
      </w:r>
    </w:p>
    <w:p w:rsidR="0019016C" w:rsidRPr="0019016C" w:rsidRDefault="00182C80" w:rsidP="0019016C">
      <w:pPr>
        <w:spacing w:after="0"/>
        <w:rPr>
          <w:noProof/>
          <w:sz w:val="36"/>
          <w:szCs w:val="36"/>
        </w:rPr>
      </w:pPr>
      <w:r w:rsidRPr="00182C80">
        <w:rPr>
          <w:noProof/>
          <w:sz w:val="36"/>
          <w:szCs w:val="36"/>
        </w:rPr>
        <w:tab/>
        <w:t xml:space="preserve">3.1 </w:t>
      </w:r>
      <w:r>
        <w:rPr>
          <w:noProof/>
          <w:sz w:val="36"/>
          <w:szCs w:val="36"/>
        </w:rPr>
        <w:tab/>
      </w:r>
      <w:r w:rsidRPr="00182C80">
        <w:rPr>
          <w:noProof/>
          <w:sz w:val="36"/>
          <w:szCs w:val="36"/>
        </w:rPr>
        <w:t>Handshake</w:t>
      </w:r>
    </w:p>
    <w:p w:rsidR="00415AB2" w:rsidRPr="004310EF" w:rsidRDefault="0019016C" w:rsidP="002077D1">
      <w:pPr>
        <w:spacing w:after="0"/>
        <w:ind w:left="720"/>
        <w:jc w:val="both"/>
        <w:rPr>
          <w:noProof/>
          <w:sz w:val="24"/>
          <w:szCs w:val="24"/>
        </w:rPr>
      </w:pPr>
      <w:r>
        <w:rPr>
          <w:noProof/>
        </w:rPr>
        <w:tab/>
      </w:r>
      <w:r w:rsidR="00B707C5" w:rsidRPr="004310EF">
        <w:rPr>
          <w:noProof/>
          <w:sz w:val="24"/>
          <w:szCs w:val="24"/>
        </w:rPr>
        <w:t xml:space="preserve">To begin communications, a handshake procedure must first be completed.  The tester unit initiates </w:t>
      </w:r>
      <w:r w:rsidR="007F5DD3" w:rsidRPr="004310EF">
        <w:rPr>
          <w:noProof/>
          <w:sz w:val="24"/>
          <w:szCs w:val="24"/>
        </w:rPr>
        <w:t>a request by sending 0x33 (00110011) at a bit rate of 5 baud.  When this is received by the vehicle, the vehicle waits for a time W1, switches to 10.4k baud,  and responds with 0x55 (01010101) followed by two keywords</w:t>
      </w:r>
      <w:r w:rsidR="00135825" w:rsidRPr="004310EF">
        <w:rPr>
          <w:noProof/>
          <w:sz w:val="24"/>
          <w:szCs w:val="24"/>
        </w:rPr>
        <w:t>, (typically 0x8 0x8),</w:t>
      </w:r>
      <w:r w:rsidR="007F5DD3" w:rsidRPr="004310EF">
        <w:rPr>
          <w:noProof/>
          <w:sz w:val="24"/>
          <w:szCs w:val="24"/>
        </w:rPr>
        <w:t xml:space="preserve"> which describe the communication format. The tester unit then confirms those keywords by responding with the inverted value of the second keyword, followed by the vehicle sending the inverted value of the original address, 0xCC (11001100)</w:t>
      </w:r>
      <w:r w:rsidR="00060B5A" w:rsidRPr="004310EF">
        <w:rPr>
          <w:noProof/>
          <w:sz w:val="24"/>
          <w:szCs w:val="24"/>
        </w:rPr>
        <w:t>, to confirm the handshake is complete</w:t>
      </w:r>
      <w:r w:rsidR="007F5DD3" w:rsidRPr="004310EF">
        <w:rPr>
          <w:noProof/>
          <w:sz w:val="24"/>
          <w:szCs w:val="24"/>
        </w:rPr>
        <w:t>. PID 01 requests</w:t>
      </w:r>
      <w:r w:rsidR="00060B5A" w:rsidRPr="004310EF">
        <w:rPr>
          <w:noProof/>
          <w:sz w:val="24"/>
          <w:szCs w:val="24"/>
        </w:rPr>
        <w:t xml:space="preserve"> by the tester</w:t>
      </w:r>
      <w:r w:rsidR="007F5DD3" w:rsidRPr="004310EF">
        <w:rPr>
          <w:noProof/>
          <w:sz w:val="24"/>
          <w:szCs w:val="24"/>
        </w:rPr>
        <w:t xml:space="preserve"> are </w:t>
      </w:r>
      <w:r w:rsidR="00060B5A" w:rsidRPr="004310EF">
        <w:rPr>
          <w:noProof/>
          <w:sz w:val="24"/>
          <w:szCs w:val="24"/>
        </w:rPr>
        <w:t xml:space="preserve">then </w:t>
      </w:r>
      <w:r w:rsidR="007F5DD3" w:rsidRPr="004310EF">
        <w:rPr>
          <w:noProof/>
          <w:sz w:val="24"/>
          <w:szCs w:val="24"/>
        </w:rPr>
        <w:t>used as "keep alive" packets to avoid having to repeat this handshake.</w:t>
      </w:r>
    </w:p>
    <w:p w:rsidR="00415AB2" w:rsidRPr="004201C9" w:rsidRDefault="00415AB2" w:rsidP="008F570C">
      <w:pPr>
        <w:spacing w:after="0"/>
        <w:rPr>
          <w:noProof/>
        </w:rPr>
      </w:pPr>
    </w:p>
    <w:p w:rsidR="00C53B68" w:rsidRPr="004201C9" w:rsidRDefault="0019016C" w:rsidP="008F570C">
      <w:pPr>
        <w:spacing w:after="0"/>
      </w:pPr>
      <w:r>
        <w:rPr>
          <w:noProof/>
        </w:rPr>
        <w:drawing>
          <wp:anchor distT="0" distB="0" distL="114300" distR="114300" simplePos="0" relativeHeight="251661312" behindDoc="1" locked="0" layoutInCell="1" allowOverlap="1">
            <wp:simplePos x="0" y="0"/>
            <wp:positionH relativeFrom="column">
              <wp:posOffset>495300</wp:posOffset>
            </wp:positionH>
            <wp:positionV relativeFrom="paragraph">
              <wp:posOffset>6350</wp:posOffset>
            </wp:positionV>
            <wp:extent cx="6315075" cy="2506980"/>
            <wp:effectExtent l="19050" t="19050" r="28575" b="26670"/>
            <wp:wrapTight wrapText="bothSides">
              <wp:wrapPolygon edited="0">
                <wp:start x="-65" y="-164"/>
                <wp:lineTo x="-65" y="21830"/>
                <wp:lineTo x="21698" y="21830"/>
                <wp:lineTo x="21698" y="-164"/>
                <wp:lineTo x="-65" y="-164"/>
              </wp:wrapPolygon>
            </wp:wrapTight>
            <wp:docPr id="8" name="Picture 6" descr="hands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hake.png"/>
                    <pic:cNvPicPr/>
                  </pic:nvPicPr>
                  <pic:blipFill>
                    <a:blip r:embed="rId11" cstate="print"/>
                    <a:stretch>
                      <a:fillRect/>
                    </a:stretch>
                  </pic:blipFill>
                  <pic:spPr>
                    <a:xfrm>
                      <a:off x="0" y="0"/>
                      <a:ext cx="6315075" cy="2506980"/>
                    </a:xfrm>
                    <a:prstGeom prst="rect">
                      <a:avLst/>
                    </a:prstGeom>
                    <a:ln>
                      <a:solidFill>
                        <a:schemeClr val="accent1"/>
                      </a:solidFill>
                    </a:ln>
                  </pic:spPr>
                </pic:pic>
              </a:graphicData>
            </a:graphic>
          </wp:anchor>
        </w:drawing>
      </w:r>
    </w:p>
    <w:p w:rsidR="00C53B68" w:rsidRPr="004201C9" w:rsidRDefault="00C53B68" w:rsidP="008F570C">
      <w:pPr>
        <w:spacing w:after="0"/>
      </w:pPr>
    </w:p>
    <w:p w:rsidR="00C53B68" w:rsidRPr="004201C9" w:rsidRDefault="00C53B68" w:rsidP="008F570C">
      <w:pPr>
        <w:spacing w:after="0"/>
      </w:pPr>
    </w:p>
    <w:p w:rsidR="00C53B68" w:rsidRPr="004201C9" w:rsidRDefault="00C53B68" w:rsidP="008F570C">
      <w:pPr>
        <w:spacing w:after="0"/>
      </w:pPr>
    </w:p>
    <w:p w:rsidR="00C53B68" w:rsidRPr="004201C9" w:rsidRDefault="00C53B68" w:rsidP="008F570C">
      <w:pPr>
        <w:spacing w:after="0"/>
      </w:pPr>
    </w:p>
    <w:p w:rsidR="00C53B68" w:rsidRPr="004201C9" w:rsidRDefault="00C53B68" w:rsidP="008F570C">
      <w:pPr>
        <w:spacing w:after="0"/>
      </w:pPr>
    </w:p>
    <w:p w:rsidR="00C53B68" w:rsidRPr="004201C9" w:rsidRDefault="00C53B68" w:rsidP="008F570C">
      <w:pPr>
        <w:spacing w:after="0"/>
      </w:pPr>
    </w:p>
    <w:p w:rsidR="00C53B68" w:rsidRPr="004201C9" w:rsidRDefault="00C53B68" w:rsidP="008F570C">
      <w:pPr>
        <w:spacing w:after="0"/>
      </w:pPr>
    </w:p>
    <w:p w:rsidR="00C53B68" w:rsidRPr="004201C9" w:rsidRDefault="00C53B68" w:rsidP="008F570C">
      <w:pPr>
        <w:spacing w:after="0"/>
      </w:pPr>
    </w:p>
    <w:p w:rsidR="00386F16" w:rsidRPr="004201C9" w:rsidRDefault="00386F16" w:rsidP="008F570C">
      <w:pPr>
        <w:spacing w:after="0"/>
      </w:pPr>
    </w:p>
    <w:p w:rsidR="00386F16" w:rsidRPr="004201C9" w:rsidRDefault="00386F16" w:rsidP="008F570C">
      <w:pPr>
        <w:spacing w:after="0"/>
      </w:pPr>
    </w:p>
    <w:p w:rsidR="00415AB2" w:rsidRPr="004201C9" w:rsidRDefault="00415AB2" w:rsidP="008F570C">
      <w:pPr>
        <w:spacing w:after="0"/>
      </w:pPr>
    </w:p>
    <w:p w:rsidR="00415AB2" w:rsidRPr="004201C9" w:rsidRDefault="00415AB2" w:rsidP="008F570C">
      <w:pPr>
        <w:spacing w:after="0"/>
      </w:pPr>
    </w:p>
    <w:p w:rsidR="00182C80" w:rsidRPr="004310EF" w:rsidRDefault="00182C80" w:rsidP="0019016C">
      <w:pPr>
        <w:spacing w:after="0"/>
        <w:jc w:val="right"/>
        <w:rPr>
          <w:rFonts w:ascii="Times New Roman" w:hAnsi="Times New Roman" w:cs="Times New Roman"/>
        </w:rPr>
      </w:pPr>
      <w:r w:rsidRPr="004310EF">
        <w:rPr>
          <w:rFonts w:ascii="Times New Roman" w:hAnsi="Times New Roman" w:cs="Times New Roman"/>
        </w:rPr>
        <w:t>Figure</w:t>
      </w:r>
      <w:r w:rsidR="0019016C" w:rsidRPr="004310EF">
        <w:rPr>
          <w:rFonts w:ascii="Times New Roman" w:hAnsi="Times New Roman" w:cs="Times New Roman"/>
        </w:rPr>
        <w:t xml:space="preserve"> 2: Handshake</w:t>
      </w:r>
      <w:r w:rsidR="0019016C" w:rsidRPr="004310EF">
        <w:rPr>
          <w:rFonts w:ascii="Times New Roman" w:hAnsi="Times New Roman" w:cs="Times New Roman"/>
        </w:rPr>
        <w:tab/>
      </w:r>
      <w:r w:rsidR="0019016C" w:rsidRPr="004310EF">
        <w:rPr>
          <w:rFonts w:ascii="Times New Roman" w:hAnsi="Times New Roman" w:cs="Times New Roman"/>
        </w:rPr>
        <w:tab/>
      </w:r>
    </w:p>
    <w:p w:rsidR="004C0612" w:rsidRPr="004201C9" w:rsidRDefault="004C0612" w:rsidP="008F570C">
      <w:pPr>
        <w:spacing w:after="0"/>
      </w:pPr>
    </w:p>
    <w:p w:rsidR="00FE2CF0" w:rsidRDefault="00182C80" w:rsidP="00182C80">
      <w:pPr>
        <w:spacing w:after="0"/>
        <w:ind w:left="720"/>
        <w:rPr>
          <w:sz w:val="36"/>
          <w:szCs w:val="36"/>
        </w:rPr>
      </w:pPr>
      <w:r w:rsidRPr="00182C80">
        <w:rPr>
          <w:sz w:val="36"/>
          <w:szCs w:val="36"/>
        </w:rPr>
        <w:t>3.2</w:t>
      </w:r>
      <w:r w:rsidRPr="00182C80">
        <w:rPr>
          <w:sz w:val="36"/>
          <w:szCs w:val="36"/>
        </w:rPr>
        <w:tab/>
        <w:t>Data Transfer</w:t>
      </w:r>
    </w:p>
    <w:p w:rsidR="0019016C" w:rsidRDefault="0062103E" w:rsidP="003B6E87">
      <w:pPr>
        <w:spacing w:after="0"/>
        <w:ind w:left="720"/>
        <w:jc w:val="both"/>
        <w:rPr>
          <w:sz w:val="24"/>
          <w:szCs w:val="24"/>
        </w:rPr>
      </w:pPr>
      <w:r>
        <w:rPr>
          <w:sz w:val="24"/>
          <w:szCs w:val="24"/>
        </w:rPr>
        <w:tab/>
        <w:t xml:space="preserve">To transfer data, a tester sends a multi-byte request </w:t>
      </w:r>
      <w:r w:rsidR="00135825">
        <w:rPr>
          <w:sz w:val="24"/>
          <w:szCs w:val="24"/>
        </w:rPr>
        <w:t>on</w:t>
      </w:r>
      <w:r>
        <w:rPr>
          <w:sz w:val="24"/>
          <w:szCs w:val="24"/>
        </w:rPr>
        <w:t xml:space="preserve"> the K line, and an ECU responds with a multi-byte reply containing the requested information. As shown in Figure 3, t</w:t>
      </w:r>
      <w:r w:rsidR="004C0612">
        <w:rPr>
          <w:sz w:val="24"/>
          <w:szCs w:val="24"/>
        </w:rPr>
        <w:t xml:space="preserve">he timing marks are defined by the protocol, and imperative to follow since there is no </w:t>
      </w:r>
      <w:r w:rsidR="003B6E87">
        <w:rPr>
          <w:sz w:val="24"/>
          <w:szCs w:val="24"/>
        </w:rPr>
        <w:t>other form of synchronization. T</w:t>
      </w:r>
      <w:r w:rsidR="004C0612">
        <w:rPr>
          <w:sz w:val="24"/>
          <w:szCs w:val="24"/>
        </w:rPr>
        <w:t>ime P1 and P4 define the delay between bytes, P2 defines the time between packets, and P3 is the request timeout period. As Figure 3 indicates, it is possible for multiple ECU's to each transfer data in turn.</w:t>
      </w:r>
    </w:p>
    <w:p w:rsidR="0019016C" w:rsidRPr="0019016C" w:rsidRDefault="0019016C" w:rsidP="00182C80">
      <w:pPr>
        <w:spacing w:after="0"/>
        <w:ind w:left="720"/>
        <w:rPr>
          <w:sz w:val="24"/>
          <w:szCs w:val="24"/>
        </w:rPr>
      </w:pPr>
    </w:p>
    <w:p w:rsidR="00FE2CF0" w:rsidRPr="004201C9" w:rsidRDefault="00182C80" w:rsidP="008F570C">
      <w:pPr>
        <w:spacing w:after="0"/>
      </w:pPr>
      <w:r w:rsidRPr="004201C9">
        <w:rPr>
          <w:noProof/>
        </w:rPr>
        <w:drawing>
          <wp:anchor distT="0" distB="0" distL="114300" distR="114300" simplePos="0" relativeHeight="251663360" behindDoc="1" locked="0" layoutInCell="1" allowOverlap="1">
            <wp:simplePos x="0" y="0"/>
            <wp:positionH relativeFrom="column">
              <wp:posOffset>495300</wp:posOffset>
            </wp:positionH>
            <wp:positionV relativeFrom="paragraph">
              <wp:posOffset>117475</wp:posOffset>
            </wp:positionV>
            <wp:extent cx="6362700" cy="1209040"/>
            <wp:effectExtent l="19050" t="19050" r="19050" b="10160"/>
            <wp:wrapTight wrapText="bothSides">
              <wp:wrapPolygon edited="0">
                <wp:start x="-65" y="-340"/>
                <wp:lineTo x="-65" y="21782"/>
                <wp:lineTo x="21665" y="21782"/>
                <wp:lineTo x="21665" y="-340"/>
                <wp:lineTo x="-65" y="-340"/>
              </wp:wrapPolygon>
            </wp:wrapTight>
            <wp:docPr id="13" name="Picture 8" descr="SendRece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Receive.jpg"/>
                    <pic:cNvPicPr/>
                  </pic:nvPicPr>
                  <pic:blipFill>
                    <a:blip r:embed="rId12" cstate="print"/>
                    <a:stretch>
                      <a:fillRect/>
                    </a:stretch>
                  </pic:blipFill>
                  <pic:spPr>
                    <a:xfrm>
                      <a:off x="0" y="0"/>
                      <a:ext cx="6362700" cy="1209040"/>
                    </a:xfrm>
                    <a:prstGeom prst="rect">
                      <a:avLst/>
                    </a:prstGeom>
                    <a:ln>
                      <a:solidFill>
                        <a:schemeClr val="accent1"/>
                      </a:solidFill>
                    </a:ln>
                  </pic:spPr>
                </pic:pic>
              </a:graphicData>
            </a:graphic>
          </wp:anchor>
        </w:drawing>
      </w:r>
    </w:p>
    <w:p w:rsidR="0019016C" w:rsidRDefault="0019016C" w:rsidP="0019016C">
      <w:pPr>
        <w:spacing w:after="0"/>
        <w:jc w:val="right"/>
      </w:pPr>
    </w:p>
    <w:p w:rsidR="0019016C" w:rsidRDefault="0019016C" w:rsidP="0019016C">
      <w:pPr>
        <w:spacing w:after="0"/>
        <w:jc w:val="right"/>
      </w:pPr>
    </w:p>
    <w:p w:rsidR="0019016C" w:rsidRDefault="0019016C" w:rsidP="0019016C">
      <w:pPr>
        <w:spacing w:after="0"/>
        <w:jc w:val="right"/>
      </w:pPr>
    </w:p>
    <w:p w:rsidR="0019016C" w:rsidRDefault="0019016C" w:rsidP="0019016C">
      <w:pPr>
        <w:spacing w:after="0"/>
        <w:jc w:val="right"/>
      </w:pPr>
    </w:p>
    <w:p w:rsidR="0019016C" w:rsidRDefault="0019016C" w:rsidP="0019016C">
      <w:pPr>
        <w:spacing w:after="0"/>
        <w:jc w:val="right"/>
      </w:pPr>
    </w:p>
    <w:p w:rsidR="0019016C" w:rsidRDefault="0019016C" w:rsidP="0019016C">
      <w:pPr>
        <w:spacing w:after="0"/>
        <w:jc w:val="right"/>
      </w:pPr>
    </w:p>
    <w:p w:rsidR="00045BF6" w:rsidRPr="004310EF" w:rsidRDefault="0019016C" w:rsidP="0019016C">
      <w:pPr>
        <w:spacing w:after="0"/>
        <w:jc w:val="right"/>
        <w:rPr>
          <w:rFonts w:ascii="Times New Roman" w:hAnsi="Times New Roman" w:cs="Times New Roman"/>
        </w:rPr>
      </w:pPr>
      <w:r w:rsidRPr="004310EF">
        <w:rPr>
          <w:rFonts w:ascii="Times New Roman" w:hAnsi="Times New Roman" w:cs="Times New Roman"/>
        </w:rPr>
        <w:t>Figure 3: Data Transfer</w:t>
      </w:r>
      <w:r w:rsidRPr="004310EF">
        <w:rPr>
          <w:rFonts w:ascii="Times New Roman" w:hAnsi="Times New Roman" w:cs="Times New Roman"/>
        </w:rPr>
        <w:tab/>
      </w:r>
      <w:r w:rsidRPr="004310EF">
        <w:rPr>
          <w:rFonts w:ascii="Times New Roman" w:hAnsi="Times New Roman" w:cs="Times New Roman"/>
        </w:rPr>
        <w:tab/>
      </w:r>
    </w:p>
    <w:p w:rsidR="00340D1E" w:rsidRDefault="003B6E87" w:rsidP="00340D1E">
      <w:pPr>
        <w:spacing w:after="0"/>
        <w:ind w:left="720"/>
        <w:rPr>
          <w:sz w:val="36"/>
          <w:szCs w:val="36"/>
        </w:rPr>
      </w:pPr>
      <w:r>
        <w:rPr>
          <w:sz w:val="36"/>
          <w:szCs w:val="36"/>
        </w:rPr>
        <w:lastRenderedPageBreak/>
        <w:t>3.3</w:t>
      </w:r>
      <w:r w:rsidRPr="00182C80">
        <w:rPr>
          <w:sz w:val="36"/>
          <w:szCs w:val="36"/>
        </w:rPr>
        <w:tab/>
      </w:r>
      <w:r>
        <w:rPr>
          <w:sz w:val="36"/>
          <w:szCs w:val="36"/>
        </w:rPr>
        <w:t>Data Forma</w:t>
      </w:r>
      <w:r w:rsidR="00340D1E">
        <w:rPr>
          <w:sz w:val="36"/>
          <w:szCs w:val="36"/>
        </w:rPr>
        <w:t>t</w:t>
      </w:r>
    </w:p>
    <w:p w:rsidR="00340D1E" w:rsidRDefault="00340D1E" w:rsidP="00340D1E">
      <w:pPr>
        <w:spacing w:after="0"/>
        <w:ind w:left="720"/>
      </w:pPr>
    </w:p>
    <w:tbl>
      <w:tblPr>
        <w:tblStyle w:val="TableGrid"/>
        <w:tblpPr w:leftFromText="180" w:rightFromText="180" w:vertAnchor="text" w:horzAnchor="margin" w:tblpXSpec="right" w:tblpY="207"/>
        <w:tblW w:w="0" w:type="auto"/>
        <w:tblLook w:val="04A0"/>
      </w:tblPr>
      <w:tblGrid>
        <w:gridCol w:w="1278"/>
        <w:gridCol w:w="3510"/>
      </w:tblGrid>
      <w:tr w:rsidR="00696C5C" w:rsidTr="000D4CE5">
        <w:tc>
          <w:tcPr>
            <w:tcW w:w="4788" w:type="dxa"/>
            <w:gridSpan w:val="2"/>
            <w:shd w:val="clear" w:color="auto" w:fill="C6D9F1" w:themeFill="text2" w:themeFillTint="33"/>
          </w:tcPr>
          <w:p w:rsidR="00696C5C" w:rsidRPr="00135825" w:rsidRDefault="00696C5C" w:rsidP="000D4CE5">
            <w:pPr>
              <w:jc w:val="center"/>
              <w:rPr>
                <w:sz w:val="28"/>
                <w:szCs w:val="28"/>
              </w:rPr>
            </w:pPr>
            <w:r w:rsidRPr="00135825">
              <w:rPr>
                <w:sz w:val="28"/>
                <w:szCs w:val="28"/>
              </w:rPr>
              <w:t>Byte Definitions</w:t>
            </w:r>
          </w:p>
        </w:tc>
      </w:tr>
      <w:tr w:rsidR="00696C5C" w:rsidTr="000D4CE5">
        <w:tc>
          <w:tcPr>
            <w:tcW w:w="1278" w:type="dxa"/>
          </w:tcPr>
          <w:p w:rsidR="00696C5C" w:rsidRDefault="00696C5C" w:rsidP="000D4CE5">
            <w:r>
              <w:t>Byte[0]</w:t>
            </w:r>
            <w:r>
              <w:tab/>
            </w:r>
          </w:p>
        </w:tc>
        <w:tc>
          <w:tcPr>
            <w:tcW w:w="3510" w:type="dxa"/>
          </w:tcPr>
          <w:p w:rsidR="00696C5C" w:rsidRDefault="00696C5C" w:rsidP="000D4CE5">
            <w:r>
              <w:t>0x68 for request, 0x48 for response</w:t>
            </w:r>
          </w:p>
        </w:tc>
      </w:tr>
      <w:tr w:rsidR="00696C5C" w:rsidTr="000D4CE5">
        <w:tc>
          <w:tcPr>
            <w:tcW w:w="1278" w:type="dxa"/>
          </w:tcPr>
          <w:p w:rsidR="00696C5C" w:rsidRDefault="00696C5C" w:rsidP="000D4CE5">
            <w:r>
              <w:t>Byte[1]</w:t>
            </w:r>
          </w:p>
        </w:tc>
        <w:tc>
          <w:tcPr>
            <w:tcW w:w="3510" w:type="dxa"/>
          </w:tcPr>
          <w:p w:rsidR="00696C5C" w:rsidRDefault="00696C5C" w:rsidP="000D4CE5">
            <w:r>
              <w:t>0x6A for request, 0x6B for response</w:t>
            </w:r>
          </w:p>
        </w:tc>
      </w:tr>
      <w:tr w:rsidR="00696C5C" w:rsidTr="000D4CE5">
        <w:tc>
          <w:tcPr>
            <w:tcW w:w="1278" w:type="dxa"/>
          </w:tcPr>
          <w:p w:rsidR="00696C5C" w:rsidRDefault="00696C5C" w:rsidP="000D4CE5">
            <w:r>
              <w:t>Byte[2]</w:t>
            </w:r>
          </w:p>
        </w:tc>
        <w:tc>
          <w:tcPr>
            <w:tcW w:w="3510" w:type="dxa"/>
          </w:tcPr>
          <w:p w:rsidR="00696C5C" w:rsidRDefault="00696C5C" w:rsidP="000D4CE5">
            <w:r>
              <w:t xml:space="preserve">Source </w:t>
            </w:r>
            <w:r w:rsidR="000D4CE5">
              <w:t>a</w:t>
            </w:r>
            <w:r>
              <w:t>ddress of sender</w:t>
            </w:r>
          </w:p>
        </w:tc>
      </w:tr>
      <w:tr w:rsidR="00696C5C" w:rsidTr="000D4CE5">
        <w:tc>
          <w:tcPr>
            <w:tcW w:w="1278" w:type="dxa"/>
          </w:tcPr>
          <w:p w:rsidR="00696C5C" w:rsidRDefault="00696C5C" w:rsidP="000D4CE5">
            <w:r>
              <w:t>Byte[3]</w:t>
            </w:r>
          </w:p>
        </w:tc>
        <w:tc>
          <w:tcPr>
            <w:tcW w:w="3510" w:type="dxa"/>
          </w:tcPr>
          <w:p w:rsidR="00696C5C" w:rsidRDefault="00696C5C" w:rsidP="000D4CE5">
            <w:r>
              <w:t>Mode</w:t>
            </w:r>
          </w:p>
        </w:tc>
      </w:tr>
      <w:tr w:rsidR="00696C5C" w:rsidTr="000D4CE5">
        <w:tc>
          <w:tcPr>
            <w:tcW w:w="1278" w:type="dxa"/>
          </w:tcPr>
          <w:p w:rsidR="00696C5C" w:rsidRDefault="00696C5C" w:rsidP="000D4CE5">
            <w:r>
              <w:t>Byte[4]</w:t>
            </w:r>
          </w:p>
        </w:tc>
        <w:tc>
          <w:tcPr>
            <w:tcW w:w="3510" w:type="dxa"/>
          </w:tcPr>
          <w:p w:rsidR="00696C5C" w:rsidRDefault="00696C5C" w:rsidP="000D4CE5">
            <w:r>
              <w:t>PID</w:t>
            </w:r>
          </w:p>
        </w:tc>
      </w:tr>
      <w:tr w:rsidR="00696C5C" w:rsidTr="000D4CE5">
        <w:tc>
          <w:tcPr>
            <w:tcW w:w="1278" w:type="dxa"/>
          </w:tcPr>
          <w:p w:rsidR="00696C5C" w:rsidRDefault="00696C5C" w:rsidP="000D4CE5">
            <w:r>
              <w:t>Byte[5-12]</w:t>
            </w:r>
          </w:p>
        </w:tc>
        <w:tc>
          <w:tcPr>
            <w:tcW w:w="3510" w:type="dxa"/>
          </w:tcPr>
          <w:p w:rsidR="00696C5C" w:rsidRDefault="00696C5C" w:rsidP="00340D1E">
            <w:pPr>
              <w:keepNext/>
            </w:pPr>
            <w:r>
              <w:t>Data</w:t>
            </w:r>
          </w:p>
        </w:tc>
      </w:tr>
      <w:tr w:rsidR="00195B61" w:rsidTr="000D4CE5">
        <w:tc>
          <w:tcPr>
            <w:tcW w:w="1278" w:type="dxa"/>
          </w:tcPr>
          <w:p w:rsidR="00195B61" w:rsidRDefault="00195B61" w:rsidP="000D4CE5">
            <w:r>
              <w:t>Byte[last]</w:t>
            </w:r>
          </w:p>
        </w:tc>
        <w:tc>
          <w:tcPr>
            <w:tcW w:w="3510" w:type="dxa"/>
          </w:tcPr>
          <w:p w:rsidR="00195B61" w:rsidRDefault="00195B61" w:rsidP="00340D1E">
            <w:pPr>
              <w:keepNext/>
            </w:pPr>
            <w:r>
              <w:t>CRC checksum (sum of data)</w:t>
            </w:r>
          </w:p>
        </w:tc>
      </w:tr>
    </w:tbl>
    <w:p w:rsidR="00340D1E" w:rsidRPr="00340D1E" w:rsidRDefault="00340D1E" w:rsidP="00195B61">
      <w:pPr>
        <w:pStyle w:val="Caption"/>
        <w:framePr w:hSpace="180" w:wrap="around" w:vAnchor="text" w:hAnchor="page" w:x="8851" w:y="2592"/>
        <w:rPr>
          <w:sz w:val="24"/>
          <w:szCs w:val="24"/>
        </w:rPr>
      </w:pPr>
      <w:r w:rsidRPr="00340D1E">
        <w:rPr>
          <w:sz w:val="24"/>
          <w:szCs w:val="24"/>
        </w:rPr>
        <w:t xml:space="preserve">Table </w:t>
      </w:r>
      <w:r w:rsidRPr="00340D1E">
        <w:rPr>
          <w:sz w:val="24"/>
          <w:szCs w:val="24"/>
        </w:rPr>
        <w:fldChar w:fldCharType="begin"/>
      </w:r>
      <w:r w:rsidRPr="00340D1E">
        <w:rPr>
          <w:sz w:val="24"/>
          <w:szCs w:val="24"/>
        </w:rPr>
        <w:instrText xml:space="preserve"> SEQ Table \* ARABIC </w:instrText>
      </w:r>
      <w:r w:rsidRPr="00340D1E">
        <w:rPr>
          <w:sz w:val="24"/>
          <w:szCs w:val="24"/>
        </w:rPr>
        <w:fldChar w:fldCharType="separate"/>
      </w:r>
      <w:r>
        <w:rPr>
          <w:noProof/>
          <w:sz w:val="24"/>
          <w:szCs w:val="24"/>
        </w:rPr>
        <w:t>1</w:t>
      </w:r>
      <w:r w:rsidRPr="00340D1E">
        <w:rPr>
          <w:sz w:val="24"/>
          <w:szCs w:val="24"/>
        </w:rPr>
        <w:fldChar w:fldCharType="end"/>
      </w:r>
    </w:p>
    <w:tbl>
      <w:tblPr>
        <w:tblStyle w:val="TableGrid"/>
        <w:tblpPr w:leftFromText="180" w:rightFromText="180" w:vertAnchor="text" w:horzAnchor="margin" w:tblpXSpec="right" w:tblpY="3462"/>
        <w:tblW w:w="0" w:type="auto"/>
        <w:tblLook w:val="04A0"/>
      </w:tblPr>
      <w:tblGrid>
        <w:gridCol w:w="630"/>
        <w:gridCol w:w="4140"/>
      </w:tblGrid>
      <w:tr w:rsidR="00BC53CA" w:rsidTr="00BC53CA">
        <w:tc>
          <w:tcPr>
            <w:tcW w:w="4770" w:type="dxa"/>
            <w:gridSpan w:val="2"/>
            <w:shd w:val="clear" w:color="auto" w:fill="C6D9F1" w:themeFill="text2" w:themeFillTint="33"/>
          </w:tcPr>
          <w:p w:rsidR="00BC53CA" w:rsidRDefault="00BC53CA" w:rsidP="00BC53CA">
            <w:pPr>
              <w:jc w:val="center"/>
            </w:pPr>
            <w:r>
              <w:t>Mode Definitions</w:t>
            </w:r>
          </w:p>
        </w:tc>
      </w:tr>
      <w:tr w:rsidR="00BC53CA" w:rsidTr="00BC53CA">
        <w:tc>
          <w:tcPr>
            <w:tcW w:w="630" w:type="dxa"/>
          </w:tcPr>
          <w:p w:rsidR="00BC53CA" w:rsidRDefault="00BC53CA" w:rsidP="00BC53CA">
            <w:r>
              <w:t>1</w:t>
            </w:r>
          </w:p>
        </w:tc>
        <w:tc>
          <w:tcPr>
            <w:tcW w:w="4140" w:type="dxa"/>
          </w:tcPr>
          <w:p w:rsidR="00BC53CA" w:rsidRDefault="00BC53CA" w:rsidP="00BC53CA">
            <w:r>
              <w:t>Show current data</w:t>
            </w:r>
          </w:p>
        </w:tc>
      </w:tr>
      <w:tr w:rsidR="00BC53CA" w:rsidTr="00BC53CA">
        <w:tc>
          <w:tcPr>
            <w:tcW w:w="630" w:type="dxa"/>
          </w:tcPr>
          <w:p w:rsidR="00BC53CA" w:rsidRDefault="00BC53CA" w:rsidP="00BC53CA">
            <w:r>
              <w:t>2</w:t>
            </w:r>
          </w:p>
        </w:tc>
        <w:tc>
          <w:tcPr>
            <w:tcW w:w="4140" w:type="dxa"/>
          </w:tcPr>
          <w:p w:rsidR="00BC53CA" w:rsidRDefault="00BC53CA" w:rsidP="00BC53CA">
            <w:r>
              <w:t>Show Freeze frame data</w:t>
            </w:r>
          </w:p>
        </w:tc>
      </w:tr>
      <w:tr w:rsidR="00BC53CA" w:rsidTr="00BC53CA">
        <w:tc>
          <w:tcPr>
            <w:tcW w:w="630" w:type="dxa"/>
          </w:tcPr>
          <w:p w:rsidR="00BC53CA" w:rsidRDefault="00BC53CA" w:rsidP="00BC53CA">
            <w:r>
              <w:t>3</w:t>
            </w:r>
          </w:p>
        </w:tc>
        <w:tc>
          <w:tcPr>
            <w:tcW w:w="4140" w:type="dxa"/>
          </w:tcPr>
          <w:p w:rsidR="00BC53CA" w:rsidRDefault="00BC53CA" w:rsidP="00BC53CA">
            <w:r>
              <w:t>Show stored Diagnostic Trouble Codes</w:t>
            </w:r>
          </w:p>
        </w:tc>
      </w:tr>
      <w:tr w:rsidR="00BC53CA" w:rsidTr="00BC53CA">
        <w:tc>
          <w:tcPr>
            <w:tcW w:w="630" w:type="dxa"/>
          </w:tcPr>
          <w:p w:rsidR="00BC53CA" w:rsidRDefault="00BC53CA" w:rsidP="00BC53CA">
            <w:r>
              <w:t>4</w:t>
            </w:r>
          </w:p>
        </w:tc>
        <w:tc>
          <w:tcPr>
            <w:tcW w:w="4140" w:type="dxa"/>
          </w:tcPr>
          <w:p w:rsidR="00BC53CA" w:rsidRDefault="00BC53CA" w:rsidP="00BC53CA">
            <w:r>
              <w:t>Clear stored Diagnostic Trouble Codes</w:t>
            </w:r>
          </w:p>
        </w:tc>
      </w:tr>
      <w:tr w:rsidR="00BC53CA" w:rsidTr="00BC53CA">
        <w:tc>
          <w:tcPr>
            <w:tcW w:w="630" w:type="dxa"/>
          </w:tcPr>
          <w:p w:rsidR="00BC53CA" w:rsidRDefault="00BC53CA" w:rsidP="00BC53CA">
            <w:r>
              <w:t>5</w:t>
            </w:r>
          </w:p>
        </w:tc>
        <w:tc>
          <w:tcPr>
            <w:tcW w:w="4140" w:type="dxa"/>
          </w:tcPr>
          <w:p w:rsidR="00BC53CA" w:rsidRDefault="00BC53CA" w:rsidP="00BC53CA">
            <w:r>
              <w:t>System Monitor (non-CAN)</w:t>
            </w:r>
          </w:p>
        </w:tc>
      </w:tr>
      <w:tr w:rsidR="00BC53CA" w:rsidTr="00BC53CA">
        <w:tc>
          <w:tcPr>
            <w:tcW w:w="630" w:type="dxa"/>
          </w:tcPr>
          <w:p w:rsidR="00BC53CA" w:rsidRDefault="00BC53CA" w:rsidP="00BC53CA">
            <w:r>
              <w:t>6</w:t>
            </w:r>
          </w:p>
        </w:tc>
        <w:tc>
          <w:tcPr>
            <w:tcW w:w="4140" w:type="dxa"/>
          </w:tcPr>
          <w:p w:rsidR="00BC53CA" w:rsidRDefault="00BC53CA" w:rsidP="00BC53CA">
            <w:r>
              <w:t>System Monitor( CAN)</w:t>
            </w:r>
          </w:p>
        </w:tc>
      </w:tr>
      <w:tr w:rsidR="00BC53CA" w:rsidTr="00BC53CA">
        <w:tc>
          <w:tcPr>
            <w:tcW w:w="630" w:type="dxa"/>
          </w:tcPr>
          <w:p w:rsidR="00BC53CA" w:rsidRDefault="00BC53CA" w:rsidP="00BC53CA">
            <w:r>
              <w:t>7</w:t>
            </w:r>
          </w:p>
        </w:tc>
        <w:tc>
          <w:tcPr>
            <w:tcW w:w="4140" w:type="dxa"/>
          </w:tcPr>
          <w:p w:rsidR="00BC53CA" w:rsidRDefault="00BC53CA" w:rsidP="00BC53CA">
            <w:r>
              <w:t>Show pending Diagnostic Trouble Codes</w:t>
            </w:r>
          </w:p>
        </w:tc>
      </w:tr>
      <w:tr w:rsidR="00BC53CA" w:rsidTr="00BC53CA">
        <w:tc>
          <w:tcPr>
            <w:tcW w:w="630" w:type="dxa"/>
          </w:tcPr>
          <w:p w:rsidR="00BC53CA" w:rsidRDefault="00BC53CA" w:rsidP="00BC53CA">
            <w:r>
              <w:t>8</w:t>
            </w:r>
          </w:p>
        </w:tc>
        <w:tc>
          <w:tcPr>
            <w:tcW w:w="4140" w:type="dxa"/>
          </w:tcPr>
          <w:p w:rsidR="00BC53CA" w:rsidRDefault="00BC53CA" w:rsidP="00BC53CA">
            <w:r>
              <w:t>Control Onboard Systems</w:t>
            </w:r>
          </w:p>
        </w:tc>
      </w:tr>
      <w:tr w:rsidR="00BC53CA" w:rsidTr="00BC53CA">
        <w:tc>
          <w:tcPr>
            <w:tcW w:w="630" w:type="dxa"/>
          </w:tcPr>
          <w:p w:rsidR="00BC53CA" w:rsidRDefault="00BC53CA" w:rsidP="00BC53CA">
            <w:r>
              <w:t>9</w:t>
            </w:r>
          </w:p>
        </w:tc>
        <w:tc>
          <w:tcPr>
            <w:tcW w:w="4140" w:type="dxa"/>
          </w:tcPr>
          <w:p w:rsidR="00BC53CA" w:rsidRDefault="00BC53CA" w:rsidP="00BC53CA">
            <w:r>
              <w:t>Request vehicle information</w:t>
            </w:r>
          </w:p>
        </w:tc>
      </w:tr>
      <w:tr w:rsidR="00BC53CA" w:rsidTr="00BC53CA">
        <w:tc>
          <w:tcPr>
            <w:tcW w:w="630" w:type="dxa"/>
          </w:tcPr>
          <w:p w:rsidR="00BC53CA" w:rsidRDefault="00BC53CA" w:rsidP="00BC53CA">
            <w:r>
              <w:t>10</w:t>
            </w:r>
          </w:p>
        </w:tc>
        <w:tc>
          <w:tcPr>
            <w:tcW w:w="4140" w:type="dxa"/>
          </w:tcPr>
          <w:p w:rsidR="00BC53CA" w:rsidRDefault="00BC53CA" w:rsidP="00BC53CA">
            <w:pPr>
              <w:keepNext/>
            </w:pPr>
            <w:r>
              <w:t>Show Permanent Diagnostic Trouble Codes</w:t>
            </w:r>
          </w:p>
        </w:tc>
      </w:tr>
    </w:tbl>
    <w:p w:rsidR="00BC53CA" w:rsidRPr="00340D1E" w:rsidRDefault="00BC53CA" w:rsidP="00BC53CA">
      <w:pPr>
        <w:pStyle w:val="Caption"/>
        <w:framePr w:hSpace="180" w:wrap="around" w:vAnchor="text" w:hAnchor="page" w:x="8971" w:y="6642"/>
        <w:rPr>
          <w:sz w:val="24"/>
          <w:szCs w:val="24"/>
        </w:rPr>
      </w:pPr>
      <w:r w:rsidRPr="00340D1E">
        <w:rPr>
          <w:sz w:val="24"/>
          <w:szCs w:val="24"/>
        </w:rPr>
        <w:t xml:space="preserve">Table </w:t>
      </w:r>
      <w:r w:rsidRPr="00340D1E">
        <w:rPr>
          <w:sz w:val="24"/>
          <w:szCs w:val="24"/>
        </w:rPr>
        <w:fldChar w:fldCharType="begin"/>
      </w:r>
      <w:r w:rsidRPr="00340D1E">
        <w:rPr>
          <w:sz w:val="24"/>
          <w:szCs w:val="24"/>
        </w:rPr>
        <w:instrText xml:space="preserve"> SEQ Table \* ARABIC </w:instrText>
      </w:r>
      <w:r w:rsidRPr="00340D1E">
        <w:rPr>
          <w:sz w:val="24"/>
          <w:szCs w:val="24"/>
        </w:rPr>
        <w:fldChar w:fldCharType="separate"/>
      </w:r>
      <w:r w:rsidRPr="00340D1E">
        <w:rPr>
          <w:noProof/>
          <w:sz w:val="24"/>
          <w:szCs w:val="24"/>
        </w:rPr>
        <w:t>2</w:t>
      </w:r>
      <w:r w:rsidRPr="00340D1E">
        <w:rPr>
          <w:sz w:val="24"/>
          <w:szCs w:val="24"/>
        </w:rPr>
        <w:fldChar w:fldCharType="end"/>
      </w:r>
    </w:p>
    <w:p w:rsidR="00195B61" w:rsidRPr="000D4CE5" w:rsidRDefault="00135825" w:rsidP="00BC53CA">
      <w:pPr>
        <w:spacing w:after="0"/>
        <w:ind w:left="720" w:right="5310"/>
        <w:jc w:val="both"/>
        <w:rPr>
          <w:sz w:val="24"/>
          <w:szCs w:val="24"/>
        </w:rPr>
      </w:pPr>
      <w:r>
        <w:tab/>
      </w:r>
      <w:r w:rsidR="000D4CE5">
        <w:rPr>
          <w:sz w:val="24"/>
          <w:szCs w:val="24"/>
        </w:rPr>
        <w:t>The data format of each packet is defined by the OBD2 specifications.</w:t>
      </w:r>
      <w:r w:rsidR="00340D1E">
        <w:rPr>
          <w:sz w:val="24"/>
          <w:szCs w:val="24"/>
        </w:rPr>
        <w:t xml:space="preserve"> Table 1 shows the definition of each byte by position. </w:t>
      </w:r>
      <w:r w:rsidR="000D4CE5">
        <w:rPr>
          <w:sz w:val="24"/>
          <w:szCs w:val="24"/>
        </w:rPr>
        <w:t xml:space="preserve">The first two bytes defines whether it is a request or response. The next byte is the source address of the equipment sending the message. The </w:t>
      </w:r>
      <w:r w:rsidR="00340D1E">
        <w:rPr>
          <w:sz w:val="24"/>
          <w:szCs w:val="24"/>
        </w:rPr>
        <w:t>next</w:t>
      </w:r>
      <w:r w:rsidR="000D4CE5">
        <w:rPr>
          <w:sz w:val="24"/>
          <w:szCs w:val="24"/>
        </w:rPr>
        <w:t xml:space="preserve"> byte defines which mode the ECU should be in when processing requests.</w:t>
      </w:r>
      <w:r w:rsidR="00340D1E">
        <w:rPr>
          <w:sz w:val="24"/>
          <w:szCs w:val="24"/>
        </w:rPr>
        <w:t xml:space="preserve"> Table 2 shows the various modes of operation. The next byte contains the PID, or Parameter ID, that specifies the exact data being requested.</w:t>
      </w:r>
      <w:r w:rsidR="00195B61">
        <w:rPr>
          <w:sz w:val="24"/>
          <w:szCs w:val="24"/>
        </w:rPr>
        <w:t xml:space="preserve"> The bytes after the PID is the data section for responses, which must be between </w:t>
      </w:r>
      <w:r w:rsidR="00BC53CA">
        <w:rPr>
          <w:sz w:val="24"/>
          <w:szCs w:val="24"/>
        </w:rPr>
        <w:t>1</w:t>
      </w:r>
      <w:r w:rsidR="00195B61">
        <w:rPr>
          <w:sz w:val="24"/>
          <w:szCs w:val="24"/>
        </w:rPr>
        <w:t xml:space="preserve"> and 8 bytes long. Large items such as VIN numbers are broken up into multi-packet messages, </w:t>
      </w:r>
      <w:r w:rsidR="009D3992">
        <w:rPr>
          <w:sz w:val="24"/>
          <w:szCs w:val="24"/>
        </w:rPr>
        <w:t>and</w:t>
      </w:r>
      <w:r w:rsidR="00195B61">
        <w:rPr>
          <w:sz w:val="24"/>
          <w:szCs w:val="24"/>
        </w:rPr>
        <w:t xml:space="preserve"> the first byte of </w:t>
      </w:r>
      <w:r w:rsidR="00BC53CA">
        <w:rPr>
          <w:sz w:val="24"/>
          <w:szCs w:val="24"/>
        </w:rPr>
        <w:t xml:space="preserve">the </w:t>
      </w:r>
      <w:r w:rsidR="00195B61">
        <w:rPr>
          <w:sz w:val="24"/>
          <w:szCs w:val="24"/>
        </w:rPr>
        <w:t>data</w:t>
      </w:r>
      <w:r w:rsidR="00BC53CA">
        <w:rPr>
          <w:sz w:val="24"/>
          <w:szCs w:val="24"/>
        </w:rPr>
        <w:t xml:space="preserve"> section</w:t>
      </w:r>
      <w:r w:rsidR="00195B61">
        <w:rPr>
          <w:sz w:val="24"/>
          <w:szCs w:val="24"/>
        </w:rPr>
        <w:t xml:space="preserve"> </w:t>
      </w:r>
      <w:r w:rsidR="009D3992">
        <w:rPr>
          <w:sz w:val="24"/>
          <w:szCs w:val="24"/>
        </w:rPr>
        <w:t>contains</w:t>
      </w:r>
      <w:r w:rsidR="00195B61">
        <w:rPr>
          <w:sz w:val="24"/>
          <w:szCs w:val="24"/>
        </w:rPr>
        <w:t xml:space="preserve"> the packet number.</w:t>
      </w:r>
      <w:r w:rsidR="00BC53CA">
        <w:rPr>
          <w:sz w:val="24"/>
          <w:szCs w:val="24"/>
        </w:rPr>
        <w:t xml:space="preserve"> When responding to a request, the CRC checksum is always the last byte. It is simply a summation of the data area truncated to 8 bits.</w:t>
      </w:r>
    </w:p>
    <w:p w:rsidR="003B6E87" w:rsidRDefault="003B6E87" w:rsidP="008F570C">
      <w:pPr>
        <w:spacing w:after="0"/>
      </w:pPr>
      <w:r>
        <w:tab/>
      </w:r>
      <w:r w:rsidR="00135825">
        <w:tab/>
      </w:r>
    </w:p>
    <w:p w:rsidR="00696C5C" w:rsidRDefault="00696C5C" w:rsidP="008F570C">
      <w:pPr>
        <w:spacing w:after="0"/>
      </w:pPr>
    </w:p>
    <w:p w:rsidR="00696C5C" w:rsidRDefault="00696C5C" w:rsidP="008F570C">
      <w:pPr>
        <w:spacing w:after="0"/>
      </w:pPr>
    </w:p>
    <w:p w:rsidR="00696C5C" w:rsidRPr="000829B6" w:rsidRDefault="00176D80" w:rsidP="00A66C9E">
      <w:pPr>
        <w:spacing w:after="0"/>
        <w:ind w:left="720"/>
        <w:jc w:val="both"/>
        <w:rPr>
          <w:sz w:val="24"/>
          <w:szCs w:val="24"/>
        </w:rPr>
      </w:pPr>
      <w:r>
        <w:tab/>
      </w:r>
      <w:r w:rsidRPr="000829B6">
        <w:rPr>
          <w:sz w:val="24"/>
          <w:szCs w:val="24"/>
        </w:rPr>
        <w:t xml:space="preserve">Each mode of operation listed in Table 2 </w:t>
      </w:r>
      <w:r w:rsidR="000829B6" w:rsidRPr="000829B6">
        <w:rPr>
          <w:sz w:val="24"/>
          <w:szCs w:val="24"/>
        </w:rPr>
        <w:t>follow</w:t>
      </w:r>
      <w:r w:rsidR="00A66C9E">
        <w:rPr>
          <w:sz w:val="24"/>
          <w:szCs w:val="24"/>
        </w:rPr>
        <w:t>s a specific format</w:t>
      </w:r>
      <w:r w:rsidR="000829B6" w:rsidRPr="000829B6">
        <w:rPr>
          <w:sz w:val="24"/>
          <w:szCs w:val="24"/>
        </w:rPr>
        <w:t>. Mode 3</w:t>
      </w:r>
      <w:r w:rsidR="000829B6">
        <w:rPr>
          <w:sz w:val="24"/>
          <w:szCs w:val="24"/>
        </w:rPr>
        <w:t>, (Show DTCs), requires 2 bytes of</w:t>
      </w:r>
      <w:r w:rsidR="00A66C9E">
        <w:rPr>
          <w:sz w:val="24"/>
          <w:szCs w:val="24"/>
        </w:rPr>
        <w:t xml:space="preserve"> encoded</w:t>
      </w:r>
      <w:r w:rsidR="000829B6">
        <w:rPr>
          <w:sz w:val="24"/>
          <w:szCs w:val="24"/>
        </w:rPr>
        <w:t xml:space="preserve"> data to define a DTC, and requires sending multiple packets for 3 or more DTCs.  </w:t>
      </w:r>
      <w:r w:rsidR="00A66C9E">
        <w:rPr>
          <w:sz w:val="24"/>
          <w:szCs w:val="24"/>
        </w:rPr>
        <w:t xml:space="preserve">Mode 9 is used to verify the vehicle's identity and all responses require a multi-packet message. This includes information such as VIN numbers, serial numbers, or "tamper-proof" checksums.  </w:t>
      </w:r>
      <w:r w:rsidR="000829B6">
        <w:rPr>
          <w:sz w:val="24"/>
          <w:szCs w:val="24"/>
        </w:rPr>
        <w:t xml:space="preserve">Modes 4 </w:t>
      </w:r>
      <w:r w:rsidR="00A66C9E">
        <w:rPr>
          <w:sz w:val="24"/>
          <w:szCs w:val="24"/>
        </w:rPr>
        <w:t>through</w:t>
      </w:r>
      <w:r w:rsidR="000829B6">
        <w:rPr>
          <w:sz w:val="24"/>
          <w:szCs w:val="24"/>
        </w:rPr>
        <w:t xml:space="preserve"> 8 are not required for normal </w:t>
      </w:r>
      <w:r w:rsidR="00A66C9E">
        <w:rPr>
          <w:sz w:val="24"/>
          <w:szCs w:val="24"/>
        </w:rPr>
        <w:t>diagnostics, and are not used in this project</w:t>
      </w:r>
      <w:r w:rsidR="000829B6">
        <w:rPr>
          <w:sz w:val="24"/>
          <w:szCs w:val="24"/>
        </w:rPr>
        <w:t>.</w:t>
      </w:r>
    </w:p>
    <w:p w:rsidR="000829B6" w:rsidRDefault="000829B6" w:rsidP="00BC53CA">
      <w:pPr>
        <w:spacing w:after="0"/>
        <w:ind w:left="720"/>
      </w:pPr>
    </w:p>
    <w:p w:rsidR="00696C5C" w:rsidRDefault="009D3992" w:rsidP="00A66C9E">
      <w:pPr>
        <w:spacing w:after="0"/>
        <w:ind w:left="720"/>
        <w:jc w:val="both"/>
        <w:rPr>
          <w:sz w:val="24"/>
          <w:szCs w:val="24"/>
        </w:rPr>
      </w:pPr>
      <w:r>
        <w:tab/>
      </w:r>
      <w:r w:rsidR="00BC53CA" w:rsidRPr="009D3992">
        <w:rPr>
          <w:sz w:val="24"/>
          <w:szCs w:val="24"/>
        </w:rPr>
        <w:t xml:space="preserve">Most of the normal PID </w:t>
      </w:r>
      <w:r w:rsidR="00A66C9E">
        <w:rPr>
          <w:sz w:val="24"/>
          <w:szCs w:val="24"/>
        </w:rPr>
        <w:t>requests are done using M</w:t>
      </w:r>
      <w:r w:rsidR="00BC53CA" w:rsidRPr="009D3992">
        <w:rPr>
          <w:sz w:val="24"/>
          <w:szCs w:val="24"/>
        </w:rPr>
        <w:t xml:space="preserve">ode 1, (Show Current Data), and require a </w:t>
      </w:r>
      <w:r w:rsidR="009F73F0" w:rsidRPr="009D3992">
        <w:rPr>
          <w:sz w:val="24"/>
          <w:szCs w:val="24"/>
        </w:rPr>
        <w:t>specifically formatted</w:t>
      </w:r>
      <w:r w:rsidR="00BC53CA" w:rsidRPr="009D3992">
        <w:rPr>
          <w:sz w:val="24"/>
          <w:szCs w:val="24"/>
        </w:rPr>
        <w:t xml:space="preserve"> data response.  </w:t>
      </w:r>
      <w:r w:rsidR="009F73F0" w:rsidRPr="009D3992">
        <w:rPr>
          <w:sz w:val="24"/>
          <w:szCs w:val="24"/>
        </w:rPr>
        <w:t xml:space="preserve">PIDs that request a sensor value each require a unique mathematical formula to scale and translate the values to be stored inside of 8 or 16 bits.  PIDs that request status information will use an encoding map as shown in </w:t>
      </w:r>
      <w:r w:rsidR="00BC53CA" w:rsidRPr="009D3992">
        <w:rPr>
          <w:sz w:val="24"/>
          <w:szCs w:val="24"/>
        </w:rPr>
        <w:t>Figure 4</w:t>
      </w:r>
      <w:r>
        <w:rPr>
          <w:sz w:val="24"/>
          <w:szCs w:val="24"/>
        </w:rPr>
        <w:t>, where</w:t>
      </w:r>
      <w:r w:rsidR="009F73F0" w:rsidRPr="009D3992">
        <w:rPr>
          <w:sz w:val="24"/>
          <w:szCs w:val="24"/>
        </w:rPr>
        <w:t xml:space="preserve"> </w:t>
      </w:r>
      <w:r>
        <w:rPr>
          <w:sz w:val="24"/>
          <w:szCs w:val="24"/>
        </w:rPr>
        <w:t>b</w:t>
      </w:r>
      <w:r w:rsidR="009F73F0" w:rsidRPr="009D3992">
        <w:rPr>
          <w:sz w:val="24"/>
          <w:szCs w:val="24"/>
        </w:rPr>
        <w:t>its A7 through D0 are uniquely defined for each specific PID.</w:t>
      </w:r>
      <w:r w:rsidR="00176D80">
        <w:rPr>
          <w:sz w:val="24"/>
          <w:szCs w:val="24"/>
        </w:rPr>
        <w:t xml:space="preserve"> </w:t>
      </w:r>
      <w:r w:rsidR="000829B6">
        <w:rPr>
          <w:sz w:val="24"/>
          <w:szCs w:val="24"/>
        </w:rPr>
        <w:t xml:space="preserve"> The data format for Mode 2 is identical, except the data being sent was all captured when first entering Mode 2. </w:t>
      </w:r>
    </w:p>
    <w:p w:rsidR="00696C5C" w:rsidRDefault="00BC53CA" w:rsidP="008F570C">
      <w:pPr>
        <w:spacing w:after="0"/>
      </w:pPr>
      <w:r>
        <w:rPr>
          <w:noProof/>
        </w:rPr>
        <w:drawing>
          <wp:anchor distT="0" distB="0" distL="114300" distR="114300" simplePos="0" relativeHeight="251664384" behindDoc="1" locked="0" layoutInCell="1" allowOverlap="1">
            <wp:simplePos x="0" y="0"/>
            <wp:positionH relativeFrom="column">
              <wp:posOffset>447040</wp:posOffset>
            </wp:positionH>
            <wp:positionV relativeFrom="paragraph">
              <wp:posOffset>198755</wp:posOffset>
            </wp:positionV>
            <wp:extent cx="6558915" cy="514350"/>
            <wp:effectExtent l="19050" t="0" r="0" b="0"/>
            <wp:wrapTight wrapText="bothSides">
              <wp:wrapPolygon edited="0">
                <wp:start x="-63" y="0"/>
                <wp:lineTo x="-63" y="20800"/>
                <wp:lineTo x="21581" y="20800"/>
                <wp:lineTo x="21581" y="0"/>
                <wp:lineTo x="-63" y="0"/>
              </wp:wrapPolygon>
            </wp:wrapTight>
            <wp:docPr id="1" name="Picture 0" descr="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ing.png"/>
                    <pic:cNvPicPr/>
                  </pic:nvPicPr>
                  <pic:blipFill>
                    <a:blip r:embed="rId13" cstate="print"/>
                    <a:stretch>
                      <a:fillRect/>
                    </a:stretch>
                  </pic:blipFill>
                  <pic:spPr>
                    <a:xfrm>
                      <a:off x="0" y="0"/>
                      <a:ext cx="6558915" cy="514350"/>
                    </a:xfrm>
                    <a:prstGeom prst="rect">
                      <a:avLst/>
                    </a:prstGeom>
                  </pic:spPr>
                </pic:pic>
              </a:graphicData>
            </a:graphic>
          </wp:anchor>
        </w:drawing>
      </w:r>
    </w:p>
    <w:p w:rsidR="00696C5C" w:rsidRDefault="00696C5C" w:rsidP="008F570C">
      <w:pPr>
        <w:spacing w:after="0"/>
      </w:pPr>
    </w:p>
    <w:p w:rsidR="003B6E87" w:rsidRPr="004310EF" w:rsidRDefault="00BC53CA" w:rsidP="00A66C9E">
      <w:pPr>
        <w:spacing w:after="0"/>
        <w:jc w:val="center"/>
        <w:rPr>
          <w:rFonts w:ascii="Times New Roman" w:hAnsi="Times New Roman" w:cs="Times New Roman"/>
        </w:rPr>
      </w:pPr>
      <w:r w:rsidRPr="004310EF">
        <w:rPr>
          <w:rFonts w:ascii="Times New Roman" w:hAnsi="Times New Roman" w:cs="Times New Roman"/>
        </w:rPr>
        <w:t>Figure 4: Bit Encoding</w:t>
      </w:r>
    </w:p>
    <w:tbl>
      <w:tblPr>
        <w:tblStyle w:val="TableGrid"/>
        <w:tblpPr w:leftFromText="180" w:rightFromText="180" w:vertAnchor="text" w:horzAnchor="page" w:tblpX="6373" w:tblpY="91"/>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4068"/>
      </w:tblGrid>
      <w:tr w:rsidR="00C35800" w:rsidTr="00C35800">
        <w:tc>
          <w:tcPr>
            <w:tcW w:w="4068" w:type="dxa"/>
          </w:tcPr>
          <w:p w:rsidR="00C35800" w:rsidRDefault="00C35800" w:rsidP="00C35800">
            <w:proofErr w:type="spellStart"/>
            <w:r>
              <w:lastRenderedPageBreak/>
              <w:t>edgeTime</w:t>
            </w:r>
            <w:proofErr w:type="spellEnd"/>
            <w:r>
              <w:t xml:space="preserve"> += </w:t>
            </w:r>
            <w:proofErr w:type="spellStart"/>
            <w:r>
              <w:t>bitTime</w:t>
            </w:r>
            <w:proofErr w:type="spellEnd"/>
          </w:p>
          <w:p w:rsidR="00C35800" w:rsidRDefault="00C35800" w:rsidP="00C35800">
            <w:r>
              <w:t>if (</w:t>
            </w:r>
            <w:proofErr w:type="spellStart"/>
            <w:r>
              <w:t>txDataCount</w:t>
            </w:r>
            <w:proofErr w:type="spellEnd"/>
            <w:r>
              <w:t xml:space="preserve"> &gt; 0) {</w:t>
            </w:r>
          </w:p>
          <w:p w:rsidR="00C35800" w:rsidRDefault="00C35800" w:rsidP="00C35800">
            <w:r>
              <w:t xml:space="preserve">    </w:t>
            </w:r>
            <w:proofErr w:type="spellStart"/>
            <w:r>
              <w:t>transmitProc</w:t>
            </w:r>
            <w:proofErr w:type="spellEnd"/>
            <w:r>
              <w:t>()</w:t>
            </w:r>
          </w:p>
          <w:p w:rsidR="00C35800" w:rsidRDefault="00C35800" w:rsidP="00C35800">
            <w:r>
              <w:t>} else if (handshake &gt; 0) {</w:t>
            </w:r>
          </w:p>
          <w:p w:rsidR="00C35800" w:rsidRDefault="00C35800" w:rsidP="00C35800">
            <w:r>
              <w:t xml:space="preserve">    </w:t>
            </w:r>
            <w:proofErr w:type="spellStart"/>
            <w:r>
              <w:t>handshakeProc</w:t>
            </w:r>
            <w:proofErr w:type="spellEnd"/>
            <w:r>
              <w:t>()</w:t>
            </w:r>
          </w:p>
          <w:p w:rsidR="00C35800" w:rsidRDefault="00C35800" w:rsidP="00C35800">
            <w:r>
              <w:t>} else {</w:t>
            </w:r>
          </w:p>
          <w:p w:rsidR="00C35800" w:rsidRDefault="00C35800" w:rsidP="00C35800">
            <w:r>
              <w:t xml:space="preserve">    </w:t>
            </w:r>
            <w:proofErr w:type="spellStart"/>
            <w:r>
              <w:t>receiveProc</w:t>
            </w:r>
            <w:proofErr w:type="spellEnd"/>
            <w:r>
              <w:t>()</w:t>
            </w:r>
          </w:p>
          <w:p w:rsidR="00C35800" w:rsidRDefault="00C35800" w:rsidP="00C35800">
            <w:r>
              <w:t xml:space="preserve">    if(data received and time W4 elapsed) {</w:t>
            </w:r>
          </w:p>
          <w:p w:rsidR="00C35800" w:rsidRDefault="00C35800" w:rsidP="00C35800">
            <w:r>
              <w:t xml:space="preserve">        </w:t>
            </w:r>
            <w:proofErr w:type="spellStart"/>
            <w:r>
              <w:t>processData</w:t>
            </w:r>
            <w:proofErr w:type="spellEnd"/>
            <w:r>
              <w:t>()}}</w:t>
            </w:r>
          </w:p>
        </w:tc>
      </w:tr>
    </w:tbl>
    <w:p w:rsidR="00045BF6" w:rsidRPr="004201C9" w:rsidRDefault="00A66C9E" w:rsidP="0019016C">
      <w:pPr>
        <w:spacing w:after="0"/>
        <w:ind w:left="720"/>
      </w:pPr>
      <w:r>
        <w:rPr>
          <w:sz w:val="36"/>
          <w:szCs w:val="36"/>
        </w:rPr>
        <w:t>3.4</w:t>
      </w:r>
      <w:r w:rsidR="0019016C" w:rsidRPr="00182C80">
        <w:rPr>
          <w:sz w:val="36"/>
          <w:szCs w:val="36"/>
        </w:rPr>
        <w:tab/>
      </w:r>
      <w:r w:rsidR="0019016C">
        <w:rPr>
          <w:sz w:val="36"/>
          <w:szCs w:val="36"/>
        </w:rPr>
        <w:t>Software Outline</w:t>
      </w:r>
    </w:p>
    <w:p w:rsidR="00DF7A6E" w:rsidRDefault="00DF7A6E" w:rsidP="008F570C">
      <w:pPr>
        <w:spacing w:after="0"/>
      </w:pPr>
    </w:p>
    <w:p w:rsidR="00FE2CF0" w:rsidRPr="00E26286" w:rsidRDefault="006F29B7" w:rsidP="00DF7A6E">
      <w:pPr>
        <w:spacing w:after="0"/>
        <w:ind w:left="720"/>
        <w:rPr>
          <w:b/>
          <w:sz w:val="28"/>
          <w:szCs w:val="28"/>
        </w:rPr>
      </w:pPr>
      <w:r w:rsidRPr="00E26286">
        <w:rPr>
          <w:b/>
          <w:sz w:val="28"/>
          <w:szCs w:val="28"/>
        </w:rPr>
        <w:t>Main Loop()</w:t>
      </w:r>
    </w:p>
    <w:p w:rsidR="00DF7A6E" w:rsidRDefault="002C6707" w:rsidP="00C35800">
      <w:pPr>
        <w:pStyle w:val="ListParagraph"/>
        <w:numPr>
          <w:ilvl w:val="1"/>
          <w:numId w:val="5"/>
        </w:numPr>
        <w:spacing w:after="0" w:line="240" w:lineRule="auto"/>
        <w:ind w:left="1440"/>
      </w:pPr>
      <w:r>
        <w:t>S</w:t>
      </w:r>
      <w:r w:rsidR="00175512" w:rsidRPr="004201C9">
        <w:t>ynchronize data stream</w:t>
      </w:r>
    </w:p>
    <w:p w:rsidR="00175512" w:rsidRPr="004201C9" w:rsidRDefault="002C6707" w:rsidP="00C35800">
      <w:pPr>
        <w:pStyle w:val="ListParagraph"/>
        <w:numPr>
          <w:ilvl w:val="1"/>
          <w:numId w:val="5"/>
        </w:numPr>
        <w:spacing w:after="0" w:line="240" w:lineRule="auto"/>
        <w:ind w:left="1440"/>
      </w:pPr>
      <w:r>
        <w:t>T</w:t>
      </w:r>
      <w:r w:rsidR="00175512" w:rsidRPr="004201C9">
        <w:t>ransmit any queued data</w:t>
      </w:r>
      <w:r w:rsidR="00340D1E">
        <w:t>, or</w:t>
      </w:r>
    </w:p>
    <w:p w:rsidR="00175512" w:rsidRPr="004201C9" w:rsidRDefault="00175512" w:rsidP="00C35800">
      <w:pPr>
        <w:pStyle w:val="ListParagraph"/>
        <w:numPr>
          <w:ilvl w:val="1"/>
          <w:numId w:val="5"/>
        </w:numPr>
        <w:spacing w:after="0" w:line="240" w:lineRule="auto"/>
        <w:ind w:left="1440"/>
      </w:pPr>
      <w:r w:rsidRPr="004201C9">
        <w:t>Perform handshake</w:t>
      </w:r>
      <w:r w:rsidR="00340D1E">
        <w:t>, or</w:t>
      </w:r>
    </w:p>
    <w:p w:rsidR="002C6707" w:rsidRDefault="002C6707" w:rsidP="00C35800">
      <w:pPr>
        <w:pStyle w:val="ListParagraph"/>
        <w:numPr>
          <w:ilvl w:val="1"/>
          <w:numId w:val="5"/>
        </w:numPr>
        <w:spacing w:after="0" w:line="240" w:lineRule="auto"/>
        <w:ind w:left="1440"/>
      </w:pPr>
      <w:r>
        <w:t>L</w:t>
      </w:r>
      <w:r w:rsidR="00175512" w:rsidRPr="004201C9">
        <w:t>isten</w:t>
      </w:r>
      <w:r>
        <w:t xml:space="preserve"> to</w:t>
      </w:r>
      <w:r w:rsidR="00175512" w:rsidRPr="004201C9">
        <w:t xml:space="preserve"> Rx</w:t>
      </w:r>
      <w:r>
        <w:t xml:space="preserve"> signal</w:t>
      </w:r>
    </w:p>
    <w:p w:rsidR="00175512" w:rsidRPr="004201C9" w:rsidRDefault="00175512" w:rsidP="00C35800">
      <w:pPr>
        <w:pStyle w:val="ListParagraph"/>
        <w:numPr>
          <w:ilvl w:val="1"/>
          <w:numId w:val="5"/>
        </w:numPr>
        <w:spacing w:after="0" w:line="240" w:lineRule="auto"/>
        <w:ind w:left="1440"/>
      </w:pPr>
      <w:r w:rsidRPr="004201C9">
        <w:t xml:space="preserve">process </w:t>
      </w:r>
      <w:r w:rsidR="002C6707">
        <w:t>OBD2 requests</w:t>
      </w:r>
      <w:r w:rsidRPr="004201C9">
        <w:tab/>
      </w:r>
    </w:p>
    <w:p w:rsidR="00F30C0C" w:rsidRPr="004310EF" w:rsidRDefault="004310EF" w:rsidP="00C35800">
      <w:pPr>
        <w:spacing w:after="0" w:line="240" w:lineRule="auto"/>
        <w:ind w:left="1080"/>
        <w:jc w:val="right"/>
        <w:rPr>
          <w:rFonts w:ascii="Times New Roman" w:hAnsi="Times New Roman" w:cs="Times New Roman"/>
        </w:rPr>
      </w:pPr>
      <w:r>
        <w:tab/>
      </w:r>
      <w:r>
        <w:tab/>
      </w:r>
      <w:r>
        <w:tab/>
      </w:r>
      <w:r w:rsidR="00175512" w:rsidRPr="004201C9">
        <w:tab/>
      </w:r>
      <w:r w:rsidR="00C35800">
        <w:tab/>
      </w:r>
      <w:r w:rsidR="00C35800">
        <w:tab/>
      </w:r>
      <w:r w:rsidR="00C35800">
        <w:tab/>
      </w:r>
      <w:r>
        <w:tab/>
      </w:r>
      <w:r w:rsidRPr="004310EF">
        <w:rPr>
          <w:rFonts w:ascii="Times New Roman" w:hAnsi="Times New Roman" w:cs="Times New Roman"/>
        </w:rPr>
        <w:t xml:space="preserve">Figure 5: </w:t>
      </w:r>
      <w:r w:rsidR="00C35800" w:rsidRPr="004310EF">
        <w:rPr>
          <w:rFonts w:ascii="Times New Roman" w:hAnsi="Times New Roman" w:cs="Times New Roman"/>
        </w:rPr>
        <w:t xml:space="preserve">Main Loop </w:t>
      </w:r>
      <w:r w:rsidRPr="004310EF">
        <w:rPr>
          <w:rFonts w:ascii="Times New Roman" w:hAnsi="Times New Roman" w:cs="Times New Roman"/>
        </w:rPr>
        <w:t>P</w:t>
      </w:r>
      <w:r w:rsidR="00C35800" w:rsidRPr="004310EF">
        <w:rPr>
          <w:rFonts w:ascii="Times New Roman" w:hAnsi="Times New Roman" w:cs="Times New Roman"/>
        </w:rPr>
        <w:t>seudo-</w:t>
      </w:r>
      <w:r w:rsidRPr="004310EF">
        <w:rPr>
          <w:rFonts w:ascii="Times New Roman" w:hAnsi="Times New Roman" w:cs="Times New Roman"/>
        </w:rPr>
        <w:t>C</w:t>
      </w:r>
      <w:r w:rsidR="00C35800" w:rsidRPr="004310EF">
        <w:rPr>
          <w:rFonts w:ascii="Times New Roman" w:hAnsi="Times New Roman" w:cs="Times New Roman"/>
        </w:rPr>
        <w:t>ode</w:t>
      </w:r>
      <w:r w:rsidR="00C35800" w:rsidRPr="004310EF">
        <w:rPr>
          <w:rFonts w:ascii="Times New Roman" w:hAnsi="Times New Roman" w:cs="Times New Roman"/>
        </w:rPr>
        <w:tab/>
      </w:r>
      <w:r w:rsidR="00C35800" w:rsidRPr="004310EF">
        <w:rPr>
          <w:rFonts w:ascii="Times New Roman" w:hAnsi="Times New Roman" w:cs="Times New Roman"/>
        </w:rPr>
        <w:tab/>
      </w:r>
    </w:p>
    <w:p w:rsidR="00F30C0C" w:rsidRPr="00E26286" w:rsidRDefault="00F30C0C" w:rsidP="00C35800">
      <w:pPr>
        <w:spacing w:after="0" w:line="240" w:lineRule="auto"/>
        <w:ind w:left="720"/>
        <w:rPr>
          <w:b/>
          <w:sz w:val="28"/>
          <w:szCs w:val="28"/>
        </w:rPr>
      </w:pPr>
      <w:proofErr w:type="spellStart"/>
      <w:r w:rsidRPr="00E26286">
        <w:rPr>
          <w:b/>
          <w:sz w:val="28"/>
          <w:szCs w:val="28"/>
        </w:rPr>
        <w:t>handshakeProc</w:t>
      </w:r>
      <w:proofErr w:type="spellEnd"/>
      <w:r w:rsidRPr="00E26286">
        <w:rPr>
          <w:b/>
          <w:sz w:val="28"/>
          <w:szCs w:val="28"/>
        </w:rPr>
        <w:t>()</w:t>
      </w:r>
    </w:p>
    <w:p w:rsidR="00F30C0C" w:rsidRPr="004201C9" w:rsidRDefault="00C245A6" w:rsidP="00C35800">
      <w:pPr>
        <w:spacing w:after="0" w:line="240" w:lineRule="auto"/>
        <w:ind w:left="720"/>
      </w:pPr>
      <w:r w:rsidRPr="004201C9">
        <w:t xml:space="preserve">       </w:t>
      </w:r>
      <w:r w:rsidRPr="00E26286">
        <w:rPr>
          <w:i/>
        </w:rPr>
        <w:t>switch</w:t>
      </w:r>
      <w:r w:rsidR="00E26286">
        <w:rPr>
          <w:i/>
        </w:rPr>
        <w:t xml:space="preserve"> </w:t>
      </w:r>
      <w:r w:rsidRPr="004201C9">
        <w:t>(handshake)</w:t>
      </w:r>
    </w:p>
    <w:p w:rsidR="00F30C0C" w:rsidRPr="004201C9" w:rsidRDefault="00F30C0C" w:rsidP="00C35800">
      <w:pPr>
        <w:spacing w:after="0" w:line="240" w:lineRule="auto"/>
        <w:ind w:left="720"/>
      </w:pPr>
      <w:r w:rsidRPr="004201C9">
        <w:tab/>
      </w:r>
      <w:r w:rsidRPr="00E26286">
        <w:rPr>
          <w:i/>
        </w:rPr>
        <w:t>case 1:</w:t>
      </w:r>
      <w:r w:rsidRPr="004201C9">
        <w:t xml:space="preserve"> </w:t>
      </w:r>
      <w:r w:rsidRPr="004201C9">
        <w:tab/>
        <w:t>0x33 @ 5 baud detected, wait time W1, switch to 10.4k baud, transmit 0x55</w:t>
      </w:r>
    </w:p>
    <w:p w:rsidR="00F30C0C" w:rsidRPr="004201C9" w:rsidRDefault="00F30C0C" w:rsidP="00C35800">
      <w:pPr>
        <w:spacing w:after="0" w:line="240" w:lineRule="auto"/>
        <w:ind w:left="720"/>
      </w:pPr>
      <w:r w:rsidRPr="004201C9">
        <w:tab/>
      </w:r>
      <w:r w:rsidR="0019016C" w:rsidRPr="00E26286">
        <w:rPr>
          <w:i/>
        </w:rPr>
        <w:t>case 2:</w:t>
      </w:r>
      <w:r w:rsidR="0019016C" w:rsidRPr="00E26286">
        <w:rPr>
          <w:i/>
        </w:rPr>
        <w:tab/>
      </w:r>
      <w:r w:rsidR="0019016C">
        <w:t xml:space="preserve">wait time W2 then </w:t>
      </w:r>
      <w:r w:rsidRPr="004201C9">
        <w:t xml:space="preserve">transmit 0x8 </w:t>
      </w:r>
      <w:proofErr w:type="spellStart"/>
      <w:r w:rsidRPr="004201C9">
        <w:t>0x8</w:t>
      </w:r>
      <w:proofErr w:type="spellEnd"/>
      <w:r w:rsidRPr="004201C9">
        <w:t>, prepare to measure time W4</w:t>
      </w:r>
    </w:p>
    <w:p w:rsidR="00F30C0C" w:rsidRPr="004201C9" w:rsidRDefault="00F30C0C" w:rsidP="00C35800">
      <w:pPr>
        <w:spacing w:after="0" w:line="240" w:lineRule="auto"/>
        <w:ind w:left="720"/>
      </w:pPr>
      <w:r w:rsidRPr="004201C9">
        <w:tab/>
      </w:r>
      <w:r w:rsidRPr="00E26286">
        <w:rPr>
          <w:i/>
        </w:rPr>
        <w:t>case 3:</w:t>
      </w:r>
      <w:r w:rsidRPr="004201C9">
        <w:t xml:space="preserve">  call </w:t>
      </w:r>
      <w:proofErr w:type="spellStart"/>
      <w:r w:rsidRPr="004201C9">
        <w:t>receiveProc</w:t>
      </w:r>
      <w:proofErr w:type="spellEnd"/>
      <w:r w:rsidRPr="004201C9">
        <w:t>()</w:t>
      </w:r>
      <w:r w:rsidR="00C245A6" w:rsidRPr="004201C9">
        <w:t xml:space="preserve"> with handshake routines enabled, measures time W4</w:t>
      </w:r>
    </w:p>
    <w:p w:rsidR="00C245A6" w:rsidRPr="004201C9" w:rsidRDefault="00C245A6" w:rsidP="00C35800">
      <w:pPr>
        <w:spacing w:after="0" w:line="240" w:lineRule="auto"/>
        <w:ind w:left="720"/>
      </w:pPr>
      <w:r w:rsidRPr="004201C9">
        <w:tab/>
      </w:r>
      <w:r w:rsidRPr="00E26286">
        <w:rPr>
          <w:i/>
        </w:rPr>
        <w:t>case 4:</w:t>
      </w:r>
      <w:r w:rsidRPr="004201C9">
        <w:t xml:space="preserve">  wait time W4, transmit 0x33 inverted (0xCC) as "ready to communicate"</w:t>
      </w:r>
    </w:p>
    <w:p w:rsidR="00846DD2" w:rsidRPr="004201C9" w:rsidRDefault="00846DD2" w:rsidP="00C35800">
      <w:pPr>
        <w:spacing w:after="0" w:line="240" w:lineRule="auto"/>
        <w:ind w:left="720"/>
      </w:pPr>
    </w:p>
    <w:p w:rsidR="00C245A6" w:rsidRPr="00E26286" w:rsidRDefault="00C245A6" w:rsidP="00C35800">
      <w:pPr>
        <w:spacing w:after="0" w:line="240" w:lineRule="auto"/>
        <w:ind w:left="720"/>
        <w:rPr>
          <w:b/>
          <w:sz w:val="28"/>
          <w:szCs w:val="28"/>
        </w:rPr>
      </w:pPr>
      <w:proofErr w:type="spellStart"/>
      <w:r w:rsidRPr="00E26286">
        <w:rPr>
          <w:b/>
          <w:sz w:val="28"/>
          <w:szCs w:val="28"/>
        </w:rPr>
        <w:t>receiveProc</w:t>
      </w:r>
      <w:proofErr w:type="spellEnd"/>
      <w:r w:rsidRPr="00E26286">
        <w:rPr>
          <w:b/>
          <w:sz w:val="28"/>
          <w:szCs w:val="28"/>
        </w:rPr>
        <w:t>()</w:t>
      </w:r>
    </w:p>
    <w:p w:rsidR="00C245A6" w:rsidRPr="004201C9" w:rsidRDefault="00C245A6" w:rsidP="00C35800">
      <w:pPr>
        <w:pStyle w:val="ListParagraph"/>
        <w:numPr>
          <w:ilvl w:val="1"/>
          <w:numId w:val="9"/>
        </w:numPr>
        <w:spacing w:after="0" w:line="240" w:lineRule="auto"/>
        <w:ind w:left="1440"/>
      </w:pPr>
      <w:r w:rsidRPr="004201C9">
        <w:t>Make sure it is time to sample a bit</w:t>
      </w:r>
    </w:p>
    <w:p w:rsidR="00C245A6" w:rsidRPr="004201C9" w:rsidRDefault="00C245A6" w:rsidP="00C35800">
      <w:pPr>
        <w:pStyle w:val="ListParagraph"/>
        <w:numPr>
          <w:ilvl w:val="1"/>
          <w:numId w:val="9"/>
        </w:numPr>
        <w:spacing w:after="0" w:line="240" w:lineRule="auto"/>
        <w:ind w:left="1440"/>
      </w:pPr>
      <w:r w:rsidRPr="004201C9">
        <w:t>Sample the current bit</w:t>
      </w:r>
      <w:r w:rsidR="00F7170F" w:rsidRPr="004201C9">
        <w:t xml:space="preserve"> </w:t>
      </w:r>
    </w:p>
    <w:p w:rsidR="00C245A6" w:rsidRPr="004201C9" w:rsidRDefault="00C245A6" w:rsidP="00C35800">
      <w:pPr>
        <w:pStyle w:val="ListParagraph"/>
        <w:numPr>
          <w:ilvl w:val="1"/>
          <w:numId w:val="9"/>
        </w:numPr>
        <w:spacing w:after="0" w:line="240" w:lineRule="auto"/>
        <w:ind w:left="1440"/>
      </w:pPr>
      <w:r w:rsidRPr="004201C9">
        <w:t xml:space="preserve">check for </w:t>
      </w:r>
      <w:r w:rsidR="00F7170F" w:rsidRPr="004201C9">
        <w:t>10 consecutive high bits (idle period) to enter idle state</w:t>
      </w:r>
    </w:p>
    <w:p w:rsidR="00C245A6" w:rsidRPr="004201C9" w:rsidRDefault="00C245A6" w:rsidP="00C35800">
      <w:pPr>
        <w:pStyle w:val="ListParagraph"/>
        <w:numPr>
          <w:ilvl w:val="1"/>
          <w:numId w:val="9"/>
        </w:numPr>
        <w:spacing w:after="0" w:line="240" w:lineRule="auto"/>
        <w:ind w:left="1440"/>
      </w:pPr>
      <w:r w:rsidRPr="004201C9">
        <w:t>check for 10 consecutive low bits</w:t>
      </w:r>
      <w:r w:rsidR="009A58AA" w:rsidRPr="004201C9">
        <w:t xml:space="preserve"> (</w:t>
      </w:r>
      <w:r w:rsidRPr="004201C9">
        <w:t>handshake request</w:t>
      </w:r>
      <w:r w:rsidR="009A58AA" w:rsidRPr="004201C9">
        <w:t xml:space="preserve">) </w:t>
      </w:r>
      <w:r w:rsidR="00F7170F" w:rsidRPr="004201C9">
        <w:t>to</w:t>
      </w:r>
      <w:r w:rsidRPr="004201C9">
        <w:t xml:space="preserve"> </w:t>
      </w:r>
      <w:r w:rsidR="009A58AA" w:rsidRPr="004201C9">
        <w:t xml:space="preserve">prepare </w:t>
      </w:r>
      <w:r w:rsidR="00F7170F" w:rsidRPr="004201C9">
        <w:t xml:space="preserve">for </w:t>
      </w:r>
      <w:r w:rsidRPr="004201C9">
        <w:t>handshake</w:t>
      </w:r>
    </w:p>
    <w:p w:rsidR="009A58AA" w:rsidRPr="004201C9" w:rsidRDefault="00E26286" w:rsidP="00C35800">
      <w:pPr>
        <w:pStyle w:val="ListParagraph"/>
        <w:numPr>
          <w:ilvl w:val="1"/>
          <w:numId w:val="9"/>
        </w:numPr>
        <w:spacing w:after="0" w:line="240" w:lineRule="auto"/>
        <w:ind w:left="1440"/>
      </w:pPr>
      <w:r>
        <w:t>check for valid start bit and</w:t>
      </w:r>
      <w:r w:rsidR="00F7170F" w:rsidRPr="004201C9">
        <w:t xml:space="preserve"> begin collecting data:</w:t>
      </w:r>
    </w:p>
    <w:p w:rsidR="009A58AA" w:rsidRPr="004201C9" w:rsidRDefault="009A58AA" w:rsidP="00C35800">
      <w:pPr>
        <w:pStyle w:val="ListParagraph"/>
        <w:numPr>
          <w:ilvl w:val="2"/>
          <w:numId w:val="10"/>
        </w:numPr>
        <w:spacing w:after="0" w:line="240" w:lineRule="auto"/>
      </w:pPr>
      <w:r w:rsidRPr="004201C9">
        <w:t>Align and insert bit</w:t>
      </w:r>
      <w:r w:rsidR="00F7170F" w:rsidRPr="004201C9">
        <w:t>s</w:t>
      </w:r>
      <w:r w:rsidRPr="004201C9">
        <w:t xml:space="preserve"> into byte packet</w:t>
      </w:r>
    </w:p>
    <w:p w:rsidR="009A58AA" w:rsidRPr="004201C9" w:rsidRDefault="00F7170F" w:rsidP="00C35800">
      <w:pPr>
        <w:pStyle w:val="ListParagraph"/>
        <w:numPr>
          <w:ilvl w:val="2"/>
          <w:numId w:val="10"/>
        </w:numPr>
        <w:spacing w:after="0" w:line="240" w:lineRule="auto"/>
      </w:pPr>
      <w:r w:rsidRPr="004201C9">
        <w:t>store byte into local data structure</w:t>
      </w:r>
    </w:p>
    <w:p w:rsidR="00F7170F" w:rsidRPr="004201C9" w:rsidRDefault="00F7170F" w:rsidP="00C35800">
      <w:pPr>
        <w:pStyle w:val="ListParagraph"/>
        <w:numPr>
          <w:ilvl w:val="2"/>
          <w:numId w:val="10"/>
        </w:numPr>
        <w:spacing w:after="0" w:line="240" w:lineRule="auto"/>
      </w:pPr>
      <w:r w:rsidRPr="004201C9">
        <w:t>check for handshake conditions (handshake=3 or 0x33 @ 5 baud)</w:t>
      </w:r>
    </w:p>
    <w:p w:rsidR="00E26286" w:rsidRPr="004201C9" w:rsidRDefault="00F7170F" w:rsidP="00C35800">
      <w:pPr>
        <w:pStyle w:val="ListParagraph"/>
        <w:numPr>
          <w:ilvl w:val="2"/>
          <w:numId w:val="10"/>
        </w:numPr>
        <w:spacing w:after="0" w:line="240" w:lineRule="auto"/>
      </w:pPr>
      <w:r w:rsidRPr="004201C9">
        <w:t>reset for next byte</w:t>
      </w:r>
    </w:p>
    <w:p w:rsidR="00E26286" w:rsidRPr="00E26286" w:rsidRDefault="00E26286" w:rsidP="00C35800">
      <w:pPr>
        <w:spacing w:after="0" w:line="240" w:lineRule="auto"/>
        <w:ind w:left="720"/>
        <w:rPr>
          <w:b/>
          <w:sz w:val="24"/>
          <w:szCs w:val="24"/>
        </w:rPr>
      </w:pPr>
    </w:p>
    <w:p w:rsidR="009A58AA" w:rsidRPr="00E26286" w:rsidRDefault="00F7170F" w:rsidP="00C35800">
      <w:pPr>
        <w:spacing w:after="0" w:line="240" w:lineRule="auto"/>
        <w:ind w:left="720"/>
        <w:rPr>
          <w:b/>
          <w:sz w:val="28"/>
          <w:szCs w:val="28"/>
        </w:rPr>
      </w:pPr>
      <w:proofErr w:type="spellStart"/>
      <w:r w:rsidRPr="00E26286">
        <w:rPr>
          <w:b/>
          <w:sz w:val="28"/>
          <w:szCs w:val="28"/>
        </w:rPr>
        <w:t>transmitProc</w:t>
      </w:r>
      <w:proofErr w:type="spellEnd"/>
      <w:r w:rsidRPr="00E26286">
        <w:rPr>
          <w:b/>
          <w:sz w:val="28"/>
          <w:szCs w:val="28"/>
        </w:rPr>
        <w:t>()</w:t>
      </w:r>
    </w:p>
    <w:p w:rsidR="00045BF6" w:rsidRPr="004201C9" w:rsidRDefault="00045BF6" w:rsidP="00C35800">
      <w:pPr>
        <w:pStyle w:val="ListParagraph"/>
        <w:numPr>
          <w:ilvl w:val="1"/>
          <w:numId w:val="12"/>
        </w:numPr>
        <w:spacing w:after="0" w:line="240" w:lineRule="auto"/>
        <w:ind w:left="1440"/>
      </w:pPr>
      <w:r w:rsidRPr="004201C9">
        <w:t>Make sure it is time to send next bit</w:t>
      </w:r>
    </w:p>
    <w:p w:rsidR="00045BF6" w:rsidRPr="004201C9" w:rsidRDefault="00045BF6" w:rsidP="00C35800">
      <w:pPr>
        <w:pStyle w:val="ListParagraph"/>
        <w:numPr>
          <w:ilvl w:val="1"/>
          <w:numId w:val="12"/>
        </w:numPr>
        <w:spacing w:after="0" w:line="240" w:lineRule="auto"/>
        <w:ind w:left="1440"/>
      </w:pPr>
      <w:r w:rsidRPr="004201C9">
        <w:t>transmit start bit</w:t>
      </w:r>
    </w:p>
    <w:p w:rsidR="00045BF6" w:rsidRPr="004201C9" w:rsidRDefault="00045BF6" w:rsidP="00C35800">
      <w:pPr>
        <w:pStyle w:val="ListParagraph"/>
        <w:numPr>
          <w:ilvl w:val="1"/>
          <w:numId w:val="12"/>
        </w:numPr>
        <w:spacing w:after="0" w:line="240" w:lineRule="auto"/>
        <w:ind w:left="1440"/>
      </w:pPr>
      <w:r w:rsidRPr="004201C9">
        <w:t>transmit 8 bits of data</w:t>
      </w:r>
    </w:p>
    <w:p w:rsidR="00045BF6" w:rsidRPr="004201C9" w:rsidRDefault="00045BF6" w:rsidP="00C35800">
      <w:pPr>
        <w:pStyle w:val="ListParagraph"/>
        <w:numPr>
          <w:ilvl w:val="1"/>
          <w:numId w:val="12"/>
        </w:numPr>
        <w:spacing w:after="0" w:line="240" w:lineRule="auto"/>
        <w:ind w:left="1440"/>
      </w:pPr>
      <w:r w:rsidRPr="004201C9">
        <w:t>transmit stop bit</w:t>
      </w:r>
    </w:p>
    <w:p w:rsidR="00045BF6" w:rsidRPr="004201C9" w:rsidRDefault="00045BF6" w:rsidP="00C35800">
      <w:pPr>
        <w:pStyle w:val="ListParagraph"/>
        <w:numPr>
          <w:ilvl w:val="1"/>
          <w:numId w:val="12"/>
        </w:numPr>
        <w:spacing w:after="0" w:line="240" w:lineRule="auto"/>
        <w:ind w:left="1440"/>
      </w:pPr>
      <w:r w:rsidRPr="004201C9">
        <w:t>wait time W3</w:t>
      </w:r>
    </w:p>
    <w:p w:rsidR="009933A6" w:rsidRPr="004201C9" w:rsidRDefault="00045BF6" w:rsidP="00C35800">
      <w:pPr>
        <w:pStyle w:val="ListParagraph"/>
        <w:numPr>
          <w:ilvl w:val="1"/>
          <w:numId w:val="12"/>
        </w:numPr>
        <w:spacing w:after="0" w:line="240" w:lineRule="auto"/>
        <w:ind w:left="1440"/>
      </w:pPr>
      <w:r w:rsidRPr="004201C9">
        <w:t>repeat for each byte</w:t>
      </w:r>
    </w:p>
    <w:p w:rsidR="00846DD2" w:rsidRPr="004201C9" w:rsidRDefault="00846DD2" w:rsidP="00C35800">
      <w:pPr>
        <w:spacing w:after="0" w:line="240" w:lineRule="auto"/>
        <w:ind w:left="720"/>
      </w:pPr>
    </w:p>
    <w:p w:rsidR="009933A6" w:rsidRPr="00E26286" w:rsidRDefault="009933A6" w:rsidP="00C35800">
      <w:pPr>
        <w:spacing w:after="0" w:line="240" w:lineRule="auto"/>
        <w:ind w:left="720"/>
        <w:rPr>
          <w:b/>
          <w:sz w:val="28"/>
          <w:szCs w:val="28"/>
        </w:rPr>
      </w:pPr>
      <w:proofErr w:type="spellStart"/>
      <w:r w:rsidRPr="00E26286">
        <w:rPr>
          <w:b/>
          <w:sz w:val="28"/>
          <w:szCs w:val="28"/>
        </w:rPr>
        <w:t>processData</w:t>
      </w:r>
      <w:proofErr w:type="spellEnd"/>
      <w:r w:rsidRPr="00E26286">
        <w:rPr>
          <w:b/>
          <w:sz w:val="28"/>
          <w:szCs w:val="28"/>
        </w:rPr>
        <w:t>()</w:t>
      </w:r>
    </w:p>
    <w:p w:rsidR="00045BF6" w:rsidRPr="004201C9" w:rsidRDefault="009933A6" w:rsidP="00C35800">
      <w:pPr>
        <w:pStyle w:val="ListParagraph"/>
        <w:numPr>
          <w:ilvl w:val="1"/>
          <w:numId w:val="14"/>
        </w:numPr>
        <w:spacing w:after="0" w:line="240" w:lineRule="auto"/>
        <w:ind w:left="1440"/>
      </w:pPr>
      <w:r w:rsidRPr="004201C9">
        <w:t xml:space="preserve">Verify valid </w:t>
      </w:r>
      <w:r w:rsidR="00C35800">
        <w:t>request</w:t>
      </w:r>
      <w:r w:rsidRPr="004201C9">
        <w:t xml:space="preserve"> package was received</w:t>
      </w:r>
    </w:p>
    <w:p w:rsidR="009933A6" w:rsidRPr="004201C9" w:rsidRDefault="009933A6" w:rsidP="00C35800">
      <w:pPr>
        <w:pStyle w:val="ListParagraph"/>
        <w:numPr>
          <w:ilvl w:val="1"/>
          <w:numId w:val="14"/>
        </w:numPr>
        <w:spacing w:after="0" w:line="240" w:lineRule="auto"/>
        <w:ind w:left="1440"/>
      </w:pPr>
      <w:r w:rsidRPr="004201C9">
        <w:t xml:space="preserve">Use Mode and PID values to build </w:t>
      </w:r>
      <w:r w:rsidR="00846DD2" w:rsidRPr="004201C9">
        <w:t>proper</w:t>
      </w:r>
      <w:r w:rsidRPr="004201C9">
        <w:t xml:space="preserve"> response packets</w:t>
      </w:r>
    </w:p>
    <w:p w:rsidR="00846DD2" w:rsidRDefault="00C35800" w:rsidP="00C35800">
      <w:pPr>
        <w:pStyle w:val="ListParagraph"/>
        <w:numPr>
          <w:ilvl w:val="1"/>
          <w:numId w:val="14"/>
        </w:numPr>
        <w:spacing w:after="0" w:line="240" w:lineRule="auto"/>
        <w:ind w:left="1440"/>
      </w:pPr>
      <w:r>
        <w:t>R</w:t>
      </w:r>
      <w:r w:rsidR="00846DD2" w:rsidRPr="004201C9">
        <w:t>ead sensor values on</w:t>
      </w:r>
      <w:r w:rsidR="00C53B68" w:rsidRPr="004201C9">
        <w:t xml:space="preserve"> </w:t>
      </w:r>
      <w:proofErr w:type="spellStart"/>
      <w:r w:rsidR="00C53B68" w:rsidRPr="004201C9">
        <w:t>Arduino</w:t>
      </w:r>
      <w:proofErr w:type="spellEnd"/>
      <w:r w:rsidR="00846DD2" w:rsidRPr="004201C9">
        <w:t xml:space="preserve"> analog input pins, or...</w:t>
      </w:r>
      <w:r w:rsidR="009933A6" w:rsidRPr="004201C9">
        <w:tab/>
      </w:r>
    </w:p>
    <w:p w:rsidR="002C6707" w:rsidRDefault="00C35800" w:rsidP="00C35800">
      <w:pPr>
        <w:pStyle w:val="ListParagraph"/>
        <w:numPr>
          <w:ilvl w:val="1"/>
          <w:numId w:val="14"/>
        </w:numPr>
        <w:spacing w:after="0" w:line="240" w:lineRule="auto"/>
        <w:ind w:left="1440"/>
      </w:pPr>
      <w:r w:rsidRPr="004201C9">
        <w:t>Measure battery voltage on pin A0,</w:t>
      </w:r>
      <w:r w:rsidR="002C6707">
        <w:t xml:space="preserve"> engine running</w:t>
      </w:r>
      <w:r w:rsidRPr="004201C9">
        <w:t xml:space="preserve"> if greater than 12.5V</w:t>
      </w:r>
    </w:p>
    <w:p w:rsidR="009933A6" w:rsidRPr="004201C9" w:rsidRDefault="009933A6" w:rsidP="00C35800">
      <w:pPr>
        <w:pStyle w:val="ListParagraph"/>
        <w:numPr>
          <w:ilvl w:val="1"/>
          <w:numId w:val="14"/>
        </w:numPr>
        <w:spacing w:after="0" w:line="240" w:lineRule="auto"/>
        <w:ind w:left="1440"/>
      </w:pPr>
      <w:r w:rsidRPr="004201C9">
        <w:t>if engine running, use random numbers to create "dynamic" data(i.e. rpm</w:t>
      </w:r>
      <w:r w:rsidR="00C53B68" w:rsidRPr="004201C9">
        <w:t>, o2 voltage, etc</w:t>
      </w:r>
      <w:r w:rsidRPr="004201C9">
        <w:t>)</w:t>
      </w:r>
    </w:p>
    <w:p w:rsidR="004C0612" w:rsidRDefault="009933A6" w:rsidP="00C35800">
      <w:pPr>
        <w:pStyle w:val="ListParagraph"/>
        <w:numPr>
          <w:ilvl w:val="1"/>
          <w:numId w:val="14"/>
        </w:numPr>
        <w:spacing w:after="0" w:line="240" w:lineRule="auto"/>
        <w:ind w:left="1440"/>
      </w:pPr>
      <w:r w:rsidRPr="004201C9">
        <w:t xml:space="preserve">compute and append </w:t>
      </w:r>
      <w:r w:rsidR="00C35800">
        <w:t xml:space="preserve">OBD2 </w:t>
      </w:r>
      <w:r w:rsidRPr="004201C9">
        <w:t>CRC checksum byte</w:t>
      </w:r>
    </w:p>
    <w:p w:rsidR="004C0612" w:rsidRPr="004201C9" w:rsidRDefault="004C0612" w:rsidP="00C35800">
      <w:pPr>
        <w:pStyle w:val="ListParagraph"/>
        <w:numPr>
          <w:ilvl w:val="1"/>
          <w:numId w:val="14"/>
        </w:numPr>
        <w:spacing w:after="0" w:line="240" w:lineRule="auto"/>
        <w:ind w:left="1440"/>
      </w:pPr>
      <w:r>
        <w:t>send completed packet to transmit buffer</w:t>
      </w:r>
    </w:p>
    <w:p w:rsidR="009933A6" w:rsidRPr="004201C9" w:rsidRDefault="009933A6" w:rsidP="00C35800">
      <w:pPr>
        <w:spacing w:after="0" w:line="240" w:lineRule="auto"/>
        <w:ind w:left="720"/>
      </w:pPr>
    </w:p>
    <w:p w:rsidR="00045BF6" w:rsidRPr="00C35800" w:rsidRDefault="009933A6" w:rsidP="00C35800">
      <w:pPr>
        <w:spacing w:after="0" w:line="240" w:lineRule="auto"/>
        <w:ind w:left="720"/>
        <w:rPr>
          <w:b/>
          <w:sz w:val="28"/>
          <w:szCs w:val="28"/>
        </w:rPr>
      </w:pPr>
      <w:r w:rsidRPr="00C35800">
        <w:rPr>
          <w:b/>
          <w:sz w:val="28"/>
          <w:szCs w:val="28"/>
        </w:rPr>
        <w:t>interrupt</w:t>
      </w:r>
      <w:r w:rsidR="00045BF6" w:rsidRPr="00C35800">
        <w:rPr>
          <w:b/>
          <w:sz w:val="28"/>
          <w:szCs w:val="28"/>
        </w:rPr>
        <w:t xml:space="preserve"> routine for Rx pin:</w:t>
      </w:r>
    </w:p>
    <w:p w:rsidR="00045BF6" w:rsidRPr="004201C9" w:rsidRDefault="00045BF6" w:rsidP="00C35800">
      <w:pPr>
        <w:pStyle w:val="ListParagraph"/>
        <w:numPr>
          <w:ilvl w:val="0"/>
          <w:numId w:val="15"/>
        </w:numPr>
        <w:spacing w:after="0" w:line="240" w:lineRule="auto"/>
        <w:ind w:left="1440"/>
      </w:pPr>
      <w:r w:rsidRPr="004201C9">
        <w:t xml:space="preserve">synchronize data stream </w:t>
      </w:r>
      <w:r w:rsidR="00C35800">
        <w:t>(</w:t>
      </w:r>
      <w:proofErr w:type="spellStart"/>
      <w:r w:rsidRPr="004201C9">
        <w:t>edgeTime</w:t>
      </w:r>
      <w:proofErr w:type="spellEnd"/>
      <w:r w:rsidR="00C35800">
        <w:t xml:space="preserve"> = [Time Now])</w:t>
      </w:r>
    </w:p>
    <w:sectPr w:rsidR="00045BF6" w:rsidRPr="004201C9" w:rsidSect="00C53B68">
      <w:footerReference w:type="defaul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3AC" w:rsidRDefault="00A323AC" w:rsidP="00C53B68">
      <w:pPr>
        <w:spacing w:after="0" w:line="240" w:lineRule="auto"/>
      </w:pPr>
      <w:r>
        <w:separator/>
      </w:r>
    </w:p>
  </w:endnote>
  <w:endnote w:type="continuationSeparator" w:id="0">
    <w:p w:rsidR="00A323AC" w:rsidRDefault="00A323AC" w:rsidP="00C53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2595171"/>
      <w:docPartObj>
        <w:docPartGallery w:val="Page Numbers (Bottom of Page)"/>
        <w:docPartUnique/>
      </w:docPartObj>
    </w:sdtPr>
    <w:sdtContent>
      <w:sdt>
        <w:sdtPr>
          <w:id w:val="565050523"/>
          <w:docPartObj>
            <w:docPartGallery w:val="Page Numbers (Top of Page)"/>
            <w:docPartUnique/>
          </w:docPartObj>
        </w:sdtPr>
        <w:sdtContent>
          <w:p w:rsidR="000829B6" w:rsidRDefault="000829B6">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358A8">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358A8">
              <w:rPr>
                <w:b/>
                <w:noProof/>
              </w:rPr>
              <w:t>5</w:t>
            </w:r>
            <w:r>
              <w:rPr>
                <w:b/>
                <w:sz w:val="24"/>
                <w:szCs w:val="24"/>
              </w:rPr>
              <w:fldChar w:fldCharType="end"/>
            </w:r>
          </w:p>
        </w:sdtContent>
      </w:sdt>
    </w:sdtContent>
  </w:sdt>
  <w:p w:rsidR="000829B6" w:rsidRDefault="000829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3AC" w:rsidRDefault="00A323AC" w:rsidP="00C53B68">
      <w:pPr>
        <w:spacing w:after="0" w:line="240" w:lineRule="auto"/>
      </w:pPr>
      <w:r>
        <w:separator/>
      </w:r>
    </w:p>
  </w:footnote>
  <w:footnote w:type="continuationSeparator" w:id="0">
    <w:p w:rsidR="00A323AC" w:rsidRDefault="00A323AC" w:rsidP="00C53B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644D"/>
    <w:multiLevelType w:val="hybridMultilevel"/>
    <w:tmpl w:val="3F006E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3A1ED3"/>
    <w:multiLevelType w:val="hybridMultilevel"/>
    <w:tmpl w:val="8D8E1AD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8A410C"/>
    <w:multiLevelType w:val="hybridMultilevel"/>
    <w:tmpl w:val="552CDE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8621CA"/>
    <w:multiLevelType w:val="hybridMultilevel"/>
    <w:tmpl w:val="D90AC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CB4880"/>
    <w:multiLevelType w:val="hybridMultilevel"/>
    <w:tmpl w:val="58949ED4"/>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D20A71"/>
    <w:multiLevelType w:val="hybridMultilevel"/>
    <w:tmpl w:val="9522A7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2186361"/>
    <w:multiLevelType w:val="hybridMultilevel"/>
    <w:tmpl w:val="86A4C4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2C7A08"/>
    <w:multiLevelType w:val="hybridMultilevel"/>
    <w:tmpl w:val="D3EA664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D368F0"/>
    <w:multiLevelType w:val="hybridMultilevel"/>
    <w:tmpl w:val="1320F406"/>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A3913B5"/>
    <w:multiLevelType w:val="hybridMultilevel"/>
    <w:tmpl w:val="8EAE1E86"/>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2D2566"/>
    <w:multiLevelType w:val="hybridMultilevel"/>
    <w:tmpl w:val="09729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9">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852AAF"/>
    <w:multiLevelType w:val="hybridMultilevel"/>
    <w:tmpl w:val="49E4159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023784"/>
    <w:multiLevelType w:val="hybridMultilevel"/>
    <w:tmpl w:val="0A1AD1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691742F"/>
    <w:multiLevelType w:val="hybridMultilevel"/>
    <w:tmpl w:val="1700A60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970235C"/>
    <w:multiLevelType w:val="hybridMultilevel"/>
    <w:tmpl w:val="7C007B5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13"/>
  </w:num>
  <w:num w:numId="5">
    <w:abstractNumId w:val="14"/>
  </w:num>
  <w:num w:numId="6">
    <w:abstractNumId w:val="3"/>
  </w:num>
  <w:num w:numId="7">
    <w:abstractNumId w:val="5"/>
  </w:num>
  <w:num w:numId="8">
    <w:abstractNumId w:val="8"/>
  </w:num>
  <w:num w:numId="9">
    <w:abstractNumId w:val="1"/>
  </w:num>
  <w:num w:numId="10">
    <w:abstractNumId w:val="10"/>
  </w:num>
  <w:num w:numId="11">
    <w:abstractNumId w:val="11"/>
  </w:num>
  <w:num w:numId="12">
    <w:abstractNumId w:val="9"/>
  </w:num>
  <w:num w:numId="13">
    <w:abstractNumId w:val="2"/>
  </w:num>
  <w:num w:numId="14">
    <w:abstractNumId w:val="7"/>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97507"/>
    <w:rsid w:val="000358A8"/>
    <w:rsid w:val="00045BF6"/>
    <w:rsid w:val="00060455"/>
    <w:rsid w:val="00060B5A"/>
    <w:rsid w:val="000829B6"/>
    <w:rsid w:val="000D4CE5"/>
    <w:rsid w:val="0011033C"/>
    <w:rsid w:val="00135825"/>
    <w:rsid w:val="00175512"/>
    <w:rsid w:val="00176D80"/>
    <w:rsid w:val="00181949"/>
    <w:rsid w:val="00182C80"/>
    <w:rsid w:val="0019016C"/>
    <w:rsid w:val="00195B61"/>
    <w:rsid w:val="001A4F18"/>
    <w:rsid w:val="001B5B0B"/>
    <w:rsid w:val="002077D1"/>
    <w:rsid w:val="002C6707"/>
    <w:rsid w:val="00335235"/>
    <w:rsid w:val="00340D1E"/>
    <w:rsid w:val="003842FB"/>
    <w:rsid w:val="00386F16"/>
    <w:rsid w:val="003B6E87"/>
    <w:rsid w:val="003D223C"/>
    <w:rsid w:val="00401A37"/>
    <w:rsid w:val="00415AB2"/>
    <w:rsid w:val="004201C9"/>
    <w:rsid w:val="004310EF"/>
    <w:rsid w:val="004C0612"/>
    <w:rsid w:val="004E4919"/>
    <w:rsid w:val="005126EA"/>
    <w:rsid w:val="0051707F"/>
    <w:rsid w:val="00556A46"/>
    <w:rsid w:val="005756AF"/>
    <w:rsid w:val="00596C3A"/>
    <w:rsid w:val="0062103E"/>
    <w:rsid w:val="00631E3B"/>
    <w:rsid w:val="00696C5C"/>
    <w:rsid w:val="006F29B7"/>
    <w:rsid w:val="00702CDF"/>
    <w:rsid w:val="00790036"/>
    <w:rsid w:val="007C1996"/>
    <w:rsid w:val="007D079E"/>
    <w:rsid w:val="007F5DD3"/>
    <w:rsid w:val="00846DD2"/>
    <w:rsid w:val="00877D27"/>
    <w:rsid w:val="008F570C"/>
    <w:rsid w:val="00956629"/>
    <w:rsid w:val="009933A6"/>
    <w:rsid w:val="009A58AA"/>
    <w:rsid w:val="009C7EB6"/>
    <w:rsid w:val="009D3992"/>
    <w:rsid w:val="009F73F0"/>
    <w:rsid w:val="00A323AC"/>
    <w:rsid w:val="00A66C9E"/>
    <w:rsid w:val="00AB14DB"/>
    <w:rsid w:val="00AC3742"/>
    <w:rsid w:val="00B707C5"/>
    <w:rsid w:val="00B91FBE"/>
    <w:rsid w:val="00BC53CA"/>
    <w:rsid w:val="00C213F9"/>
    <w:rsid w:val="00C245A6"/>
    <w:rsid w:val="00C31065"/>
    <w:rsid w:val="00C35800"/>
    <w:rsid w:val="00C36C5F"/>
    <w:rsid w:val="00C4714E"/>
    <w:rsid w:val="00C53B68"/>
    <w:rsid w:val="00C665DA"/>
    <w:rsid w:val="00C80DBB"/>
    <w:rsid w:val="00CC7059"/>
    <w:rsid w:val="00D97507"/>
    <w:rsid w:val="00DF7A6E"/>
    <w:rsid w:val="00E26286"/>
    <w:rsid w:val="00F22A1F"/>
    <w:rsid w:val="00F30C0C"/>
    <w:rsid w:val="00F7170F"/>
    <w:rsid w:val="00FE2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6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42"/>
    <w:rPr>
      <w:rFonts w:ascii="Tahoma" w:hAnsi="Tahoma" w:cs="Tahoma"/>
      <w:sz w:val="16"/>
      <w:szCs w:val="16"/>
    </w:rPr>
  </w:style>
  <w:style w:type="paragraph" w:styleId="Header">
    <w:name w:val="header"/>
    <w:basedOn w:val="Normal"/>
    <w:link w:val="HeaderChar"/>
    <w:uiPriority w:val="99"/>
    <w:semiHidden/>
    <w:unhideWhenUsed/>
    <w:rsid w:val="00C53B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3B68"/>
  </w:style>
  <w:style w:type="paragraph" w:styleId="Footer">
    <w:name w:val="footer"/>
    <w:basedOn w:val="Normal"/>
    <w:link w:val="FooterChar"/>
    <w:uiPriority w:val="99"/>
    <w:unhideWhenUsed/>
    <w:rsid w:val="00C53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B68"/>
  </w:style>
  <w:style w:type="table" w:styleId="TableGrid">
    <w:name w:val="Table Grid"/>
    <w:basedOn w:val="TableNormal"/>
    <w:uiPriority w:val="59"/>
    <w:rsid w:val="001901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7A6E"/>
    <w:pPr>
      <w:ind w:left="720"/>
      <w:contextualSpacing/>
    </w:pPr>
  </w:style>
  <w:style w:type="paragraph" w:styleId="Caption">
    <w:name w:val="caption"/>
    <w:basedOn w:val="Normal"/>
    <w:next w:val="Normal"/>
    <w:uiPriority w:val="35"/>
    <w:unhideWhenUsed/>
    <w:qFormat/>
    <w:rsid w:val="00C3580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2016-01-25T10:19:00Z</dcterms:created>
  <dcterms:modified xsi:type="dcterms:W3CDTF">2016-02-02T06:45:00Z</dcterms:modified>
</cp:coreProperties>
</file>