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39.png" ContentType="image/png"/>
  <Override PartName="/word/media/rId27.png" ContentType="image/png"/>
  <Override PartName="/word/media/rId3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Усов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и проверить работу файла simpleid.c</w:t>
      </w:r>
    </w:p>
    <w:p>
      <w:pPr>
        <w:numPr>
          <w:ilvl w:val="0"/>
          <w:numId w:val="1001"/>
        </w:numPr>
        <w:pStyle w:val="Compact"/>
      </w:pPr>
      <w:r>
        <w:t xml:space="preserve">Расширить работу файла simpleid2.c и проверить работу с разными атрибутами</w:t>
      </w:r>
    </w:p>
    <w:p>
      <w:pPr>
        <w:numPr>
          <w:ilvl w:val="0"/>
          <w:numId w:val="1001"/>
        </w:numPr>
        <w:pStyle w:val="Compact"/>
      </w:pPr>
      <w:r>
        <w:t xml:space="preserve">Создать программу readfile.c и проверить атрибуты на нем.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setuid и setgid являются флагами прав доступа в Unix, которые разрешают пользователям запускать исполняемые файлы с правами владельца или группы</w:t>
      </w:r>
      <w:r>
        <w:t xml:space="preserve"> </w:t>
      </w:r>
      <w:r>
        <w:t xml:space="preserve">исполняемого файла. В Unix-подобных системах приложение запускается с правами пользователя, вызвавшего указанное приложение.</w:t>
      </w:r>
      <w:r>
        <w:t xml:space="preserve"> </w:t>
      </w:r>
      <w:r>
        <w:t xml:space="preserve">Это обеспечивает дополнительную безопасность, так как процесс с правами пользователя не сможет получить доступ на запись к важным системным файлам,</w:t>
      </w:r>
      <w:r>
        <w:t xml:space="preserve"> </w:t>
      </w:r>
      <w:r>
        <w:t xml:space="preserve">например /etc/passwd, который принадлежит суперпользователю root.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Sticky bit — дополнительный атрибут файлов или каталогов в операционных системах семейства UNIX. Впервые sticky bit появился в пятой редакции</w:t>
      </w:r>
      <w:r>
        <w:t xml:space="preserve"> </w:t>
      </w:r>
      <w:r>
        <w:t xml:space="preserve">UNIX в 1974 году для использования в исполняемых файлах. Он применялся для уменьшения времени загрузки наиболее часто используемых программ.</w:t>
      </w:r>
      <w:r>
        <w:t xml:space="preserve"> </w:t>
      </w:r>
      <w:r>
        <w:t xml:space="preserve">После закрытия программы код и данные оставались в памяти, а следующий запуск происходил быстрее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5" w:name="создание-програм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программы</w:t>
      </w:r>
    </w:p>
    <w:p>
      <w:pPr>
        <w:numPr>
          <w:ilvl w:val="0"/>
          <w:numId w:val="1002"/>
        </w:numPr>
      </w:pPr>
      <w:r>
        <w:t xml:space="preserve">Вошли в систему от имени пользователя guest.</w:t>
      </w:r>
    </w:p>
    <w:p>
      <w:pPr>
        <w:numPr>
          <w:ilvl w:val="0"/>
          <w:numId w:val="1002"/>
        </w:numPr>
      </w:pPr>
      <w:r>
        <w:t xml:space="preserve">Создали программу simpleid.c. Для этого запустили редактор vi с помощью команды vi simpleid.c:</w:t>
      </w:r>
    </w:p>
    <w:p>
      <w:pPr>
        <w:pStyle w:val="FirstParagraph"/>
      </w:pPr>
      <w:r>
        <w:t xml:space="preserve">(рис. 1):</w:t>
      </w:r>
    </w:p>
    <w:p>
      <w:pPr>
        <w:pStyle w:val="CaptionedFigure"/>
      </w:pPr>
      <w:bookmarkStart w:id="24" w:name="fig:001"/>
      <w:r>
        <w:drawing>
          <wp:inline>
            <wp:extent cx="5334000" cy="991530"/>
            <wp:effectExtent b="0" l="0" r="0" t="0"/>
            <wp:docPr descr="Figure 1: Созд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программы</w:t>
      </w:r>
    </w:p>
    <w:p>
      <w:pPr>
        <w:pStyle w:val="BodyText"/>
      </w:pPr>
      <w:r>
        <w:t xml:space="preserve">Напечатали текст программы в открывшемся редакторе:(рис. 2).</w:t>
      </w:r>
    </w:p>
    <w:p>
      <w:pPr>
        <w:pStyle w:val="CaptionedFigure"/>
      </w:pPr>
      <w:bookmarkStart w:id="26" w:name="fig:002"/>
      <w:r>
        <w:drawing>
          <wp:inline>
            <wp:extent cx="5334000" cy="5591060"/>
            <wp:effectExtent b="0" l="0" r="0" t="0"/>
            <wp:docPr descr="Figure 2: Программ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Программа</w:t>
      </w:r>
    </w:p>
    <w:p>
      <w:pPr>
        <w:numPr>
          <w:ilvl w:val="0"/>
          <w:numId w:val="1003"/>
        </w:numPr>
        <w:pStyle w:val="Compact"/>
      </w:pPr>
      <w:r>
        <w:t xml:space="preserve">Скомпилировали программу и убедилаись, что файл программы создав:</w:t>
      </w:r>
      <w:r>
        <w:t xml:space="preserve"> </w:t>
      </w:r>
      <w:r>
        <w:t xml:space="preserve">gcc simpleid.c -o simpleid</w:t>
      </w:r>
    </w:p>
    <w:p>
      <w:pPr>
        <w:pStyle w:val="FirstParagraph"/>
      </w:pPr>
      <w:r>
        <w:t xml:space="preserve">(рис. 3).</w:t>
      </w:r>
    </w:p>
    <w:p>
      <w:pPr>
        <w:pStyle w:val="CaptionedFigure"/>
      </w:pPr>
      <w:bookmarkStart w:id="28" w:name="fig:003"/>
      <w:r>
        <w:drawing>
          <wp:inline>
            <wp:extent cx="5334000" cy="772969"/>
            <wp:effectExtent b="0" l="0" r="0" t="0"/>
            <wp:docPr descr="Figure 3: Команда chmod 600 file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Команда chmod 600 file1</w:t>
      </w:r>
    </w:p>
    <w:p>
      <w:pPr>
        <w:numPr>
          <w:ilvl w:val="0"/>
          <w:numId w:val="1004"/>
        </w:numPr>
        <w:pStyle w:val="Compact"/>
      </w:pPr>
      <w:r>
        <w:t xml:space="preserve">Выполнили программу simpleid командой ./simpleid</w:t>
      </w:r>
    </w:p>
    <w:p>
      <w:pPr>
        <w:pStyle w:val="FirstParagraph"/>
      </w:pPr>
      <w:r>
        <w:t xml:space="preserve">(рис. 3).</w:t>
      </w:r>
    </w:p>
    <w:p>
      <w:pPr>
        <w:numPr>
          <w:ilvl w:val="0"/>
          <w:numId w:val="1005"/>
        </w:numPr>
      </w:pPr>
      <w:r>
        <w:t xml:space="preserve">Выполнили системную программу id с помощью команды id (рис. 3).</w:t>
      </w:r>
      <w:r>
        <w:t xml:space="preserve"> </w:t>
      </w:r>
      <w:r>
        <w:t xml:space="preserve">uid и gid совпадает в обеих программах</w:t>
      </w:r>
    </w:p>
    <w:p>
      <w:pPr>
        <w:numPr>
          <w:ilvl w:val="0"/>
          <w:numId w:val="1005"/>
        </w:numPr>
      </w:pPr>
      <w:r>
        <w:t xml:space="preserve">Усложнили программу, добавив вывод действительных идентификаторов. Получившуюся программу назвали simpleid2.c. (рис. 4).</w:t>
      </w:r>
    </w:p>
    <w:p>
      <w:pPr>
        <w:pStyle w:val="CaptionedFigure"/>
      </w:pPr>
      <w:bookmarkStart w:id="30" w:name="fig:004"/>
      <w:r>
        <w:drawing>
          <wp:inline>
            <wp:extent cx="5334000" cy="3103872"/>
            <wp:effectExtent b="0" l="0" r="0" t="0"/>
            <wp:docPr descr="Figure 4: Усложненная программ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Усложненная программа</w:t>
      </w:r>
    </w:p>
    <w:p>
      <w:pPr>
        <w:numPr>
          <w:ilvl w:val="0"/>
          <w:numId w:val="1006"/>
        </w:numPr>
        <w:pStyle w:val="Compact"/>
      </w:pPr>
      <w:r>
        <w:t xml:space="preserve">Скомпилировали и запустили simpleid2.c:</w:t>
      </w:r>
      <w:r>
        <w:t xml:space="preserve"> </w:t>
      </w:r>
      <w:r>
        <w:t xml:space="preserve">gcc simpleid2.c -o simpleid2 ./simpleid2</w:t>
      </w:r>
    </w:p>
    <w:p>
      <w:pPr>
        <w:pStyle w:val="FirstParagraph"/>
      </w:pPr>
      <w:r>
        <w:t xml:space="preserve">(рис. 5)</w:t>
      </w:r>
    </w:p>
    <w:p>
      <w:pPr>
        <w:pStyle w:val="CaptionedFigure"/>
      </w:pPr>
      <w:bookmarkStart w:id="32" w:name="fig:005"/>
      <w:r>
        <w:drawing>
          <wp:inline>
            <wp:extent cx="5334000" cy="1290604"/>
            <wp:effectExtent b="0" l="0" r="0" t="0"/>
            <wp:docPr descr="Figure 5: Скомпилировали и запустил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Скомпилировали и запустили</w:t>
      </w:r>
    </w:p>
    <w:p>
      <w:pPr>
        <w:numPr>
          <w:ilvl w:val="0"/>
          <w:numId w:val="1007"/>
        </w:numPr>
        <w:pStyle w:val="Compact"/>
      </w:pPr>
      <w:r>
        <w:t xml:space="preserve">От имени суперпользователя выполнили команды:</w:t>
      </w:r>
      <w:r>
        <w:t xml:space="preserve"> </w:t>
      </w:r>
      <w:r>
        <w:t xml:space="preserve">chown root:guest /home/guest/simpleid2</w:t>
      </w:r>
      <w:r>
        <w:t xml:space="preserve"> </w:t>
      </w:r>
      <w:r>
        <w:t xml:space="preserve">chmod u+s /home/guest/simpleid2</w:t>
      </w:r>
    </w:p>
    <w:p>
      <w:pPr>
        <w:pStyle w:val="FirstParagraph"/>
      </w:pPr>
      <w:r>
        <w:t xml:space="preserve">(рис. 6)</w:t>
      </w:r>
    </w:p>
    <w:p>
      <w:pPr>
        <w:pStyle w:val="CaptionedFigure"/>
      </w:pPr>
      <w:bookmarkStart w:id="34" w:name="fig:006"/>
      <w:r>
        <w:drawing>
          <wp:inline>
            <wp:extent cx="5334000" cy="1135944"/>
            <wp:effectExtent b="0" l="0" r="0" t="0"/>
            <wp:docPr descr="Figure 6: Выполнили команд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Выполнили команды</w:t>
      </w:r>
    </w:p>
    <w:p>
      <w:pPr>
        <w:numPr>
          <w:ilvl w:val="0"/>
          <w:numId w:val="1008"/>
        </w:numPr>
      </w:pPr>
      <w:r>
        <w:t xml:space="preserve">Использовали su для повышения прав до суперпользователя</w:t>
      </w:r>
    </w:p>
    <w:p>
      <w:pPr>
        <w:numPr>
          <w:ilvl w:val="0"/>
          <w:numId w:val="1008"/>
        </w:numPr>
      </w:pPr>
      <w:r>
        <w:t xml:space="preserve">Выполнили проверку правильности установки новых атрибутов и смены владельца файла simpleid2:</w:t>
      </w:r>
      <w:r>
        <w:t xml:space="preserve"> </w:t>
      </w:r>
      <w:r>
        <w:t xml:space="preserve">ls -l simpleid2 (рис. 6)</w:t>
      </w:r>
    </w:p>
    <w:p>
      <w:pPr>
        <w:numPr>
          <w:ilvl w:val="0"/>
          <w:numId w:val="1008"/>
        </w:numPr>
      </w:pPr>
      <w:r>
        <w:t xml:space="preserve">Запустили simpleid2 и id: ./simpleid2, id</w:t>
      </w:r>
      <w:r>
        <w:t xml:space="preserve"> </w:t>
      </w:r>
      <w:r>
        <w:t xml:space="preserve">Результат выполнения программ теперь немного отличается (рис. 7)</w:t>
      </w:r>
    </w:p>
    <w:p>
      <w:pPr>
        <w:pStyle w:val="CaptionedFigure"/>
      </w:pPr>
      <w:bookmarkStart w:id="36" w:name="fig:007"/>
      <w:r>
        <w:drawing>
          <wp:inline>
            <wp:extent cx="5334000" cy="1500841"/>
            <wp:effectExtent b="0" l="0" r="0" t="0"/>
            <wp:docPr descr="Figure 7: Перезапустил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Перезапустили</w:t>
      </w:r>
    </w:p>
    <w:p>
      <w:pPr>
        <w:numPr>
          <w:ilvl w:val="0"/>
          <w:numId w:val="1009"/>
        </w:numPr>
        <w:pStyle w:val="Compact"/>
      </w:pPr>
      <w:r>
        <w:t xml:space="preserve">Проделали тоже самое относительно SetGID-бита.</w:t>
      </w:r>
      <w:r>
        <w:t xml:space="preserve"> </w:t>
      </w:r>
      <w:r>
        <w:t xml:space="preserve">От имени суперпользователя выполним команду chmod g+s /home/guest/simpleid2</w:t>
      </w:r>
      <w:r>
        <w:t xml:space="preserve"> </w:t>
      </w:r>
      <w:r>
        <w:t xml:space="preserve">Запустили simpleid2 и id (рис. 8)</w:t>
      </w:r>
    </w:p>
    <w:p>
      <w:pPr>
        <w:pStyle w:val="CaptionedFigure"/>
      </w:pPr>
      <w:bookmarkStart w:id="38" w:name="fig:008"/>
      <w:r>
        <w:drawing>
          <wp:inline>
            <wp:extent cx="5334000" cy="1433441"/>
            <wp:effectExtent b="0" l="0" r="0" t="0"/>
            <wp:docPr descr="Figure 8: chmod g+s /home/guest/simpleid2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chmod g+s /home/guest/simpleid2</w:t>
      </w:r>
    </w:p>
    <w:p>
      <w:pPr>
        <w:numPr>
          <w:ilvl w:val="0"/>
          <w:numId w:val="1010"/>
        </w:numPr>
        <w:pStyle w:val="Compact"/>
      </w:pPr>
      <w:r>
        <w:t xml:space="preserve">Создали программу readfile.c с помощью команды vi readfile.c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40" w:name="fig:009"/>
      <w:r>
        <w:drawing>
          <wp:inline>
            <wp:extent cx="5334000" cy="3653025"/>
            <wp:effectExtent b="0" l="0" r="0" t="0"/>
            <wp:docPr descr="Figure 9: readfile.c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readfile.c</w:t>
      </w:r>
    </w:p>
    <w:p>
      <w:pPr>
        <w:numPr>
          <w:ilvl w:val="0"/>
          <w:numId w:val="1011"/>
        </w:numPr>
        <w:pStyle w:val="Compact"/>
      </w:pPr>
      <w:r>
        <w:t xml:space="preserve">Откомпилировали её. (рис. 10)</w:t>
      </w:r>
      <w:r>
        <w:t xml:space="preserve"> </w:t>
      </w:r>
      <w:r>
        <w:t xml:space="preserve">gcc readfile.c -o readfile</w:t>
      </w:r>
    </w:p>
    <w:p>
      <w:pPr>
        <w:pStyle w:val="CaptionedFigure"/>
      </w:pPr>
      <w:bookmarkStart w:id="42" w:name="fig:010"/>
      <w:r>
        <w:drawing>
          <wp:inline>
            <wp:extent cx="5334000" cy="863219"/>
            <wp:effectExtent b="0" l="0" r="0" t="0"/>
            <wp:docPr descr="Figure 10: gcc readfile.c -o readfil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gcc readfile.c -o readfile</w:t>
      </w:r>
    </w:p>
    <w:p>
      <w:pPr>
        <w:numPr>
          <w:ilvl w:val="0"/>
          <w:numId w:val="1012"/>
        </w:numPr>
      </w:pPr>
      <w:r>
        <w:t xml:space="preserve">Сменили владельца у файла readfile.c и изменили права так, чтобы только суперпользователь (root) мог прочитать его, a guest не мог.</w:t>
      </w:r>
      <w:r>
        <w:t xml:space="preserve"> </w:t>
      </w:r>
      <w:r>
        <w:t xml:space="preserve">chown root:guest /home/guest/readfile.c</w:t>
      </w:r>
      <w:r>
        <w:t xml:space="preserve"> </w:t>
      </w:r>
      <w:r>
        <w:t xml:space="preserve">chmod 700 /home/guest/readfile.c</w:t>
      </w:r>
      <w:r>
        <w:t xml:space="preserve"> </w:t>
      </w:r>
      <w:r>
        <w:t xml:space="preserve">(рис. 10)</w:t>
      </w:r>
    </w:p>
    <w:p>
      <w:pPr>
        <w:numPr>
          <w:ilvl w:val="0"/>
          <w:numId w:val="1012"/>
        </w:numPr>
      </w:pPr>
      <w:r>
        <w:t xml:space="preserve">Проверили, что пользователь guest не может прочитать файл readfile.c.</w:t>
      </w:r>
      <w:r>
        <w:t xml:space="preserve"> </w:t>
      </w:r>
      <w:r>
        <w:t xml:space="preserve">(рис. 10)</w:t>
      </w:r>
    </w:p>
    <w:p>
      <w:pPr>
        <w:numPr>
          <w:ilvl w:val="0"/>
          <w:numId w:val="1012"/>
        </w:numPr>
      </w:pPr>
      <w:r>
        <w:t xml:space="preserve">Сменили у программы readfile владельца и установили SetU’D-бит. (рис. 11)</w:t>
      </w:r>
    </w:p>
    <w:p>
      <w:pPr>
        <w:numPr>
          <w:ilvl w:val="0"/>
          <w:numId w:val="1012"/>
        </w:numPr>
      </w:pPr>
      <w:r>
        <w:t xml:space="preserve">Проверили, может ли программа readfile прочитать файл readfile.c (рис. 11)</w:t>
      </w:r>
    </w:p>
    <w:p>
      <w:pPr>
        <w:numPr>
          <w:ilvl w:val="0"/>
          <w:numId w:val="1012"/>
        </w:numPr>
      </w:pPr>
      <w:r>
        <w:t xml:space="preserve">Проверили, может ли программа readfile прочитать файл /etc/shadow (рис. 11)</w:t>
      </w:r>
    </w:p>
    <w:p>
      <w:pPr>
        <w:pStyle w:val="CaptionedFigure"/>
      </w:pPr>
      <w:bookmarkStart w:id="44" w:name="fig:011"/>
      <w:r>
        <w:drawing>
          <wp:inline>
            <wp:extent cx="5334000" cy="1881915"/>
            <wp:effectExtent b="0" l="0" r="0" t="0"/>
            <wp:docPr descr="Figure 11: может ли программа readfile прочитать файл readfile.c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может ли программа readfile прочитать файл readfile.c</w:t>
      </w:r>
    </w:p>
    <w:bookmarkEnd w:id="45"/>
    <w:bookmarkStart w:id="54" w:name="исследование-sticky-би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Исследование Sticky-бита</w:t>
      </w:r>
    </w:p>
    <w:p>
      <w:pPr>
        <w:numPr>
          <w:ilvl w:val="0"/>
          <w:numId w:val="1013"/>
        </w:numPr>
        <w:pStyle w:val="Compact"/>
      </w:pPr>
      <w:r>
        <w:t xml:space="preserve">Выяснили, установлен ли атрибут Sticky на директории /tmp:</w:t>
      </w:r>
      <w:r>
        <w:t xml:space="preserve"> </w:t>
      </w:r>
      <w:r>
        <w:t xml:space="preserve">ls -l / | grep tmp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47" w:name="fig:012"/>
      <w:r>
        <w:drawing>
          <wp:inline>
            <wp:extent cx="5334000" cy="1729420"/>
            <wp:effectExtent b="0" l="0" r="0" t="0"/>
            <wp:docPr descr="Figure 12: Выяснили, установлен ли атрибут Sticky на директори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12: Выяснили, установлен ли атрибут Sticky на директории</w:t>
      </w:r>
    </w:p>
    <w:p>
      <w:pPr>
        <w:numPr>
          <w:ilvl w:val="0"/>
          <w:numId w:val="1014"/>
        </w:numPr>
      </w:pPr>
      <w:r>
        <w:t xml:space="preserve">От имени пользователя guest создали файл file01.txt в директории /tmp со словом test: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/tmp/file01.txt (рис. 12)</w:t>
      </w:r>
    </w:p>
    <w:p>
      <w:pPr>
        <w:numPr>
          <w:ilvl w:val="0"/>
          <w:numId w:val="1014"/>
        </w:numPr>
      </w:pPr>
      <w:r>
        <w:t xml:space="preserve">Просмотрели атрибуты у только что созданного файла и разрешили чтение и запись для категории пользователей «все остальные»:</w:t>
      </w:r>
      <w:r>
        <w:t xml:space="preserve"> </w:t>
      </w:r>
      <w:r>
        <w:t xml:space="preserve">ls -l /tmp/file01.txt</w:t>
      </w:r>
      <w:r>
        <w:t xml:space="preserve"> </w:t>
      </w:r>
      <w:r>
        <w:t xml:space="preserve">chmod o+rw /tmp/file01.txt</w:t>
      </w:r>
      <w:r>
        <w:t xml:space="preserve"> </w:t>
      </w:r>
      <w:r>
        <w:t xml:space="preserve">ls -l /tmp/file01.txt</w:t>
      </w:r>
      <w:r>
        <w:t xml:space="preserve"> </w:t>
      </w:r>
      <w:r>
        <w:t xml:space="preserve">(рис. 12)</w:t>
      </w:r>
      <w:r>
        <w:t xml:space="preserve"> </w:t>
      </w:r>
      <w:r>
        <w:t xml:space="preserve">Первоначально все группы имели право на чтение, а запись могли осуществлять все, кроме «остальных пользователей».</w:t>
      </w:r>
    </w:p>
    <w:p>
      <w:pPr>
        <w:numPr>
          <w:ilvl w:val="0"/>
          <w:numId w:val="1014"/>
        </w:numPr>
      </w:pPr>
      <w:r>
        <w:t xml:space="preserve">От пользователя guest2 прочитать файл /tmp/file01.txt:</w:t>
      </w:r>
      <w:r>
        <w:t xml:space="preserve"> </w:t>
      </w:r>
      <w:r>
        <w:t xml:space="preserve">cat /tmp/file01.txt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49" w:name="fig:013"/>
      <w:r>
        <w:drawing>
          <wp:inline>
            <wp:extent cx="5334000" cy="3328549"/>
            <wp:effectExtent b="0" l="0" r="0" t="0"/>
            <wp:docPr descr="Figure 13: Действи с файлом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13: Действи с файлом</w:t>
      </w:r>
    </w:p>
    <w:p>
      <w:pPr>
        <w:numPr>
          <w:ilvl w:val="0"/>
          <w:numId w:val="1015"/>
        </w:numPr>
      </w:pPr>
      <w:r>
        <w:t xml:space="preserve">От пользователя guest2 попробовали дозаписать в файл /tmp/file01.txt слово test3 командой: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&gt;&gt; /tmp/file01.txt</w:t>
      </w:r>
      <w:r>
        <w:t xml:space="preserve"> </w:t>
      </w:r>
      <w:r>
        <w:t xml:space="preserve">(рис. 13)</w:t>
      </w:r>
    </w:p>
    <w:p>
      <w:pPr>
        <w:numPr>
          <w:ilvl w:val="0"/>
          <w:numId w:val="1015"/>
        </w:numPr>
      </w:pPr>
      <w:r>
        <w:t xml:space="preserve">Проверили содержимое файла командой:</w:t>
      </w:r>
      <w:r>
        <w:t xml:space="preserve"> </w:t>
      </w:r>
      <w:r>
        <w:t xml:space="preserve">cat /tmp/file01.txt</w:t>
      </w:r>
      <w:r>
        <w:t xml:space="preserve"> </w:t>
      </w:r>
      <w:r>
        <w:t xml:space="preserve">(рис. 13)</w:t>
      </w:r>
    </w:p>
    <w:p>
      <w:pPr>
        <w:numPr>
          <w:ilvl w:val="0"/>
          <w:numId w:val="1015"/>
        </w:numPr>
      </w:pPr>
      <w:r>
        <w:t xml:space="preserve">От пользователя guest2 попробовали записать в файл /tmp/file01.txt слово test4, стерев при этом всю имеющуюся в файле информацию командой. Для этого воспользовались командой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  <w:r>
        <w:t xml:space="preserve"> </w:t>
      </w:r>
      <w:r>
        <w:t xml:space="preserve">Проверили содержимое файла командой (рис. 13)</w:t>
      </w:r>
    </w:p>
    <w:p>
      <w:pPr>
        <w:numPr>
          <w:ilvl w:val="0"/>
          <w:numId w:val="1015"/>
        </w:numPr>
      </w:pPr>
      <w:r>
        <w:t xml:space="preserve">От пользователя guest2 попробовал удалить файл /tmp/file01.txt командой rm /tmp/file01.txt, однако получил отказ.</w:t>
      </w:r>
      <w:r>
        <w:t xml:space="preserve"> </w:t>
      </w:r>
      <w:r>
        <w:t xml:space="preserve">(рис. 13)</w:t>
      </w:r>
    </w:p>
    <w:p>
      <w:pPr>
        <w:numPr>
          <w:ilvl w:val="0"/>
          <w:numId w:val="1015"/>
        </w:numPr>
      </w:pPr>
      <w:r>
        <w:t xml:space="preserve">От суперпользователя командой выполнили команду, снимающую атрибут t (Sticky-бит) с директории /tmp:</w:t>
      </w:r>
      <w:r>
        <w:t xml:space="preserve"> </w:t>
      </w:r>
      <w:r>
        <w:t xml:space="preserve">chmod -t /tmp (рис. 14)</w:t>
      </w:r>
    </w:p>
    <w:p>
      <w:pPr>
        <w:pStyle w:val="CaptionedFigure"/>
      </w:pPr>
      <w:bookmarkStart w:id="51" w:name="fig:014"/>
      <w:r>
        <w:drawing>
          <wp:inline>
            <wp:extent cx="5334000" cy="2074333"/>
            <wp:effectExtent b="0" l="0" r="0" t="0"/>
            <wp:docPr descr="Figure 14: Снял атрибут 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14: Снял атрибут t</w:t>
      </w:r>
    </w:p>
    <w:p>
      <w:pPr>
        <w:numPr>
          <w:ilvl w:val="0"/>
          <w:numId w:val="1016"/>
        </w:numPr>
      </w:pPr>
      <w:r>
        <w:t xml:space="preserve">От пользователя guest2 проверили, что атрибута t у директории /tmp нет:</w:t>
      </w:r>
      <w:r>
        <w:t xml:space="preserve"> </w:t>
      </w:r>
      <w:r>
        <w:t xml:space="preserve">ls -l / | grep tmp (рис. 14)</w:t>
      </w:r>
    </w:p>
    <w:p>
      <w:pPr>
        <w:numPr>
          <w:ilvl w:val="0"/>
          <w:numId w:val="1016"/>
        </w:numPr>
      </w:pPr>
      <w:r>
        <w:t xml:space="preserve">Повторили предыдущие шаги. (рис. 14)</w:t>
      </w:r>
      <w:r>
        <w:t xml:space="preserve"> </w:t>
      </w:r>
      <w:r>
        <w:t xml:space="preserve">Получилось удалить файл (рис. 15)</w:t>
      </w:r>
    </w:p>
    <w:p>
      <w:pPr>
        <w:pStyle w:val="CaptionedFigure"/>
      </w:pPr>
      <w:bookmarkStart w:id="53" w:name="fig:015"/>
      <w:r>
        <w:drawing>
          <wp:inline>
            <wp:extent cx="5334000" cy="1416843"/>
            <wp:effectExtent b="0" l="0" r="0" t="0"/>
            <wp:docPr descr="Figure 15: Удалил файл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15: Удалил файл</w:t>
      </w:r>
    </w:p>
    <w:p>
      <w:pPr>
        <w:numPr>
          <w:ilvl w:val="0"/>
          <w:numId w:val="1017"/>
        </w:numPr>
        <w:pStyle w:val="Compact"/>
      </w:pPr>
      <w:r>
        <w:t xml:space="preserve">Повысили свои права до суперпользователя и вернули атрибут t на директорию /tmp :</w:t>
      </w:r>
      <w:r>
        <w:t xml:space="preserve"> </w:t>
      </w:r>
      <w:r>
        <w:t xml:space="preserve">su</w:t>
      </w:r>
      <w:r>
        <w:t xml:space="preserve"> </w:t>
      </w:r>
      <w:r>
        <w:t xml:space="preserve">chmod +t /tmp</w:t>
      </w:r>
      <w:r>
        <w:t xml:space="preserve"> </w:t>
      </w:r>
      <w:r>
        <w:t xml:space="preserve">exit</w:t>
      </w:r>
      <w:r>
        <w:t xml:space="preserve"> </w:t>
      </w:r>
      <w:r>
        <w:t xml:space="preserve">(рис. 15)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механизмы изменения идентификаторов, применения SetUID- и Sticky-битов. Получил практические навыки работы в консоли с дополнительными атрибутами. Также я рассмотрел работы механизма смены идентификатора процессов пользователей и влияние бита Sticky на запись и удаление файлов.</w:t>
      </w:r>
    </w:p>
    <w:bookmarkEnd w:id="56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Start w:id="58" w:name="ref-lossit: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suid</w:t>
      </w:r>
      <w:r>
        <w:t xml:space="preserve"> </w:t>
      </w:r>
      <w:r>
        <w:t xml:space="preserve">[Электронный ресурс]. Сайт, 2021. URL:</w:t>
      </w:r>
      <w:r>
        <w:t xml:space="preserve"> </w:t>
      </w:r>
      <w:hyperlink r:id="rId57">
        <w:r>
          <w:rPr>
            <w:rStyle w:val="Hyperlink"/>
          </w:rPr>
          <w:t xml:space="preserve">https://ru.wikipedia.org/wiki/Suid</w:t>
        </w:r>
      </w:hyperlink>
      <w:r>
        <w:t xml:space="preserve">.</w:t>
      </w:r>
    </w:p>
    <w:bookmarkEnd w:id="58"/>
    <w:bookmarkStart w:id="60" w:name="ref-lossit:wiki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Sticky bit</w:t>
      </w:r>
      <w:r>
        <w:t xml:space="preserve"> </w:t>
      </w:r>
      <w:r>
        <w:t xml:space="preserve">[Электронный ресурс]. Сайт, 2021. URL:</w:t>
      </w:r>
      <w:r>
        <w:t xml:space="preserve"> </w:t>
      </w:r>
      <w:hyperlink r:id="rId59">
        <w:r>
          <w:rPr>
            <w:rStyle w:val="Hyperlink"/>
          </w:rPr>
          <w:t xml:space="preserve">https://ru.wikipedia.org/wiki/Sticky_bit</w:t>
        </w:r>
      </w:hyperlink>
      <w:r>
        <w:t xml:space="preserve">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4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1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16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17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hyperlink" Id="rId59" Target="https://ru.wikipedia.org/wiki/Sticky_bit" TargetMode="External" /><Relationship Type="http://schemas.openxmlformats.org/officeDocument/2006/relationships/hyperlink" Id="rId57" Target="https://ru.wikipedia.org/wiki/Sui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ru.wikipedia.org/wiki/Sticky_bit" TargetMode="External" /><Relationship Type="http://schemas.openxmlformats.org/officeDocument/2006/relationships/hyperlink" Id="rId57" Target="https://ru.wikipedia.org/wiki/Sui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Лабораторнаяработа № 5</dc:title>
  <dc:creator>Усов Александр Александрович НБибд-02-18</dc:creator>
  <dc:language>ru-RU</dc:language>
  <cp:keywords/>
  <dcterms:created xsi:type="dcterms:W3CDTF">2021-11-07T10:18:18Z</dcterms:created>
  <dcterms:modified xsi:type="dcterms:W3CDTF">2021-11-07T10:18:18Z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