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AE" w:rsidRPr="00DC34A6" w:rsidRDefault="009C4AA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7</w:t>
      </w:r>
      <w:r w:rsidR="00DC34A6">
        <w:rPr>
          <w:rFonts w:ascii="Times New Roman" w:hAnsi="Times New Roman" w:cs="Times New Roman"/>
          <w:b/>
          <w:sz w:val="36"/>
          <w:szCs w:val="36"/>
        </w:rPr>
        <w:t>.</w:t>
      </w:r>
      <w:r w:rsidR="00DC34A6" w:rsidRPr="00DC34A6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Statistical mechanics</w:t>
      </w:r>
    </w:p>
    <w:p w:rsidR="002E416F" w:rsidRDefault="002E416F">
      <w:pPr>
        <w:rPr>
          <w:rFonts w:ascii="Times New Roman" w:hAnsi="Times New Roman" w:cs="Times New Roman"/>
        </w:rPr>
      </w:pPr>
    </w:p>
    <w:p w:rsidR="00456B39" w:rsidRPr="00456B39" w:rsidRDefault="009C4A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  <w:r w:rsidR="008E7574">
        <w:rPr>
          <w:rFonts w:ascii="Times New Roman" w:hAnsi="Times New Roman" w:cs="Times New Roman"/>
          <w:b/>
        </w:rPr>
        <w:t>.1</w:t>
      </w:r>
      <w:r>
        <w:rPr>
          <w:rFonts w:ascii="Times New Roman" w:hAnsi="Times New Roman" w:cs="Times New Roman"/>
          <w:b/>
        </w:rPr>
        <w:t>. The Problem</w:t>
      </w:r>
    </w:p>
    <w:p w:rsidR="009C4AA0" w:rsidRDefault="009C4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concept of pressure. One can start from the dimensional analysis:</w:t>
      </w:r>
    </w:p>
    <w:p w:rsidR="009C4AA0" w:rsidRDefault="009C4AA0">
      <w:pPr>
        <w:rPr>
          <w:rFonts w:ascii="Times New Roman" w:hAnsi="Times New Roman" w:cs="Times New Roman"/>
        </w:rPr>
      </w:pPr>
      <w:r w:rsidRPr="009C4AA0">
        <w:rPr>
          <w:rFonts w:ascii="Times New Roman" w:hAnsi="Times New Roman" w:cs="Times New Roman"/>
          <w:position w:val="-24"/>
        </w:rPr>
        <w:object w:dxaOrig="3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31pt" o:ole="">
            <v:imagedata r:id="rId8" o:title=""/>
          </v:shape>
          <o:OLEObject Type="Embed" ProgID="Equation.3" ShapeID="_x0000_i1025" DrawAspect="Content" ObjectID="_1540582383" r:id="rId9"/>
        </w:object>
      </w:r>
    </w:p>
    <w:p w:rsidR="009C4AA0" w:rsidRDefault="009C4AA0">
      <w:r>
        <w:rPr>
          <w:rFonts w:ascii="Times New Roman" w:hAnsi="Times New Roman" w:cs="Times New Roman"/>
        </w:rPr>
        <w:t xml:space="preserve">This follows also from the molecular considerations. Each molecule has a momentum (on average) </w:t>
      </w:r>
      <w:r w:rsidRPr="00430F11">
        <w:rPr>
          <w:position w:val="-12"/>
        </w:rPr>
        <w:object w:dxaOrig="440" w:dyaOrig="360">
          <v:shape id="_x0000_i1026" type="#_x0000_t75" style="width:22pt;height:18pt" o:ole="">
            <v:imagedata r:id="rId10" o:title=""/>
          </v:shape>
          <o:OLEObject Type="Embed" ProgID="Equation.3" ShapeID="_x0000_i1026" DrawAspect="Content" ObjectID="_1540582384" r:id="rId11"/>
        </w:object>
      </w:r>
      <w:r>
        <w:t xml:space="preserve">. The flux of the molecules colliding with the surface of our reservoir is I. The factor of 2 originates from the fact that the molecules reflect from the surface. The flux can also be described as </w:t>
      </w:r>
      <w:r w:rsidRPr="009C4AA0">
        <w:rPr>
          <w:position w:val="-12"/>
        </w:rPr>
        <w:object w:dxaOrig="740" w:dyaOrig="360">
          <v:shape id="_x0000_i1027" type="#_x0000_t75" style="width:37pt;height:18pt" o:ole="">
            <v:imagedata r:id="rId12" o:title=""/>
          </v:shape>
          <o:OLEObject Type="Embed" ProgID="Equation.3" ShapeID="_x0000_i1027" DrawAspect="Content" ObjectID="_1540582385" r:id="rId13"/>
        </w:object>
      </w:r>
      <w:r>
        <w:t>, where n is the concentration of the particles.</w:t>
      </w:r>
    </w:p>
    <w:p w:rsidR="009C4AA0" w:rsidRDefault="009C4AA0">
      <w:r>
        <w:t>At each collision</w:t>
      </w:r>
      <w:r w:rsidR="00174036">
        <w:t>, the particle may have different amount of kinetic energy (momentum), but there are many particles. Very many. So we feel only a time-averaged value.</w:t>
      </w:r>
    </w:p>
    <w:p w:rsidR="00174036" w:rsidRDefault="00174036"/>
    <w:p w:rsidR="00174036" w:rsidRDefault="00174036">
      <w:r>
        <w:t xml:space="preserve">Averaging over time: </w:t>
      </w:r>
      <w:r w:rsidRPr="00174036">
        <w:rPr>
          <w:position w:val="-32"/>
        </w:rPr>
        <w:object w:dxaOrig="1420" w:dyaOrig="760">
          <v:shape id="_x0000_i1028" type="#_x0000_t75" style="width:71pt;height:38pt" o:ole="">
            <v:imagedata r:id="rId14" o:title=""/>
          </v:shape>
          <o:OLEObject Type="Embed" ProgID="Equation.3" ShapeID="_x0000_i1028" DrawAspect="Content" ObjectID="_1540582386" r:id="rId15"/>
        </w:object>
      </w:r>
    </w:p>
    <w:p w:rsidR="00174036" w:rsidRDefault="00174036">
      <w:r>
        <w:t xml:space="preserve">In equilibrium, nothing depends on time, so </w:t>
      </w:r>
      <w:r w:rsidRPr="00174036">
        <w:rPr>
          <w:b/>
        </w:rPr>
        <w:t xml:space="preserve">we can substitute the averaging over time with the averaging over </w:t>
      </w:r>
      <w:r>
        <w:rPr>
          <w:b/>
        </w:rPr>
        <w:t>realizations (events)</w:t>
      </w:r>
      <w:r>
        <w:t>.</w:t>
      </w:r>
    </w:p>
    <w:p w:rsidR="00174036" w:rsidRDefault="00D30783">
      <w:r w:rsidRPr="00174036">
        <w:rPr>
          <w:position w:val="-28"/>
        </w:rPr>
        <w:object w:dxaOrig="4580" w:dyaOrig="560">
          <v:shape id="_x0000_i1029" type="#_x0000_t75" style="width:229pt;height:28pt" o:ole="">
            <v:imagedata r:id="rId16" o:title=""/>
          </v:shape>
          <o:OLEObject Type="Embed" ProgID="Equation.3" ShapeID="_x0000_i1029" DrawAspect="Content" ObjectID="_1540582387" r:id="rId17"/>
        </w:object>
      </w:r>
    </w:p>
    <w:p w:rsidR="00174036" w:rsidRDefault="00174036">
      <w:r>
        <w:t>Here:</w:t>
      </w:r>
    </w:p>
    <w:p w:rsidR="00174036" w:rsidRDefault="003D7EE4">
      <w:r w:rsidRPr="00174036">
        <w:rPr>
          <w:position w:val="-12"/>
        </w:rPr>
        <w:object w:dxaOrig="260" w:dyaOrig="360">
          <v:shape id="_x0000_i1030" type="#_x0000_t75" style="width:13pt;height:18pt" o:ole="">
            <v:imagedata r:id="rId18" o:title=""/>
          </v:shape>
          <o:OLEObject Type="Embed" ProgID="Equation.3" ShapeID="_x0000_i1030" DrawAspect="Content" ObjectID="_1540582388" r:id="rId19"/>
        </w:object>
      </w:r>
      <w:r w:rsidR="00174036">
        <w:t xml:space="preserve">-possible values of the function </w:t>
      </w:r>
      <w:r w:rsidRPr="00174036">
        <w:rPr>
          <w:position w:val="-4"/>
        </w:rPr>
        <w:object w:dxaOrig="220" w:dyaOrig="260">
          <v:shape id="_x0000_i1031" type="#_x0000_t75" style="width:11pt;height:13pt" o:ole="">
            <v:imagedata r:id="rId20" o:title=""/>
          </v:shape>
          <o:OLEObject Type="Embed" ProgID="Equation.3" ShapeID="_x0000_i1031" DrawAspect="Content" ObjectID="_1540582389" r:id="rId21"/>
        </w:object>
      </w:r>
      <w:r>
        <w:t>(in discrete case) = realizations</w:t>
      </w:r>
    </w:p>
    <w:p w:rsidR="003D7EE4" w:rsidRDefault="003D7EE4">
      <w:r w:rsidRPr="003D7EE4">
        <w:rPr>
          <w:position w:val="-12"/>
        </w:rPr>
        <w:object w:dxaOrig="580" w:dyaOrig="360">
          <v:shape id="_x0000_i1032" type="#_x0000_t75" style="width:29pt;height:18pt" o:ole="">
            <v:imagedata r:id="rId22" o:title=""/>
          </v:shape>
          <o:OLEObject Type="Embed" ProgID="Equation.3" ShapeID="_x0000_i1032" DrawAspect="Content" ObjectID="_1540582390" r:id="rId23"/>
        </w:object>
      </w:r>
      <w:r>
        <w:t>- probability to get the particular realization</w:t>
      </w:r>
      <w:r w:rsidRPr="00174036">
        <w:rPr>
          <w:position w:val="-12"/>
        </w:rPr>
        <w:object w:dxaOrig="260" w:dyaOrig="360">
          <v:shape id="_x0000_i1033" type="#_x0000_t75" style="width:13pt;height:18pt" o:ole="">
            <v:imagedata r:id="rId18" o:title=""/>
          </v:shape>
          <o:OLEObject Type="Embed" ProgID="Equation.3" ShapeID="_x0000_i1033" DrawAspect="Content" ObjectID="_1540582391" r:id="rId24"/>
        </w:object>
      </w:r>
    </w:p>
    <w:p w:rsidR="003D7EE4" w:rsidRDefault="00D30783">
      <w:r w:rsidRPr="00874137">
        <w:rPr>
          <w:position w:val="-28"/>
        </w:rPr>
        <w:object w:dxaOrig="1660" w:dyaOrig="660">
          <v:shape id="_x0000_i1034" type="#_x0000_t75" style="width:83pt;height:33pt" o:ole="">
            <v:imagedata r:id="rId25" o:title=""/>
          </v:shape>
          <o:OLEObject Type="Embed" ProgID="Equation.3" ShapeID="_x0000_i1034" DrawAspect="Content" ObjectID="_1540582392" r:id="rId26"/>
        </w:object>
      </w:r>
      <w:r w:rsidR="003D7EE4">
        <w:t>- probability density of the system’s states</w:t>
      </w:r>
    </w:p>
    <w:p w:rsidR="00D30783" w:rsidRDefault="00D30783">
      <w:r w:rsidRPr="00D30783">
        <w:rPr>
          <w:position w:val="-6"/>
        </w:rPr>
        <w:object w:dxaOrig="340" w:dyaOrig="279">
          <v:shape id="_x0000_i1035" type="#_x0000_t75" style="width:17pt;height:14pt" o:ole="">
            <v:imagedata r:id="rId27" o:title=""/>
          </v:shape>
          <o:OLEObject Type="Embed" ProgID="Equation.3" ShapeID="_x0000_i1035" DrawAspect="Content" ObjectID="_1540582393" r:id="rId28"/>
        </w:object>
      </w:r>
      <w:r>
        <w:t xml:space="preserve">- is a number of systems (points in Gamma-space) that have </w:t>
      </w:r>
      <w:r w:rsidRPr="00D30783">
        <w:rPr>
          <w:position w:val="-10"/>
        </w:rPr>
        <w:object w:dxaOrig="1359" w:dyaOrig="340">
          <v:shape id="_x0000_i1036" type="#_x0000_t75" style="width:68pt;height:17pt" o:ole="">
            <v:imagedata r:id="rId29" o:title=""/>
          </v:shape>
          <o:OLEObject Type="Embed" ProgID="Equation.3" ShapeID="_x0000_i1036" DrawAspect="Content" ObjectID="_1540582394" r:id="rId30"/>
        </w:object>
      </w:r>
      <w:r>
        <w:t xml:space="preserve">and </w:t>
      </w:r>
      <w:r w:rsidRPr="00D30783">
        <w:rPr>
          <w:position w:val="-10"/>
        </w:rPr>
        <w:object w:dxaOrig="1460" w:dyaOrig="340">
          <v:shape id="_x0000_i1037" type="#_x0000_t75" style="width:73pt;height:17pt" o:ole="">
            <v:imagedata r:id="rId31" o:title=""/>
          </v:shape>
          <o:OLEObject Type="Embed" ProgID="Equation.3" ShapeID="_x0000_i1037" DrawAspect="Content" ObjectID="_1540582395" r:id="rId32"/>
        </w:object>
      </w:r>
    </w:p>
    <w:p w:rsidR="00D30783" w:rsidRDefault="00D30783">
      <w:r w:rsidRPr="00D30783">
        <w:rPr>
          <w:position w:val="-4"/>
        </w:rPr>
        <w:object w:dxaOrig="220" w:dyaOrig="260">
          <v:shape id="_x0000_i1038" type="#_x0000_t75" style="width:11pt;height:13pt" o:ole="">
            <v:imagedata r:id="rId33" o:title=""/>
          </v:shape>
          <o:OLEObject Type="Embed" ProgID="Equation.3" ShapeID="_x0000_i1038" DrawAspect="Content" ObjectID="_1540582396" r:id="rId34"/>
        </w:object>
      </w:r>
      <w:r>
        <w:t>- is the number of configurational points on the phase trajectory.</w:t>
      </w:r>
    </w:p>
    <w:p w:rsidR="003D7EE4" w:rsidRDefault="003D7EE4">
      <w:r>
        <w:t xml:space="preserve">We want to find </w:t>
      </w:r>
      <w:r w:rsidR="00D30783" w:rsidRPr="00430F11">
        <w:rPr>
          <w:position w:val="-10"/>
        </w:rPr>
        <w:object w:dxaOrig="740" w:dyaOrig="340">
          <v:shape id="_x0000_i1039" type="#_x0000_t75" style="width:37pt;height:17pt" o:ole="">
            <v:imagedata r:id="rId35" o:title=""/>
          </v:shape>
          <o:OLEObject Type="Embed" ProgID="Equation.3" ShapeID="_x0000_i1039" DrawAspect="Content" ObjectID="_1540582397" r:id="rId36"/>
        </w:object>
      </w:r>
    </w:p>
    <w:p w:rsidR="00D30783" w:rsidRDefault="00D30783"/>
    <w:p w:rsidR="00D30783" w:rsidRDefault="00D30783"/>
    <w:p w:rsidR="003D7EE4" w:rsidRDefault="003D7EE4"/>
    <w:p w:rsidR="004F099B" w:rsidRDefault="004F099B"/>
    <w:p w:rsidR="003D7EE4" w:rsidRDefault="003D7EE4" w:rsidP="003D7E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7.2. Basic concepts and definitions</w:t>
      </w:r>
    </w:p>
    <w:p w:rsidR="004F099B" w:rsidRPr="00456B39" w:rsidRDefault="004F099B" w:rsidP="003D7EE4">
      <w:pPr>
        <w:rPr>
          <w:rFonts w:ascii="Times New Roman" w:hAnsi="Times New Roman" w:cs="Times New Roman"/>
          <w:b/>
        </w:rPr>
      </w:pPr>
    </w:p>
    <w:p w:rsidR="003D7EE4" w:rsidRDefault="003D7EE4">
      <w:r w:rsidRPr="00F70508">
        <w:rPr>
          <w:u w:val="single"/>
        </w:rPr>
        <w:t>Definition</w:t>
      </w:r>
      <w:r>
        <w:t xml:space="preserve">: </w:t>
      </w:r>
      <w:r w:rsidRPr="00F70508">
        <w:rPr>
          <w:b/>
        </w:rPr>
        <w:t>Ergodic system</w:t>
      </w:r>
      <w:r>
        <w:t xml:space="preserve"> = a system for which a time-average is equal to an average over realizations.</w:t>
      </w:r>
    </w:p>
    <w:p w:rsidR="003D7EE4" w:rsidRDefault="003D7EE4">
      <w:r w:rsidRPr="00F70508">
        <w:rPr>
          <w:u w:val="single"/>
        </w:rPr>
        <w:t>Example</w:t>
      </w:r>
      <w:r>
        <w:t xml:space="preserve">: A jar with 50 black and 50 white balls. In it is a window. We shake the jar and look into this window every second for 100 years, noticing the color of a ball in that window. Eventually and realize that we see black in 50% of cases and white in 50%. </w:t>
      </w:r>
      <w:r w:rsidRPr="00F70508">
        <w:rPr>
          <w:b/>
        </w:rPr>
        <w:t>This system is ergodic</w:t>
      </w:r>
      <w:r>
        <w:t>.</w:t>
      </w:r>
    </w:p>
    <w:p w:rsidR="003D7EE4" w:rsidRDefault="00F70508">
      <w:r>
        <w:t xml:space="preserve">Now, 2 black balls have stick to the bottom of the jar. As a result, our time-averaged results will be different from what we know based on the proportions of the differently colored balls in the jar. </w:t>
      </w:r>
      <w:r w:rsidRPr="00F70508">
        <w:rPr>
          <w:b/>
        </w:rPr>
        <w:t>This system is not ergodic</w:t>
      </w:r>
      <w:r>
        <w:t>.</w:t>
      </w:r>
    </w:p>
    <w:p w:rsidR="00F70508" w:rsidRDefault="00F70508">
      <w:r>
        <w:t>Another example: A 1-D Harmonic oscillator.</w:t>
      </w:r>
    </w:p>
    <w:p w:rsidR="003D7EE4" w:rsidRDefault="003D7EE4">
      <w:r w:rsidRPr="00F70508">
        <w:rPr>
          <w:u w:val="single"/>
        </w:rPr>
        <w:t>Note</w:t>
      </w:r>
      <w:r>
        <w:t>: All the derivations in a standard statistical mechanics are correct only for ergodic systems.</w:t>
      </w:r>
    </w:p>
    <w:p w:rsidR="00874137" w:rsidRDefault="00874137"/>
    <w:p w:rsidR="00F70508" w:rsidRDefault="00F70508">
      <w:r w:rsidRPr="00F70508">
        <w:rPr>
          <w:u w:val="single"/>
        </w:rPr>
        <w:t>Definition</w:t>
      </w:r>
      <w:r>
        <w:t xml:space="preserve">: </w:t>
      </w:r>
      <w:r w:rsidRPr="00F70508">
        <w:rPr>
          <w:b/>
          <w:position w:val="-10"/>
        </w:rPr>
        <w:object w:dxaOrig="240" w:dyaOrig="260">
          <v:shape id="_x0000_i1040" type="#_x0000_t75" style="width:12pt;height:13pt" o:ole="">
            <v:imagedata r:id="rId37" o:title=""/>
          </v:shape>
          <o:OLEObject Type="Embed" ProgID="Equation.3" ShapeID="_x0000_i1040" DrawAspect="Content" ObjectID="_1540582398" r:id="rId38"/>
        </w:object>
      </w:r>
      <w:r w:rsidRPr="00F70508">
        <w:rPr>
          <w:b/>
        </w:rPr>
        <w:t>-space</w:t>
      </w:r>
      <w:r>
        <w:t>. A space of a single molecule: 6-dimensional. An image of 1 molecule is 6-dimensional point. An image of 1 mole of molecules is 6 x 10</w:t>
      </w:r>
      <w:r w:rsidRPr="00F70508">
        <w:rPr>
          <w:vertAlign w:val="superscript"/>
        </w:rPr>
        <w:t>23</w:t>
      </w:r>
      <w:r>
        <w:t xml:space="preserve"> – 6 dimensional points.</w:t>
      </w:r>
    </w:p>
    <w:p w:rsidR="00F70508" w:rsidRDefault="00F70508"/>
    <w:p w:rsidR="00F70508" w:rsidRDefault="00F70508" w:rsidP="00F70508">
      <w:r w:rsidRPr="00F70508">
        <w:rPr>
          <w:u w:val="single"/>
        </w:rPr>
        <w:t>Definition</w:t>
      </w:r>
      <w:r>
        <w:t xml:space="preserve">: </w:t>
      </w:r>
      <w:r w:rsidRPr="00F70508">
        <w:rPr>
          <w:b/>
          <w:position w:val="-4"/>
        </w:rPr>
        <w:object w:dxaOrig="220" w:dyaOrig="240">
          <v:shape id="_x0000_i1041" type="#_x0000_t75" style="width:11pt;height:12pt" o:ole="">
            <v:imagedata r:id="rId39" o:title=""/>
          </v:shape>
          <o:OLEObject Type="Embed" ProgID="Equation.3" ShapeID="_x0000_i1041" DrawAspect="Content" ObjectID="_1540582399" r:id="rId40"/>
        </w:object>
      </w:r>
      <w:r w:rsidRPr="00F70508">
        <w:rPr>
          <w:b/>
        </w:rPr>
        <w:t>-space</w:t>
      </w:r>
      <w:r>
        <w:t>. A space of a mole of molecules: 6 x 6 x 10</w:t>
      </w:r>
      <w:r w:rsidRPr="00F70508">
        <w:rPr>
          <w:vertAlign w:val="superscript"/>
        </w:rPr>
        <w:t>23</w:t>
      </w:r>
      <w:r>
        <w:t xml:space="preserve"> – dimensional. An image of 1 mole of molecules is a single 6 x 6 x 10</w:t>
      </w:r>
      <w:r w:rsidRPr="00F70508">
        <w:rPr>
          <w:vertAlign w:val="superscript"/>
        </w:rPr>
        <w:t>23</w:t>
      </w:r>
      <w:r>
        <w:t xml:space="preserve"> dimensional point.</w:t>
      </w:r>
    </w:p>
    <w:p w:rsidR="003D7EE4" w:rsidRDefault="003D7EE4"/>
    <w:p w:rsidR="00D30783" w:rsidRDefault="00D30783" w:rsidP="00D30783">
      <w:r w:rsidRPr="00D30783">
        <w:rPr>
          <w:u w:val="single"/>
        </w:rPr>
        <w:t>Definition</w:t>
      </w:r>
      <w:r>
        <w:t>: points in the</w:t>
      </w:r>
      <w:r w:rsidRPr="00F70508">
        <w:rPr>
          <w:b/>
          <w:position w:val="-4"/>
        </w:rPr>
        <w:object w:dxaOrig="220" w:dyaOrig="240">
          <v:shape id="_x0000_i1042" type="#_x0000_t75" style="width:11pt;height:12pt" o:ole="">
            <v:imagedata r:id="rId39" o:title=""/>
          </v:shape>
          <o:OLEObject Type="Embed" ProgID="Equation.3" ShapeID="_x0000_i1042" DrawAspect="Content" ObjectID="_1540582400" r:id="rId41"/>
        </w:object>
      </w:r>
      <w:r w:rsidRPr="00F70508">
        <w:rPr>
          <w:b/>
        </w:rPr>
        <w:t>-</w:t>
      </w:r>
      <w:r w:rsidRPr="00D30783">
        <w:t>space</w:t>
      </w:r>
      <w:r>
        <w:t xml:space="preserve"> are called </w:t>
      </w:r>
      <w:r w:rsidRPr="00D30783">
        <w:rPr>
          <w:b/>
        </w:rPr>
        <w:t>configurational points</w:t>
      </w:r>
      <w:r>
        <w:t>.</w:t>
      </w:r>
    </w:p>
    <w:p w:rsidR="00D30783" w:rsidRDefault="00D30783" w:rsidP="00D30783">
      <w:r w:rsidRPr="00F70508">
        <w:rPr>
          <w:u w:val="single"/>
        </w:rPr>
        <w:t>Definition</w:t>
      </w:r>
      <w:r>
        <w:t xml:space="preserve">:  </w:t>
      </w:r>
      <w:r w:rsidRPr="00F70508">
        <w:rPr>
          <w:b/>
        </w:rPr>
        <w:t>Phase trajectory</w:t>
      </w:r>
      <w:r>
        <w:t xml:space="preserve"> – is a sequence of the configurational points.</w:t>
      </w:r>
    </w:p>
    <w:p w:rsidR="00D30783" w:rsidRDefault="00D30783"/>
    <w:p w:rsidR="00F70508" w:rsidRDefault="00F70508">
      <w:r w:rsidRPr="00F70508">
        <w:rPr>
          <w:u w:val="single"/>
        </w:rPr>
        <w:t>Definition</w:t>
      </w:r>
      <w:r>
        <w:t xml:space="preserve">: </w:t>
      </w:r>
      <w:r w:rsidRPr="00F70508">
        <w:rPr>
          <w:b/>
        </w:rPr>
        <w:t>Microstate</w:t>
      </w:r>
      <w:r>
        <w:t xml:space="preserve"> </w:t>
      </w:r>
      <w:r w:rsidR="00D30783">
        <w:t xml:space="preserve">(configuration, 1 configurational point) </w:t>
      </w:r>
      <w:r>
        <w:t>– is defined by positions and momenta of all particles in a system.</w:t>
      </w:r>
    </w:p>
    <w:p w:rsidR="00F70508" w:rsidRDefault="00874137">
      <w:r w:rsidRPr="00874137">
        <w:rPr>
          <w:u w:val="single"/>
        </w:rPr>
        <w:t>Definition</w:t>
      </w:r>
      <w:r>
        <w:t xml:space="preserve">: </w:t>
      </w:r>
      <w:proofErr w:type="spellStart"/>
      <w:r w:rsidRPr="00874137">
        <w:rPr>
          <w:b/>
        </w:rPr>
        <w:t>Macrostate</w:t>
      </w:r>
      <w:proofErr w:type="spellEnd"/>
      <w:r>
        <w:t xml:space="preserve"> – is defined by all macroscopic parameters (P, T, V, etc.) of a system.</w:t>
      </w:r>
    </w:p>
    <w:p w:rsidR="00874137" w:rsidRDefault="00874137"/>
    <w:p w:rsidR="00F70508" w:rsidRDefault="00C40FBE">
      <w:r w:rsidRPr="00C40FBE">
        <w:rPr>
          <w:u w:val="single"/>
        </w:rPr>
        <w:t>Definition</w:t>
      </w:r>
      <w:r>
        <w:t xml:space="preserve">: </w:t>
      </w:r>
      <w:r w:rsidRPr="00C40FBE">
        <w:rPr>
          <w:b/>
        </w:rPr>
        <w:t>Gibbs’ ensemble</w:t>
      </w:r>
      <w:r>
        <w:t xml:space="preserve"> – is a collection of microstates corresponding to a given </w:t>
      </w:r>
      <w:proofErr w:type="spellStart"/>
      <w:r>
        <w:t>macrostate</w:t>
      </w:r>
      <w:proofErr w:type="spellEnd"/>
      <w:r>
        <w:t>.</w:t>
      </w:r>
    </w:p>
    <w:p w:rsidR="00C40FBE" w:rsidRDefault="00C40FBE">
      <w:r w:rsidRPr="00011375">
        <w:rPr>
          <w:u w:val="single"/>
        </w:rPr>
        <w:t>Classification</w:t>
      </w:r>
      <w:r>
        <w:t>:</w:t>
      </w:r>
    </w:p>
    <w:p w:rsidR="00C40FBE" w:rsidRDefault="00C40FBE" w:rsidP="000D2A8D">
      <w:pPr>
        <w:pStyle w:val="ListParagraph"/>
        <w:numPr>
          <w:ilvl w:val="0"/>
          <w:numId w:val="1"/>
        </w:numPr>
      </w:pPr>
      <w:r w:rsidRPr="00011375">
        <w:rPr>
          <w:b/>
        </w:rPr>
        <w:t xml:space="preserve">Microcanonical </w:t>
      </w:r>
      <w:r>
        <w:t>(NVE</w:t>
      </w:r>
      <w:r w:rsidR="00011375">
        <w:t xml:space="preserve">, meaning N = </w:t>
      </w:r>
      <w:proofErr w:type="spellStart"/>
      <w:r w:rsidR="00011375">
        <w:t>const</w:t>
      </w:r>
      <w:proofErr w:type="spellEnd"/>
      <w:r w:rsidR="00011375">
        <w:t xml:space="preserve">, V = </w:t>
      </w:r>
      <w:proofErr w:type="spellStart"/>
      <w:r w:rsidR="00011375">
        <w:t>const</w:t>
      </w:r>
      <w:proofErr w:type="spellEnd"/>
      <w:r w:rsidR="00011375">
        <w:t xml:space="preserve">, E = </w:t>
      </w:r>
      <w:proofErr w:type="spellStart"/>
      <w:r w:rsidR="00011375">
        <w:t>const</w:t>
      </w:r>
      <w:proofErr w:type="spellEnd"/>
      <w:r>
        <w:t>)</w:t>
      </w:r>
    </w:p>
    <w:p w:rsidR="00C40FBE" w:rsidRDefault="00C40FBE" w:rsidP="000D2A8D">
      <w:pPr>
        <w:pStyle w:val="ListParagraph"/>
        <w:numPr>
          <w:ilvl w:val="0"/>
          <w:numId w:val="1"/>
        </w:numPr>
      </w:pPr>
      <w:r w:rsidRPr="00011375">
        <w:rPr>
          <w:b/>
        </w:rPr>
        <w:t xml:space="preserve">Canonical </w:t>
      </w:r>
      <w:r>
        <w:t>(</w:t>
      </w:r>
      <w:r w:rsidR="00011375">
        <w:t xml:space="preserve">NVT, possible energy exchange with the environment such that </w:t>
      </w:r>
      <w:r w:rsidR="00011375" w:rsidRPr="00011375">
        <w:rPr>
          <w:position w:val="-12"/>
        </w:rPr>
        <w:object w:dxaOrig="1040" w:dyaOrig="360">
          <v:shape id="_x0000_i1043" type="#_x0000_t75" style="width:52pt;height:18pt" o:ole="">
            <v:imagedata r:id="rId42" o:title=""/>
          </v:shape>
          <o:OLEObject Type="Embed" ProgID="Equation.3" ShapeID="_x0000_i1043" DrawAspect="Content" ObjectID="_1540582401" r:id="rId43"/>
        </w:object>
      </w:r>
      <w:r>
        <w:t>)</w:t>
      </w:r>
    </w:p>
    <w:p w:rsidR="00011375" w:rsidRDefault="00011375" w:rsidP="000D2A8D">
      <w:pPr>
        <w:pStyle w:val="ListParagraph"/>
        <w:numPr>
          <w:ilvl w:val="0"/>
          <w:numId w:val="1"/>
        </w:numPr>
      </w:pPr>
      <w:r w:rsidRPr="00011375">
        <w:rPr>
          <w:b/>
        </w:rPr>
        <w:t>Grand canonical</w:t>
      </w:r>
      <w:r>
        <w:t xml:space="preserve"> (</w:t>
      </w:r>
      <w:r w:rsidRPr="00011375">
        <w:rPr>
          <w:rFonts w:cstheme="minorHAnsi"/>
        </w:rPr>
        <w:t>µ</w:t>
      </w:r>
      <w:r>
        <w:t xml:space="preserve">TV, possible energy exchange, and mass exchange, such that </w:t>
      </w:r>
      <w:r w:rsidRPr="00011375">
        <w:rPr>
          <w:position w:val="-12"/>
        </w:rPr>
        <w:object w:dxaOrig="1040" w:dyaOrig="360">
          <v:shape id="_x0000_i1044" type="#_x0000_t75" style="width:52pt;height:18pt" o:ole="">
            <v:imagedata r:id="rId44" o:title=""/>
          </v:shape>
          <o:OLEObject Type="Embed" ProgID="Equation.3" ShapeID="_x0000_i1044" DrawAspect="Content" ObjectID="_1540582402" r:id="rId45"/>
        </w:object>
      </w:r>
      <w:r>
        <w:t xml:space="preserve">and </w:t>
      </w:r>
      <w:r w:rsidRPr="00011375">
        <w:rPr>
          <w:position w:val="-12"/>
        </w:rPr>
        <w:object w:dxaOrig="1100" w:dyaOrig="360">
          <v:shape id="_x0000_i1045" type="#_x0000_t75" style="width:55pt;height:18pt" o:ole="">
            <v:imagedata r:id="rId46" o:title=""/>
          </v:shape>
          <o:OLEObject Type="Embed" ProgID="Equation.3" ShapeID="_x0000_i1045" DrawAspect="Content" ObjectID="_1540582403" r:id="rId47"/>
        </w:object>
      </w:r>
      <w:r>
        <w:t>)</w:t>
      </w:r>
    </w:p>
    <w:p w:rsidR="00C40FBE" w:rsidRDefault="00C40FBE"/>
    <w:p w:rsidR="003D7EE4" w:rsidRDefault="00874137">
      <w:r w:rsidRPr="00874137">
        <w:rPr>
          <w:u w:val="single"/>
        </w:rPr>
        <w:t>Theorem</w:t>
      </w:r>
      <w:r>
        <w:t xml:space="preserve">: Phase trajectory does not intersect itself. </w:t>
      </w:r>
    </w:p>
    <w:p w:rsidR="00874137" w:rsidRDefault="00874137">
      <w:r w:rsidRPr="00874137">
        <w:rPr>
          <w:b/>
        </w:rPr>
        <w:lastRenderedPageBreak/>
        <w:t>Proof</w:t>
      </w:r>
      <w:r>
        <w:t xml:space="preserve">: ad absurdum: Assume there is a point of self-intersection </w:t>
      </w:r>
      <w:r>
        <w:sym w:font="Wingdings" w:char="F0E8"/>
      </w:r>
      <w:r>
        <w:t xml:space="preserve"> if we choose it as a starting point, there will be several pathways of system evolution  </w:t>
      </w:r>
      <w:r>
        <w:sym w:font="Wingdings" w:char="F0E8"/>
      </w:r>
      <w:r>
        <w:t xml:space="preserve"> contradiction with the determinism of classical mechanics.</w:t>
      </w:r>
    </w:p>
    <w:p w:rsidR="00874137" w:rsidRDefault="00874137"/>
    <w:p w:rsidR="00874137" w:rsidRDefault="00011375">
      <w:r w:rsidRPr="00011375">
        <w:rPr>
          <w:u w:val="single"/>
        </w:rPr>
        <w:t>Theorem (Liouville)</w:t>
      </w:r>
      <w:r>
        <w:t>: The density of configurational points is constant along the phase trajectory.</w:t>
      </w:r>
    </w:p>
    <w:p w:rsidR="00C27BFC" w:rsidRDefault="00C27BFC">
      <w:r w:rsidRPr="00ED6217">
        <w:rPr>
          <w:b/>
        </w:rPr>
        <w:t>Proof</w:t>
      </w:r>
      <w:r>
        <w:t>: We start with a continuity equation, which states:</w:t>
      </w:r>
    </w:p>
    <w:p w:rsidR="00C27BFC" w:rsidRDefault="00C27BFC">
      <w:r w:rsidRPr="00C27BFC">
        <w:rPr>
          <w:position w:val="-24"/>
        </w:rPr>
        <w:object w:dxaOrig="1420" w:dyaOrig="620">
          <v:shape id="_x0000_i1046" type="#_x0000_t75" style="width:71pt;height:31pt" o:ole="">
            <v:imagedata r:id="rId48" o:title=""/>
          </v:shape>
          <o:OLEObject Type="Embed" ProgID="Equation.3" ShapeID="_x0000_i1046" DrawAspect="Content" ObjectID="_1540582404" r:id="rId49"/>
        </w:object>
      </w:r>
    </w:p>
    <w:p w:rsidR="00C27BFC" w:rsidRDefault="00C27BFC">
      <w:r w:rsidRPr="00C27BFC">
        <w:rPr>
          <w:position w:val="-10"/>
        </w:rPr>
        <w:object w:dxaOrig="900" w:dyaOrig="380">
          <v:shape id="_x0000_i1047" type="#_x0000_t75" style="width:45pt;height:19pt" o:ole="">
            <v:imagedata r:id="rId50" o:title=""/>
          </v:shape>
          <o:OLEObject Type="Embed" ProgID="Equation.3" ShapeID="_x0000_i1047" DrawAspect="Content" ObjectID="_1540582405" r:id="rId51"/>
        </w:object>
      </w:r>
      <w:r>
        <w:t xml:space="preserve"> is a flux in the phase space, where </w:t>
      </w:r>
      <w:r w:rsidRPr="00C27BFC">
        <w:rPr>
          <w:position w:val="-30"/>
        </w:rPr>
        <w:object w:dxaOrig="820" w:dyaOrig="720">
          <v:shape id="_x0000_i1048" type="#_x0000_t75" style="width:41pt;height:36pt" o:ole="">
            <v:imagedata r:id="rId52" o:title=""/>
          </v:shape>
          <o:OLEObject Type="Embed" ProgID="Equation.3" ShapeID="_x0000_i1048" DrawAspect="Content" ObjectID="_1540582406" r:id="rId53"/>
        </w:object>
      </w:r>
    </w:p>
    <w:p w:rsidR="00C27BFC" w:rsidRDefault="00C27BFC">
      <w:r>
        <w:t xml:space="preserve">So: </w:t>
      </w:r>
    </w:p>
    <w:p w:rsidR="00C27BFC" w:rsidRDefault="00ED6217">
      <w:r w:rsidRPr="00C27BFC">
        <w:rPr>
          <w:position w:val="-70"/>
        </w:rPr>
        <w:object w:dxaOrig="8320" w:dyaOrig="1520">
          <v:shape id="_x0000_i1049" type="#_x0000_t75" style="width:416pt;height:76pt" o:ole="">
            <v:imagedata r:id="rId54" o:title=""/>
          </v:shape>
          <o:OLEObject Type="Embed" ProgID="Equation.3" ShapeID="_x0000_i1049" DrawAspect="Content" ObjectID="_1540582407" r:id="rId55"/>
        </w:object>
      </w:r>
    </w:p>
    <w:p w:rsidR="00C27BFC" w:rsidRDefault="00C27BFC">
      <w:r>
        <w:t>Here we used Hamiltonian equations of motion</w:t>
      </w:r>
    </w:p>
    <w:p w:rsidR="00C27BFC" w:rsidRDefault="00ED6217">
      <w:r>
        <w:t>Substituting everything back to the continuity equation, we obtain:</w:t>
      </w:r>
    </w:p>
    <w:p w:rsidR="00ED6217" w:rsidRDefault="00ED6217">
      <w:r w:rsidRPr="00ED6217">
        <w:rPr>
          <w:position w:val="-32"/>
        </w:rPr>
        <w:object w:dxaOrig="4580" w:dyaOrig="760">
          <v:shape id="_x0000_i1050" type="#_x0000_t75" style="width:229pt;height:38pt" o:ole="">
            <v:imagedata r:id="rId56" o:title=""/>
          </v:shape>
          <o:OLEObject Type="Embed" ProgID="Equation.3" ShapeID="_x0000_i1050" DrawAspect="Content" ObjectID="_1540582408" r:id="rId57"/>
        </w:object>
      </w:r>
      <w:r>
        <w:t>.</w:t>
      </w:r>
    </w:p>
    <w:p w:rsidR="00ED6217" w:rsidRDefault="00ED6217">
      <w:r>
        <w:t>Which proves the theorem.</w:t>
      </w:r>
    </w:p>
    <w:p w:rsidR="00ED6217" w:rsidRDefault="00ED6217"/>
    <w:p w:rsidR="00ED6217" w:rsidRDefault="00ED6217" w:rsidP="00ED6217">
      <w:r w:rsidRPr="00ED6217">
        <w:rPr>
          <w:u w:val="single"/>
        </w:rPr>
        <w:t>Ergodic hypothesis</w:t>
      </w:r>
      <w:r>
        <w:t xml:space="preserve">: During its evolution, a system will visit all points of a phase space belonging to a given energy level. That is: </w:t>
      </w:r>
      <w:r w:rsidRPr="00ED6217">
        <w:rPr>
          <w:position w:val="-10"/>
        </w:rPr>
        <w:object w:dxaOrig="1500" w:dyaOrig="340">
          <v:shape id="_x0000_i1051" type="#_x0000_t75" style="width:75pt;height:17pt" o:ole="">
            <v:imagedata r:id="rId58" o:title=""/>
          </v:shape>
          <o:OLEObject Type="Embed" ProgID="Equation.3" ShapeID="_x0000_i1051" DrawAspect="Content" ObjectID="_1540582409" r:id="rId59"/>
        </w:object>
      </w:r>
      <w:r>
        <w:t xml:space="preserve">. </w:t>
      </w:r>
    </w:p>
    <w:p w:rsidR="00ED6217" w:rsidRDefault="00ED6217">
      <w:r w:rsidRPr="00ED6217">
        <w:rPr>
          <w:u w:val="single"/>
        </w:rPr>
        <w:t>In other words</w:t>
      </w:r>
      <w:r>
        <w:t>: All microstates with the same energy are equally probable</w:t>
      </w:r>
    </w:p>
    <w:p w:rsidR="004F099B" w:rsidRDefault="004F099B"/>
    <w:p w:rsidR="00ED6217" w:rsidRDefault="004F099B">
      <w:r w:rsidRPr="004F099B">
        <w:rPr>
          <w:u w:val="single"/>
        </w:rPr>
        <w:t>Consequences</w:t>
      </w:r>
      <w:r>
        <w:t xml:space="preserve">:  </w:t>
      </w:r>
      <w:r w:rsidRPr="004F099B">
        <w:rPr>
          <w:b/>
        </w:rPr>
        <w:t>Boltzmann</w:t>
      </w:r>
      <w:r>
        <w:t xml:space="preserve"> </w:t>
      </w:r>
      <w:proofErr w:type="gramStart"/>
      <w:r>
        <w:t>( N</w:t>
      </w:r>
      <w:proofErr w:type="gramEnd"/>
      <w:r>
        <w:t xml:space="preserve">! ) = = = </w:t>
      </w:r>
      <w:r w:rsidRPr="004F099B">
        <w:rPr>
          <w:b/>
        </w:rPr>
        <w:t>Gibbs</w:t>
      </w:r>
      <w:r>
        <w:t xml:space="preserve"> (</w:t>
      </w:r>
      <w:proofErr w:type="spellStart"/>
      <w:r>
        <w:t>Th</w:t>
      </w:r>
      <w:proofErr w:type="spellEnd"/>
      <w:r>
        <w:t xml:space="preserve"> </w:t>
      </w:r>
      <w:proofErr w:type="spellStart"/>
      <w:r>
        <w:t>Liouvile</w:t>
      </w:r>
      <w:proofErr w:type="spellEnd"/>
      <w:r>
        <w:t xml:space="preserve"> + Ergodic hypothesis)</w:t>
      </w:r>
    </w:p>
    <w:p w:rsidR="00C40FBE" w:rsidRDefault="00C40FBE"/>
    <w:p w:rsidR="00C40FBE" w:rsidRDefault="00C40FBE"/>
    <w:p w:rsidR="009C4AA0" w:rsidRDefault="009C4AA0">
      <w:pPr>
        <w:rPr>
          <w:rFonts w:ascii="Times New Roman" w:hAnsi="Times New Roman" w:cs="Times New Roman"/>
        </w:rPr>
      </w:pPr>
    </w:p>
    <w:p w:rsidR="004F099B" w:rsidRDefault="004F099B">
      <w:pPr>
        <w:rPr>
          <w:rFonts w:ascii="Times New Roman" w:hAnsi="Times New Roman" w:cs="Times New Roman"/>
        </w:rPr>
      </w:pPr>
    </w:p>
    <w:p w:rsidR="004F099B" w:rsidRDefault="004F099B">
      <w:pPr>
        <w:rPr>
          <w:rFonts w:ascii="Times New Roman" w:hAnsi="Times New Roman" w:cs="Times New Roman"/>
        </w:rPr>
      </w:pPr>
    </w:p>
    <w:p w:rsidR="004F099B" w:rsidRDefault="004F099B">
      <w:pPr>
        <w:rPr>
          <w:rFonts w:ascii="Times New Roman" w:hAnsi="Times New Roman" w:cs="Times New Roman"/>
        </w:rPr>
      </w:pPr>
    </w:p>
    <w:p w:rsidR="004F099B" w:rsidRPr="00456B39" w:rsidRDefault="004F099B" w:rsidP="004F099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7.3. Maxwell-Boltzmann distribution</w:t>
      </w:r>
    </w:p>
    <w:p w:rsidR="00CD5EA5" w:rsidRDefault="00CD5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the macroscopic parameters (N, V, E, T, etc.) are defined. They define certain constraints on the set of points in the phase space (microstates) that are consistent with this </w:t>
      </w:r>
      <w:proofErr w:type="spellStart"/>
      <w:r>
        <w:rPr>
          <w:rFonts w:ascii="Times New Roman" w:hAnsi="Times New Roman" w:cs="Times New Roman"/>
        </w:rPr>
        <w:t>macrostate</w:t>
      </w:r>
      <w:proofErr w:type="spellEnd"/>
      <w:r>
        <w:rPr>
          <w:rFonts w:ascii="Times New Roman" w:hAnsi="Times New Roman" w:cs="Times New Roman"/>
        </w:rPr>
        <w:t>. For instance, for a harmonic oscillator, different total energy values will define different circles. Each circle, in this case is a “volume” of the phase space that corresponds to given total energy.</w:t>
      </w:r>
    </w:p>
    <w:p w:rsidR="004F099B" w:rsidRDefault="00CD5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can subdivide a </w:t>
      </w:r>
      <w:r w:rsidR="00AF4901">
        <w:rPr>
          <w:rFonts w:ascii="Times New Roman" w:hAnsi="Times New Roman" w:cs="Times New Roman"/>
        </w:rPr>
        <w:t>phase space</w:t>
      </w:r>
      <w:r>
        <w:rPr>
          <w:rFonts w:ascii="Times New Roman" w:hAnsi="Times New Roman" w:cs="Times New Roman"/>
        </w:rPr>
        <w:t xml:space="preserve"> volume </w:t>
      </w:r>
      <w:r w:rsidR="00AF4901">
        <w:rPr>
          <w:rFonts w:ascii="Times New Roman" w:hAnsi="Times New Roman" w:cs="Times New Roman"/>
        </w:rPr>
        <w:t xml:space="preserve"> into many small cells of width </w:t>
      </w:r>
      <w:r w:rsidR="00AF4901" w:rsidRPr="00AF4901">
        <w:rPr>
          <w:rFonts w:ascii="Times New Roman" w:hAnsi="Times New Roman" w:cs="Times New Roman"/>
          <w:position w:val="-10"/>
        </w:rPr>
        <w:object w:dxaOrig="340" w:dyaOrig="320">
          <v:shape id="_x0000_i1052" type="#_x0000_t75" style="width:17pt;height:16pt" o:ole="">
            <v:imagedata r:id="rId60" o:title=""/>
          </v:shape>
          <o:OLEObject Type="Embed" ProgID="Equation.3" ShapeID="_x0000_i1052" DrawAspect="Content" ObjectID="_1540582410" r:id="rId61"/>
        </w:object>
      </w:r>
      <w:r w:rsidR="00AF4901">
        <w:rPr>
          <w:rFonts w:ascii="Times New Roman" w:hAnsi="Times New Roman" w:cs="Times New Roman"/>
        </w:rPr>
        <w:t xml:space="preserve">and </w:t>
      </w:r>
      <w:r w:rsidR="00AF4901" w:rsidRPr="00AF4901">
        <w:rPr>
          <w:rFonts w:ascii="Times New Roman" w:hAnsi="Times New Roman" w:cs="Times New Roman"/>
          <w:position w:val="-10"/>
        </w:rPr>
        <w:object w:dxaOrig="340" w:dyaOrig="320">
          <v:shape id="_x0000_i1053" type="#_x0000_t75" style="width:17pt;height:16pt" o:ole="">
            <v:imagedata r:id="rId62" o:title=""/>
          </v:shape>
          <o:OLEObject Type="Embed" ProgID="Equation.3" ShapeID="_x0000_i1053" DrawAspect="Content" ObjectID="_1540582411" r:id="rId63"/>
        </w:object>
      </w:r>
      <w:r w:rsidR="00AF490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Although Boltzmann merely hypothesized this, one can recall the uncertainty principle, which suggests </w:t>
      </w:r>
      <w:proofErr w:type="gramStart"/>
      <w:r>
        <w:rPr>
          <w:rFonts w:ascii="Times New Roman" w:hAnsi="Times New Roman" w:cs="Times New Roman"/>
        </w:rPr>
        <w:t>these width</w:t>
      </w:r>
      <w:proofErr w:type="gramEnd"/>
      <w:r>
        <w:rPr>
          <w:rFonts w:ascii="Times New Roman" w:hAnsi="Times New Roman" w:cs="Times New Roman"/>
        </w:rPr>
        <w:t xml:space="preserve"> could be related to each other. </w:t>
      </w:r>
      <w:r w:rsidR="00AF4901">
        <w:rPr>
          <w:rFonts w:ascii="Times New Roman" w:hAnsi="Times New Roman" w:cs="Times New Roman"/>
        </w:rPr>
        <w:t>The number of such cells is large, but finite, if V and E are fixed.</w:t>
      </w:r>
    </w:p>
    <w:p w:rsidR="00AF4901" w:rsidRDefault="00974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Further, the following </w:t>
      </w:r>
      <w:r w:rsidRPr="00974E16">
        <w:rPr>
          <w:rFonts w:ascii="Times New Roman" w:hAnsi="Times New Roman" w:cs="Times New Roman"/>
          <w:u w:val="single"/>
        </w:rPr>
        <w:t>constraints</w:t>
      </w:r>
      <w:r>
        <w:rPr>
          <w:rFonts w:ascii="Times New Roman" w:hAnsi="Times New Roman" w:cs="Times New Roman"/>
        </w:rPr>
        <w:t xml:space="preserve"> are present</w:t>
      </w:r>
      <w:r w:rsidR="00CD5EA5">
        <w:rPr>
          <w:rFonts w:ascii="Times New Roman" w:hAnsi="Times New Roman" w:cs="Times New Roman"/>
        </w:rPr>
        <w:t>:</w:t>
      </w:r>
    </w:p>
    <w:p w:rsidR="00CD5EA5" w:rsidRDefault="00B53463">
      <w:pPr>
        <w:rPr>
          <w:rFonts w:ascii="Times New Roman" w:hAnsi="Times New Roman" w:cs="Times New Roman"/>
        </w:rPr>
      </w:pPr>
      <w:r w:rsidRPr="00CD5EA5">
        <w:rPr>
          <w:rFonts w:ascii="Times New Roman" w:hAnsi="Times New Roman" w:cs="Times New Roman"/>
          <w:position w:val="-28"/>
        </w:rPr>
        <w:object w:dxaOrig="1820" w:dyaOrig="540">
          <v:shape id="_x0000_i1054" type="#_x0000_t75" style="width:91pt;height:27pt" o:ole="">
            <v:imagedata r:id="rId64" o:title=""/>
          </v:shape>
          <o:OLEObject Type="Embed" ProgID="Equation.3" ShapeID="_x0000_i1054" DrawAspect="Content" ObjectID="_1540582412" r:id="rId65"/>
        </w:object>
      </w:r>
    </w:p>
    <w:p w:rsidR="00CD5EA5" w:rsidRDefault="00B53463">
      <w:pPr>
        <w:rPr>
          <w:rFonts w:ascii="Times New Roman" w:hAnsi="Times New Roman" w:cs="Times New Roman"/>
        </w:rPr>
      </w:pPr>
      <w:r w:rsidRPr="00CD5EA5">
        <w:rPr>
          <w:rFonts w:ascii="Times New Roman" w:hAnsi="Times New Roman" w:cs="Times New Roman"/>
          <w:position w:val="-28"/>
        </w:rPr>
        <w:object w:dxaOrig="1980" w:dyaOrig="540">
          <v:shape id="_x0000_i1055" type="#_x0000_t75" style="width:99pt;height:27pt" o:ole="">
            <v:imagedata r:id="rId66" o:title=""/>
          </v:shape>
          <o:OLEObject Type="Embed" ProgID="Equation.3" ShapeID="_x0000_i1055" DrawAspect="Content" ObjectID="_1540582413" r:id="rId67"/>
        </w:object>
      </w:r>
    </w:p>
    <w:p w:rsidR="00CD5EA5" w:rsidRDefault="00CD5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</w:t>
      </w:r>
      <w:r w:rsidRPr="00CD5EA5">
        <w:rPr>
          <w:rFonts w:ascii="Times New Roman" w:hAnsi="Times New Roman" w:cs="Times New Roman"/>
          <w:position w:val="-12"/>
        </w:rPr>
        <w:object w:dxaOrig="300" w:dyaOrig="360">
          <v:shape id="_x0000_i1056" type="#_x0000_t75" style="width:15pt;height:18pt" o:ole="">
            <v:imagedata r:id="rId68" o:title=""/>
          </v:shape>
          <o:OLEObject Type="Embed" ProgID="Equation.3" ShapeID="_x0000_i1056" DrawAspect="Content" ObjectID="_1540582414" r:id="rId69"/>
        </w:object>
      </w:r>
      <w:r>
        <w:rPr>
          <w:rFonts w:ascii="Times New Roman" w:hAnsi="Times New Roman" w:cs="Times New Roman"/>
        </w:rPr>
        <w:t xml:space="preserve">is the number of particles in the cell with index </w:t>
      </w:r>
      <w:proofErr w:type="spellStart"/>
      <w:r w:rsidRPr="00CD5EA5"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CD5EA5">
        <w:rPr>
          <w:rFonts w:ascii="Times New Roman" w:hAnsi="Times New Roman" w:cs="Times New Roman"/>
          <w:position w:val="-6"/>
        </w:rPr>
        <w:object w:dxaOrig="279" w:dyaOrig="279">
          <v:shape id="_x0000_i1057" type="#_x0000_t75" style="width:14pt;height:14pt" o:ole="">
            <v:imagedata r:id="rId70" o:title=""/>
          </v:shape>
          <o:OLEObject Type="Embed" ProgID="Equation.3" ShapeID="_x0000_i1057" DrawAspect="Content" ObjectID="_1540582415" r:id="rId71"/>
        </w:object>
      </w:r>
      <w:r>
        <w:rPr>
          <w:rFonts w:ascii="Times New Roman" w:hAnsi="Times New Roman" w:cs="Times New Roman"/>
        </w:rPr>
        <w:t xml:space="preserve">is the total number of particles, </w:t>
      </w:r>
      <w:r w:rsidR="00974E16" w:rsidRPr="00CD5EA5">
        <w:rPr>
          <w:rFonts w:ascii="Times New Roman" w:hAnsi="Times New Roman" w:cs="Times New Roman"/>
          <w:position w:val="-12"/>
        </w:rPr>
        <w:object w:dxaOrig="279" w:dyaOrig="360">
          <v:shape id="_x0000_i1058" type="#_x0000_t75" style="width:14pt;height:18pt" o:ole="">
            <v:imagedata r:id="rId72" o:title=""/>
          </v:shape>
          <o:OLEObject Type="Embed" ProgID="Equation.3" ShapeID="_x0000_i1058" DrawAspect="Content" ObjectID="_1540582416" r:id="rId73"/>
        </w:object>
      </w:r>
      <w:r>
        <w:rPr>
          <w:rFonts w:ascii="Times New Roman" w:hAnsi="Times New Roman" w:cs="Times New Roman"/>
        </w:rPr>
        <w:t>is the energy of the cell with index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</w:rPr>
        <w:t xml:space="preserve">, </w:t>
      </w:r>
      <w:r w:rsidR="00974E16" w:rsidRPr="00CD5EA5">
        <w:rPr>
          <w:rFonts w:ascii="Times New Roman" w:hAnsi="Times New Roman" w:cs="Times New Roman"/>
          <w:position w:val="-4"/>
        </w:rPr>
        <w:object w:dxaOrig="240" w:dyaOrig="260">
          <v:shape id="_x0000_i1059" type="#_x0000_t75" style="width:12pt;height:13pt" o:ole="">
            <v:imagedata r:id="rId74" o:title=""/>
          </v:shape>
          <o:OLEObject Type="Embed" ProgID="Equation.3" ShapeID="_x0000_i1059" DrawAspect="Content" ObjectID="_1540582417" r:id="rId75"/>
        </w:object>
      </w:r>
      <w:r>
        <w:rPr>
          <w:rFonts w:ascii="Times New Roman" w:hAnsi="Times New Roman" w:cs="Times New Roman"/>
        </w:rPr>
        <w:t>is the total energy of the system.</w:t>
      </w:r>
    </w:p>
    <w:p w:rsidR="00974E16" w:rsidRDefault="00974E16">
      <w:pPr>
        <w:rPr>
          <w:rFonts w:ascii="Times New Roman" w:hAnsi="Times New Roman" w:cs="Times New Roman"/>
        </w:rPr>
      </w:pPr>
    </w:p>
    <w:p w:rsidR="00CD5EA5" w:rsidRDefault="00974E16">
      <w:pPr>
        <w:rPr>
          <w:rFonts w:ascii="Times New Roman" w:hAnsi="Times New Roman" w:cs="Times New Roman"/>
        </w:rPr>
      </w:pPr>
      <w:r w:rsidRPr="00974E16">
        <w:rPr>
          <w:rFonts w:ascii="Times New Roman" w:hAnsi="Times New Roman" w:cs="Times New Roman"/>
          <w:u w:val="single"/>
        </w:rPr>
        <w:t>The main assumptions of the Boltzmann’s theory</w:t>
      </w:r>
      <w:r>
        <w:rPr>
          <w:rFonts w:ascii="Times New Roman" w:hAnsi="Times New Roman" w:cs="Times New Roman"/>
        </w:rPr>
        <w:t>:</w:t>
      </w:r>
    </w:p>
    <w:p w:rsidR="00974E16" w:rsidRDefault="00974E16" w:rsidP="000D2A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4E16">
        <w:rPr>
          <w:rFonts w:ascii="Times New Roman" w:hAnsi="Times New Roman" w:cs="Times New Roman"/>
        </w:rPr>
        <w:t>All microstates are equally probable</w:t>
      </w:r>
    </w:p>
    <w:p w:rsidR="00974E16" w:rsidRDefault="00974E16" w:rsidP="000D2A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Macrostate</w:t>
      </w:r>
      <w:proofErr w:type="spellEnd"/>
      <w:r>
        <w:rPr>
          <w:rFonts w:ascii="Times New Roman" w:hAnsi="Times New Roman" w:cs="Times New Roman"/>
        </w:rPr>
        <w:t xml:space="preserve"> is defined by defining the number of particles is each cell of the phase space: </w:t>
      </w:r>
      <w:r w:rsidRPr="00974E16">
        <w:rPr>
          <w:rFonts w:ascii="Times New Roman" w:hAnsi="Times New Roman" w:cs="Times New Roman"/>
          <w:position w:val="-12"/>
        </w:rPr>
        <w:object w:dxaOrig="1460" w:dyaOrig="360">
          <v:shape id="_x0000_i1060" type="#_x0000_t75" style="width:73pt;height:18pt" o:ole="">
            <v:imagedata r:id="rId76" o:title=""/>
          </v:shape>
          <o:OLEObject Type="Embed" ProgID="Equation.3" ShapeID="_x0000_i1060" DrawAspect="Content" ObjectID="_1540582418" r:id="rId77"/>
        </w:object>
      </w:r>
    </w:p>
    <w:p w:rsidR="00974E16" w:rsidRDefault="00974E16" w:rsidP="000D2A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</w:t>
      </w:r>
      <w:proofErr w:type="spellStart"/>
      <w:r>
        <w:rPr>
          <w:rFonts w:ascii="Times New Roman" w:hAnsi="Times New Roman" w:cs="Times New Roman"/>
        </w:rPr>
        <w:t>macrostate</w:t>
      </w:r>
      <w:proofErr w:type="spellEnd"/>
      <w:r>
        <w:rPr>
          <w:rFonts w:ascii="Times New Roman" w:hAnsi="Times New Roman" w:cs="Times New Roman"/>
        </w:rPr>
        <w:t xml:space="preserve"> is realized by a certain number of microstates</w:t>
      </w:r>
    </w:p>
    <w:p w:rsidR="00974E16" w:rsidRDefault="00974E16" w:rsidP="000D2A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Equilibrium state is the one that is realized by the largest number of microstates</w:t>
      </w:r>
    </w:p>
    <w:p w:rsidR="00974E16" w:rsidRDefault="00974E16" w:rsidP="00974E16">
      <w:pPr>
        <w:rPr>
          <w:rFonts w:ascii="Times New Roman" w:hAnsi="Times New Roman" w:cs="Times New Roman"/>
        </w:rPr>
      </w:pPr>
    </w:p>
    <w:p w:rsidR="00974E16" w:rsidRDefault="00974E16" w:rsidP="00974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constraints and the assumptions, we can derive the distribution. First, the number of microstates is given by:</w:t>
      </w:r>
    </w:p>
    <w:p w:rsidR="00974E16" w:rsidRDefault="00974E16" w:rsidP="00974E16">
      <w:pPr>
        <w:rPr>
          <w:rFonts w:ascii="Times New Roman" w:hAnsi="Times New Roman" w:cs="Times New Roman"/>
        </w:rPr>
      </w:pPr>
      <w:r w:rsidRPr="00974E16">
        <w:rPr>
          <w:rFonts w:ascii="Times New Roman" w:hAnsi="Times New Roman" w:cs="Times New Roman"/>
          <w:position w:val="-60"/>
        </w:rPr>
        <w:object w:dxaOrig="1180" w:dyaOrig="980">
          <v:shape id="_x0000_i1061" type="#_x0000_t75" style="width:59pt;height:49pt" o:ole="">
            <v:imagedata r:id="rId78" o:title=""/>
          </v:shape>
          <o:OLEObject Type="Embed" ProgID="Equation.3" ShapeID="_x0000_i1061" DrawAspect="Content" ObjectID="_1540582419" r:id="rId79"/>
        </w:object>
      </w:r>
    </w:p>
    <w:p w:rsidR="00B53463" w:rsidRDefault="00974E16" w:rsidP="00974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numerator describes the total number of permutations of N particles. Each </w:t>
      </w:r>
      <w:r w:rsidR="00B53463" w:rsidRPr="00974E16">
        <w:rPr>
          <w:rFonts w:ascii="Times New Roman" w:hAnsi="Times New Roman" w:cs="Times New Roman"/>
          <w:position w:val="-12"/>
        </w:rPr>
        <w:object w:dxaOrig="400" w:dyaOrig="360">
          <v:shape id="_x0000_i1062" type="#_x0000_t75" style="width:20pt;height:18pt" o:ole="">
            <v:imagedata r:id="rId80" o:title=""/>
          </v:shape>
          <o:OLEObject Type="Embed" ProgID="Equation.3" ShapeID="_x0000_i1062" DrawAspect="Content" ObjectID="_1540582420" r:id="rId81"/>
        </w:object>
      </w:r>
      <w:r>
        <w:rPr>
          <w:rFonts w:ascii="Times New Roman" w:hAnsi="Times New Roman" w:cs="Times New Roman"/>
        </w:rPr>
        <w:t xml:space="preserve">term in the denominator accounts for all permutations of </w:t>
      </w:r>
      <w:r w:rsidR="00B53463" w:rsidRPr="00974E16">
        <w:rPr>
          <w:rFonts w:ascii="Times New Roman" w:hAnsi="Times New Roman" w:cs="Times New Roman"/>
          <w:position w:val="-12"/>
        </w:rPr>
        <w:object w:dxaOrig="340" w:dyaOrig="360">
          <v:shape id="_x0000_i1063" type="#_x0000_t75" style="width:17pt;height:18pt" o:ole="">
            <v:imagedata r:id="rId82" o:title=""/>
          </v:shape>
          <o:OLEObject Type="Embed" ProgID="Equation.3" ShapeID="_x0000_i1063" DrawAspect="Content" ObjectID="_1540582421" r:id="rId83"/>
        </w:object>
      </w:r>
      <w:r>
        <w:rPr>
          <w:rFonts w:ascii="Times New Roman" w:hAnsi="Times New Roman" w:cs="Times New Roman"/>
        </w:rPr>
        <w:t xml:space="preserve">particles in the cell k. </w:t>
      </w:r>
      <w:r w:rsidR="00B53463">
        <w:rPr>
          <w:rFonts w:ascii="Times New Roman" w:hAnsi="Times New Roman" w:cs="Times New Roman"/>
        </w:rPr>
        <w:t xml:space="preserve">This is needed, because the particles are indistinguishable. </w:t>
      </w:r>
    </w:p>
    <w:p w:rsidR="00B53463" w:rsidRDefault="00B53463" w:rsidP="00974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 consider 6 particles in 3 cells. </w:t>
      </w:r>
    </w:p>
    <w:p w:rsidR="00B53463" w:rsidRDefault="00B53463" w:rsidP="000D2A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distributions is: </w:t>
      </w:r>
      <w:r w:rsidRPr="00B53463">
        <w:rPr>
          <w:rFonts w:ascii="Times New Roman" w:hAnsi="Times New Roman" w:cs="Times New Roman"/>
          <w:position w:val="-12"/>
        </w:rPr>
        <w:object w:dxaOrig="1920" w:dyaOrig="360">
          <v:shape id="_x0000_i1064" type="#_x0000_t75" style="width:96pt;height:18pt" o:ole="">
            <v:imagedata r:id="rId84" o:title=""/>
          </v:shape>
          <o:OLEObject Type="Embed" ProgID="Equation.3" ShapeID="_x0000_i1064" DrawAspect="Content" ObjectID="_1540582422" r:id="rId85"/>
        </w:object>
      </w:r>
      <w:r>
        <w:rPr>
          <w:rFonts w:ascii="Times New Roman" w:hAnsi="Times New Roman" w:cs="Times New Roman"/>
        </w:rPr>
        <w:t xml:space="preserve">, then </w:t>
      </w:r>
      <w:r w:rsidRPr="00B53463">
        <w:rPr>
          <w:rFonts w:ascii="Times New Roman" w:hAnsi="Times New Roman" w:cs="Times New Roman"/>
          <w:position w:val="-24"/>
        </w:rPr>
        <w:object w:dxaOrig="1440" w:dyaOrig="620">
          <v:shape id="_x0000_i1065" type="#_x0000_t75" style="width:1in;height:31pt" o:ole="">
            <v:imagedata r:id="rId86" o:title=""/>
          </v:shape>
          <o:OLEObject Type="Embed" ProgID="Equation.3" ShapeID="_x0000_i1065" DrawAspect="Content" ObjectID="_1540582423" r:id="rId87"/>
        </w:object>
      </w:r>
      <w:r>
        <w:rPr>
          <w:rFonts w:ascii="Times New Roman" w:hAnsi="Times New Roman" w:cs="Times New Roman"/>
        </w:rPr>
        <w:t xml:space="preserve">. There is only 1 way to distribute 6 particles into a given cell. We don’t care into which cell the particles are put. </w:t>
      </w:r>
    </w:p>
    <w:p w:rsidR="00B53463" w:rsidRPr="00B53463" w:rsidRDefault="00B53463" w:rsidP="000D2A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the distributions is: </w:t>
      </w:r>
      <w:r w:rsidRPr="00B53463">
        <w:rPr>
          <w:rFonts w:ascii="Times New Roman" w:hAnsi="Times New Roman" w:cs="Times New Roman"/>
          <w:position w:val="-12"/>
        </w:rPr>
        <w:object w:dxaOrig="1760" w:dyaOrig="360">
          <v:shape id="_x0000_i1066" type="#_x0000_t75" style="width:88pt;height:18pt" o:ole="">
            <v:imagedata r:id="rId88" o:title=""/>
          </v:shape>
          <o:OLEObject Type="Embed" ProgID="Equation.3" ShapeID="_x0000_i1066" DrawAspect="Content" ObjectID="_1540582424" r:id="rId89"/>
        </w:object>
      </w:r>
      <w:r>
        <w:rPr>
          <w:rFonts w:ascii="Times New Roman" w:hAnsi="Times New Roman" w:cs="Times New Roman"/>
        </w:rPr>
        <w:t xml:space="preserve">, then </w:t>
      </w:r>
      <w:r w:rsidRPr="00B53463">
        <w:rPr>
          <w:rFonts w:ascii="Times New Roman" w:hAnsi="Times New Roman" w:cs="Times New Roman"/>
          <w:position w:val="-24"/>
        </w:rPr>
        <w:object w:dxaOrig="1600" w:dyaOrig="620">
          <v:shape id="_x0000_i1067" type="#_x0000_t75" style="width:80pt;height:31pt" o:ole="">
            <v:imagedata r:id="rId90" o:title=""/>
          </v:shape>
          <o:OLEObject Type="Embed" ProgID="Equation.3" ShapeID="_x0000_i1067" DrawAspect="Content" ObjectID="_1540582425" r:id="rId91"/>
        </w:object>
      </w:r>
      <w:r>
        <w:rPr>
          <w:rFonts w:ascii="Times New Roman" w:hAnsi="Times New Roman" w:cs="Times New Roman"/>
        </w:rPr>
        <w:t>. As you can see this is a uniform distribution, and is realized by the largest number of microstates.</w:t>
      </w:r>
    </w:p>
    <w:p w:rsidR="00974E16" w:rsidRDefault="00974E16" w:rsidP="00974E16">
      <w:pPr>
        <w:rPr>
          <w:rFonts w:ascii="Times New Roman" w:hAnsi="Times New Roman" w:cs="Times New Roman"/>
        </w:rPr>
      </w:pPr>
    </w:p>
    <w:p w:rsidR="00B53463" w:rsidRDefault="00B53463" w:rsidP="00974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maximum of </w:t>
      </w:r>
      <w:r w:rsidRPr="00B53463">
        <w:rPr>
          <w:rFonts w:ascii="Times New Roman" w:hAnsi="Times New Roman" w:cs="Times New Roman"/>
          <w:position w:val="-4"/>
        </w:rPr>
        <w:object w:dxaOrig="260" w:dyaOrig="260">
          <v:shape id="_x0000_i1068" type="#_x0000_t75" style="width:13pt;height:13pt" o:ole="">
            <v:imagedata r:id="rId92" o:title=""/>
          </v:shape>
          <o:OLEObject Type="Embed" ProgID="Equation.3" ShapeID="_x0000_i1068" DrawAspect="Content" ObjectID="_1540582426" r:id="rId93"/>
        </w:object>
      </w:r>
      <w:r>
        <w:rPr>
          <w:rFonts w:ascii="Times New Roman" w:hAnsi="Times New Roman" w:cs="Times New Roman"/>
        </w:rPr>
        <w:t xml:space="preserve">coincides with the maximum of </w:t>
      </w:r>
      <w:r w:rsidRPr="00B53463">
        <w:rPr>
          <w:rFonts w:ascii="Times New Roman" w:hAnsi="Times New Roman" w:cs="Times New Roman"/>
          <w:position w:val="-4"/>
        </w:rPr>
        <w:object w:dxaOrig="480" w:dyaOrig="260">
          <v:shape id="_x0000_i1069" type="#_x0000_t75" style="width:24pt;height:13pt" o:ole="">
            <v:imagedata r:id="rId94" o:title=""/>
          </v:shape>
          <o:OLEObject Type="Embed" ProgID="Equation.3" ShapeID="_x0000_i1069" DrawAspect="Content" ObjectID="_1540582427" r:id="rId95"/>
        </w:object>
      </w:r>
      <w:r>
        <w:rPr>
          <w:rFonts w:ascii="Times New Roman" w:hAnsi="Times New Roman" w:cs="Times New Roman"/>
        </w:rPr>
        <w:t xml:space="preserve">, but the latter is easier to work with. Using the Sterling approximation, </w:t>
      </w:r>
      <w:r w:rsidRPr="00B53463">
        <w:rPr>
          <w:rFonts w:ascii="Times New Roman" w:hAnsi="Times New Roman" w:cs="Times New Roman"/>
          <w:position w:val="-6"/>
        </w:rPr>
        <w:object w:dxaOrig="1800" w:dyaOrig="279">
          <v:shape id="_x0000_i1070" type="#_x0000_t75" style="width:90pt;height:14pt" o:ole="">
            <v:imagedata r:id="rId96" o:title=""/>
          </v:shape>
          <o:OLEObject Type="Embed" ProgID="Equation.3" ShapeID="_x0000_i1070" DrawAspect="Content" ObjectID="_1540582428" r:id="rId97"/>
        </w:object>
      </w:r>
      <w:r>
        <w:rPr>
          <w:rFonts w:ascii="Times New Roman" w:hAnsi="Times New Roman" w:cs="Times New Roman"/>
        </w:rPr>
        <w:t>, which is satisfied for large N, we obtain:</w:t>
      </w:r>
    </w:p>
    <w:p w:rsidR="00B53463" w:rsidRDefault="00C8541E" w:rsidP="00974E16">
      <w:pPr>
        <w:rPr>
          <w:rFonts w:ascii="Times New Roman" w:hAnsi="Times New Roman" w:cs="Times New Roman"/>
        </w:rPr>
      </w:pPr>
      <w:r w:rsidRPr="00B53463">
        <w:rPr>
          <w:rFonts w:ascii="Times New Roman" w:hAnsi="Times New Roman" w:cs="Times New Roman"/>
          <w:position w:val="-30"/>
        </w:rPr>
        <w:object w:dxaOrig="7860" w:dyaOrig="720">
          <v:shape id="_x0000_i1071" type="#_x0000_t75" style="width:393pt;height:36pt" o:ole="">
            <v:imagedata r:id="rId98" o:title=""/>
          </v:shape>
          <o:OLEObject Type="Embed" ProgID="Equation.3" ShapeID="_x0000_i1071" DrawAspect="Content" ObjectID="_1540582429" r:id="rId99"/>
        </w:object>
      </w:r>
    </w:p>
    <w:p w:rsidR="00B53463" w:rsidRDefault="00B53463" w:rsidP="00974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last equation, we utilized the condition on the total number of particles.</w:t>
      </w:r>
    </w:p>
    <w:p w:rsidR="00B53463" w:rsidRPr="00C8541E" w:rsidRDefault="00B53463" w:rsidP="00974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find general distribution, we find maximum of </w:t>
      </w:r>
      <w:r w:rsidR="00C8541E" w:rsidRPr="00C8541E">
        <w:rPr>
          <w:rFonts w:ascii="Times New Roman" w:hAnsi="Times New Roman" w:cs="Times New Roman"/>
          <w:position w:val="-4"/>
        </w:rPr>
        <w:object w:dxaOrig="480" w:dyaOrig="260">
          <v:shape id="_x0000_i1072" type="#_x0000_t75" style="width:24pt;height:13pt" o:ole="">
            <v:imagedata r:id="rId100" o:title=""/>
          </v:shape>
          <o:OLEObject Type="Embed" ProgID="Equation.3" ShapeID="_x0000_i1072" DrawAspect="Content" ObjectID="_1540582430" r:id="rId101"/>
        </w:object>
      </w:r>
      <w:r>
        <w:rPr>
          <w:rFonts w:ascii="Times New Roman" w:hAnsi="Times New Roman" w:cs="Times New Roman"/>
        </w:rPr>
        <w:t xml:space="preserve">, but under given constraints. This can be achieved via the unconstrained maximization of the functional </w:t>
      </w:r>
      <w:r w:rsidR="00C8541E" w:rsidRPr="00B53463">
        <w:rPr>
          <w:rFonts w:ascii="Times New Roman" w:hAnsi="Times New Roman" w:cs="Times New Roman"/>
          <w:position w:val="-30"/>
        </w:rPr>
        <w:object w:dxaOrig="4239" w:dyaOrig="720">
          <v:shape id="_x0000_i1073" type="#_x0000_t75" style="width:212pt;height:36pt" o:ole="">
            <v:imagedata r:id="rId102" o:title=""/>
          </v:shape>
          <o:OLEObject Type="Embed" ProgID="Equation.3" ShapeID="_x0000_i1073" DrawAspect="Content" ObjectID="_1540582431" r:id="rId103"/>
        </w:object>
      </w:r>
      <w:r>
        <w:rPr>
          <w:rFonts w:ascii="Times New Roman" w:hAnsi="Times New Roman" w:cs="Times New Roman"/>
        </w:rPr>
        <w:t xml:space="preserve">. The </w:t>
      </w:r>
      <w:r w:rsidRPr="00C8541E">
        <w:rPr>
          <w:rFonts w:ascii="Times New Roman" w:hAnsi="Times New Roman" w:cs="Times New Roman"/>
        </w:rPr>
        <w:t>extremum condition is:</w:t>
      </w:r>
    </w:p>
    <w:p w:rsidR="00B53463" w:rsidRPr="00C8541E" w:rsidRDefault="00C8541E" w:rsidP="00974E16">
      <w:pPr>
        <w:rPr>
          <w:rFonts w:ascii="Times New Roman" w:hAnsi="Times New Roman" w:cs="Times New Roman"/>
        </w:rPr>
      </w:pPr>
      <w:r w:rsidRPr="00C8541E">
        <w:rPr>
          <w:rFonts w:ascii="Times New Roman" w:hAnsi="Times New Roman" w:cs="Times New Roman"/>
          <w:position w:val="-52"/>
        </w:rPr>
        <w:object w:dxaOrig="7100" w:dyaOrig="1160">
          <v:shape id="_x0000_i1074" type="#_x0000_t75" style="width:355pt;height:58pt" o:ole="">
            <v:imagedata r:id="rId104" o:title=""/>
          </v:shape>
          <o:OLEObject Type="Embed" ProgID="Equation.3" ShapeID="_x0000_i1074" DrawAspect="Content" ObjectID="_1540582432" r:id="rId105"/>
        </w:object>
      </w:r>
    </w:p>
    <w:p w:rsidR="00C8541E" w:rsidRPr="00C8541E" w:rsidRDefault="00C8541E" w:rsidP="00974E16">
      <w:pPr>
        <w:rPr>
          <w:rFonts w:ascii="Times New Roman" w:hAnsi="Times New Roman" w:cs="Times New Roman"/>
        </w:rPr>
      </w:pPr>
      <w:r w:rsidRPr="00C8541E">
        <w:rPr>
          <w:rFonts w:ascii="Times New Roman" w:hAnsi="Times New Roman" w:cs="Times New Roman"/>
        </w:rPr>
        <w:t>So, we obtain:</w:t>
      </w:r>
    </w:p>
    <w:p w:rsidR="00C8541E" w:rsidRPr="00C8541E" w:rsidRDefault="00C8541E" w:rsidP="00974E16">
      <w:pPr>
        <w:rPr>
          <w:rFonts w:ascii="Times New Roman" w:hAnsi="Times New Roman" w:cs="Times New Roman"/>
        </w:rPr>
      </w:pPr>
      <w:r w:rsidRPr="00C8541E">
        <w:rPr>
          <w:rFonts w:ascii="Times New Roman" w:hAnsi="Times New Roman" w:cs="Times New Roman"/>
          <w:position w:val="-12"/>
        </w:rPr>
        <w:object w:dxaOrig="3860" w:dyaOrig="360">
          <v:shape id="_x0000_i1075" type="#_x0000_t75" style="width:193pt;height:18pt" o:ole="">
            <v:imagedata r:id="rId106" o:title=""/>
          </v:shape>
          <o:OLEObject Type="Embed" ProgID="Equation.3" ShapeID="_x0000_i1075" DrawAspect="Content" ObjectID="_1540582433" r:id="rId107"/>
        </w:object>
      </w:r>
    </w:p>
    <w:p w:rsidR="00C8541E" w:rsidRPr="00C8541E" w:rsidRDefault="00C8541E" w:rsidP="00974E16">
      <w:pPr>
        <w:rPr>
          <w:rFonts w:ascii="Times New Roman" w:hAnsi="Times New Roman" w:cs="Times New Roman"/>
        </w:rPr>
      </w:pPr>
      <w:r w:rsidRPr="00C8541E">
        <w:rPr>
          <w:rFonts w:ascii="Times New Roman" w:hAnsi="Times New Roman" w:cs="Times New Roman"/>
        </w:rPr>
        <w:t>This is, essentially, our main result. The coefficient A can be found from the normalization condition:</w:t>
      </w:r>
    </w:p>
    <w:p w:rsidR="00C8541E" w:rsidRPr="00C8541E" w:rsidRDefault="00C8541E" w:rsidP="00974E16">
      <w:pPr>
        <w:rPr>
          <w:rFonts w:ascii="Times New Roman" w:hAnsi="Times New Roman" w:cs="Times New Roman"/>
        </w:rPr>
      </w:pPr>
      <w:r w:rsidRPr="00C8541E">
        <w:rPr>
          <w:rFonts w:ascii="Times New Roman" w:hAnsi="Times New Roman" w:cs="Times New Roman"/>
          <w:position w:val="-60"/>
        </w:rPr>
        <w:object w:dxaOrig="4860" w:dyaOrig="999">
          <v:shape id="_x0000_i1076" type="#_x0000_t75" style="width:243pt;height:50pt" o:ole="">
            <v:imagedata r:id="rId108" o:title=""/>
          </v:shape>
          <o:OLEObject Type="Embed" ProgID="Equation.3" ShapeID="_x0000_i1076" DrawAspect="Content" ObjectID="_1540582434" r:id="rId109"/>
        </w:object>
      </w:r>
    </w:p>
    <w:p w:rsidR="00C8541E" w:rsidRPr="00C8541E" w:rsidRDefault="00C8541E" w:rsidP="00974E16">
      <w:pPr>
        <w:rPr>
          <w:rFonts w:ascii="Times New Roman" w:hAnsi="Times New Roman" w:cs="Times New Roman"/>
        </w:rPr>
      </w:pPr>
      <w:r w:rsidRPr="00C8541E">
        <w:rPr>
          <w:rFonts w:ascii="Times New Roman" w:hAnsi="Times New Roman" w:cs="Times New Roman"/>
        </w:rPr>
        <w:t>Finally,</w:t>
      </w:r>
    </w:p>
    <w:p w:rsidR="00C8541E" w:rsidRDefault="00C8541E" w:rsidP="00974E16">
      <w:pPr>
        <w:rPr>
          <w:rFonts w:ascii="Times New Roman" w:hAnsi="Times New Roman" w:cs="Times New Roman"/>
        </w:rPr>
      </w:pPr>
      <w:r w:rsidRPr="00C8541E">
        <w:rPr>
          <w:rFonts w:ascii="Times New Roman" w:hAnsi="Times New Roman" w:cs="Times New Roman"/>
          <w:position w:val="-62"/>
        </w:rPr>
        <w:object w:dxaOrig="2740" w:dyaOrig="999">
          <v:shape id="_x0000_i1077" type="#_x0000_t75" style="width:137pt;height:50pt" o:ole="">
            <v:imagedata r:id="rId110" o:title=""/>
          </v:shape>
          <o:OLEObject Type="Embed" ProgID="Equation.3" ShapeID="_x0000_i1077" DrawAspect="Content" ObjectID="_1540582435" r:id="rId111"/>
        </w:object>
      </w:r>
      <w:r w:rsidRPr="00C8541E">
        <w:rPr>
          <w:rFonts w:ascii="Times New Roman" w:hAnsi="Times New Roman" w:cs="Times New Roman"/>
        </w:rPr>
        <w:t xml:space="preserve"> is the probability to find system in the state with energy </w:t>
      </w:r>
      <w:r w:rsidRPr="00C8541E">
        <w:rPr>
          <w:rFonts w:ascii="Times New Roman" w:hAnsi="Times New Roman" w:cs="Times New Roman"/>
          <w:position w:val="-12"/>
        </w:rPr>
        <w:object w:dxaOrig="279" w:dyaOrig="360">
          <v:shape id="_x0000_i1078" type="#_x0000_t75" style="width:14pt;height:18pt" o:ole="">
            <v:imagedata r:id="rId112" o:title=""/>
          </v:shape>
          <o:OLEObject Type="Embed" ProgID="Equation.3" ShapeID="_x0000_i1078" DrawAspect="Content" ObjectID="_1540582436" r:id="rId113"/>
        </w:object>
      </w:r>
    </w:p>
    <w:p w:rsidR="00C8541E" w:rsidRPr="00960789" w:rsidRDefault="00C8541E" w:rsidP="00974E16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</w:rPr>
        <w:t xml:space="preserve">This is called a </w:t>
      </w:r>
      <w:r w:rsidRPr="00960789">
        <w:rPr>
          <w:rFonts w:ascii="Times New Roman" w:hAnsi="Times New Roman" w:cs="Times New Roman"/>
          <w:b/>
        </w:rPr>
        <w:t>Maxwell-Boltzmann distribution</w:t>
      </w:r>
      <w:r w:rsidRPr="00960789">
        <w:rPr>
          <w:rFonts w:ascii="Times New Roman" w:hAnsi="Times New Roman" w:cs="Times New Roman"/>
        </w:rPr>
        <w:t>.</w:t>
      </w:r>
    </w:p>
    <w:p w:rsidR="00C8541E" w:rsidRPr="00960789" w:rsidRDefault="00C8541E" w:rsidP="00974E16">
      <w:pPr>
        <w:rPr>
          <w:rFonts w:ascii="Times New Roman" w:hAnsi="Times New Roman" w:cs="Times New Roman"/>
        </w:rPr>
      </w:pPr>
    </w:p>
    <w:p w:rsidR="00A26464" w:rsidRPr="00960789" w:rsidRDefault="00A26464" w:rsidP="00A26464">
      <w:pPr>
        <w:rPr>
          <w:rFonts w:ascii="Times New Roman" w:hAnsi="Times New Roman" w:cs="Times New Roman"/>
          <w:b/>
        </w:rPr>
      </w:pPr>
      <w:r w:rsidRPr="00960789">
        <w:rPr>
          <w:rFonts w:ascii="Times New Roman" w:hAnsi="Times New Roman" w:cs="Times New Roman"/>
          <w:b/>
        </w:rPr>
        <w:t>7.4. Gibbs ensembles and distributions</w:t>
      </w:r>
    </w:p>
    <w:p w:rsidR="00C8541E" w:rsidRPr="00960789" w:rsidRDefault="00A26464" w:rsidP="00974E16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  <w:b/>
          <w:i/>
        </w:rPr>
        <w:t>A. Microcanonical distribution</w:t>
      </w:r>
      <w:r w:rsidRPr="00960789">
        <w:rPr>
          <w:rFonts w:ascii="Times New Roman" w:hAnsi="Times New Roman" w:cs="Times New Roman"/>
        </w:rPr>
        <w:t>.</w:t>
      </w:r>
    </w:p>
    <w:p w:rsidR="00A26464" w:rsidRPr="00960789" w:rsidRDefault="00A26464" w:rsidP="00974E16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</w:rPr>
        <w:t>This case follows directly from the Liouville theorem:</w:t>
      </w:r>
    </w:p>
    <w:p w:rsidR="00A26464" w:rsidRPr="00960789" w:rsidRDefault="00A26464" w:rsidP="00974E16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  <w:position w:val="-10"/>
        </w:rPr>
        <w:object w:dxaOrig="1500" w:dyaOrig="340">
          <v:shape id="_x0000_i1079" type="#_x0000_t75" style="width:75pt;height:17pt" o:ole="">
            <v:imagedata r:id="rId114" o:title=""/>
          </v:shape>
          <o:OLEObject Type="Embed" ProgID="Equation.3" ShapeID="_x0000_i1079" DrawAspect="Content" ObjectID="_1540582437" r:id="rId115"/>
        </w:object>
      </w:r>
      <w:r w:rsidRPr="00960789">
        <w:rPr>
          <w:rFonts w:ascii="Times New Roman" w:hAnsi="Times New Roman" w:cs="Times New Roman"/>
        </w:rPr>
        <w:t xml:space="preserve"> for </w:t>
      </w:r>
      <w:r w:rsidRPr="00960789">
        <w:rPr>
          <w:rFonts w:ascii="Times New Roman" w:hAnsi="Times New Roman" w:cs="Times New Roman"/>
          <w:position w:val="-10"/>
        </w:rPr>
        <w:object w:dxaOrig="1120" w:dyaOrig="340">
          <v:shape id="_x0000_i1080" type="#_x0000_t75" style="width:56pt;height:17pt" o:ole="">
            <v:imagedata r:id="rId116" o:title=""/>
          </v:shape>
          <o:OLEObject Type="Embed" ProgID="Equation.3" ShapeID="_x0000_i1080" DrawAspect="Content" ObjectID="_1540582438" r:id="rId117"/>
        </w:object>
      </w:r>
      <w:r w:rsidRPr="00960789">
        <w:rPr>
          <w:rFonts w:ascii="Times New Roman" w:hAnsi="Times New Roman" w:cs="Times New Roman"/>
        </w:rPr>
        <w:t xml:space="preserve">. </w:t>
      </w:r>
    </w:p>
    <w:p w:rsidR="00A26464" w:rsidRPr="00960789" w:rsidRDefault="00A26464" w:rsidP="00974E16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</w:rPr>
        <w:lastRenderedPageBreak/>
        <w:t xml:space="preserve">Here, the constant value, </w:t>
      </w:r>
      <w:r w:rsidRPr="00960789">
        <w:rPr>
          <w:rFonts w:ascii="Times New Roman" w:hAnsi="Times New Roman" w:cs="Times New Roman"/>
          <w:position w:val="-6"/>
        </w:rPr>
        <w:object w:dxaOrig="600" w:dyaOrig="240">
          <v:shape id="_x0000_i1081" type="#_x0000_t75" style="width:30pt;height:12pt" o:ole="">
            <v:imagedata r:id="rId118" o:title=""/>
          </v:shape>
          <o:OLEObject Type="Embed" ProgID="Equation.3" ShapeID="_x0000_i1081" DrawAspect="Content" ObjectID="_1540582439" r:id="rId119"/>
        </w:object>
      </w:r>
      <w:r w:rsidRPr="00960789">
        <w:rPr>
          <w:rFonts w:ascii="Times New Roman" w:hAnsi="Times New Roman" w:cs="Times New Roman"/>
        </w:rPr>
        <w:t xml:space="preserve">, is of course different for different total energy layers </w:t>
      </w:r>
      <w:r w:rsidRPr="00960789">
        <w:rPr>
          <w:rFonts w:ascii="Times New Roman" w:hAnsi="Times New Roman" w:cs="Times New Roman"/>
          <w:position w:val="-12"/>
        </w:rPr>
        <w:object w:dxaOrig="1219" w:dyaOrig="360">
          <v:shape id="_x0000_i1082" type="#_x0000_t75" style="width:61pt;height:18pt" o:ole="">
            <v:imagedata r:id="rId120" o:title=""/>
          </v:shape>
          <o:OLEObject Type="Embed" ProgID="Equation.3" ShapeID="_x0000_i1082" DrawAspect="Content" ObjectID="_1540582440" r:id="rId121"/>
        </w:object>
      </w:r>
      <w:r w:rsidRPr="00960789">
        <w:rPr>
          <w:rFonts w:ascii="Times New Roman" w:hAnsi="Times New Roman" w:cs="Times New Roman"/>
        </w:rPr>
        <w:t xml:space="preserve">and </w:t>
      </w:r>
      <w:r w:rsidRPr="00960789">
        <w:rPr>
          <w:rFonts w:ascii="Times New Roman" w:hAnsi="Times New Roman" w:cs="Times New Roman"/>
          <w:position w:val="-14"/>
        </w:rPr>
        <w:object w:dxaOrig="1260" w:dyaOrig="380">
          <v:shape id="_x0000_i1083" type="#_x0000_t75" style="width:63pt;height:19pt" o:ole="">
            <v:imagedata r:id="rId122" o:title=""/>
          </v:shape>
          <o:OLEObject Type="Embed" ProgID="Equation.3" ShapeID="_x0000_i1083" DrawAspect="Content" ObjectID="_1540582441" r:id="rId123"/>
        </w:object>
      </w:r>
      <w:r w:rsidRPr="00960789">
        <w:rPr>
          <w:rFonts w:ascii="Times New Roman" w:hAnsi="Times New Roman" w:cs="Times New Roman"/>
        </w:rPr>
        <w:t>.</w:t>
      </w:r>
    </w:p>
    <w:p w:rsidR="00A26464" w:rsidRPr="00960789" w:rsidRDefault="00A26464" w:rsidP="00974E16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</w:rPr>
        <w:t>Consider the differential of the probability to find a system in a given</w:t>
      </w:r>
      <w:r w:rsidR="00C438C3" w:rsidRPr="00960789">
        <w:rPr>
          <w:rFonts w:ascii="Times New Roman" w:hAnsi="Times New Roman" w:cs="Times New Roman"/>
        </w:rPr>
        <w:t xml:space="preserve"> energy</w:t>
      </w:r>
      <w:r w:rsidRPr="00960789">
        <w:rPr>
          <w:rFonts w:ascii="Times New Roman" w:hAnsi="Times New Roman" w:cs="Times New Roman"/>
        </w:rPr>
        <w:t xml:space="preserve"> state</w:t>
      </w:r>
      <w:r w:rsidR="00C438C3" w:rsidRPr="00960789">
        <w:rPr>
          <w:rFonts w:ascii="Times New Roman" w:hAnsi="Times New Roman" w:cs="Times New Roman"/>
        </w:rPr>
        <w:t>:</w:t>
      </w:r>
    </w:p>
    <w:p w:rsidR="00C438C3" w:rsidRPr="00960789" w:rsidRDefault="00960789" w:rsidP="00974E16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  <w:position w:val="-10"/>
        </w:rPr>
        <w:object w:dxaOrig="4480" w:dyaOrig="360">
          <v:shape id="_x0000_i1084" type="#_x0000_t75" style="width:224pt;height:18pt" o:ole="">
            <v:imagedata r:id="rId124" o:title=""/>
          </v:shape>
          <o:OLEObject Type="Embed" ProgID="Equation.3" ShapeID="_x0000_i1084" DrawAspect="Content" ObjectID="_1540582442" r:id="rId125"/>
        </w:object>
      </w:r>
      <w:r w:rsidR="00C438C3" w:rsidRPr="00960789">
        <w:rPr>
          <w:rFonts w:ascii="Times New Roman" w:hAnsi="Times New Roman" w:cs="Times New Roman"/>
        </w:rPr>
        <w:t>,</w:t>
      </w:r>
    </w:p>
    <w:p w:rsidR="00C438C3" w:rsidRPr="00960789" w:rsidRDefault="00C438C3" w:rsidP="00974E16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</w:rPr>
        <w:t xml:space="preserve">Here </w:t>
      </w:r>
      <w:r w:rsidRPr="00960789">
        <w:rPr>
          <w:rFonts w:ascii="Times New Roman" w:hAnsi="Times New Roman" w:cs="Times New Roman"/>
          <w:position w:val="-10"/>
        </w:rPr>
        <w:object w:dxaOrig="660" w:dyaOrig="340">
          <v:shape id="_x0000_i1085" type="#_x0000_t75" style="width:33pt;height:17pt" o:ole="">
            <v:imagedata r:id="rId126" o:title=""/>
          </v:shape>
          <o:OLEObject Type="Embed" ProgID="Equation.3" ShapeID="_x0000_i1085" DrawAspect="Content" ObjectID="_1540582443" r:id="rId127"/>
        </w:object>
      </w:r>
      <w:r w:rsidRPr="00960789">
        <w:rPr>
          <w:rFonts w:ascii="Times New Roman" w:hAnsi="Times New Roman" w:cs="Times New Roman"/>
        </w:rPr>
        <w:t xml:space="preserve"> is the phase space volume that corresponds to energy interval </w:t>
      </w:r>
      <w:r w:rsidRPr="00960789">
        <w:rPr>
          <w:rFonts w:ascii="Times New Roman" w:hAnsi="Times New Roman" w:cs="Times New Roman"/>
          <w:position w:val="-10"/>
        </w:rPr>
        <w:object w:dxaOrig="1120" w:dyaOrig="340">
          <v:shape id="_x0000_i1086" type="#_x0000_t75" style="width:56pt;height:17pt" o:ole="">
            <v:imagedata r:id="rId116" o:title=""/>
          </v:shape>
          <o:OLEObject Type="Embed" ProgID="Equation.3" ShapeID="_x0000_i1086" DrawAspect="Content" ObjectID="_1540582444" r:id="rId128"/>
        </w:object>
      </w:r>
      <w:r w:rsidRPr="00960789">
        <w:rPr>
          <w:rFonts w:ascii="Times New Roman" w:hAnsi="Times New Roman" w:cs="Times New Roman"/>
        </w:rPr>
        <w:t>,</w:t>
      </w:r>
    </w:p>
    <w:p w:rsidR="00C438C3" w:rsidRPr="00960789" w:rsidRDefault="00C438C3" w:rsidP="00974E16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  <w:position w:val="-24"/>
        </w:rPr>
        <w:object w:dxaOrig="2100" w:dyaOrig="620">
          <v:shape id="_x0000_i1087" type="#_x0000_t75" style="width:105pt;height:31pt" o:ole="">
            <v:imagedata r:id="rId129" o:title=""/>
          </v:shape>
          <o:OLEObject Type="Embed" ProgID="Equation.3" ShapeID="_x0000_i1087" DrawAspect="Content" ObjectID="_1540582445" r:id="rId130"/>
        </w:object>
      </w:r>
      <w:r w:rsidRPr="00960789">
        <w:rPr>
          <w:rFonts w:ascii="Times New Roman" w:hAnsi="Times New Roman" w:cs="Times New Roman"/>
        </w:rPr>
        <w:t xml:space="preserve"> is the energy density of </w:t>
      </w:r>
      <w:proofErr w:type="gramStart"/>
      <w:r w:rsidRPr="00960789">
        <w:rPr>
          <w:rFonts w:ascii="Times New Roman" w:hAnsi="Times New Roman" w:cs="Times New Roman"/>
        </w:rPr>
        <w:t>states</w:t>
      </w:r>
      <w:proofErr w:type="gramEnd"/>
    </w:p>
    <w:p w:rsidR="00C438C3" w:rsidRPr="00960789" w:rsidRDefault="00C438C3" w:rsidP="00974E16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</w:rPr>
        <w:t>In other words, for the microcanonical distribution we obtain:</w:t>
      </w:r>
    </w:p>
    <w:p w:rsidR="00C438C3" w:rsidRPr="00960789" w:rsidRDefault="00C438C3" w:rsidP="00974E16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  <w:position w:val="-10"/>
        </w:rPr>
        <w:object w:dxaOrig="2360" w:dyaOrig="340">
          <v:shape id="_x0000_i1088" type="#_x0000_t75" style="width:118pt;height:17pt" o:ole="">
            <v:imagedata r:id="rId131" o:title=""/>
          </v:shape>
          <o:OLEObject Type="Embed" ProgID="Equation.3" ShapeID="_x0000_i1088" DrawAspect="Content" ObjectID="_1540582446" r:id="rId132"/>
        </w:object>
      </w:r>
    </w:p>
    <w:p w:rsidR="00C438C3" w:rsidRPr="00960789" w:rsidRDefault="00C438C3" w:rsidP="00974E16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</w:rPr>
        <w:t>A discrete analog will be:</w:t>
      </w:r>
    </w:p>
    <w:p w:rsidR="00C438C3" w:rsidRPr="00960789" w:rsidRDefault="00C438C3" w:rsidP="00974E16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  <w:position w:val="-12"/>
        </w:rPr>
        <w:object w:dxaOrig="2040" w:dyaOrig="360">
          <v:shape id="_x0000_i1089" type="#_x0000_t75" style="width:102pt;height:18pt" o:ole="">
            <v:imagedata r:id="rId133" o:title=""/>
          </v:shape>
          <o:OLEObject Type="Embed" ProgID="Equation.3" ShapeID="_x0000_i1089" DrawAspect="Content" ObjectID="_1540582447" r:id="rId134"/>
        </w:object>
      </w:r>
    </w:p>
    <w:p w:rsidR="00C438C3" w:rsidRPr="00960789" w:rsidRDefault="00C438C3" w:rsidP="00974E16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</w:rPr>
        <w:t xml:space="preserve">With the constant, given from the normalization condition: </w:t>
      </w:r>
      <w:r w:rsidRPr="00960789">
        <w:rPr>
          <w:rFonts w:ascii="Times New Roman" w:hAnsi="Times New Roman" w:cs="Times New Roman"/>
          <w:position w:val="-28"/>
        </w:rPr>
        <w:object w:dxaOrig="1200" w:dyaOrig="540">
          <v:shape id="_x0000_i1090" type="#_x0000_t75" style="width:60pt;height:27pt" o:ole="">
            <v:imagedata r:id="rId135" o:title=""/>
          </v:shape>
          <o:OLEObject Type="Embed" ProgID="Equation.3" ShapeID="_x0000_i1090" DrawAspect="Content" ObjectID="_1540582448" r:id="rId136"/>
        </w:object>
      </w:r>
      <w:r w:rsidRPr="00960789">
        <w:rPr>
          <w:rFonts w:ascii="Times New Roman" w:hAnsi="Times New Roman" w:cs="Times New Roman"/>
        </w:rPr>
        <w:t>, so:</w:t>
      </w:r>
    </w:p>
    <w:p w:rsidR="00C438C3" w:rsidRPr="00960789" w:rsidRDefault="00A25409" w:rsidP="00974E16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  <w:position w:val="-46"/>
        </w:rPr>
        <w:object w:dxaOrig="1719" w:dyaOrig="840">
          <v:shape id="_x0000_i1091" type="#_x0000_t75" style="width:86pt;height:42pt" o:ole="">
            <v:imagedata r:id="rId137" o:title=""/>
          </v:shape>
          <o:OLEObject Type="Embed" ProgID="Equation.3" ShapeID="_x0000_i1091" DrawAspect="Content" ObjectID="_1540582449" r:id="rId138"/>
        </w:object>
      </w:r>
      <w:r w:rsidR="00C438C3" w:rsidRPr="00960789">
        <w:rPr>
          <w:rFonts w:ascii="Times New Roman" w:hAnsi="Times New Roman" w:cs="Times New Roman"/>
        </w:rPr>
        <w:t xml:space="preserve"> - </w:t>
      </w:r>
      <w:r w:rsidR="00C438C3" w:rsidRPr="00960789">
        <w:rPr>
          <w:rFonts w:ascii="Times New Roman" w:hAnsi="Times New Roman" w:cs="Times New Roman"/>
          <w:b/>
        </w:rPr>
        <w:t>microcanonical Gibbs distribution</w:t>
      </w:r>
      <w:r w:rsidR="00C438C3" w:rsidRPr="00960789">
        <w:rPr>
          <w:rFonts w:ascii="Times New Roman" w:hAnsi="Times New Roman" w:cs="Times New Roman"/>
        </w:rPr>
        <w:t>.</w:t>
      </w:r>
    </w:p>
    <w:p w:rsidR="00960789" w:rsidRPr="00960789" w:rsidRDefault="00960789" w:rsidP="00974E16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  <w:u w:val="single"/>
        </w:rPr>
        <w:t>Example</w:t>
      </w:r>
      <w:r w:rsidRPr="00960789">
        <w:rPr>
          <w:rFonts w:ascii="Times New Roman" w:hAnsi="Times New Roman" w:cs="Times New Roman"/>
        </w:rPr>
        <w:t>:</w:t>
      </w:r>
    </w:p>
    <w:p w:rsidR="00960789" w:rsidRDefault="00960789" w:rsidP="00974E16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</w:rPr>
        <w:t xml:space="preserve">Consider computing </w:t>
      </w:r>
      <w:r w:rsidRPr="00960789">
        <w:rPr>
          <w:rFonts w:ascii="Times New Roman" w:hAnsi="Times New Roman" w:cs="Times New Roman"/>
          <w:position w:val="-10"/>
        </w:rPr>
        <w:object w:dxaOrig="660" w:dyaOrig="340">
          <v:shape id="_x0000_i1092" type="#_x0000_t75" style="width:33pt;height:17pt" o:ole="">
            <v:imagedata r:id="rId139" o:title=""/>
          </v:shape>
          <o:OLEObject Type="Embed" ProgID="Equation.3" ShapeID="_x0000_i1092" DrawAspect="Content" ObjectID="_1540582450" r:id="rId140"/>
        </w:object>
      </w:r>
      <w:r>
        <w:rPr>
          <w:rFonts w:ascii="Times New Roman" w:hAnsi="Times New Roman" w:cs="Times New Roman"/>
        </w:rPr>
        <w:t>for 1 particle:</w:t>
      </w:r>
    </w:p>
    <w:p w:rsidR="00960789" w:rsidRDefault="00493165" w:rsidP="00974E16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  <w:position w:val="-14"/>
        </w:rPr>
        <w:object w:dxaOrig="6140" w:dyaOrig="400">
          <v:shape id="_x0000_i1207" type="#_x0000_t75" style="width:307pt;height:20pt" o:ole="">
            <v:imagedata r:id="rId141" o:title=""/>
          </v:shape>
          <o:OLEObject Type="Embed" ProgID="Equation.3" ShapeID="_x0000_i1207" DrawAspect="Content" ObjectID="_1540582451" r:id="rId142"/>
        </w:object>
      </w:r>
    </w:p>
    <w:p w:rsidR="00960789" w:rsidRDefault="00960789" w:rsidP="00974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last equation, we have switched to polar coordinates.</w:t>
      </w:r>
      <w:r w:rsidR="005405F3">
        <w:rPr>
          <w:rFonts w:ascii="Times New Roman" w:hAnsi="Times New Roman" w:cs="Times New Roman"/>
        </w:rPr>
        <w:t xml:space="preserve"> </w:t>
      </w:r>
    </w:p>
    <w:p w:rsidR="005405F3" w:rsidRDefault="005405F3" w:rsidP="00974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integrating over all 6 degrees of freedom, one obtains:</w:t>
      </w:r>
    </w:p>
    <w:p w:rsidR="005405F3" w:rsidRDefault="005405F3" w:rsidP="00974E16">
      <w:pPr>
        <w:rPr>
          <w:rFonts w:ascii="Times New Roman" w:hAnsi="Times New Roman" w:cs="Times New Roman"/>
        </w:rPr>
      </w:pPr>
      <w:r w:rsidRPr="005405F3">
        <w:rPr>
          <w:rFonts w:ascii="Times New Roman" w:hAnsi="Times New Roman" w:cs="Times New Roman"/>
          <w:position w:val="-24"/>
        </w:rPr>
        <w:object w:dxaOrig="4959" w:dyaOrig="620">
          <v:shape id="_x0000_i1094" type="#_x0000_t75" style="width:248pt;height:31pt" o:ole="">
            <v:imagedata r:id="rId143" o:title=""/>
          </v:shape>
          <o:OLEObject Type="Embed" ProgID="Equation.3" ShapeID="_x0000_i1094" DrawAspect="Content" ObjectID="_1540582452" r:id="rId144"/>
        </w:object>
      </w:r>
    </w:p>
    <w:p w:rsidR="005405F3" w:rsidRDefault="005405F3" w:rsidP="00974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you can see that the phase space volume is equal to the product of the volumes in coordinate (cube or any arbitrary shape of volume V) and momentum (sphere) spaces.</w:t>
      </w:r>
    </w:p>
    <w:p w:rsidR="005405F3" w:rsidRDefault="005405F3" w:rsidP="00974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Assuming we deal with a free particle, the momentum and total energy are related as: </w:t>
      </w:r>
      <w:r w:rsidRPr="005405F3">
        <w:rPr>
          <w:rFonts w:ascii="Times New Roman" w:hAnsi="Times New Roman" w:cs="Times New Roman"/>
          <w:position w:val="-24"/>
        </w:rPr>
        <w:object w:dxaOrig="1420" w:dyaOrig="660">
          <v:shape id="_x0000_i1095" type="#_x0000_t75" style="width:71pt;height:33pt" o:ole="">
            <v:imagedata r:id="rId145" o:title=""/>
          </v:shape>
          <o:OLEObject Type="Embed" ProgID="Equation.3" ShapeID="_x0000_i1095" DrawAspect="Content" ObjectID="_1540582453" r:id="rId146"/>
        </w:object>
      </w:r>
      <w:r>
        <w:rPr>
          <w:rFonts w:ascii="Times New Roman" w:hAnsi="Times New Roman" w:cs="Times New Roman"/>
        </w:rPr>
        <w:t>.</w:t>
      </w:r>
    </w:p>
    <w:p w:rsidR="005405F3" w:rsidRDefault="005405F3" w:rsidP="00974E16">
      <w:r>
        <w:rPr>
          <w:rFonts w:ascii="Times New Roman" w:hAnsi="Times New Roman" w:cs="Times New Roman"/>
        </w:rPr>
        <w:t xml:space="preserve">So: </w:t>
      </w:r>
      <w:r w:rsidRPr="00E35700">
        <w:rPr>
          <w:position w:val="-24"/>
        </w:rPr>
        <w:object w:dxaOrig="2000" w:dyaOrig="620">
          <v:shape id="_x0000_i1096" type="#_x0000_t75" style="width:100pt;height:31pt" o:ole="">
            <v:imagedata r:id="rId147" o:title=""/>
          </v:shape>
          <o:OLEObject Type="Embed" ProgID="Equation.3" ShapeID="_x0000_i1096" DrawAspect="Content" ObjectID="_1540582454" r:id="rId148"/>
        </w:object>
      </w:r>
    </w:p>
    <w:p w:rsidR="005405F3" w:rsidRDefault="005405F3" w:rsidP="00974E16">
      <w:r>
        <w:t>Then, we can compute the density of states:</w:t>
      </w:r>
    </w:p>
    <w:p w:rsidR="005405F3" w:rsidRDefault="007218A5" w:rsidP="00974E16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  <w:position w:val="-24"/>
        </w:rPr>
        <w:object w:dxaOrig="5899" w:dyaOrig="680">
          <v:shape id="_x0000_i1199" type="#_x0000_t75" style="width:295pt;height:34pt" o:ole="">
            <v:imagedata r:id="rId149" o:title=""/>
          </v:shape>
          <o:OLEObject Type="Embed" ProgID="Equation.3" ShapeID="_x0000_i1199" DrawAspect="Content" ObjectID="_1540582455" r:id="rId150"/>
        </w:object>
      </w:r>
    </w:p>
    <w:p w:rsidR="005405F3" w:rsidRDefault="005405F3" w:rsidP="00974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 system of N non-interacting particles, we obtain, by analogy:</w:t>
      </w:r>
    </w:p>
    <w:p w:rsidR="005405F3" w:rsidRPr="00960789" w:rsidRDefault="0084659C" w:rsidP="00974E16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  <w:position w:val="-24"/>
        </w:rPr>
        <w:object w:dxaOrig="3680" w:dyaOrig="620">
          <v:shape id="_x0000_i1098" type="#_x0000_t75" style="width:184pt;height:31pt" o:ole="">
            <v:imagedata r:id="rId151" o:title=""/>
          </v:shape>
          <o:OLEObject Type="Embed" ProgID="Equation.3" ShapeID="_x0000_i1098" DrawAspect="Content" ObjectID="_1540582456" r:id="rId152"/>
        </w:object>
      </w:r>
    </w:p>
    <w:p w:rsidR="00960789" w:rsidRDefault="00960789" w:rsidP="00974E16">
      <w:pPr>
        <w:rPr>
          <w:rFonts w:ascii="Times New Roman" w:hAnsi="Times New Roman" w:cs="Times New Roman"/>
        </w:rPr>
      </w:pPr>
    </w:p>
    <w:p w:rsidR="00C438C3" w:rsidRDefault="00C438C3" w:rsidP="00C43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B</w:t>
      </w:r>
      <w:r w:rsidRPr="00C438C3">
        <w:rPr>
          <w:rFonts w:ascii="Times New Roman" w:hAnsi="Times New Roman" w:cs="Times New Roman"/>
          <w:b/>
          <w:i/>
        </w:rPr>
        <w:t xml:space="preserve">. </w:t>
      </w:r>
      <w:r>
        <w:rPr>
          <w:rFonts w:ascii="Times New Roman" w:hAnsi="Times New Roman" w:cs="Times New Roman"/>
          <w:b/>
          <w:i/>
        </w:rPr>
        <w:t>C</w:t>
      </w:r>
      <w:r w:rsidRPr="00C438C3">
        <w:rPr>
          <w:rFonts w:ascii="Times New Roman" w:hAnsi="Times New Roman" w:cs="Times New Roman"/>
          <w:b/>
          <w:i/>
        </w:rPr>
        <w:t>anonical distribution</w:t>
      </w:r>
      <w:r>
        <w:rPr>
          <w:rFonts w:ascii="Times New Roman" w:hAnsi="Times New Roman" w:cs="Times New Roman"/>
        </w:rPr>
        <w:t>.</w:t>
      </w:r>
    </w:p>
    <w:p w:rsidR="00C438C3" w:rsidRDefault="00A25409" w:rsidP="00A25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a system with energy </w:t>
      </w:r>
      <w:r w:rsidRPr="00A25409">
        <w:rPr>
          <w:rFonts w:ascii="Times New Roman" w:hAnsi="Times New Roman" w:cs="Times New Roman"/>
          <w:position w:val="-12"/>
        </w:rPr>
        <w:object w:dxaOrig="279" w:dyaOrig="360">
          <v:shape id="_x0000_i1099" type="#_x0000_t75" style="width:14pt;height:18pt" o:ole="">
            <v:imagedata r:id="rId153" o:title=""/>
          </v:shape>
          <o:OLEObject Type="Embed" ProgID="Equation.3" ShapeID="_x0000_i1099" DrawAspect="Content" ObjectID="_1540582457" r:id="rId154"/>
        </w:object>
      </w:r>
      <w:r>
        <w:rPr>
          <w:rFonts w:ascii="Times New Roman" w:hAnsi="Times New Roman" w:cs="Times New Roman"/>
        </w:rPr>
        <w:t xml:space="preserve">and the number of particles </w:t>
      </w:r>
      <w:r w:rsidRPr="00A25409">
        <w:rPr>
          <w:rFonts w:ascii="Times New Roman" w:hAnsi="Times New Roman" w:cs="Times New Roman"/>
          <w:position w:val="-12"/>
        </w:rPr>
        <w:object w:dxaOrig="300" w:dyaOrig="360">
          <v:shape id="_x0000_i1100" type="#_x0000_t75" style="width:15pt;height:18pt" o:ole="">
            <v:imagedata r:id="rId155" o:title=""/>
          </v:shape>
          <o:OLEObject Type="Embed" ProgID="Equation.3" ShapeID="_x0000_i1100" DrawAspect="Content" ObjectID="_1540582458" r:id="rId156"/>
        </w:object>
      </w:r>
      <w:r>
        <w:rPr>
          <w:rFonts w:ascii="Times New Roman" w:hAnsi="Times New Roman" w:cs="Times New Roman"/>
        </w:rPr>
        <w:t xml:space="preserve">. The system of interest is immersed into a bigger system (thermostat) with energy </w:t>
      </w:r>
      <w:r w:rsidRPr="00A25409">
        <w:rPr>
          <w:rFonts w:ascii="Times New Roman" w:hAnsi="Times New Roman" w:cs="Times New Roman"/>
          <w:position w:val="-12"/>
        </w:rPr>
        <w:object w:dxaOrig="279" w:dyaOrig="360">
          <v:shape id="_x0000_i1101" type="#_x0000_t75" style="width:14pt;height:18pt" o:ole="">
            <v:imagedata r:id="rId157" o:title=""/>
          </v:shape>
          <o:OLEObject Type="Embed" ProgID="Equation.3" ShapeID="_x0000_i1101" DrawAspect="Content" ObjectID="_1540582459" r:id="rId158"/>
        </w:object>
      </w:r>
      <w:r w:rsidRPr="00A254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the number of particles </w:t>
      </w:r>
      <w:r w:rsidRPr="00A25409">
        <w:rPr>
          <w:rFonts w:ascii="Times New Roman" w:hAnsi="Times New Roman" w:cs="Times New Roman"/>
          <w:position w:val="-12"/>
        </w:rPr>
        <w:object w:dxaOrig="300" w:dyaOrig="360">
          <v:shape id="_x0000_i1102" type="#_x0000_t75" style="width:15pt;height:18pt" o:ole="">
            <v:imagedata r:id="rId159" o:title=""/>
          </v:shape>
          <o:OLEObject Type="Embed" ProgID="Equation.3" ShapeID="_x0000_i1102" DrawAspect="Content" ObjectID="_1540582460" r:id="rId160"/>
        </w:object>
      </w:r>
      <w:r>
        <w:rPr>
          <w:rFonts w:ascii="Times New Roman" w:hAnsi="Times New Roman" w:cs="Times New Roman"/>
        </w:rPr>
        <w:t>, such that:</w:t>
      </w:r>
    </w:p>
    <w:p w:rsidR="00A25409" w:rsidRDefault="00A25409" w:rsidP="00A25409">
      <w:pPr>
        <w:rPr>
          <w:rFonts w:ascii="Times New Roman" w:hAnsi="Times New Roman" w:cs="Times New Roman"/>
        </w:rPr>
      </w:pPr>
      <w:r w:rsidRPr="00A25409">
        <w:rPr>
          <w:rFonts w:ascii="Times New Roman" w:hAnsi="Times New Roman" w:cs="Times New Roman"/>
          <w:position w:val="-12"/>
        </w:rPr>
        <w:object w:dxaOrig="1920" w:dyaOrig="360">
          <v:shape id="_x0000_i1103" type="#_x0000_t75" style="width:96pt;height:18pt" o:ole="">
            <v:imagedata r:id="rId161" o:title=""/>
          </v:shape>
          <o:OLEObject Type="Embed" ProgID="Equation.3" ShapeID="_x0000_i1103" DrawAspect="Content" ObjectID="_1540582461" r:id="rId162"/>
        </w:object>
      </w:r>
    </w:p>
    <w:p w:rsidR="00A25409" w:rsidRDefault="00A25409" w:rsidP="00A25409">
      <w:pPr>
        <w:rPr>
          <w:rFonts w:ascii="Times New Roman" w:hAnsi="Times New Roman" w:cs="Times New Roman"/>
        </w:rPr>
      </w:pPr>
      <w:r w:rsidRPr="00A25409">
        <w:rPr>
          <w:rFonts w:ascii="Times New Roman" w:hAnsi="Times New Roman" w:cs="Times New Roman"/>
          <w:position w:val="-12"/>
        </w:rPr>
        <w:object w:dxaOrig="2020" w:dyaOrig="360">
          <v:shape id="_x0000_i1104" type="#_x0000_t75" style="width:101pt;height:18pt" o:ole="">
            <v:imagedata r:id="rId163" o:title=""/>
          </v:shape>
          <o:OLEObject Type="Embed" ProgID="Equation.3" ShapeID="_x0000_i1104" DrawAspect="Content" ObjectID="_1540582462" r:id="rId164"/>
        </w:object>
      </w:r>
    </w:p>
    <w:p w:rsidR="00A25409" w:rsidRDefault="00A25409" w:rsidP="00A25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allow energy exchange, between the system and thermostat, but such that </w:t>
      </w:r>
      <w:r w:rsidR="00F61EDD" w:rsidRPr="00A25409">
        <w:rPr>
          <w:rFonts w:ascii="Times New Roman" w:hAnsi="Times New Roman" w:cs="Times New Roman"/>
          <w:position w:val="-12"/>
        </w:rPr>
        <w:object w:dxaOrig="1540" w:dyaOrig="360">
          <v:shape id="_x0000_i1105" type="#_x0000_t75" style="width:77pt;height:18pt" o:ole="">
            <v:imagedata r:id="rId165" o:title=""/>
          </v:shape>
          <o:OLEObject Type="Embed" ProgID="Equation.3" ShapeID="_x0000_i1105" DrawAspect="Content" ObjectID="_1540582463" r:id="rId166"/>
        </w:object>
      </w:r>
      <w:r>
        <w:rPr>
          <w:rFonts w:ascii="Times New Roman" w:hAnsi="Times New Roman" w:cs="Times New Roman"/>
        </w:rPr>
        <w:t>.</w:t>
      </w:r>
    </w:p>
    <w:p w:rsidR="00A25409" w:rsidRDefault="00A25409" w:rsidP="00A25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microcanonical distribution is applicable to the overall system (“system” + thermostat), so we have:</w:t>
      </w:r>
    </w:p>
    <w:p w:rsidR="00A25409" w:rsidRDefault="00A25409" w:rsidP="00A25409">
      <w:r w:rsidRPr="00A25409">
        <w:rPr>
          <w:position w:val="-14"/>
        </w:rPr>
        <w:object w:dxaOrig="3640" w:dyaOrig="380">
          <v:shape id="_x0000_i1106" type="#_x0000_t75" style="width:182pt;height:19pt" o:ole="">
            <v:imagedata r:id="rId167" o:title=""/>
          </v:shape>
          <o:OLEObject Type="Embed" ProgID="Equation.3" ShapeID="_x0000_i1106" DrawAspect="Content" ObjectID="_1540582464" r:id="rId168"/>
        </w:object>
      </w:r>
    </w:p>
    <w:p w:rsidR="0084659C" w:rsidRPr="0084659C" w:rsidRDefault="0084659C" w:rsidP="00A25409">
      <w:pPr>
        <w:rPr>
          <w:rFonts w:ascii="Times New Roman" w:hAnsi="Times New Roman" w:cs="Times New Roman"/>
        </w:rPr>
      </w:pPr>
      <w:r w:rsidRPr="0084659C">
        <w:rPr>
          <w:rFonts w:ascii="Times New Roman" w:hAnsi="Times New Roman" w:cs="Times New Roman"/>
        </w:rPr>
        <w:t xml:space="preserve">This expression means – the probability to find the system in a state with energy </w:t>
      </w:r>
      <w:r w:rsidRPr="0084659C">
        <w:rPr>
          <w:rFonts w:ascii="Times New Roman" w:hAnsi="Times New Roman" w:cs="Times New Roman"/>
          <w:position w:val="-12"/>
        </w:rPr>
        <w:object w:dxaOrig="279" w:dyaOrig="360">
          <v:shape id="_x0000_i1107" type="#_x0000_t75" style="width:14pt;height:18pt" o:ole="">
            <v:imagedata r:id="rId169" o:title=""/>
          </v:shape>
          <o:OLEObject Type="Embed" ProgID="Equation.3" ShapeID="_x0000_i1107" DrawAspect="Content" ObjectID="_1540582465" r:id="rId170"/>
        </w:object>
      </w:r>
      <w:r w:rsidRPr="0084659C">
        <w:rPr>
          <w:rFonts w:ascii="Times New Roman" w:hAnsi="Times New Roman" w:cs="Times New Roman"/>
        </w:rPr>
        <w:t xml:space="preserve">and the thermostat in a state with energy </w:t>
      </w:r>
      <w:r w:rsidRPr="0084659C">
        <w:rPr>
          <w:rFonts w:ascii="Times New Roman" w:hAnsi="Times New Roman" w:cs="Times New Roman"/>
          <w:position w:val="-12"/>
        </w:rPr>
        <w:object w:dxaOrig="279" w:dyaOrig="360">
          <v:shape id="_x0000_i1108" type="#_x0000_t75" style="width:14pt;height:18pt" o:ole="">
            <v:imagedata r:id="rId171" o:title=""/>
          </v:shape>
          <o:OLEObject Type="Embed" ProgID="Equation.3" ShapeID="_x0000_i1108" DrawAspect="Content" ObjectID="_1540582466" r:id="rId172"/>
        </w:object>
      </w:r>
      <w:r w:rsidRPr="0084659C">
        <w:rPr>
          <w:rFonts w:ascii="Times New Roman" w:hAnsi="Times New Roman" w:cs="Times New Roman"/>
        </w:rPr>
        <w:t>.</w:t>
      </w:r>
    </w:p>
    <w:p w:rsidR="00A25409" w:rsidRPr="00B60F61" w:rsidRDefault="00A25409" w:rsidP="00A25409">
      <w:pPr>
        <w:rPr>
          <w:rFonts w:ascii="Times New Roman" w:hAnsi="Times New Roman" w:cs="Times New Roman"/>
        </w:rPr>
      </w:pPr>
      <w:r w:rsidRPr="00B60F61">
        <w:rPr>
          <w:rFonts w:ascii="Times New Roman" w:hAnsi="Times New Roman" w:cs="Times New Roman"/>
        </w:rPr>
        <w:t xml:space="preserve">Because of the </w:t>
      </w:r>
      <w:r w:rsidRPr="00B60F61">
        <w:rPr>
          <w:rFonts w:ascii="Times New Roman" w:hAnsi="Times New Roman" w:cs="Times New Roman"/>
          <w:position w:val="-12"/>
        </w:rPr>
        <w:object w:dxaOrig="1540" w:dyaOrig="360">
          <v:shape id="_x0000_i1109" type="#_x0000_t75" style="width:77pt;height:18pt" o:ole="">
            <v:imagedata r:id="rId173" o:title=""/>
          </v:shape>
          <o:OLEObject Type="Embed" ProgID="Equation.3" ShapeID="_x0000_i1109" DrawAspect="Content" ObjectID="_1540582467" r:id="rId174"/>
        </w:object>
      </w:r>
      <w:r w:rsidRPr="00B60F61">
        <w:rPr>
          <w:rFonts w:ascii="Times New Roman" w:hAnsi="Times New Roman" w:cs="Times New Roman"/>
        </w:rPr>
        <w:t>condition, the system and thermostat can be considered independent, so:</w:t>
      </w:r>
    </w:p>
    <w:p w:rsidR="00A25409" w:rsidRPr="00B60F61" w:rsidRDefault="00F61EDD" w:rsidP="00A25409">
      <w:pPr>
        <w:rPr>
          <w:rFonts w:ascii="Times New Roman" w:hAnsi="Times New Roman" w:cs="Times New Roman"/>
        </w:rPr>
      </w:pPr>
      <w:r w:rsidRPr="00B60F61">
        <w:rPr>
          <w:rFonts w:ascii="Times New Roman" w:hAnsi="Times New Roman" w:cs="Times New Roman"/>
          <w:position w:val="-30"/>
        </w:rPr>
        <w:object w:dxaOrig="8919" w:dyaOrig="720">
          <v:shape id="_x0000_i1110" type="#_x0000_t75" style="width:446pt;height:36pt" o:ole="">
            <v:imagedata r:id="rId175" o:title=""/>
          </v:shape>
          <o:OLEObject Type="Embed" ProgID="Equation.3" ShapeID="_x0000_i1110" DrawAspect="Content" ObjectID="_1540582468" r:id="rId176"/>
        </w:object>
      </w:r>
    </w:p>
    <w:p w:rsidR="00A26464" w:rsidRPr="00B60F61" w:rsidRDefault="00F61EDD" w:rsidP="00974E16">
      <w:pPr>
        <w:rPr>
          <w:rFonts w:ascii="Times New Roman" w:hAnsi="Times New Roman" w:cs="Times New Roman"/>
        </w:rPr>
      </w:pPr>
      <w:r w:rsidRPr="00B60F61">
        <w:rPr>
          <w:rFonts w:ascii="Times New Roman" w:hAnsi="Times New Roman" w:cs="Times New Roman"/>
        </w:rPr>
        <w:t>Introduce a new function:</w:t>
      </w:r>
    </w:p>
    <w:p w:rsidR="00F61EDD" w:rsidRPr="00B60F61" w:rsidRDefault="00F61EDD" w:rsidP="00974E16">
      <w:pPr>
        <w:rPr>
          <w:rFonts w:ascii="Times New Roman" w:hAnsi="Times New Roman" w:cs="Times New Roman"/>
        </w:rPr>
      </w:pPr>
      <w:r w:rsidRPr="00B60F61">
        <w:rPr>
          <w:rFonts w:ascii="Times New Roman" w:hAnsi="Times New Roman" w:cs="Times New Roman"/>
          <w:position w:val="-12"/>
        </w:rPr>
        <w:object w:dxaOrig="2400" w:dyaOrig="360">
          <v:shape id="_x0000_i1111" type="#_x0000_t75" style="width:120pt;height:18pt" o:ole="">
            <v:imagedata r:id="rId177" o:title=""/>
          </v:shape>
          <o:OLEObject Type="Embed" ProgID="Equation.3" ShapeID="_x0000_i1111" DrawAspect="Content" ObjectID="_1540582469" r:id="rId178"/>
        </w:object>
      </w:r>
    </w:p>
    <w:p w:rsidR="00F61EDD" w:rsidRPr="00B60F61" w:rsidRDefault="00F61EDD" w:rsidP="00974E16">
      <w:pPr>
        <w:rPr>
          <w:rFonts w:ascii="Times New Roman" w:hAnsi="Times New Roman" w:cs="Times New Roman"/>
        </w:rPr>
      </w:pPr>
      <w:r w:rsidRPr="00B60F61">
        <w:rPr>
          <w:rFonts w:ascii="Times New Roman" w:hAnsi="Times New Roman" w:cs="Times New Roman"/>
        </w:rPr>
        <w:t xml:space="preserve">Because of </w:t>
      </w:r>
      <w:r w:rsidRPr="00B60F61">
        <w:rPr>
          <w:rFonts w:ascii="Times New Roman" w:hAnsi="Times New Roman" w:cs="Times New Roman"/>
          <w:position w:val="-12"/>
        </w:rPr>
        <w:object w:dxaOrig="880" w:dyaOrig="360">
          <v:shape id="_x0000_i1112" type="#_x0000_t75" style="width:44pt;height:18pt" o:ole="">
            <v:imagedata r:id="rId179" o:title=""/>
          </v:shape>
          <o:OLEObject Type="Embed" ProgID="Equation.3" ShapeID="_x0000_i1112" DrawAspect="Content" ObjectID="_1540582470" r:id="rId180"/>
        </w:object>
      </w:r>
      <w:r w:rsidRPr="00B60F61">
        <w:rPr>
          <w:rFonts w:ascii="Times New Roman" w:hAnsi="Times New Roman" w:cs="Times New Roman"/>
        </w:rPr>
        <w:t xml:space="preserve">, we can apply </w:t>
      </w:r>
      <w:r w:rsidR="0084659C">
        <w:rPr>
          <w:rFonts w:ascii="Times New Roman" w:hAnsi="Times New Roman" w:cs="Times New Roman"/>
        </w:rPr>
        <w:t xml:space="preserve">a </w:t>
      </w:r>
      <w:r w:rsidRPr="00B60F61">
        <w:rPr>
          <w:rFonts w:ascii="Times New Roman" w:hAnsi="Times New Roman" w:cs="Times New Roman"/>
        </w:rPr>
        <w:t xml:space="preserve">Taylor expansion in terms of </w:t>
      </w:r>
      <w:r w:rsidRPr="00B60F61">
        <w:rPr>
          <w:rFonts w:ascii="Times New Roman" w:hAnsi="Times New Roman" w:cs="Times New Roman"/>
          <w:position w:val="-12"/>
        </w:rPr>
        <w:object w:dxaOrig="279" w:dyaOrig="360">
          <v:shape id="_x0000_i1113" type="#_x0000_t75" style="width:14pt;height:18pt" o:ole="">
            <v:imagedata r:id="rId181" o:title=""/>
          </v:shape>
          <o:OLEObject Type="Embed" ProgID="Equation.3" ShapeID="_x0000_i1113" DrawAspect="Content" ObjectID="_1540582471" r:id="rId182"/>
        </w:object>
      </w:r>
      <w:r w:rsidRPr="00B60F61">
        <w:rPr>
          <w:rFonts w:ascii="Times New Roman" w:hAnsi="Times New Roman" w:cs="Times New Roman"/>
        </w:rPr>
        <w:t>:</w:t>
      </w:r>
    </w:p>
    <w:p w:rsidR="00F61EDD" w:rsidRPr="00B60F61" w:rsidRDefault="00411075" w:rsidP="00974E16">
      <w:pPr>
        <w:rPr>
          <w:rFonts w:ascii="Times New Roman" w:hAnsi="Times New Roman" w:cs="Times New Roman"/>
        </w:rPr>
      </w:pPr>
      <w:r w:rsidRPr="0084659C">
        <w:rPr>
          <w:rFonts w:ascii="Times New Roman" w:hAnsi="Times New Roman" w:cs="Times New Roman"/>
          <w:position w:val="-32"/>
        </w:rPr>
        <w:object w:dxaOrig="3460" w:dyaOrig="720">
          <v:shape id="_x0000_i1114" type="#_x0000_t75" style="width:173pt;height:36pt" o:ole="">
            <v:imagedata r:id="rId183" o:title=""/>
          </v:shape>
          <o:OLEObject Type="Embed" ProgID="Equation.3" ShapeID="_x0000_i1114" DrawAspect="Content" ObjectID="_1540582472" r:id="rId184"/>
        </w:object>
      </w:r>
    </w:p>
    <w:p w:rsidR="00F61EDD" w:rsidRPr="00B60F61" w:rsidRDefault="00F61EDD" w:rsidP="00974E16">
      <w:pPr>
        <w:rPr>
          <w:rFonts w:ascii="Times New Roman" w:hAnsi="Times New Roman" w:cs="Times New Roman"/>
        </w:rPr>
      </w:pPr>
      <w:r w:rsidRPr="00B60F61">
        <w:rPr>
          <w:rFonts w:ascii="Times New Roman" w:hAnsi="Times New Roman" w:cs="Times New Roman"/>
        </w:rPr>
        <w:t xml:space="preserve">So, </w:t>
      </w:r>
      <w:r w:rsidR="00411075" w:rsidRPr="0084659C">
        <w:rPr>
          <w:rFonts w:ascii="Times New Roman" w:hAnsi="Times New Roman" w:cs="Times New Roman"/>
          <w:position w:val="-34"/>
        </w:rPr>
        <w:object w:dxaOrig="8220" w:dyaOrig="800">
          <v:shape id="_x0000_i1115" type="#_x0000_t75" style="width:411pt;height:40pt" o:ole="">
            <v:imagedata r:id="rId185" o:title=""/>
          </v:shape>
          <o:OLEObject Type="Embed" ProgID="Equation.3" ShapeID="_x0000_i1115" DrawAspect="Content" ObjectID="_1540582473" r:id="rId186"/>
        </w:object>
      </w:r>
      <w:r w:rsidRPr="00B60F61">
        <w:rPr>
          <w:rFonts w:ascii="Times New Roman" w:hAnsi="Times New Roman" w:cs="Times New Roman"/>
        </w:rPr>
        <w:t>.</w:t>
      </w:r>
    </w:p>
    <w:p w:rsidR="00F61EDD" w:rsidRPr="00B60F61" w:rsidRDefault="00F61EDD" w:rsidP="00974E16">
      <w:pPr>
        <w:rPr>
          <w:rFonts w:ascii="Times New Roman" w:hAnsi="Times New Roman" w:cs="Times New Roman"/>
        </w:rPr>
      </w:pPr>
      <w:r w:rsidRPr="00B60F61">
        <w:rPr>
          <w:rFonts w:ascii="Times New Roman" w:hAnsi="Times New Roman" w:cs="Times New Roman"/>
        </w:rPr>
        <w:t xml:space="preserve">Here, we dropped the dependence on the energy of thermostat, </w:t>
      </w:r>
      <w:r w:rsidRPr="00B60F61">
        <w:rPr>
          <w:rFonts w:ascii="Times New Roman" w:hAnsi="Times New Roman" w:cs="Times New Roman"/>
          <w:position w:val="-12"/>
        </w:rPr>
        <w:object w:dxaOrig="279" w:dyaOrig="360">
          <v:shape id="_x0000_i1116" type="#_x0000_t75" style="width:14pt;height:18pt" o:ole="">
            <v:imagedata r:id="rId187" o:title=""/>
          </v:shape>
          <o:OLEObject Type="Embed" ProgID="Equation.3" ShapeID="_x0000_i1116" DrawAspect="Content" ObjectID="_1540582474" r:id="rId188"/>
        </w:object>
      </w:r>
      <w:r w:rsidRPr="00B60F61">
        <w:rPr>
          <w:rFonts w:ascii="Times New Roman" w:hAnsi="Times New Roman" w:cs="Times New Roman"/>
        </w:rPr>
        <w:t xml:space="preserve">, because it is much larger than the energy of the target system. </w:t>
      </w:r>
    </w:p>
    <w:p w:rsidR="00F61EDD" w:rsidRPr="00B60F61" w:rsidRDefault="00F61EDD">
      <w:pPr>
        <w:rPr>
          <w:rFonts w:ascii="Times New Roman" w:hAnsi="Times New Roman" w:cs="Times New Roman"/>
        </w:rPr>
      </w:pPr>
      <w:r w:rsidRPr="00B60F61">
        <w:rPr>
          <w:rFonts w:ascii="Times New Roman" w:hAnsi="Times New Roman" w:cs="Times New Roman"/>
        </w:rPr>
        <w:lastRenderedPageBreak/>
        <w:t xml:space="preserve">Here </w:t>
      </w:r>
      <w:r w:rsidR="00411075" w:rsidRPr="0084659C">
        <w:rPr>
          <w:rFonts w:ascii="Times New Roman" w:hAnsi="Times New Roman" w:cs="Times New Roman"/>
          <w:position w:val="-32"/>
        </w:rPr>
        <w:object w:dxaOrig="1400" w:dyaOrig="720">
          <v:shape id="_x0000_i1117" type="#_x0000_t75" style="width:70pt;height:36pt" o:ole="">
            <v:imagedata r:id="rId189" o:title=""/>
          </v:shape>
          <o:OLEObject Type="Embed" ProgID="Equation.3" ShapeID="_x0000_i1117" DrawAspect="Content" ObjectID="_1540582475" r:id="rId190"/>
        </w:object>
      </w:r>
      <w:r w:rsidRPr="00B60F61">
        <w:rPr>
          <w:rFonts w:ascii="Times New Roman" w:hAnsi="Times New Roman" w:cs="Times New Roman"/>
        </w:rPr>
        <w:t xml:space="preserve">, and </w:t>
      </w:r>
      <w:r w:rsidRPr="00B60F61">
        <w:rPr>
          <w:rFonts w:ascii="Times New Roman" w:hAnsi="Times New Roman" w:cs="Times New Roman"/>
          <w:position w:val="-6"/>
        </w:rPr>
        <w:object w:dxaOrig="200" w:dyaOrig="279">
          <v:shape id="_x0000_i1118" type="#_x0000_t75" style="width:10pt;height:14pt" o:ole="">
            <v:imagedata r:id="rId191" o:title=""/>
          </v:shape>
          <o:OLEObject Type="Embed" ProgID="Equation.3" ShapeID="_x0000_i1118" DrawAspect="Content" ObjectID="_1540582476" r:id="rId192"/>
        </w:object>
      </w:r>
      <w:r w:rsidRPr="00B60F61">
        <w:rPr>
          <w:rFonts w:ascii="Times New Roman" w:hAnsi="Times New Roman" w:cs="Times New Roman"/>
        </w:rPr>
        <w:t>is called</w:t>
      </w:r>
      <w:r w:rsidRPr="00B60F61">
        <w:rPr>
          <w:rFonts w:ascii="Times New Roman" w:hAnsi="Times New Roman" w:cs="Times New Roman"/>
          <w:b/>
        </w:rPr>
        <w:t xml:space="preserve"> statistical temperature</w:t>
      </w:r>
      <w:r w:rsidRPr="00B60F61">
        <w:rPr>
          <w:rFonts w:ascii="Times New Roman" w:hAnsi="Times New Roman" w:cs="Times New Roman"/>
        </w:rPr>
        <w:t>.</w:t>
      </w:r>
    </w:p>
    <w:p w:rsidR="00AF4901" w:rsidRPr="00B60F61" w:rsidRDefault="00F61EDD">
      <w:pPr>
        <w:rPr>
          <w:rFonts w:ascii="Times New Roman" w:hAnsi="Times New Roman" w:cs="Times New Roman"/>
        </w:rPr>
      </w:pPr>
      <w:r w:rsidRPr="00B60F61">
        <w:rPr>
          <w:rFonts w:ascii="Times New Roman" w:hAnsi="Times New Roman" w:cs="Times New Roman"/>
          <w:position w:val="-6"/>
        </w:rPr>
        <w:object w:dxaOrig="620" w:dyaOrig="279">
          <v:shape id="_x0000_i1119" type="#_x0000_t75" style="width:31pt;height:14pt" o:ole="">
            <v:imagedata r:id="rId193" o:title=""/>
          </v:shape>
          <o:OLEObject Type="Embed" ProgID="Equation.3" ShapeID="_x0000_i1119" DrawAspect="Content" ObjectID="_1540582477" r:id="rId194"/>
        </w:object>
      </w:r>
      <w:r w:rsidRPr="00B60F61">
        <w:rPr>
          <w:rFonts w:ascii="Times New Roman" w:hAnsi="Times New Roman" w:cs="Times New Roman"/>
        </w:rPr>
        <w:t>can be determined from the normalization conditions, leading to:</w:t>
      </w:r>
    </w:p>
    <w:p w:rsidR="00F61EDD" w:rsidRPr="00B60F61" w:rsidRDefault="00B60F61">
      <w:pPr>
        <w:rPr>
          <w:rFonts w:ascii="Times New Roman" w:hAnsi="Times New Roman" w:cs="Times New Roman"/>
        </w:rPr>
      </w:pPr>
      <w:r w:rsidRPr="00B60F61">
        <w:rPr>
          <w:rFonts w:ascii="Times New Roman" w:hAnsi="Times New Roman" w:cs="Times New Roman"/>
          <w:position w:val="-66"/>
        </w:rPr>
        <w:object w:dxaOrig="2920" w:dyaOrig="1380">
          <v:shape id="_x0000_i1120" type="#_x0000_t75" style="width:146pt;height:69pt" o:ole="">
            <v:imagedata r:id="rId195" o:title=""/>
          </v:shape>
          <o:OLEObject Type="Embed" ProgID="Equation.3" ShapeID="_x0000_i1120" DrawAspect="Content" ObjectID="_1540582478" r:id="rId196"/>
        </w:object>
      </w:r>
    </w:p>
    <w:p w:rsidR="00B60F61" w:rsidRPr="00B60F61" w:rsidRDefault="00B60F61">
      <w:pPr>
        <w:rPr>
          <w:rFonts w:ascii="Times New Roman" w:hAnsi="Times New Roman" w:cs="Times New Roman"/>
        </w:rPr>
      </w:pPr>
      <w:r w:rsidRPr="00B60F61">
        <w:rPr>
          <w:rFonts w:ascii="Times New Roman" w:hAnsi="Times New Roman" w:cs="Times New Roman"/>
        </w:rPr>
        <w:t xml:space="preserve">This is </w:t>
      </w:r>
      <w:r w:rsidRPr="00B60F61">
        <w:rPr>
          <w:rFonts w:ascii="Times New Roman" w:hAnsi="Times New Roman" w:cs="Times New Roman"/>
          <w:b/>
        </w:rPr>
        <w:t>canonical Gibbs distribution</w:t>
      </w:r>
      <w:r w:rsidRPr="00B60F61">
        <w:rPr>
          <w:rFonts w:ascii="Times New Roman" w:hAnsi="Times New Roman" w:cs="Times New Roman"/>
        </w:rPr>
        <w:t xml:space="preserve"> – same as Maxwell-Boltzmann distribution</w:t>
      </w:r>
    </w:p>
    <w:p w:rsidR="00B60F61" w:rsidRPr="00B60F61" w:rsidRDefault="00B60F61">
      <w:pPr>
        <w:rPr>
          <w:rFonts w:ascii="Times New Roman" w:hAnsi="Times New Roman" w:cs="Times New Roman"/>
        </w:rPr>
      </w:pPr>
    </w:p>
    <w:p w:rsidR="00B60F61" w:rsidRDefault="00B60F61" w:rsidP="00B60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C</w:t>
      </w:r>
      <w:r w:rsidRPr="00C438C3">
        <w:rPr>
          <w:rFonts w:ascii="Times New Roman" w:hAnsi="Times New Roman" w:cs="Times New Roman"/>
          <w:b/>
          <w:i/>
        </w:rPr>
        <w:t xml:space="preserve">. </w:t>
      </w:r>
      <w:r>
        <w:rPr>
          <w:rFonts w:ascii="Times New Roman" w:hAnsi="Times New Roman" w:cs="Times New Roman"/>
          <w:b/>
          <w:i/>
        </w:rPr>
        <w:t>Thermal equilibrium</w:t>
      </w:r>
      <w:r>
        <w:rPr>
          <w:rFonts w:ascii="Times New Roman" w:hAnsi="Times New Roman" w:cs="Times New Roman"/>
        </w:rPr>
        <w:t>.</w:t>
      </w:r>
    </w:p>
    <w:p w:rsidR="00F61EDD" w:rsidRDefault="00B60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two systems, 1 and 2, which are in equilibrium with each other and are statistically independent.</w:t>
      </w:r>
    </w:p>
    <w:p w:rsidR="00B60F61" w:rsidRDefault="00B60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probability to have energy </w:t>
      </w:r>
      <w:r w:rsidRPr="00B60F61">
        <w:rPr>
          <w:rFonts w:ascii="Times New Roman" w:hAnsi="Times New Roman" w:cs="Times New Roman"/>
          <w:position w:val="-14"/>
        </w:rPr>
        <w:object w:dxaOrig="360" w:dyaOrig="380">
          <v:shape id="_x0000_i1121" type="#_x0000_t75" style="width:18pt;height:19pt" o:ole="">
            <v:imagedata r:id="rId197" o:title=""/>
          </v:shape>
          <o:OLEObject Type="Embed" ProgID="Equation.3" ShapeID="_x0000_i1121" DrawAspect="Content" ObjectID="_1540582479" r:id="rId198"/>
        </w:object>
      </w:r>
      <w:r>
        <w:rPr>
          <w:rFonts w:ascii="Times New Roman" w:hAnsi="Times New Roman" w:cs="Times New Roman"/>
        </w:rPr>
        <w:t xml:space="preserve">is system 1 is </w:t>
      </w:r>
      <w:r w:rsidRPr="00B60F61">
        <w:rPr>
          <w:rFonts w:ascii="Times New Roman" w:hAnsi="Times New Roman" w:cs="Times New Roman"/>
          <w:position w:val="-32"/>
        </w:rPr>
        <w:object w:dxaOrig="3000" w:dyaOrig="760">
          <v:shape id="_x0000_i1122" type="#_x0000_t75" style="width:150pt;height:38pt" o:ole="">
            <v:imagedata r:id="rId199" o:title=""/>
          </v:shape>
          <o:OLEObject Type="Embed" ProgID="Equation.3" ShapeID="_x0000_i1122" DrawAspect="Content" ObjectID="_1540582480" r:id="rId200"/>
        </w:object>
      </w:r>
      <w:r>
        <w:rPr>
          <w:rFonts w:ascii="Times New Roman" w:hAnsi="Times New Roman" w:cs="Times New Roman"/>
        </w:rPr>
        <w:t xml:space="preserve">. Analogously, for the system 2, we have: </w:t>
      </w:r>
      <w:r w:rsidR="00015A4B" w:rsidRPr="00B60F61">
        <w:rPr>
          <w:rFonts w:ascii="Times New Roman" w:hAnsi="Times New Roman" w:cs="Times New Roman"/>
          <w:position w:val="-32"/>
        </w:rPr>
        <w:object w:dxaOrig="3080" w:dyaOrig="760">
          <v:shape id="_x0000_i1123" type="#_x0000_t75" style="width:154pt;height:38pt" o:ole="">
            <v:imagedata r:id="rId201" o:title=""/>
          </v:shape>
          <o:OLEObject Type="Embed" ProgID="Equation.3" ShapeID="_x0000_i1123" DrawAspect="Content" ObjectID="_1540582481" r:id="rId202"/>
        </w:object>
      </w:r>
      <w:r>
        <w:rPr>
          <w:rFonts w:ascii="Times New Roman" w:hAnsi="Times New Roman" w:cs="Times New Roman"/>
        </w:rPr>
        <w:t>.</w:t>
      </w:r>
    </w:p>
    <w:p w:rsidR="00B60F61" w:rsidRDefault="00B60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combined system 1+2, we get:</w:t>
      </w:r>
    </w:p>
    <w:p w:rsidR="00B60F61" w:rsidRDefault="00015A4B">
      <w:pPr>
        <w:rPr>
          <w:rFonts w:ascii="Times New Roman" w:hAnsi="Times New Roman" w:cs="Times New Roman"/>
        </w:rPr>
      </w:pPr>
      <w:r w:rsidRPr="00B60F61">
        <w:rPr>
          <w:rFonts w:ascii="Times New Roman" w:hAnsi="Times New Roman" w:cs="Times New Roman"/>
          <w:position w:val="-32"/>
        </w:rPr>
        <w:object w:dxaOrig="6640" w:dyaOrig="760">
          <v:shape id="_x0000_i1124" type="#_x0000_t75" style="width:332pt;height:38pt" o:ole="">
            <v:imagedata r:id="rId203" o:title=""/>
          </v:shape>
          <o:OLEObject Type="Embed" ProgID="Equation.3" ShapeID="_x0000_i1124" DrawAspect="Content" ObjectID="_1540582482" r:id="rId204"/>
        </w:object>
      </w:r>
    </w:p>
    <w:p w:rsidR="00B60F61" w:rsidRPr="00015A4B" w:rsidRDefault="00015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the number of states in the combined system is just the product of the numbers of states in each sub-</w:t>
      </w:r>
      <w:r w:rsidRPr="00015A4B">
        <w:rPr>
          <w:rFonts w:ascii="Times New Roman" w:hAnsi="Times New Roman" w:cs="Times New Roman"/>
        </w:rPr>
        <w:t>system (since 1 and 2 are statistically-independent):</w:t>
      </w:r>
    </w:p>
    <w:p w:rsidR="00015A4B" w:rsidRPr="00015A4B" w:rsidRDefault="00015A4B">
      <w:pPr>
        <w:rPr>
          <w:rFonts w:ascii="Times New Roman" w:hAnsi="Times New Roman" w:cs="Times New Roman"/>
        </w:rPr>
      </w:pPr>
      <w:r w:rsidRPr="00015A4B">
        <w:rPr>
          <w:rFonts w:ascii="Times New Roman" w:hAnsi="Times New Roman" w:cs="Times New Roman"/>
          <w:position w:val="-14"/>
        </w:rPr>
        <w:object w:dxaOrig="2280" w:dyaOrig="380">
          <v:shape id="_x0000_i1125" type="#_x0000_t75" style="width:114pt;height:19pt" o:ole="">
            <v:imagedata r:id="rId205" o:title=""/>
          </v:shape>
          <o:OLEObject Type="Embed" ProgID="Equation.3" ShapeID="_x0000_i1125" DrawAspect="Content" ObjectID="_1540582483" r:id="rId206"/>
        </w:object>
      </w:r>
    </w:p>
    <w:p w:rsidR="00015A4B" w:rsidRPr="00015A4B" w:rsidRDefault="00015A4B">
      <w:pPr>
        <w:rPr>
          <w:rFonts w:ascii="Times New Roman" w:hAnsi="Times New Roman" w:cs="Times New Roman"/>
        </w:rPr>
      </w:pPr>
      <w:r w:rsidRPr="00015A4B">
        <w:rPr>
          <w:rFonts w:ascii="Times New Roman" w:hAnsi="Times New Roman" w:cs="Times New Roman"/>
        </w:rPr>
        <w:t>Then, we look at the condition:</w:t>
      </w:r>
    </w:p>
    <w:p w:rsidR="00015A4B" w:rsidRPr="00015A4B" w:rsidRDefault="00015A4B">
      <w:pPr>
        <w:rPr>
          <w:rFonts w:ascii="Times New Roman" w:hAnsi="Times New Roman" w:cs="Times New Roman"/>
        </w:rPr>
      </w:pPr>
      <w:r w:rsidRPr="00015A4B">
        <w:rPr>
          <w:rFonts w:ascii="Times New Roman" w:hAnsi="Times New Roman" w:cs="Times New Roman"/>
          <w:position w:val="-32"/>
        </w:rPr>
        <w:object w:dxaOrig="3700" w:dyaOrig="760">
          <v:shape id="_x0000_i1126" type="#_x0000_t75" style="width:185pt;height:38pt" o:ole="">
            <v:imagedata r:id="rId207" o:title=""/>
          </v:shape>
          <o:OLEObject Type="Embed" ProgID="Equation.3" ShapeID="_x0000_i1126" DrawAspect="Content" ObjectID="_1540582484" r:id="rId208"/>
        </w:object>
      </w:r>
    </w:p>
    <w:p w:rsidR="00F61EDD" w:rsidRPr="00015A4B" w:rsidRDefault="00015A4B">
      <w:pPr>
        <w:rPr>
          <w:rFonts w:ascii="Times New Roman" w:hAnsi="Times New Roman" w:cs="Times New Roman"/>
        </w:rPr>
      </w:pPr>
      <w:r w:rsidRPr="00015A4B">
        <w:rPr>
          <w:rFonts w:ascii="Times New Roman" w:hAnsi="Times New Roman" w:cs="Times New Roman"/>
        </w:rPr>
        <w:t xml:space="preserve">If we assume energy additivity, </w:t>
      </w:r>
      <w:r w:rsidRPr="00015A4B">
        <w:rPr>
          <w:rFonts w:ascii="Times New Roman" w:hAnsi="Times New Roman" w:cs="Times New Roman"/>
          <w:position w:val="-14"/>
        </w:rPr>
        <w:object w:dxaOrig="1400" w:dyaOrig="380">
          <v:shape id="_x0000_i1127" type="#_x0000_t75" style="width:70pt;height:19pt" o:ole="">
            <v:imagedata r:id="rId209" o:title=""/>
          </v:shape>
          <o:OLEObject Type="Embed" ProgID="Equation.3" ShapeID="_x0000_i1127" DrawAspect="Content" ObjectID="_1540582485" r:id="rId210"/>
        </w:object>
      </w:r>
      <w:r w:rsidRPr="00015A4B">
        <w:rPr>
          <w:rFonts w:ascii="Times New Roman" w:hAnsi="Times New Roman" w:cs="Times New Roman"/>
        </w:rPr>
        <w:t>, then the above equality can be satisfied only if:</w:t>
      </w:r>
    </w:p>
    <w:p w:rsidR="00015A4B" w:rsidRPr="00015A4B" w:rsidRDefault="00015A4B">
      <w:pPr>
        <w:rPr>
          <w:rFonts w:ascii="Times New Roman" w:hAnsi="Times New Roman" w:cs="Times New Roman"/>
        </w:rPr>
      </w:pPr>
      <w:r w:rsidRPr="00015A4B">
        <w:rPr>
          <w:rFonts w:ascii="Times New Roman" w:hAnsi="Times New Roman" w:cs="Times New Roman"/>
          <w:position w:val="-10"/>
        </w:rPr>
        <w:object w:dxaOrig="1080" w:dyaOrig="340">
          <v:shape id="_x0000_i1128" type="#_x0000_t75" style="width:54pt;height:17pt" o:ole="">
            <v:imagedata r:id="rId211" o:title=""/>
          </v:shape>
          <o:OLEObject Type="Embed" ProgID="Equation.3" ShapeID="_x0000_i1128" DrawAspect="Content" ObjectID="_1540582486" r:id="rId212"/>
        </w:object>
      </w:r>
      <w:r w:rsidRPr="00015A4B">
        <w:rPr>
          <w:rFonts w:ascii="Times New Roman" w:hAnsi="Times New Roman" w:cs="Times New Roman"/>
        </w:rPr>
        <w:t xml:space="preserve">. </w:t>
      </w:r>
    </w:p>
    <w:p w:rsidR="00015A4B" w:rsidRPr="00015A4B" w:rsidRDefault="00015A4B">
      <w:pPr>
        <w:rPr>
          <w:rFonts w:ascii="Times New Roman" w:hAnsi="Times New Roman" w:cs="Times New Roman"/>
        </w:rPr>
      </w:pPr>
      <w:r w:rsidRPr="00015A4B">
        <w:rPr>
          <w:rFonts w:ascii="Times New Roman" w:hAnsi="Times New Roman" w:cs="Times New Roman"/>
        </w:rPr>
        <w:t xml:space="preserve">This is nothing but the 0-th law (postulate) of thermodynamics – thesis about existence of the temperature function that takes the same values for all parts of a system that are in equilibrium with each other. That is why </w:t>
      </w:r>
      <w:r>
        <w:rPr>
          <w:rFonts w:ascii="Times New Roman" w:hAnsi="Times New Roman" w:cs="Times New Roman"/>
        </w:rPr>
        <w:t xml:space="preserve">the constant </w:t>
      </w:r>
      <w:r w:rsidRPr="00015A4B">
        <w:rPr>
          <w:rFonts w:ascii="Times New Roman" w:hAnsi="Times New Roman" w:cs="Times New Roman"/>
          <w:position w:val="-6"/>
        </w:rPr>
        <w:object w:dxaOrig="200" w:dyaOrig="279">
          <v:shape id="_x0000_i1129" type="#_x0000_t75" style="width:10pt;height:14pt" o:ole="">
            <v:imagedata r:id="rId213" o:title=""/>
          </v:shape>
          <o:OLEObject Type="Embed" ProgID="Equation.3" ShapeID="_x0000_i1129" DrawAspect="Content" ObjectID="_1540582487" r:id="rId214"/>
        </w:object>
      </w:r>
      <w:r>
        <w:rPr>
          <w:rFonts w:ascii="Times New Roman" w:hAnsi="Times New Roman" w:cs="Times New Roman"/>
        </w:rPr>
        <w:t>is called statistical temperature.</w:t>
      </w:r>
    </w:p>
    <w:p w:rsidR="00015A4B" w:rsidRDefault="00015A4B">
      <w:pPr>
        <w:rPr>
          <w:rFonts w:ascii="Times New Roman" w:hAnsi="Times New Roman" w:cs="Times New Roman"/>
        </w:rPr>
      </w:pPr>
    </w:p>
    <w:p w:rsidR="00015A4B" w:rsidRDefault="00015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Recall the fundamental Gibbs’ equation:</w:t>
      </w:r>
    </w:p>
    <w:p w:rsidR="00015A4B" w:rsidRPr="00015A4B" w:rsidRDefault="00015A4B">
      <w:pPr>
        <w:rPr>
          <w:rFonts w:ascii="Times New Roman" w:hAnsi="Times New Roman" w:cs="Times New Roman"/>
        </w:rPr>
      </w:pPr>
      <w:r w:rsidRPr="00015A4B">
        <w:rPr>
          <w:rFonts w:ascii="Times New Roman" w:hAnsi="Times New Roman" w:cs="Times New Roman"/>
          <w:position w:val="-10"/>
        </w:rPr>
        <w:object w:dxaOrig="2320" w:dyaOrig="320">
          <v:shape id="_x0000_i1130" type="#_x0000_t75" style="width:116pt;height:16pt" o:ole="">
            <v:imagedata r:id="rId215" o:title=""/>
          </v:shape>
          <o:OLEObject Type="Embed" ProgID="Equation.3" ShapeID="_x0000_i1130" DrawAspect="Content" ObjectID="_1540582488" r:id="rId216"/>
        </w:object>
      </w:r>
    </w:p>
    <w:p w:rsidR="004F099B" w:rsidRDefault="00015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which we obtain: </w:t>
      </w:r>
      <w:r w:rsidR="00960789" w:rsidRPr="00015A4B">
        <w:rPr>
          <w:rFonts w:ascii="Times New Roman" w:hAnsi="Times New Roman" w:cs="Times New Roman"/>
          <w:position w:val="-32"/>
        </w:rPr>
        <w:object w:dxaOrig="1320" w:dyaOrig="720">
          <v:shape id="_x0000_i1131" type="#_x0000_t75" style="width:66pt;height:36pt" o:ole="">
            <v:imagedata r:id="rId217" o:title=""/>
          </v:shape>
          <o:OLEObject Type="Embed" ProgID="Equation.3" ShapeID="_x0000_i1131" DrawAspect="Content" ObjectID="_1540582489" r:id="rId218"/>
        </w:object>
      </w:r>
      <w:r>
        <w:rPr>
          <w:rFonts w:ascii="Times New Roman" w:hAnsi="Times New Roman" w:cs="Times New Roman"/>
        </w:rPr>
        <w:t xml:space="preserve">at the same time, we have: </w:t>
      </w:r>
      <w:r w:rsidRPr="00B60F61">
        <w:rPr>
          <w:rFonts w:ascii="Times New Roman" w:hAnsi="Times New Roman" w:cs="Times New Roman"/>
          <w:position w:val="-30"/>
        </w:rPr>
        <w:object w:dxaOrig="1180" w:dyaOrig="700">
          <v:shape id="_x0000_i1132" type="#_x0000_t75" style="width:59pt;height:35pt" o:ole="">
            <v:imagedata r:id="rId219" o:title=""/>
          </v:shape>
          <o:OLEObject Type="Embed" ProgID="Equation.3" ShapeID="_x0000_i1132" DrawAspect="Content" ObjectID="_1540582490" r:id="rId220"/>
        </w:object>
      </w:r>
      <w:r>
        <w:rPr>
          <w:rFonts w:ascii="Times New Roman" w:hAnsi="Times New Roman" w:cs="Times New Roman"/>
        </w:rPr>
        <w:t>.</w:t>
      </w:r>
    </w:p>
    <w:p w:rsidR="00015A4B" w:rsidRDefault="00960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can see the following </w:t>
      </w:r>
      <w:r w:rsidR="00015A4B">
        <w:rPr>
          <w:rFonts w:ascii="Times New Roman" w:hAnsi="Times New Roman" w:cs="Times New Roman"/>
        </w:rPr>
        <w:t>connection</w:t>
      </w:r>
      <w:r>
        <w:rPr>
          <w:rFonts w:ascii="Times New Roman" w:hAnsi="Times New Roman" w:cs="Times New Roman"/>
        </w:rPr>
        <w:t>s</w:t>
      </w:r>
      <w:r w:rsidR="00015A4B">
        <w:rPr>
          <w:rFonts w:ascii="Times New Roman" w:hAnsi="Times New Roman" w:cs="Times New Roman"/>
        </w:rPr>
        <w:t>:</w:t>
      </w:r>
    </w:p>
    <w:p w:rsidR="00960789" w:rsidRDefault="00960789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  <w:position w:val="-10"/>
        </w:rPr>
        <w:object w:dxaOrig="1740" w:dyaOrig="340">
          <v:shape id="_x0000_i1133" type="#_x0000_t75" style="width:87pt;height:17pt" o:ole="">
            <v:imagedata r:id="rId221" o:title=""/>
          </v:shape>
          <o:OLEObject Type="Embed" ProgID="Equation.3" ShapeID="_x0000_i1133" DrawAspect="Content" ObjectID="_1540582491" r:id="rId222"/>
        </w:object>
      </w:r>
    </w:p>
    <w:p w:rsidR="00960789" w:rsidRDefault="00960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</w:p>
    <w:p w:rsidR="00960789" w:rsidRDefault="00960789">
      <w:pPr>
        <w:rPr>
          <w:rFonts w:ascii="Times New Roman" w:hAnsi="Times New Roman" w:cs="Times New Roman"/>
        </w:rPr>
      </w:pPr>
      <w:r w:rsidRPr="00960789">
        <w:rPr>
          <w:rFonts w:ascii="Times New Roman" w:hAnsi="Times New Roman" w:cs="Times New Roman"/>
          <w:position w:val="-10"/>
        </w:rPr>
        <w:object w:dxaOrig="820" w:dyaOrig="340">
          <v:shape id="_x0000_i1134" type="#_x0000_t75" style="width:41pt;height:17pt" o:ole="">
            <v:imagedata r:id="rId223" o:title=""/>
          </v:shape>
          <o:OLEObject Type="Embed" ProgID="Equation.3" ShapeID="_x0000_i1134" DrawAspect="Content" ObjectID="_1540582492" r:id="rId224"/>
        </w:object>
      </w:r>
    </w:p>
    <w:p w:rsidR="005405F3" w:rsidRDefault="005405F3" w:rsidP="005405F3">
      <w:pPr>
        <w:rPr>
          <w:rFonts w:ascii="Times New Roman" w:hAnsi="Times New Roman" w:cs="Times New Roman"/>
          <w:b/>
          <w:i/>
        </w:rPr>
      </w:pPr>
    </w:p>
    <w:p w:rsidR="005405F3" w:rsidRDefault="005405F3" w:rsidP="00540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D</w:t>
      </w:r>
      <w:r w:rsidRPr="00C438C3">
        <w:rPr>
          <w:rFonts w:ascii="Times New Roman" w:hAnsi="Times New Roman" w:cs="Times New Roman"/>
          <w:b/>
          <w:i/>
        </w:rPr>
        <w:t xml:space="preserve">. </w:t>
      </w:r>
      <w:r>
        <w:rPr>
          <w:rFonts w:ascii="Times New Roman" w:hAnsi="Times New Roman" w:cs="Times New Roman"/>
          <w:b/>
          <w:i/>
        </w:rPr>
        <w:t>Grand c</w:t>
      </w:r>
      <w:r w:rsidRPr="00C438C3">
        <w:rPr>
          <w:rFonts w:ascii="Times New Roman" w:hAnsi="Times New Roman" w:cs="Times New Roman"/>
          <w:b/>
          <w:i/>
        </w:rPr>
        <w:t>anonical distribution</w:t>
      </w:r>
      <w:r>
        <w:rPr>
          <w:rFonts w:ascii="Times New Roman" w:hAnsi="Times New Roman" w:cs="Times New Roman"/>
        </w:rPr>
        <w:t>.</w:t>
      </w:r>
    </w:p>
    <w:p w:rsidR="00015A4B" w:rsidRDefault="00846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construction is similar as for the canonical one, only we also allow exchange of the particles. Analogously to the canonical situation, the exchange is assumed to be sufficiently small:</w:t>
      </w:r>
    </w:p>
    <w:p w:rsidR="0084659C" w:rsidRDefault="0084659C">
      <w:pPr>
        <w:rPr>
          <w:rFonts w:ascii="Times New Roman" w:hAnsi="Times New Roman" w:cs="Times New Roman"/>
        </w:rPr>
      </w:pPr>
      <w:r w:rsidRPr="0084659C">
        <w:rPr>
          <w:rFonts w:ascii="Times New Roman" w:hAnsi="Times New Roman" w:cs="Times New Roman"/>
          <w:position w:val="-12"/>
        </w:rPr>
        <w:object w:dxaOrig="1640" w:dyaOrig="360">
          <v:shape id="_x0000_i1135" type="#_x0000_t75" style="width:82pt;height:18pt" o:ole="">
            <v:imagedata r:id="rId225" o:title=""/>
          </v:shape>
          <o:OLEObject Type="Embed" ProgID="Equation.3" ShapeID="_x0000_i1135" DrawAspect="Content" ObjectID="_1540582493" r:id="rId226"/>
        </w:object>
      </w:r>
      <w:r>
        <w:rPr>
          <w:rFonts w:ascii="Times New Roman" w:hAnsi="Times New Roman" w:cs="Times New Roman"/>
        </w:rPr>
        <w:t>.</w:t>
      </w:r>
    </w:p>
    <w:p w:rsidR="0084659C" w:rsidRDefault="0084659C" w:rsidP="00846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microcanonical distribution is applicable to the overall system (“system” + thermostat), so we have:</w:t>
      </w:r>
    </w:p>
    <w:p w:rsidR="0084659C" w:rsidRDefault="0084659C" w:rsidP="0084659C">
      <w:r w:rsidRPr="00A25409">
        <w:rPr>
          <w:position w:val="-14"/>
        </w:rPr>
        <w:object w:dxaOrig="6700" w:dyaOrig="380">
          <v:shape id="_x0000_i1136" type="#_x0000_t75" style="width:335pt;height:19pt" o:ole="">
            <v:imagedata r:id="rId227" o:title=""/>
          </v:shape>
          <o:OLEObject Type="Embed" ProgID="Equation.3" ShapeID="_x0000_i1136" DrawAspect="Content" ObjectID="_1540582494" r:id="rId228"/>
        </w:object>
      </w:r>
    </w:p>
    <w:p w:rsidR="0084659C" w:rsidRPr="0084659C" w:rsidRDefault="0084659C" w:rsidP="0084659C">
      <w:pPr>
        <w:rPr>
          <w:rFonts w:ascii="Times New Roman" w:hAnsi="Times New Roman" w:cs="Times New Roman"/>
        </w:rPr>
      </w:pPr>
      <w:r w:rsidRPr="0084659C">
        <w:rPr>
          <w:rFonts w:ascii="Times New Roman" w:hAnsi="Times New Roman" w:cs="Times New Roman"/>
        </w:rPr>
        <w:t xml:space="preserve">This expression means – the probability to find the system in a state with energy </w:t>
      </w:r>
      <w:r w:rsidRPr="0084659C">
        <w:rPr>
          <w:rFonts w:ascii="Times New Roman" w:hAnsi="Times New Roman" w:cs="Times New Roman"/>
          <w:position w:val="-12"/>
        </w:rPr>
        <w:object w:dxaOrig="279" w:dyaOrig="360">
          <v:shape id="_x0000_i1137" type="#_x0000_t75" style="width:14pt;height:18pt" o:ole="">
            <v:imagedata r:id="rId169" o:title=""/>
          </v:shape>
          <o:OLEObject Type="Embed" ProgID="Equation.3" ShapeID="_x0000_i1137" DrawAspect="Content" ObjectID="_1540582495" r:id="rId229"/>
        </w:object>
      </w:r>
      <w:r>
        <w:rPr>
          <w:rFonts w:ascii="Times New Roman" w:hAnsi="Times New Roman" w:cs="Times New Roman"/>
        </w:rPr>
        <w:t xml:space="preserve">and number of particles </w:t>
      </w:r>
      <w:r w:rsidRPr="0084659C">
        <w:rPr>
          <w:rFonts w:ascii="Times New Roman" w:hAnsi="Times New Roman" w:cs="Times New Roman"/>
          <w:position w:val="-12"/>
        </w:rPr>
        <w:object w:dxaOrig="300" w:dyaOrig="360">
          <v:shape id="_x0000_i1138" type="#_x0000_t75" style="width:15pt;height:18pt" o:ole="">
            <v:imagedata r:id="rId230" o:title=""/>
          </v:shape>
          <o:OLEObject Type="Embed" ProgID="Equation.3" ShapeID="_x0000_i1138" DrawAspect="Content" ObjectID="_1540582496" r:id="rId231"/>
        </w:object>
      </w:r>
      <w:r w:rsidRPr="0084659C">
        <w:rPr>
          <w:rFonts w:ascii="Times New Roman" w:hAnsi="Times New Roman" w:cs="Times New Roman"/>
        </w:rPr>
        <w:t>and the thermostat in a state with</w:t>
      </w:r>
      <w:r>
        <w:rPr>
          <w:rFonts w:ascii="Times New Roman" w:hAnsi="Times New Roman" w:cs="Times New Roman"/>
        </w:rPr>
        <w:t xml:space="preserve"> energy</w:t>
      </w:r>
      <w:r w:rsidRPr="0084659C">
        <w:rPr>
          <w:rFonts w:ascii="Times New Roman" w:hAnsi="Times New Roman" w:cs="Times New Roman"/>
          <w:position w:val="-12"/>
        </w:rPr>
        <w:object w:dxaOrig="279" w:dyaOrig="360">
          <v:shape id="_x0000_i1139" type="#_x0000_t75" style="width:14pt;height:18pt" o:ole="">
            <v:imagedata r:id="rId232" o:title=""/>
          </v:shape>
          <o:OLEObject Type="Embed" ProgID="Equation.3" ShapeID="_x0000_i1139" DrawAspect="Content" ObjectID="_1540582497" r:id="rId233"/>
        </w:object>
      </w:r>
      <w:r>
        <w:rPr>
          <w:rFonts w:ascii="Times New Roman" w:hAnsi="Times New Roman" w:cs="Times New Roman"/>
        </w:rPr>
        <w:t xml:space="preserve">and number of particles </w:t>
      </w:r>
      <w:r w:rsidRPr="0084659C">
        <w:rPr>
          <w:rFonts w:ascii="Times New Roman" w:hAnsi="Times New Roman" w:cs="Times New Roman"/>
          <w:position w:val="-12"/>
        </w:rPr>
        <w:object w:dxaOrig="300" w:dyaOrig="360">
          <v:shape id="_x0000_i1140" type="#_x0000_t75" style="width:15pt;height:18pt" o:ole="">
            <v:imagedata r:id="rId234" o:title=""/>
          </v:shape>
          <o:OLEObject Type="Embed" ProgID="Equation.3" ShapeID="_x0000_i1140" DrawAspect="Content" ObjectID="_1540582498" r:id="rId235"/>
        </w:object>
      </w:r>
      <w:r w:rsidRPr="0084659C">
        <w:rPr>
          <w:rFonts w:ascii="Times New Roman" w:hAnsi="Times New Roman" w:cs="Times New Roman"/>
        </w:rPr>
        <w:t>.</w:t>
      </w:r>
    </w:p>
    <w:p w:rsidR="0084659C" w:rsidRPr="00B60F61" w:rsidRDefault="0084659C" w:rsidP="0084659C">
      <w:pPr>
        <w:rPr>
          <w:rFonts w:ascii="Times New Roman" w:hAnsi="Times New Roman" w:cs="Times New Roman"/>
        </w:rPr>
      </w:pPr>
      <w:r w:rsidRPr="00B60F61">
        <w:rPr>
          <w:rFonts w:ascii="Times New Roman" w:hAnsi="Times New Roman" w:cs="Times New Roman"/>
        </w:rPr>
        <w:t xml:space="preserve">Because of the </w:t>
      </w:r>
      <w:r w:rsidRPr="00B60F61">
        <w:rPr>
          <w:rFonts w:ascii="Times New Roman" w:hAnsi="Times New Roman" w:cs="Times New Roman"/>
          <w:position w:val="-12"/>
        </w:rPr>
        <w:object w:dxaOrig="1540" w:dyaOrig="360">
          <v:shape id="_x0000_i1141" type="#_x0000_t75" style="width:77pt;height:18pt" o:ole="">
            <v:imagedata r:id="rId173" o:title=""/>
          </v:shape>
          <o:OLEObject Type="Embed" ProgID="Equation.3" ShapeID="_x0000_i1141" DrawAspect="Content" ObjectID="_1540582499" r:id="rId236"/>
        </w:object>
      </w:r>
      <w:r>
        <w:rPr>
          <w:rFonts w:ascii="Times New Roman" w:hAnsi="Times New Roman" w:cs="Times New Roman"/>
        </w:rPr>
        <w:t>and</w:t>
      </w:r>
      <w:r w:rsidRPr="0084659C">
        <w:rPr>
          <w:rFonts w:ascii="Times New Roman" w:hAnsi="Times New Roman" w:cs="Times New Roman"/>
          <w:position w:val="-12"/>
        </w:rPr>
        <w:object w:dxaOrig="1640" w:dyaOrig="360">
          <v:shape id="_x0000_i1142" type="#_x0000_t75" style="width:82pt;height:18pt" o:ole="">
            <v:imagedata r:id="rId225" o:title=""/>
          </v:shape>
          <o:OLEObject Type="Embed" ProgID="Equation.3" ShapeID="_x0000_i1142" DrawAspect="Content" ObjectID="_1540582500" r:id="rId237"/>
        </w:object>
      </w:r>
      <w:r>
        <w:rPr>
          <w:rFonts w:ascii="Times New Roman" w:hAnsi="Times New Roman" w:cs="Times New Roman"/>
        </w:rPr>
        <w:t xml:space="preserve"> </w:t>
      </w:r>
      <w:r w:rsidRPr="00B60F61">
        <w:rPr>
          <w:rFonts w:ascii="Times New Roman" w:hAnsi="Times New Roman" w:cs="Times New Roman"/>
        </w:rPr>
        <w:t>condition</w:t>
      </w:r>
      <w:r>
        <w:rPr>
          <w:rFonts w:ascii="Times New Roman" w:hAnsi="Times New Roman" w:cs="Times New Roman"/>
        </w:rPr>
        <w:t>s</w:t>
      </w:r>
      <w:r w:rsidRPr="00B60F61">
        <w:rPr>
          <w:rFonts w:ascii="Times New Roman" w:hAnsi="Times New Roman" w:cs="Times New Roman"/>
        </w:rPr>
        <w:t>, the system and thermostat can be considered independent, so:</w:t>
      </w:r>
    </w:p>
    <w:p w:rsidR="0084659C" w:rsidRPr="00B60F61" w:rsidRDefault="0084659C" w:rsidP="0084659C">
      <w:pPr>
        <w:rPr>
          <w:rFonts w:ascii="Times New Roman" w:hAnsi="Times New Roman" w:cs="Times New Roman"/>
        </w:rPr>
      </w:pPr>
      <w:r w:rsidRPr="0084659C">
        <w:rPr>
          <w:rFonts w:ascii="Times New Roman" w:hAnsi="Times New Roman" w:cs="Times New Roman"/>
          <w:position w:val="-30"/>
        </w:rPr>
        <w:object w:dxaOrig="7119" w:dyaOrig="720">
          <v:shape id="_x0000_i1143" type="#_x0000_t75" style="width:356pt;height:36pt" o:ole="">
            <v:imagedata r:id="rId238" o:title=""/>
          </v:shape>
          <o:OLEObject Type="Embed" ProgID="Equation.3" ShapeID="_x0000_i1143" DrawAspect="Content" ObjectID="_1540582501" r:id="rId239"/>
        </w:object>
      </w:r>
    </w:p>
    <w:p w:rsidR="0084659C" w:rsidRPr="00B60F61" w:rsidRDefault="0084659C" w:rsidP="0084659C">
      <w:pPr>
        <w:rPr>
          <w:rFonts w:ascii="Times New Roman" w:hAnsi="Times New Roman" w:cs="Times New Roman"/>
        </w:rPr>
      </w:pPr>
      <w:r w:rsidRPr="00B60F61">
        <w:rPr>
          <w:rFonts w:ascii="Times New Roman" w:hAnsi="Times New Roman" w:cs="Times New Roman"/>
        </w:rPr>
        <w:t>Introduce a new function:</w:t>
      </w:r>
    </w:p>
    <w:p w:rsidR="0084659C" w:rsidRPr="00B60F61" w:rsidRDefault="0084659C" w:rsidP="0084659C">
      <w:pPr>
        <w:rPr>
          <w:rFonts w:ascii="Times New Roman" w:hAnsi="Times New Roman" w:cs="Times New Roman"/>
        </w:rPr>
      </w:pPr>
      <w:r w:rsidRPr="00B60F61">
        <w:rPr>
          <w:rFonts w:ascii="Times New Roman" w:hAnsi="Times New Roman" w:cs="Times New Roman"/>
          <w:position w:val="-12"/>
        </w:rPr>
        <w:object w:dxaOrig="3900" w:dyaOrig="360">
          <v:shape id="_x0000_i1144" type="#_x0000_t75" style="width:195pt;height:18pt" o:ole="">
            <v:imagedata r:id="rId240" o:title=""/>
          </v:shape>
          <o:OLEObject Type="Embed" ProgID="Equation.3" ShapeID="_x0000_i1144" DrawAspect="Content" ObjectID="_1540582502" r:id="rId241"/>
        </w:object>
      </w:r>
    </w:p>
    <w:p w:rsidR="0084659C" w:rsidRPr="00B60F61" w:rsidRDefault="0084659C" w:rsidP="0084659C">
      <w:pPr>
        <w:rPr>
          <w:rFonts w:ascii="Times New Roman" w:hAnsi="Times New Roman" w:cs="Times New Roman"/>
        </w:rPr>
      </w:pPr>
      <w:r w:rsidRPr="00B60F61">
        <w:rPr>
          <w:rFonts w:ascii="Times New Roman" w:hAnsi="Times New Roman" w:cs="Times New Roman"/>
        </w:rPr>
        <w:t xml:space="preserve">Because of </w:t>
      </w:r>
      <w:r w:rsidRPr="00B60F61">
        <w:rPr>
          <w:rFonts w:ascii="Times New Roman" w:hAnsi="Times New Roman" w:cs="Times New Roman"/>
          <w:position w:val="-12"/>
        </w:rPr>
        <w:object w:dxaOrig="880" w:dyaOrig="360">
          <v:shape id="_x0000_i1145" type="#_x0000_t75" style="width:44pt;height:18pt" o:ole="">
            <v:imagedata r:id="rId179" o:title=""/>
          </v:shape>
          <o:OLEObject Type="Embed" ProgID="Equation.3" ShapeID="_x0000_i1145" DrawAspect="Content" ObjectID="_1540582503" r:id="rId242"/>
        </w:object>
      </w:r>
      <w:r>
        <w:rPr>
          <w:rFonts w:ascii="Times New Roman" w:hAnsi="Times New Roman" w:cs="Times New Roman"/>
        </w:rPr>
        <w:t xml:space="preserve"> and </w:t>
      </w:r>
      <w:r w:rsidRPr="00B60F61">
        <w:rPr>
          <w:rFonts w:ascii="Times New Roman" w:hAnsi="Times New Roman" w:cs="Times New Roman"/>
          <w:position w:val="-12"/>
        </w:rPr>
        <w:object w:dxaOrig="940" w:dyaOrig="360">
          <v:shape id="_x0000_i1146" type="#_x0000_t75" style="width:47pt;height:18pt" o:ole="">
            <v:imagedata r:id="rId243" o:title=""/>
          </v:shape>
          <o:OLEObject Type="Embed" ProgID="Equation.3" ShapeID="_x0000_i1146" DrawAspect="Content" ObjectID="_1540582504" r:id="rId244"/>
        </w:object>
      </w:r>
      <w:r w:rsidRPr="00B60F61">
        <w:rPr>
          <w:rFonts w:ascii="Times New Roman" w:hAnsi="Times New Roman" w:cs="Times New Roman"/>
        </w:rPr>
        <w:t xml:space="preserve">, we can apply </w:t>
      </w:r>
      <w:r>
        <w:rPr>
          <w:rFonts w:ascii="Times New Roman" w:hAnsi="Times New Roman" w:cs="Times New Roman"/>
        </w:rPr>
        <w:t xml:space="preserve">a </w:t>
      </w:r>
      <w:r w:rsidRPr="00B60F61">
        <w:rPr>
          <w:rFonts w:ascii="Times New Roman" w:hAnsi="Times New Roman" w:cs="Times New Roman"/>
        </w:rPr>
        <w:t xml:space="preserve">Taylor expansion in terms of </w:t>
      </w:r>
      <w:r w:rsidRPr="00B60F61">
        <w:rPr>
          <w:rFonts w:ascii="Times New Roman" w:hAnsi="Times New Roman" w:cs="Times New Roman"/>
          <w:position w:val="-12"/>
        </w:rPr>
        <w:object w:dxaOrig="279" w:dyaOrig="360">
          <v:shape id="_x0000_i1147" type="#_x0000_t75" style="width:14pt;height:18pt" o:ole="">
            <v:imagedata r:id="rId181" o:title=""/>
          </v:shape>
          <o:OLEObject Type="Embed" ProgID="Equation.3" ShapeID="_x0000_i1147" DrawAspect="Content" ObjectID="_1540582505" r:id="rId245"/>
        </w:object>
      </w:r>
      <w:r>
        <w:rPr>
          <w:rFonts w:ascii="Times New Roman" w:hAnsi="Times New Roman" w:cs="Times New Roman"/>
        </w:rPr>
        <w:t xml:space="preserve">and </w:t>
      </w:r>
      <w:r w:rsidRPr="0084659C">
        <w:rPr>
          <w:rFonts w:ascii="Times New Roman" w:hAnsi="Times New Roman" w:cs="Times New Roman"/>
          <w:position w:val="-12"/>
        </w:rPr>
        <w:object w:dxaOrig="300" w:dyaOrig="360">
          <v:shape id="_x0000_i1148" type="#_x0000_t75" style="width:15pt;height:18pt" o:ole="">
            <v:imagedata r:id="rId246" o:title=""/>
          </v:shape>
          <o:OLEObject Type="Embed" ProgID="Equation.3" ShapeID="_x0000_i1148" DrawAspect="Content" ObjectID="_1540582506" r:id="rId247"/>
        </w:object>
      </w:r>
      <w:r w:rsidRPr="00B60F61">
        <w:rPr>
          <w:rFonts w:ascii="Times New Roman" w:hAnsi="Times New Roman" w:cs="Times New Roman"/>
        </w:rPr>
        <w:t>:</w:t>
      </w:r>
    </w:p>
    <w:p w:rsidR="0084659C" w:rsidRPr="00B60F61" w:rsidRDefault="00411075" w:rsidP="0084659C">
      <w:pPr>
        <w:rPr>
          <w:rFonts w:ascii="Times New Roman" w:hAnsi="Times New Roman" w:cs="Times New Roman"/>
        </w:rPr>
      </w:pPr>
      <w:r w:rsidRPr="0084659C">
        <w:rPr>
          <w:rFonts w:ascii="Times New Roman" w:hAnsi="Times New Roman" w:cs="Times New Roman"/>
          <w:position w:val="-38"/>
        </w:rPr>
        <w:object w:dxaOrig="4660" w:dyaOrig="780">
          <v:shape id="_x0000_i1149" type="#_x0000_t75" style="width:233pt;height:39pt" o:ole="">
            <v:imagedata r:id="rId248" o:title=""/>
          </v:shape>
          <o:OLEObject Type="Embed" ProgID="Equation.3" ShapeID="_x0000_i1149" DrawAspect="Content" ObjectID="_1540582507" r:id="rId249"/>
        </w:object>
      </w:r>
    </w:p>
    <w:p w:rsidR="00D74028" w:rsidRDefault="0084659C" w:rsidP="0084659C">
      <w:pPr>
        <w:rPr>
          <w:rFonts w:ascii="Times New Roman" w:hAnsi="Times New Roman" w:cs="Times New Roman"/>
        </w:rPr>
      </w:pPr>
      <w:r w:rsidRPr="00B60F61">
        <w:rPr>
          <w:rFonts w:ascii="Times New Roman" w:hAnsi="Times New Roman" w:cs="Times New Roman"/>
        </w:rPr>
        <w:t xml:space="preserve">So, </w:t>
      </w:r>
    </w:p>
    <w:p w:rsidR="0084659C" w:rsidRPr="00B60F61" w:rsidRDefault="00411075" w:rsidP="0084659C">
      <w:pPr>
        <w:rPr>
          <w:rFonts w:ascii="Times New Roman" w:hAnsi="Times New Roman" w:cs="Times New Roman"/>
        </w:rPr>
      </w:pPr>
      <w:r w:rsidRPr="0084659C">
        <w:rPr>
          <w:rFonts w:ascii="Times New Roman" w:hAnsi="Times New Roman" w:cs="Times New Roman"/>
          <w:position w:val="-74"/>
        </w:rPr>
        <w:object w:dxaOrig="8419" w:dyaOrig="1600">
          <v:shape id="_x0000_i1150" type="#_x0000_t75" style="width:421pt;height:80pt" o:ole="">
            <v:imagedata r:id="rId250" o:title=""/>
          </v:shape>
          <o:OLEObject Type="Embed" ProgID="Equation.3" ShapeID="_x0000_i1150" DrawAspect="Content" ObjectID="_1540582508" r:id="rId251"/>
        </w:object>
      </w:r>
      <w:r w:rsidR="0084659C" w:rsidRPr="00B60F61">
        <w:rPr>
          <w:rFonts w:ascii="Times New Roman" w:hAnsi="Times New Roman" w:cs="Times New Roman"/>
        </w:rPr>
        <w:t>.</w:t>
      </w:r>
    </w:p>
    <w:p w:rsidR="00411075" w:rsidRDefault="004110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we have defined </w:t>
      </w:r>
      <w:r w:rsidRPr="00411075">
        <w:rPr>
          <w:rFonts w:ascii="Times New Roman" w:hAnsi="Times New Roman" w:cs="Times New Roman"/>
          <w:position w:val="-38"/>
        </w:rPr>
        <w:object w:dxaOrig="1620" w:dyaOrig="780">
          <v:shape id="_x0000_i1151" type="#_x0000_t75" style="width:81pt;height:39pt" o:ole="">
            <v:imagedata r:id="rId252" o:title=""/>
          </v:shape>
          <o:OLEObject Type="Embed" ProgID="Equation.3" ShapeID="_x0000_i1151" DrawAspect="Content" ObjectID="_1540582509" r:id="rId253"/>
        </w:object>
      </w:r>
      <w:r w:rsidR="00D74028">
        <w:rPr>
          <w:rFonts w:ascii="Times New Roman" w:hAnsi="Times New Roman" w:cs="Times New Roman"/>
        </w:rPr>
        <w:t xml:space="preserve"> - </w:t>
      </w:r>
      <w:r w:rsidR="00D74028" w:rsidRPr="00D74028">
        <w:rPr>
          <w:rFonts w:ascii="Times New Roman" w:hAnsi="Times New Roman" w:cs="Times New Roman"/>
          <w:b/>
        </w:rPr>
        <w:t>chemical potential</w:t>
      </w:r>
    </w:p>
    <w:p w:rsidR="005405F3" w:rsidRDefault="00D74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normalization, we obtain the distribution:</w:t>
      </w:r>
    </w:p>
    <w:p w:rsidR="00D74028" w:rsidRDefault="00D74028">
      <w:pPr>
        <w:rPr>
          <w:rFonts w:ascii="Times New Roman" w:hAnsi="Times New Roman" w:cs="Times New Roman"/>
        </w:rPr>
      </w:pPr>
      <w:r w:rsidRPr="00D74028">
        <w:rPr>
          <w:rFonts w:ascii="Times New Roman" w:hAnsi="Times New Roman" w:cs="Times New Roman"/>
          <w:position w:val="-64"/>
        </w:rPr>
        <w:object w:dxaOrig="4260" w:dyaOrig="1359">
          <v:shape id="_x0000_i1152" type="#_x0000_t75" style="width:213pt;height:68pt" o:ole="">
            <v:imagedata r:id="rId254" o:title=""/>
          </v:shape>
          <o:OLEObject Type="Embed" ProgID="Equation.3" ShapeID="_x0000_i1152" DrawAspect="Content" ObjectID="_1540582510" r:id="rId255"/>
        </w:object>
      </w:r>
      <w:r>
        <w:rPr>
          <w:rFonts w:ascii="Times New Roman" w:hAnsi="Times New Roman" w:cs="Times New Roman"/>
        </w:rPr>
        <w:t xml:space="preserve">  - </w:t>
      </w:r>
      <w:r w:rsidRPr="00D74028">
        <w:rPr>
          <w:rFonts w:ascii="Times New Roman" w:hAnsi="Times New Roman" w:cs="Times New Roman"/>
          <w:b/>
        </w:rPr>
        <w:t>grand canonical distribution</w:t>
      </w:r>
    </w:p>
    <w:p w:rsidR="00D74028" w:rsidRDefault="00D74028">
      <w:pPr>
        <w:rPr>
          <w:rFonts w:ascii="Times New Roman" w:hAnsi="Times New Roman" w:cs="Times New Roman"/>
        </w:rPr>
      </w:pPr>
    </w:p>
    <w:p w:rsidR="00D74028" w:rsidRPr="001F7026" w:rsidRDefault="001F7026" w:rsidP="00D74028">
      <w:pPr>
        <w:rPr>
          <w:rFonts w:ascii="Times New Roman" w:hAnsi="Times New Roman" w:cs="Times New Roman"/>
        </w:rPr>
      </w:pPr>
      <w:r w:rsidRPr="001F7026">
        <w:rPr>
          <w:rFonts w:ascii="Times New Roman" w:hAnsi="Times New Roman" w:cs="Times New Roman"/>
          <w:b/>
        </w:rPr>
        <w:t>7.5</w:t>
      </w:r>
      <w:r w:rsidR="00D74028" w:rsidRPr="001F7026">
        <w:rPr>
          <w:rFonts w:ascii="Times New Roman" w:hAnsi="Times New Roman" w:cs="Times New Roman"/>
          <w:b/>
        </w:rPr>
        <w:t>. Partition function and its relationship with thermodynamic functions</w:t>
      </w:r>
      <w:r w:rsidR="00D74028" w:rsidRPr="001F7026">
        <w:rPr>
          <w:rFonts w:ascii="Times New Roman" w:hAnsi="Times New Roman" w:cs="Times New Roman"/>
        </w:rPr>
        <w:t>.</w:t>
      </w:r>
    </w:p>
    <w:p w:rsidR="005405F3" w:rsidRDefault="00D74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above derivations, we utilized:</w:t>
      </w:r>
    </w:p>
    <w:p w:rsidR="00D74028" w:rsidRDefault="006C1509">
      <w:pPr>
        <w:rPr>
          <w:rFonts w:ascii="Times New Roman" w:hAnsi="Times New Roman" w:cs="Times New Roman"/>
        </w:rPr>
      </w:pPr>
      <w:r w:rsidRPr="00E35700">
        <w:rPr>
          <w:position w:val="-32"/>
        </w:rPr>
        <w:object w:dxaOrig="2480" w:dyaOrig="720">
          <v:shape id="_x0000_i1153" type="#_x0000_t75" style="width:124pt;height:36pt" o:ole="">
            <v:imagedata r:id="rId256" o:title=""/>
          </v:shape>
          <o:OLEObject Type="Embed" ProgID="Equation.3" ShapeID="_x0000_i1153" DrawAspect="Content" ObjectID="_1540582511" r:id="rId257"/>
        </w:object>
      </w:r>
      <w:r w:rsidR="00D74028">
        <w:t xml:space="preserve">                               canonical partition function</w:t>
      </w:r>
    </w:p>
    <w:p w:rsidR="00D74028" w:rsidRDefault="006C1509">
      <w:pPr>
        <w:rPr>
          <w:rFonts w:ascii="Times New Roman" w:hAnsi="Times New Roman" w:cs="Times New Roman"/>
        </w:rPr>
      </w:pPr>
      <w:r w:rsidRPr="00E35700">
        <w:rPr>
          <w:position w:val="-32"/>
        </w:rPr>
        <w:object w:dxaOrig="3519" w:dyaOrig="720">
          <v:shape id="_x0000_i1154" type="#_x0000_t75" style="width:176pt;height:36pt" o:ole="">
            <v:imagedata r:id="rId258" o:title=""/>
          </v:shape>
          <o:OLEObject Type="Embed" ProgID="Equation.3" ShapeID="_x0000_i1154" DrawAspect="Content" ObjectID="_1540582512" r:id="rId259"/>
        </w:object>
      </w:r>
      <w:r w:rsidR="00D74028">
        <w:t xml:space="preserve">         grand canonical partition function</w:t>
      </w:r>
    </w:p>
    <w:p w:rsidR="006C1509" w:rsidRDefault="000B0994">
      <w:pPr>
        <w:rPr>
          <w:rFonts w:ascii="Times New Roman" w:hAnsi="Times New Roman" w:cs="Times New Roman"/>
        </w:rPr>
      </w:pPr>
      <w:r w:rsidRPr="00777064">
        <w:rPr>
          <w:rFonts w:ascii="Times New Roman" w:hAnsi="Times New Roman" w:cs="Times New Roman"/>
          <w:u w:val="single"/>
        </w:rPr>
        <w:t>Important</w:t>
      </w:r>
      <w:r>
        <w:rPr>
          <w:rFonts w:ascii="Times New Roman" w:hAnsi="Times New Roman" w:cs="Times New Roman"/>
        </w:rPr>
        <w:t xml:space="preserve">: The partition function is defined up to a multiplicative factor. The factor is related to the choice of the zero energy level. Indeed, if all energy levels are shifted by a constant value: </w:t>
      </w:r>
      <w:r w:rsidRPr="000B0994">
        <w:rPr>
          <w:rFonts w:ascii="Times New Roman" w:hAnsi="Times New Roman" w:cs="Times New Roman"/>
          <w:position w:val="-12"/>
        </w:rPr>
        <w:object w:dxaOrig="1219" w:dyaOrig="360">
          <v:shape id="_x0000_i1155" type="#_x0000_t75" style="width:61pt;height:18pt" o:ole="">
            <v:imagedata r:id="rId260" o:title=""/>
          </v:shape>
          <o:OLEObject Type="Embed" ProgID="Equation.3" ShapeID="_x0000_i1155" DrawAspect="Content" ObjectID="_1540582513" r:id="rId261"/>
        </w:object>
      </w:r>
      <w:r>
        <w:rPr>
          <w:rFonts w:ascii="Times New Roman" w:hAnsi="Times New Roman" w:cs="Times New Roman"/>
        </w:rPr>
        <w:t xml:space="preserve">, the partition function changes as: </w:t>
      </w:r>
      <w:r w:rsidR="00777064" w:rsidRPr="000B0994">
        <w:rPr>
          <w:rFonts w:ascii="Times New Roman" w:hAnsi="Times New Roman" w:cs="Times New Roman"/>
          <w:position w:val="-28"/>
        </w:rPr>
        <w:object w:dxaOrig="1800" w:dyaOrig="680">
          <v:shape id="_x0000_i1156" type="#_x0000_t75" style="width:90pt;height:34pt" o:ole="">
            <v:imagedata r:id="rId262" o:title=""/>
          </v:shape>
          <o:OLEObject Type="Embed" ProgID="Equation.3" ShapeID="_x0000_i1156" DrawAspect="Content" ObjectID="_1540582514" r:id="rId263"/>
        </w:object>
      </w:r>
      <w:r>
        <w:rPr>
          <w:rFonts w:ascii="Times New Roman" w:hAnsi="Times New Roman" w:cs="Times New Roman"/>
        </w:rPr>
        <w:t xml:space="preserve">. It is common to choose energy levels such that </w:t>
      </w:r>
      <w:r w:rsidR="00777064">
        <w:rPr>
          <w:rFonts w:ascii="Times New Roman" w:hAnsi="Times New Roman" w:cs="Times New Roman"/>
        </w:rPr>
        <w:t xml:space="preserve">zero on the energy scale corresponds to energy of the system at absolute zero, </w:t>
      </w:r>
      <w:r w:rsidR="00777064" w:rsidRPr="00777064">
        <w:rPr>
          <w:rFonts w:ascii="Times New Roman" w:hAnsi="Times New Roman" w:cs="Times New Roman"/>
          <w:position w:val="-12"/>
        </w:rPr>
        <w:object w:dxaOrig="320" w:dyaOrig="360">
          <v:shape id="_x0000_i1157" type="#_x0000_t75" style="width:16pt;height:18pt" o:ole="">
            <v:imagedata r:id="rId264" o:title=""/>
          </v:shape>
          <o:OLEObject Type="Embed" ProgID="Equation.3" ShapeID="_x0000_i1157" DrawAspect="Content" ObjectID="_1540582515" r:id="rId265"/>
        </w:object>
      </w:r>
    </w:p>
    <w:p w:rsidR="000B0994" w:rsidRDefault="000B0994">
      <w:pPr>
        <w:rPr>
          <w:rFonts w:ascii="Times New Roman" w:hAnsi="Times New Roman" w:cs="Times New Roman"/>
        </w:rPr>
      </w:pPr>
    </w:p>
    <w:p w:rsidR="006C1509" w:rsidRPr="006E0302" w:rsidRDefault="006E0302" w:rsidP="006E0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6E0302">
        <w:rPr>
          <w:rFonts w:ascii="Times New Roman" w:hAnsi="Times New Roman" w:cs="Times New Roman"/>
          <w:b/>
        </w:rPr>
        <w:t>Internal energy</w:t>
      </w:r>
      <w:r w:rsidR="006E7C2C">
        <w:rPr>
          <w:rFonts w:ascii="Times New Roman" w:hAnsi="Times New Roman" w:cs="Times New Roman"/>
          <w:b/>
        </w:rPr>
        <w:t>:</w:t>
      </w:r>
      <w:r w:rsidRPr="006E0302">
        <w:rPr>
          <w:rFonts w:ascii="Times New Roman" w:hAnsi="Times New Roman" w:cs="Times New Roman"/>
        </w:rPr>
        <w:t xml:space="preserve"> </w:t>
      </w:r>
      <w:r w:rsidR="006C1509" w:rsidRPr="006E0302">
        <w:rPr>
          <w:rFonts w:ascii="Times New Roman" w:hAnsi="Times New Roman" w:cs="Times New Roman"/>
        </w:rPr>
        <w:t xml:space="preserve"> </w:t>
      </w:r>
      <w:r w:rsidR="00777064" w:rsidRPr="006C1509">
        <w:rPr>
          <w:position w:val="-28"/>
        </w:rPr>
        <w:object w:dxaOrig="5020" w:dyaOrig="660">
          <v:shape id="_x0000_i1158" type="#_x0000_t75" style="width:251pt;height:33pt" o:ole="">
            <v:imagedata r:id="rId266" o:title=""/>
          </v:shape>
          <o:OLEObject Type="Embed" ProgID="Equation.3" ShapeID="_x0000_i1158" DrawAspect="Content" ObjectID="_1540582516" r:id="rId267"/>
        </w:object>
      </w:r>
    </w:p>
    <w:p w:rsidR="006C1509" w:rsidRDefault="006C1509">
      <w:pPr>
        <w:rPr>
          <w:rFonts w:ascii="Times New Roman" w:hAnsi="Times New Roman" w:cs="Times New Roman"/>
        </w:rPr>
      </w:pPr>
      <w:r w:rsidRPr="006E0302">
        <w:rPr>
          <w:rFonts w:ascii="Times New Roman" w:hAnsi="Times New Roman" w:cs="Times New Roman"/>
          <w:u w:val="single"/>
        </w:rPr>
        <w:t>Proof</w:t>
      </w:r>
      <w:r>
        <w:rPr>
          <w:rFonts w:ascii="Times New Roman" w:hAnsi="Times New Roman" w:cs="Times New Roman"/>
        </w:rPr>
        <w:t xml:space="preserve">: </w:t>
      </w:r>
    </w:p>
    <w:p w:rsidR="006C1509" w:rsidRDefault="006C1509">
      <w:r w:rsidRPr="006C1509">
        <w:rPr>
          <w:position w:val="-82"/>
        </w:rPr>
        <w:object w:dxaOrig="8620" w:dyaOrig="1760">
          <v:shape id="_x0000_i1159" type="#_x0000_t75" style="width:431pt;height:88pt" o:ole="">
            <v:imagedata r:id="rId268" o:title=""/>
          </v:shape>
          <o:OLEObject Type="Embed" ProgID="Equation.3" ShapeID="_x0000_i1159" DrawAspect="Content" ObjectID="_1540582517" r:id="rId269"/>
        </w:object>
      </w:r>
    </w:p>
    <w:p w:rsidR="006C1509" w:rsidRDefault="006C1509"/>
    <w:p w:rsidR="006C1509" w:rsidRPr="006C1509" w:rsidRDefault="006C1509">
      <w:pPr>
        <w:rPr>
          <w:rFonts w:ascii="Times New Roman" w:hAnsi="Times New Roman" w:cs="Times New Roman"/>
        </w:rPr>
      </w:pPr>
      <w:r w:rsidRPr="006E0302">
        <w:rPr>
          <w:rFonts w:ascii="Times New Roman" w:hAnsi="Times New Roman" w:cs="Times New Roman"/>
        </w:rPr>
        <w:t>2.</w:t>
      </w:r>
      <w:r w:rsidRPr="006C1509">
        <w:rPr>
          <w:rFonts w:ascii="Times New Roman" w:hAnsi="Times New Roman" w:cs="Times New Roman"/>
        </w:rPr>
        <w:t xml:space="preserve"> </w:t>
      </w:r>
      <w:r w:rsidR="006E0302" w:rsidRPr="006E0302">
        <w:rPr>
          <w:rFonts w:ascii="Times New Roman" w:hAnsi="Times New Roman" w:cs="Times New Roman"/>
          <w:b/>
        </w:rPr>
        <w:t>Average number of particles</w:t>
      </w:r>
      <w:r w:rsidR="006E7C2C">
        <w:rPr>
          <w:rFonts w:ascii="Times New Roman" w:hAnsi="Times New Roman" w:cs="Times New Roman"/>
          <w:b/>
        </w:rPr>
        <w:t>:</w:t>
      </w:r>
      <w:r w:rsidRPr="006C1509">
        <w:rPr>
          <w:rFonts w:ascii="Times New Roman" w:hAnsi="Times New Roman" w:cs="Times New Roman"/>
          <w:position w:val="-30"/>
        </w:rPr>
        <w:object w:dxaOrig="2980" w:dyaOrig="720">
          <v:shape id="_x0000_i1160" type="#_x0000_t75" style="width:149pt;height:36pt" o:ole="">
            <v:imagedata r:id="rId270" o:title=""/>
          </v:shape>
          <o:OLEObject Type="Embed" ProgID="Equation.3" ShapeID="_x0000_i1160" DrawAspect="Content" ObjectID="_1540582518" r:id="rId271"/>
        </w:object>
      </w:r>
    </w:p>
    <w:p w:rsidR="006C1509" w:rsidRDefault="006C1509">
      <w:pPr>
        <w:rPr>
          <w:rFonts w:ascii="Times New Roman" w:hAnsi="Times New Roman" w:cs="Times New Roman"/>
        </w:rPr>
      </w:pPr>
      <w:r w:rsidRPr="006E0302">
        <w:rPr>
          <w:rFonts w:ascii="Times New Roman" w:hAnsi="Times New Roman" w:cs="Times New Roman"/>
          <w:u w:val="single"/>
        </w:rPr>
        <w:t>Proof</w:t>
      </w:r>
      <w:r>
        <w:rPr>
          <w:rFonts w:ascii="Times New Roman" w:hAnsi="Times New Roman" w:cs="Times New Roman"/>
        </w:rPr>
        <w:t>:</w:t>
      </w:r>
    </w:p>
    <w:p w:rsidR="006C1509" w:rsidRDefault="006E0302">
      <w:pPr>
        <w:rPr>
          <w:rFonts w:ascii="Times New Roman" w:hAnsi="Times New Roman" w:cs="Times New Roman"/>
        </w:rPr>
      </w:pPr>
      <w:r w:rsidRPr="006C1509">
        <w:rPr>
          <w:position w:val="-84"/>
        </w:rPr>
        <w:object w:dxaOrig="9900" w:dyaOrig="1800">
          <v:shape id="_x0000_i1161" type="#_x0000_t75" style="width:495pt;height:90pt" o:ole="">
            <v:imagedata r:id="rId272" o:title=""/>
          </v:shape>
          <o:OLEObject Type="Embed" ProgID="Equation.3" ShapeID="_x0000_i1161" DrawAspect="Content" ObjectID="_1540582519" r:id="rId273"/>
        </w:object>
      </w:r>
    </w:p>
    <w:p w:rsidR="00D74028" w:rsidRDefault="00D74028">
      <w:pPr>
        <w:rPr>
          <w:rFonts w:ascii="Times New Roman" w:hAnsi="Times New Roman" w:cs="Times New Roman"/>
        </w:rPr>
      </w:pPr>
    </w:p>
    <w:p w:rsidR="006E0302" w:rsidRDefault="006E0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6E0302">
        <w:rPr>
          <w:rFonts w:ascii="Times New Roman" w:hAnsi="Times New Roman" w:cs="Times New Roman"/>
          <w:b/>
        </w:rPr>
        <w:t>Helmholtz free energy</w:t>
      </w:r>
      <w:r>
        <w:rPr>
          <w:rFonts w:ascii="Times New Roman" w:hAnsi="Times New Roman" w:cs="Times New Roman"/>
        </w:rPr>
        <w:t xml:space="preserve">: </w:t>
      </w:r>
      <w:r w:rsidR="00777064" w:rsidRPr="00777064">
        <w:rPr>
          <w:rFonts w:ascii="Times New Roman" w:hAnsi="Times New Roman" w:cs="Times New Roman"/>
          <w:position w:val="-12"/>
        </w:rPr>
        <w:object w:dxaOrig="1900" w:dyaOrig="360">
          <v:shape id="_x0000_i1162" type="#_x0000_t75" style="width:95pt;height:18pt" o:ole="">
            <v:imagedata r:id="rId274" o:title=""/>
          </v:shape>
          <o:OLEObject Type="Embed" ProgID="Equation.3" ShapeID="_x0000_i1162" DrawAspect="Content" ObjectID="_1540582520" r:id="rId275"/>
        </w:object>
      </w:r>
    </w:p>
    <w:p w:rsidR="009C4AA0" w:rsidRDefault="006E0302">
      <w:pPr>
        <w:rPr>
          <w:rFonts w:ascii="Times New Roman" w:hAnsi="Times New Roman" w:cs="Times New Roman"/>
        </w:rPr>
      </w:pPr>
      <w:r w:rsidRPr="006E0302">
        <w:rPr>
          <w:rFonts w:ascii="Times New Roman" w:hAnsi="Times New Roman" w:cs="Times New Roman"/>
          <w:u w:val="single"/>
        </w:rPr>
        <w:t>Proof</w:t>
      </w:r>
      <w:r>
        <w:rPr>
          <w:rFonts w:ascii="Times New Roman" w:hAnsi="Times New Roman" w:cs="Times New Roman"/>
        </w:rPr>
        <w:t xml:space="preserve">: In phenomenological thermodynamics, we have derived equation </w:t>
      </w:r>
      <w:r w:rsidRPr="006E0302">
        <w:rPr>
          <w:rFonts w:ascii="Times New Roman" w:hAnsi="Times New Roman" w:cs="Times New Roman"/>
          <w:position w:val="-28"/>
        </w:rPr>
        <w:object w:dxaOrig="1560" w:dyaOrig="680">
          <v:shape id="_x0000_i1163" type="#_x0000_t75" style="width:78pt;height:34pt" o:ole="">
            <v:imagedata r:id="rId276" o:title=""/>
          </v:shape>
          <o:OLEObject Type="Embed" ProgID="Equation.3" ShapeID="_x0000_i1163" DrawAspect="Content" ObjectID="_1540582521" r:id="rId277"/>
        </w:object>
      </w:r>
    </w:p>
    <w:p w:rsidR="006E0302" w:rsidRDefault="006E0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first expression, we get:</w:t>
      </w:r>
    </w:p>
    <w:p w:rsidR="006E0302" w:rsidRDefault="00777064">
      <w:pPr>
        <w:rPr>
          <w:rFonts w:ascii="Times New Roman" w:hAnsi="Times New Roman" w:cs="Times New Roman"/>
        </w:rPr>
      </w:pPr>
      <w:r w:rsidRPr="00777064">
        <w:rPr>
          <w:rFonts w:ascii="Times New Roman" w:hAnsi="Times New Roman" w:cs="Times New Roman"/>
          <w:position w:val="-28"/>
        </w:rPr>
        <w:object w:dxaOrig="6340" w:dyaOrig="680">
          <v:shape id="_x0000_i1164" type="#_x0000_t75" style="width:317pt;height:34pt" o:ole="">
            <v:imagedata r:id="rId278" o:title=""/>
          </v:shape>
          <o:OLEObject Type="Embed" ProgID="Equation.3" ShapeID="_x0000_i1164" DrawAspect="Content" ObjectID="_1540582522" r:id="rId279"/>
        </w:object>
      </w:r>
    </w:p>
    <w:p w:rsidR="006E0302" w:rsidRDefault="006E0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which we immediately obtain the main result</w:t>
      </w:r>
    </w:p>
    <w:p w:rsidR="006E0302" w:rsidRDefault="006E0302">
      <w:pPr>
        <w:rPr>
          <w:rFonts w:ascii="Times New Roman" w:hAnsi="Times New Roman" w:cs="Times New Roman"/>
        </w:rPr>
      </w:pPr>
    </w:p>
    <w:p w:rsidR="006E0302" w:rsidRDefault="006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6E0302" w:rsidRPr="006E7C2C">
        <w:rPr>
          <w:rFonts w:ascii="Times New Roman" w:hAnsi="Times New Roman" w:cs="Times New Roman"/>
          <w:b/>
        </w:rPr>
        <w:t>Entropy</w:t>
      </w:r>
      <w:r>
        <w:rPr>
          <w:rFonts w:ascii="Times New Roman" w:hAnsi="Times New Roman" w:cs="Times New Roman"/>
        </w:rPr>
        <w:t xml:space="preserve">: </w:t>
      </w:r>
      <w:r w:rsidRPr="006E7C2C">
        <w:rPr>
          <w:rFonts w:ascii="Times New Roman" w:hAnsi="Times New Roman" w:cs="Times New Roman"/>
          <w:position w:val="-24"/>
        </w:rPr>
        <w:object w:dxaOrig="2299" w:dyaOrig="620">
          <v:shape id="_x0000_i1165" type="#_x0000_t75" style="width:115pt;height:31pt" o:ole="">
            <v:imagedata r:id="rId280" o:title=""/>
          </v:shape>
          <o:OLEObject Type="Embed" ProgID="Equation.3" ShapeID="_x0000_i1165" DrawAspect="Content" ObjectID="_1540582523" r:id="rId281"/>
        </w:object>
      </w:r>
    </w:p>
    <w:p w:rsidR="006E7C2C" w:rsidRDefault="006E7C2C">
      <w:pPr>
        <w:rPr>
          <w:rFonts w:ascii="Times New Roman" w:hAnsi="Times New Roman" w:cs="Times New Roman"/>
        </w:rPr>
      </w:pPr>
      <w:r w:rsidRPr="006E7C2C">
        <w:rPr>
          <w:rFonts w:ascii="Times New Roman" w:hAnsi="Times New Roman" w:cs="Times New Roman"/>
          <w:u w:val="single"/>
        </w:rPr>
        <w:t>Proof</w:t>
      </w:r>
      <w:r>
        <w:rPr>
          <w:rFonts w:ascii="Times New Roman" w:hAnsi="Times New Roman" w:cs="Times New Roman"/>
        </w:rPr>
        <w:t>: This results follows from simple algebra and relationships between thermodynamics functions</w:t>
      </w:r>
    </w:p>
    <w:p w:rsidR="006E7C2C" w:rsidRDefault="00554325">
      <w:pPr>
        <w:rPr>
          <w:rFonts w:ascii="Times New Roman" w:hAnsi="Times New Roman" w:cs="Times New Roman"/>
        </w:rPr>
      </w:pPr>
      <w:r w:rsidRPr="00777064">
        <w:rPr>
          <w:rFonts w:ascii="Times New Roman" w:hAnsi="Times New Roman" w:cs="Times New Roman"/>
          <w:position w:val="-30"/>
        </w:rPr>
        <w:object w:dxaOrig="3360" w:dyaOrig="700">
          <v:shape id="_x0000_i1166" type="#_x0000_t75" style="width:168pt;height:35pt" o:ole="">
            <v:imagedata r:id="rId282" o:title=""/>
          </v:shape>
          <o:OLEObject Type="Embed" ProgID="Equation.3" ShapeID="_x0000_i1166" DrawAspect="Content" ObjectID="_1540582524" r:id="rId283"/>
        </w:object>
      </w:r>
    </w:p>
    <w:p w:rsidR="006E7C2C" w:rsidRDefault="00554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554325">
        <w:rPr>
          <w:rFonts w:ascii="Times New Roman" w:hAnsi="Times New Roman" w:cs="Times New Roman"/>
          <w:b/>
        </w:rPr>
        <w:t>Pressure</w:t>
      </w:r>
      <w:r>
        <w:rPr>
          <w:rFonts w:ascii="Times New Roman" w:hAnsi="Times New Roman" w:cs="Times New Roman"/>
        </w:rPr>
        <w:t xml:space="preserve">: </w:t>
      </w:r>
      <w:r w:rsidRPr="00E35700">
        <w:rPr>
          <w:position w:val="-30"/>
        </w:rPr>
        <w:object w:dxaOrig="2799" w:dyaOrig="700">
          <v:shape id="_x0000_i1167" type="#_x0000_t75" style="width:140pt;height:35pt" o:ole="">
            <v:imagedata r:id="rId284" o:title=""/>
          </v:shape>
          <o:OLEObject Type="Embed" ProgID="Equation.3" ShapeID="_x0000_i1167" DrawAspect="Content" ObjectID="_1540582525" r:id="rId285"/>
        </w:object>
      </w:r>
    </w:p>
    <w:p w:rsidR="006E7C2C" w:rsidRDefault="00554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can use relationships between thermodynamic variables to derive all other relationships.</w:t>
      </w:r>
    </w:p>
    <w:p w:rsidR="00554325" w:rsidRDefault="00554325">
      <w:pPr>
        <w:rPr>
          <w:rFonts w:ascii="Times New Roman" w:hAnsi="Times New Roman" w:cs="Times New Roman"/>
        </w:rPr>
      </w:pPr>
    </w:p>
    <w:p w:rsidR="00554325" w:rsidRDefault="00554325">
      <w:pPr>
        <w:rPr>
          <w:rFonts w:ascii="Times New Roman" w:hAnsi="Times New Roman" w:cs="Times New Roman"/>
        </w:rPr>
      </w:pPr>
    </w:p>
    <w:p w:rsidR="001F7026" w:rsidRDefault="001F7026">
      <w:pPr>
        <w:rPr>
          <w:rFonts w:ascii="Times New Roman" w:hAnsi="Times New Roman" w:cs="Times New Roman"/>
        </w:rPr>
      </w:pPr>
    </w:p>
    <w:p w:rsidR="001F7026" w:rsidRDefault="001F7026">
      <w:pPr>
        <w:rPr>
          <w:rFonts w:ascii="Times New Roman" w:hAnsi="Times New Roman" w:cs="Times New Roman"/>
        </w:rPr>
      </w:pPr>
    </w:p>
    <w:p w:rsidR="001F7026" w:rsidRDefault="001F7026">
      <w:pPr>
        <w:rPr>
          <w:rFonts w:ascii="Times New Roman" w:hAnsi="Times New Roman" w:cs="Times New Roman"/>
        </w:rPr>
      </w:pPr>
    </w:p>
    <w:p w:rsidR="001F7026" w:rsidRPr="001F7026" w:rsidRDefault="001F7026" w:rsidP="001F70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7.6</w:t>
      </w:r>
      <w:r w:rsidRPr="001F7026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Calculation of molecular p</w:t>
      </w:r>
      <w:r w:rsidRPr="001F7026">
        <w:rPr>
          <w:rFonts w:ascii="Times New Roman" w:hAnsi="Times New Roman" w:cs="Times New Roman"/>
          <w:b/>
        </w:rPr>
        <w:t>artition function</w:t>
      </w:r>
      <w:r w:rsidRPr="001F7026">
        <w:rPr>
          <w:rFonts w:ascii="Times New Roman" w:hAnsi="Times New Roman" w:cs="Times New Roman"/>
        </w:rPr>
        <w:t>.</w:t>
      </w:r>
    </w:p>
    <w:p w:rsidR="009C5A93" w:rsidRPr="009C5A93" w:rsidRDefault="009C5A93">
      <w:pPr>
        <w:rPr>
          <w:rFonts w:ascii="Times New Roman" w:hAnsi="Times New Roman" w:cs="Times New Roman"/>
          <w:b/>
        </w:rPr>
      </w:pPr>
      <w:r w:rsidRPr="009C5A93">
        <w:rPr>
          <w:rFonts w:ascii="Times New Roman" w:hAnsi="Times New Roman" w:cs="Times New Roman"/>
          <w:b/>
        </w:rPr>
        <w:t>A. General formulation</w:t>
      </w:r>
    </w:p>
    <w:p w:rsidR="001F7026" w:rsidRDefault="001F70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total </w:t>
      </w:r>
      <w:r w:rsidR="00E27925">
        <w:rPr>
          <w:rFonts w:ascii="Times New Roman" w:hAnsi="Times New Roman" w:cs="Times New Roman"/>
        </w:rPr>
        <w:t>partition function of N particles can be represented as:</w:t>
      </w:r>
    </w:p>
    <w:p w:rsidR="00E27925" w:rsidRDefault="00E27925">
      <w:pPr>
        <w:rPr>
          <w:rFonts w:ascii="Times New Roman" w:hAnsi="Times New Roman" w:cs="Times New Roman"/>
        </w:rPr>
      </w:pPr>
      <w:r w:rsidRPr="00E27925">
        <w:rPr>
          <w:rFonts w:ascii="Times New Roman" w:hAnsi="Times New Roman" w:cs="Times New Roman"/>
          <w:position w:val="-24"/>
        </w:rPr>
        <w:object w:dxaOrig="1359" w:dyaOrig="660">
          <v:shape id="_x0000_i1168" type="#_x0000_t75" style="width:68pt;height:33pt" o:ole="">
            <v:imagedata r:id="rId286" o:title=""/>
          </v:shape>
          <o:OLEObject Type="Embed" ProgID="Equation.3" ShapeID="_x0000_i1168" DrawAspect="Content" ObjectID="_1540582526" r:id="rId287"/>
        </w:object>
      </w:r>
    </w:p>
    <w:p w:rsidR="00E27925" w:rsidRDefault="00E27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N! accounts for the quantum-mechanical indistinguishability of particles,</w:t>
      </w:r>
    </w:p>
    <w:p w:rsidR="00E27925" w:rsidRDefault="00E27925">
      <w:pPr>
        <w:rPr>
          <w:rFonts w:ascii="Times New Roman" w:hAnsi="Times New Roman" w:cs="Times New Roman"/>
        </w:rPr>
      </w:pPr>
      <w:r w:rsidRPr="00E27925">
        <w:rPr>
          <w:rFonts w:ascii="Times New Roman" w:hAnsi="Times New Roman" w:cs="Times New Roman"/>
          <w:position w:val="-12"/>
        </w:rPr>
        <w:object w:dxaOrig="440" w:dyaOrig="360">
          <v:shape id="_x0000_i1169" type="#_x0000_t75" style="width:22pt;height:18pt" o:ole="">
            <v:imagedata r:id="rId288" o:title=""/>
          </v:shape>
          <o:OLEObject Type="Embed" ProgID="Equation.3" ShapeID="_x0000_i1169" DrawAspect="Content" ObjectID="_1540582527" r:id="rId289"/>
        </w:object>
      </w:r>
      <w:r>
        <w:rPr>
          <w:rFonts w:ascii="Times New Roman" w:hAnsi="Times New Roman" w:cs="Times New Roman"/>
        </w:rPr>
        <w:t xml:space="preserve">- is the </w:t>
      </w:r>
      <w:r w:rsidRPr="00E27925">
        <w:rPr>
          <w:rFonts w:ascii="Times New Roman" w:hAnsi="Times New Roman" w:cs="Times New Roman"/>
          <w:b/>
        </w:rPr>
        <w:t>molecular partition function</w:t>
      </w:r>
      <w:r>
        <w:rPr>
          <w:rFonts w:ascii="Times New Roman" w:hAnsi="Times New Roman" w:cs="Times New Roman"/>
        </w:rPr>
        <w:t xml:space="preserve"> (for a single particle, in the ideal gas approximation): accounts for internal degrees of freedom of each independent particle</w:t>
      </w:r>
    </w:p>
    <w:p w:rsidR="00E27925" w:rsidRDefault="009C5A93">
      <w:pPr>
        <w:rPr>
          <w:rFonts w:ascii="Times New Roman" w:hAnsi="Times New Roman" w:cs="Times New Roman"/>
        </w:rPr>
      </w:pPr>
      <w:r w:rsidRPr="00E27925">
        <w:rPr>
          <w:rFonts w:ascii="Times New Roman" w:hAnsi="Times New Roman" w:cs="Times New Roman"/>
          <w:position w:val="-32"/>
        </w:rPr>
        <w:object w:dxaOrig="4580" w:dyaOrig="760">
          <v:shape id="_x0000_i1170" type="#_x0000_t75" style="width:229pt;height:38pt" o:ole="">
            <v:imagedata r:id="rId290" o:title=""/>
          </v:shape>
          <o:OLEObject Type="Embed" ProgID="Equation.3" ShapeID="_x0000_i1170" DrawAspect="Content" ObjectID="_1540582528" r:id="rId291"/>
        </w:object>
      </w:r>
      <w:r w:rsidR="00E27925">
        <w:rPr>
          <w:rFonts w:ascii="Times New Roman" w:hAnsi="Times New Roman" w:cs="Times New Roman"/>
        </w:rPr>
        <w:t xml:space="preserve">- </w:t>
      </w:r>
      <w:r w:rsidR="00E27925" w:rsidRPr="00E27925">
        <w:rPr>
          <w:rFonts w:ascii="Times New Roman" w:hAnsi="Times New Roman" w:cs="Times New Roman"/>
          <w:b/>
        </w:rPr>
        <w:t>configurational integral</w:t>
      </w:r>
      <w:r w:rsidR="00E27925">
        <w:rPr>
          <w:rFonts w:ascii="Times New Roman" w:hAnsi="Times New Roman" w:cs="Times New Roman"/>
        </w:rPr>
        <w:t xml:space="preserve"> – accounts for interactions between particles of the gas (real gases)</w:t>
      </w:r>
    </w:p>
    <w:p w:rsidR="001F7026" w:rsidRDefault="001F70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27925">
        <w:rPr>
          <w:rFonts w:ascii="Times New Roman" w:hAnsi="Times New Roman" w:cs="Times New Roman"/>
        </w:rPr>
        <w:t>he total energy of each particle</w:t>
      </w:r>
      <w:r>
        <w:rPr>
          <w:rFonts w:ascii="Times New Roman" w:hAnsi="Times New Roman" w:cs="Times New Roman"/>
        </w:rPr>
        <w:t xml:space="preserve"> can be represented as a sum of various contributions:</w:t>
      </w:r>
    </w:p>
    <w:p w:rsidR="001F7026" w:rsidRDefault="00E27925">
      <w:pPr>
        <w:rPr>
          <w:rFonts w:ascii="Times New Roman" w:hAnsi="Times New Roman" w:cs="Times New Roman"/>
        </w:rPr>
      </w:pPr>
      <w:r w:rsidRPr="001F7026">
        <w:rPr>
          <w:rFonts w:ascii="Times New Roman" w:hAnsi="Times New Roman" w:cs="Times New Roman"/>
          <w:position w:val="-14"/>
        </w:rPr>
        <w:object w:dxaOrig="3720" w:dyaOrig="380">
          <v:shape id="_x0000_i1171" type="#_x0000_t75" style="width:186pt;height:19pt" o:ole="">
            <v:imagedata r:id="rId292" o:title=""/>
          </v:shape>
          <o:OLEObject Type="Embed" ProgID="Equation.3" ShapeID="_x0000_i1171" DrawAspect="Content" ObjectID="_1540582529" r:id="rId293"/>
        </w:object>
      </w:r>
    </w:p>
    <w:p w:rsidR="001F7026" w:rsidRDefault="001F70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Correspondingly, the molecular partition function factorizes:</w:t>
      </w:r>
    </w:p>
    <w:p w:rsidR="00E27925" w:rsidRDefault="009C5A93">
      <w:pPr>
        <w:rPr>
          <w:rFonts w:ascii="Times New Roman" w:hAnsi="Times New Roman" w:cs="Times New Roman"/>
        </w:rPr>
      </w:pPr>
      <w:r w:rsidRPr="00E27925">
        <w:rPr>
          <w:rFonts w:ascii="Times New Roman" w:hAnsi="Times New Roman" w:cs="Times New Roman"/>
          <w:position w:val="-14"/>
        </w:rPr>
        <w:object w:dxaOrig="3440" w:dyaOrig="380">
          <v:shape id="_x0000_i1172" type="#_x0000_t75" style="width:172pt;height:19pt" o:ole="">
            <v:imagedata r:id="rId294" o:title=""/>
          </v:shape>
          <o:OLEObject Type="Embed" ProgID="Equation.3" ShapeID="_x0000_i1172" DrawAspect="Content" ObjectID="_1540582530" r:id="rId295"/>
        </w:object>
      </w:r>
    </w:p>
    <w:p w:rsidR="009C5A93" w:rsidRDefault="009C5A93">
      <w:pPr>
        <w:rPr>
          <w:rFonts w:ascii="Times New Roman" w:hAnsi="Times New Roman" w:cs="Times New Roman"/>
        </w:rPr>
      </w:pPr>
    </w:p>
    <w:p w:rsidR="009C5A93" w:rsidRPr="009C5A93" w:rsidRDefault="009C5A93" w:rsidP="009C5A9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  <w:r w:rsidRPr="009C5A93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Computing the configurational integral</w:t>
      </w:r>
    </w:p>
    <w:p w:rsidR="009C5A93" w:rsidRDefault="009C5A93">
      <w:pPr>
        <w:rPr>
          <w:rFonts w:ascii="Times New Roman" w:hAnsi="Times New Roman" w:cs="Times New Roman"/>
        </w:rPr>
      </w:pPr>
      <w:r w:rsidRPr="00E27925">
        <w:rPr>
          <w:rFonts w:ascii="Times New Roman" w:hAnsi="Times New Roman" w:cs="Times New Roman"/>
          <w:position w:val="-32"/>
        </w:rPr>
        <w:object w:dxaOrig="4560" w:dyaOrig="760">
          <v:shape id="_x0000_i1173" type="#_x0000_t75" style="width:228pt;height:38pt" o:ole="">
            <v:imagedata r:id="rId296" o:title=""/>
          </v:shape>
          <o:OLEObject Type="Embed" ProgID="Equation.3" ShapeID="_x0000_i1173" DrawAspect="Content" ObjectID="_1540582531" r:id="rId297"/>
        </w:object>
      </w:r>
    </w:p>
    <w:p w:rsidR="009C5A93" w:rsidRDefault="009C5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spatial coordinate is 3-dimensional, so the overall integral is 6N-dimensional. </w:t>
      </w:r>
    </w:p>
    <w:p w:rsidR="009C5A93" w:rsidRDefault="009C5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pair-wise interactions:</w:t>
      </w:r>
    </w:p>
    <w:p w:rsidR="009C5A93" w:rsidRDefault="009C5A93">
      <w:r w:rsidRPr="009C5A93">
        <w:rPr>
          <w:position w:val="-84"/>
        </w:rPr>
        <w:object w:dxaOrig="7720" w:dyaOrig="1800">
          <v:shape id="_x0000_i1174" type="#_x0000_t75" style="width:386pt;height:90pt" o:ole="">
            <v:imagedata r:id="rId298" o:title=""/>
          </v:shape>
          <o:OLEObject Type="Embed" ProgID="Equation.3" ShapeID="_x0000_i1174" DrawAspect="Content" ObjectID="_1540582532" r:id="rId299"/>
        </w:object>
      </w:r>
    </w:p>
    <w:p w:rsidR="009C5A93" w:rsidRDefault="009C5A93">
      <w:pPr>
        <w:rPr>
          <w:rFonts w:ascii="Times New Roman" w:hAnsi="Times New Roman" w:cs="Times New Roman"/>
        </w:rPr>
      </w:pPr>
      <w:r w:rsidRPr="009C5A93">
        <w:rPr>
          <w:rFonts w:ascii="Times New Roman" w:hAnsi="Times New Roman" w:cs="Times New Roman"/>
          <w:u w:val="single"/>
        </w:rPr>
        <w:t>Definition</w:t>
      </w:r>
      <w:r w:rsidRPr="009C5A93">
        <w:rPr>
          <w:rFonts w:ascii="Times New Roman" w:hAnsi="Times New Roman" w:cs="Times New Roman"/>
        </w:rPr>
        <w:t xml:space="preserve">: Mayer’s function </w:t>
      </w:r>
      <w:r w:rsidR="005E2336" w:rsidRPr="009C5A93">
        <w:rPr>
          <w:rFonts w:ascii="Times New Roman" w:hAnsi="Times New Roman" w:cs="Times New Roman"/>
          <w:position w:val="-32"/>
        </w:rPr>
        <w:object w:dxaOrig="2840" w:dyaOrig="760">
          <v:shape id="_x0000_i1175" type="#_x0000_t75" style="width:142pt;height:38pt" o:ole="">
            <v:imagedata r:id="rId300" o:title=""/>
          </v:shape>
          <o:OLEObject Type="Embed" ProgID="Equation.3" ShapeID="_x0000_i1175" DrawAspect="Content" ObjectID="_1540582533" r:id="rId301"/>
        </w:object>
      </w:r>
      <w:r w:rsidRPr="009C5A93">
        <w:rPr>
          <w:rFonts w:ascii="Times New Roman" w:hAnsi="Times New Roman" w:cs="Times New Roman"/>
        </w:rPr>
        <w:t xml:space="preserve"> </w:t>
      </w:r>
    </w:p>
    <w:p w:rsidR="005E2336" w:rsidRPr="009C5A93" w:rsidRDefault="005E23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</w:t>
      </w:r>
    </w:p>
    <w:p w:rsidR="009C5A93" w:rsidRDefault="005E2336">
      <w:pPr>
        <w:rPr>
          <w:rFonts w:ascii="Times New Roman" w:hAnsi="Times New Roman" w:cs="Times New Roman"/>
        </w:rPr>
      </w:pPr>
      <w:r w:rsidRPr="005E2336">
        <w:rPr>
          <w:rFonts w:ascii="Times New Roman" w:hAnsi="Times New Roman" w:cs="Times New Roman"/>
          <w:position w:val="-72"/>
        </w:rPr>
        <w:object w:dxaOrig="7360" w:dyaOrig="1560">
          <v:shape id="_x0000_i1176" type="#_x0000_t75" style="width:368pt;height:78pt" o:ole="">
            <v:imagedata r:id="rId302" o:title=""/>
          </v:shape>
          <o:OLEObject Type="Embed" ProgID="Equation.3" ShapeID="_x0000_i1176" DrawAspect="Content" ObjectID="_1540582534" r:id="rId303"/>
        </w:object>
      </w:r>
    </w:p>
    <w:p w:rsidR="005E2336" w:rsidRDefault="005E2336">
      <w:r>
        <w:rPr>
          <w:rFonts w:ascii="Times New Roman" w:hAnsi="Times New Roman" w:cs="Times New Roman"/>
        </w:rPr>
        <w:t xml:space="preserve">Where </w:t>
      </w:r>
      <w:r w:rsidRPr="00E35700">
        <w:rPr>
          <w:position w:val="-32"/>
        </w:rPr>
        <w:object w:dxaOrig="1760" w:dyaOrig="760">
          <v:shape id="_x0000_i1177" type="#_x0000_t75" style="width:88pt;height:38pt" o:ole="">
            <v:imagedata r:id="rId304" o:title=""/>
          </v:shape>
          <o:OLEObject Type="Embed" ProgID="Equation.3" ShapeID="_x0000_i1177" DrawAspect="Content" ObjectID="_1540582535" r:id="rId305"/>
        </w:object>
      </w:r>
    </w:p>
    <w:p w:rsidR="005E2336" w:rsidRDefault="005E2336">
      <w:r>
        <w:t xml:space="preserve">Consider computing </w:t>
      </w:r>
      <w:r w:rsidRPr="005E2336">
        <w:rPr>
          <w:position w:val="-10"/>
        </w:rPr>
        <w:object w:dxaOrig="240" w:dyaOrig="320">
          <v:shape id="_x0000_i1178" type="#_x0000_t75" style="width:12pt;height:16pt" o:ole="">
            <v:imagedata r:id="rId306" o:title=""/>
          </v:shape>
          <o:OLEObject Type="Embed" ProgID="Equation.3" ShapeID="_x0000_i1178" DrawAspect="Content" ObjectID="_1540582536" r:id="rId307"/>
        </w:object>
      </w:r>
      <w:r>
        <w:t>using the hard spheres potential:</w:t>
      </w:r>
    </w:p>
    <w:p w:rsidR="005E2336" w:rsidRDefault="005E2336">
      <w:r w:rsidRPr="005E2336">
        <w:rPr>
          <w:position w:val="-30"/>
        </w:rPr>
        <w:object w:dxaOrig="2040" w:dyaOrig="720">
          <v:shape id="_x0000_i1179" type="#_x0000_t75" style="width:102pt;height:36pt" o:ole="">
            <v:imagedata r:id="rId308" o:title=""/>
          </v:shape>
          <o:OLEObject Type="Embed" ProgID="Equation.3" ShapeID="_x0000_i1179" DrawAspect="Content" ObjectID="_1540582537" r:id="rId309"/>
        </w:object>
      </w:r>
    </w:p>
    <w:p w:rsidR="009C5A93" w:rsidRDefault="007767C1">
      <w:r w:rsidRPr="005E2336">
        <w:rPr>
          <w:position w:val="-74"/>
        </w:rPr>
        <w:object w:dxaOrig="9160" w:dyaOrig="1600">
          <v:shape id="_x0000_i1180" type="#_x0000_t75" style="width:458pt;height:80pt" o:ole="">
            <v:imagedata r:id="rId310" o:title=""/>
          </v:shape>
          <o:OLEObject Type="Embed" ProgID="Equation.3" ShapeID="_x0000_i1180" DrawAspect="Content" ObjectID="_1540582538" r:id="rId311"/>
        </w:object>
      </w:r>
    </w:p>
    <w:p w:rsidR="005E2336" w:rsidRDefault="005E2336">
      <w:pPr>
        <w:rPr>
          <w:rFonts w:ascii="Times New Roman" w:hAnsi="Times New Roman" w:cs="Times New Roman"/>
        </w:rPr>
      </w:pPr>
    </w:p>
    <w:p w:rsidR="005E2336" w:rsidRPr="009C5A93" w:rsidRDefault="005E2336" w:rsidP="005E233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</w:t>
      </w:r>
      <w:r w:rsidRPr="009C5A93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Computing the electronic partition function</w:t>
      </w:r>
    </w:p>
    <w:p w:rsidR="001F7026" w:rsidRDefault="001F7026">
      <w:pPr>
        <w:rPr>
          <w:rFonts w:ascii="Times New Roman" w:hAnsi="Times New Roman" w:cs="Times New Roman"/>
        </w:rPr>
      </w:pPr>
    </w:p>
    <w:p w:rsidR="005E2336" w:rsidRDefault="00930F60">
      <w:pPr>
        <w:rPr>
          <w:rFonts w:ascii="Times New Roman" w:hAnsi="Times New Roman" w:cs="Times New Roman"/>
        </w:rPr>
      </w:pPr>
      <w:r w:rsidRPr="007767C1">
        <w:rPr>
          <w:rFonts w:ascii="Times New Roman" w:hAnsi="Times New Roman" w:cs="Times New Roman"/>
          <w:position w:val="-32"/>
        </w:rPr>
        <w:object w:dxaOrig="6360" w:dyaOrig="760">
          <v:shape id="_x0000_i1244" type="#_x0000_t75" style="width:318pt;height:38pt" o:ole="">
            <v:imagedata r:id="rId312" o:title=""/>
          </v:shape>
          <o:OLEObject Type="Embed" ProgID="Equation.3" ShapeID="_x0000_i1244" DrawAspect="Content" ObjectID="_1540582539" r:id="rId313"/>
        </w:object>
      </w:r>
    </w:p>
    <w:p w:rsidR="007767C1" w:rsidRPr="007767C1" w:rsidRDefault="007767C1">
      <w:pPr>
        <w:rPr>
          <w:rFonts w:ascii="Times New Roman" w:hAnsi="Times New Roman" w:cs="Times New Roman"/>
        </w:rPr>
      </w:pPr>
      <w:r w:rsidRPr="007767C1">
        <w:rPr>
          <w:rFonts w:ascii="Times New Roman" w:hAnsi="Times New Roman" w:cs="Times New Roman"/>
        </w:rPr>
        <w:t xml:space="preserve">Here, </w:t>
      </w:r>
      <w:r w:rsidRPr="007767C1">
        <w:rPr>
          <w:rFonts w:ascii="Times New Roman" w:hAnsi="Times New Roman" w:cs="Times New Roman"/>
          <w:position w:val="-32"/>
        </w:rPr>
        <w:object w:dxaOrig="2560" w:dyaOrig="760">
          <v:shape id="_x0000_i1182" type="#_x0000_t75" style="width:128pt;height:38pt" o:ole="">
            <v:imagedata r:id="rId314" o:title=""/>
          </v:shape>
          <o:OLEObject Type="Embed" ProgID="Equation.3" ShapeID="_x0000_i1182" DrawAspect="Content" ObjectID="_1540582540" r:id="rId315"/>
        </w:object>
      </w:r>
      <w:r w:rsidRPr="007767C1">
        <w:rPr>
          <w:rFonts w:ascii="Times New Roman" w:hAnsi="Times New Roman" w:cs="Times New Roman"/>
        </w:rPr>
        <w:t xml:space="preserve"> is </w:t>
      </w:r>
      <w:r w:rsidRPr="007767C1">
        <w:rPr>
          <w:rFonts w:ascii="Times New Roman" w:hAnsi="Times New Roman" w:cs="Times New Roman"/>
          <w:b/>
        </w:rPr>
        <w:t>practical partition function</w:t>
      </w:r>
      <w:r w:rsidRPr="007767C1">
        <w:rPr>
          <w:rFonts w:ascii="Times New Roman" w:hAnsi="Times New Roman" w:cs="Times New Roman"/>
        </w:rPr>
        <w:t xml:space="preserve">. </w:t>
      </w:r>
    </w:p>
    <w:p w:rsidR="007767C1" w:rsidRPr="007767C1" w:rsidRDefault="007767C1">
      <w:pPr>
        <w:rPr>
          <w:rFonts w:ascii="Times New Roman" w:hAnsi="Times New Roman" w:cs="Times New Roman"/>
        </w:rPr>
      </w:pPr>
      <w:r w:rsidRPr="007767C1">
        <w:rPr>
          <w:rFonts w:ascii="Times New Roman" w:hAnsi="Times New Roman" w:cs="Times New Roman"/>
        </w:rPr>
        <w:t xml:space="preserve">We can compute it, because we know all the energy gaps, </w:t>
      </w:r>
      <w:r w:rsidRPr="007767C1">
        <w:rPr>
          <w:rFonts w:ascii="Times New Roman" w:hAnsi="Times New Roman" w:cs="Times New Roman"/>
          <w:position w:val="-12"/>
        </w:rPr>
        <w:object w:dxaOrig="800" w:dyaOrig="380">
          <v:shape id="_x0000_i1183" type="#_x0000_t75" style="width:40pt;height:19pt" o:ole="">
            <v:imagedata r:id="rId316" o:title=""/>
          </v:shape>
          <o:OLEObject Type="Embed" ProgID="Equation.3" ShapeID="_x0000_i1183" DrawAspect="Content" ObjectID="_1540582541" r:id="rId317"/>
        </w:object>
      </w:r>
      <w:r w:rsidRPr="007767C1">
        <w:rPr>
          <w:rFonts w:ascii="Times New Roman" w:hAnsi="Times New Roman" w:cs="Times New Roman"/>
        </w:rPr>
        <w:t xml:space="preserve">, but the electronic energy of the ground state can vary depending on chosen conventions. </w:t>
      </w:r>
    </w:p>
    <w:p w:rsidR="007767C1" w:rsidRDefault="007767C1">
      <w:pPr>
        <w:rPr>
          <w:rFonts w:ascii="Times New Roman" w:hAnsi="Times New Roman" w:cs="Times New Roman"/>
        </w:rPr>
      </w:pPr>
      <w:r w:rsidRPr="007767C1">
        <w:rPr>
          <w:rFonts w:ascii="Times New Roman" w:hAnsi="Times New Roman" w:cs="Times New Roman"/>
          <w:position w:val="-12"/>
        </w:rPr>
        <w:object w:dxaOrig="260" w:dyaOrig="360">
          <v:shape id="_x0000_i1184" type="#_x0000_t75" style="width:13pt;height:18pt" o:ole="">
            <v:imagedata r:id="rId318" o:title=""/>
          </v:shape>
          <o:OLEObject Type="Embed" ProgID="Equation.3" ShapeID="_x0000_i1184" DrawAspect="Content" ObjectID="_1540582542" r:id="rId319"/>
        </w:object>
      </w:r>
      <w:r w:rsidRPr="007767C1">
        <w:rPr>
          <w:rFonts w:ascii="Times New Roman" w:hAnsi="Times New Roman" w:cs="Times New Roman"/>
        </w:rPr>
        <w:t xml:space="preserve">are the degeneracies of electronic </w:t>
      </w:r>
      <w:proofErr w:type="gramStart"/>
      <w:r w:rsidRPr="007767C1">
        <w:rPr>
          <w:rFonts w:ascii="Times New Roman" w:hAnsi="Times New Roman" w:cs="Times New Roman"/>
        </w:rPr>
        <w:t>states</w:t>
      </w:r>
      <w:r w:rsidR="00401AA1">
        <w:rPr>
          <w:rFonts w:ascii="Times New Roman" w:hAnsi="Times New Roman" w:cs="Times New Roman"/>
        </w:rPr>
        <w:t>.</w:t>
      </w:r>
      <w:proofErr w:type="gramEnd"/>
    </w:p>
    <w:p w:rsidR="00401AA1" w:rsidRDefault="00401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electronic energy levels are usually well separated from the ground state level, the electronic partition function (practical) is just the degeneracy of the ground electronic state. </w:t>
      </w:r>
    </w:p>
    <w:p w:rsidR="00401AA1" w:rsidRDefault="00401AA1">
      <w:pPr>
        <w:rPr>
          <w:rFonts w:ascii="Times New Roman" w:hAnsi="Times New Roman" w:cs="Times New Roman"/>
        </w:rPr>
      </w:pPr>
      <w:r w:rsidRPr="00401AA1">
        <w:rPr>
          <w:rFonts w:ascii="Times New Roman" w:hAnsi="Times New Roman" w:cs="Times New Roman"/>
          <w:u w:val="single"/>
        </w:rPr>
        <w:t>Exceptions</w:t>
      </w:r>
      <w:r>
        <w:rPr>
          <w:rFonts w:ascii="Times New Roman" w:hAnsi="Times New Roman" w:cs="Times New Roman"/>
        </w:rPr>
        <w:t>:</w:t>
      </w:r>
    </w:p>
    <w:p w:rsidR="00401AA1" w:rsidRDefault="00401AA1" w:rsidP="000D2A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Metals (gaps are small)</w:t>
      </w:r>
    </w:p>
    <w:p w:rsidR="00401AA1" w:rsidRPr="00401AA1" w:rsidRDefault="00401AA1" w:rsidP="000D2A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temperature</w:t>
      </w:r>
    </w:p>
    <w:p w:rsidR="007767C1" w:rsidRDefault="007767C1">
      <w:pPr>
        <w:rPr>
          <w:rFonts w:ascii="Times New Roman" w:hAnsi="Times New Roman" w:cs="Times New Roman"/>
        </w:rPr>
      </w:pPr>
    </w:p>
    <w:p w:rsidR="007767C1" w:rsidRPr="009C5A93" w:rsidRDefault="007767C1" w:rsidP="007767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</w:t>
      </w:r>
      <w:r w:rsidRPr="009C5A93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Computing translational partition function</w:t>
      </w:r>
    </w:p>
    <w:p w:rsidR="007767C1" w:rsidRDefault="00493165">
      <w:pPr>
        <w:rPr>
          <w:rFonts w:ascii="Times New Roman" w:hAnsi="Times New Roman" w:cs="Times New Roman"/>
        </w:rPr>
      </w:pPr>
      <w:r w:rsidRPr="00493165">
        <w:rPr>
          <w:rFonts w:ascii="Times New Roman" w:hAnsi="Times New Roman" w:cs="Times New Roman"/>
          <w:position w:val="-110"/>
        </w:rPr>
        <w:object w:dxaOrig="6860" w:dyaOrig="2320">
          <v:shape id="_x0000_i1214" type="#_x0000_t75" style="width:343pt;height:116pt" o:ole="">
            <v:imagedata r:id="rId320" o:title=""/>
          </v:shape>
          <o:OLEObject Type="Embed" ProgID="Equation.3" ShapeID="_x0000_i1214" DrawAspect="Content" ObjectID="_1540582543" r:id="rId321"/>
        </w:object>
      </w:r>
    </w:p>
    <w:p w:rsidR="007767C1" w:rsidRDefault="00493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we utilized the integral</w:t>
      </w:r>
    </w:p>
    <w:p w:rsidR="00493165" w:rsidRDefault="00930F60">
      <w:pPr>
        <w:rPr>
          <w:rFonts w:ascii="Times New Roman" w:hAnsi="Times New Roman" w:cs="Times New Roman"/>
        </w:rPr>
      </w:pPr>
      <w:r w:rsidRPr="00493165">
        <w:rPr>
          <w:rFonts w:ascii="Times New Roman" w:hAnsi="Times New Roman" w:cs="Times New Roman"/>
          <w:position w:val="-30"/>
        </w:rPr>
        <w:object w:dxaOrig="5220" w:dyaOrig="740">
          <v:shape id="_x0000_i1228" type="#_x0000_t75" style="width:261pt;height:37pt" o:ole="">
            <v:imagedata r:id="rId322" o:title=""/>
          </v:shape>
          <o:OLEObject Type="Embed" ProgID="Equation.3" ShapeID="_x0000_i1228" DrawAspect="Content" ObjectID="_1540582544" r:id="rId323"/>
        </w:object>
      </w:r>
    </w:p>
    <w:p w:rsidR="00930F60" w:rsidRDefault="00930F60">
      <w:pPr>
        <w:rPr>
          <w:rFonts w:ascii="Times New Roman" w:hAnsi="Times New Roman" w:cs="Times New Roman"/>
        </w:rPr>
      </w:pPr>
    </w:p>
    <w:p w:rsidR="00930F60" w:rsidRPr="009C5A93" w:rsidRDefault="00930F60" w:rsidP="00930F6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Pr="009C5A93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Computing vibrational</w:t>
      </w:r>
      <w:r>
        <w:rPr>
          <w:rFonts w:ascii="Times New Roman" w:hAnsi="Times New Roman" w:cs="Times New Roman"/>
          <w:b/>
        </w:rPr>
        <w:t xml:space="preserve"> partition function</w:t>
      </w:r>
    </w:p>
    <w:p w:rsidR="00930F60" w:rsidRDefault="00930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Harmonic oscillator model: </w:t>
      </w:r>
      <w:r w:rsidRPr="00930F60">
        <w:rPr>
          <w:rFonts w:ascii="Times New Roman" w:hAnsi="Times New Roman" w:cs="Times New Roman"/>
          <w:position w:val="-24"/>
        </w:rPr>
        <w:object w:dxaOrig="1579" w:dyaOrig="660">
          <v:shape id="_x0000_i1233" type="#_x0000_t75" style="width:79pt;height:33pt" o:ole="">
            <v:imagedata r:id="rId324" o:title=""/>
          </v:shape>
          <o:OLEObject Type="Embed" ProgID="Equation.3" ShapeID="_x0000_i1233" DrawAspect="Content" ObjectID="_1540582545" r:id="rId325"/>
        </w:object>
      </w:r>
      <w:r>
        <w:rPr>
          <w:rFonts w:ascii="Times New Roman" w:hAnsi="Times New Roman" w:cs="Times New Roman"/>
        </w:rPr>
        <w:t xml:space="preserve">, where </w:t>
      </w:r>
      <w:r w:rsidRPr="00930F60">
        <w:rPr>
          <w:rFonts w:ascii="Times New Roman" w:hAnsi="Times New Roman" w:cs="Times New Roman"/>
          <w:position w:val="-26"/>
        </w:rPr>
        <w:object w:dxaOrig="880" w:dyaOrig="700">
          <v:shape id="_x0000_i1236" type="#_x0000_t75" style="width:44pt;height:35pt" o:ole="">
            <v:imagedata r:id="rId326" o:title=""/>
          </v:shape>
          <o:OLEObject Type="Embed" ProgID="Equation.3" ShapeID="_x0000_i1236" DrawAspect="Content" ObjectID="_1540582546" r:id="rId327"/>
        </w:object>
      </w:r>
      <w:r>
        <w:rPr>
          <w:rFonts w:ascii="Times New Roman" w:hAnsi="Times New Roman" w:cs="Times New Roman"/>
        </w:rPr>
        <w:t>vibrational frequency,</w:t>
      </w:r>
    </w:p>
    <w:p w:rsidR="00930F60" w:rsidRDefault="00930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yields the energy levels: </w:t>
      </w:r>
      <w:r w:rsidRPr="00930F60">
        <w:rPr>
          <w:rFonts w:ascii="Times New Roman" w:hAnsi="Times New Roman" w:cs="Times New Roman"/>
          <w:position w:val="-28"/>
        </w:rPr>
        <w:object w:dxaOrig="1600" w:dyaOrig="680">
          <v:shape id="_x0000_i1241" type="#_x0000_t75" style="width:80pt;height:34pt" o:ole="">
            <v:imagedata r:id="rId328" o:title=""/>
          </v:shape>
          <o:OLEObject Type="Embed" ProgID="Equation.3" ShapeID="_x0000_i1241" DrawAspect="Content" ObjectID="_1540582547" r:id="rId329"/>
        </w:object>
      </w:r>
      <w:r>
        <w:rPr>
          <w:rFonts w:ascii="Times New Roman" w:hAnsi="Times New Roman" w:cs="Times New Roman"/>
        </w:rPr>
        <w:t>.</w:t>
      </w:r>
    </w:p>
    <w:p w:rsidR="00930F60" w:rsidRDefault="00930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energy of the ground state is chosen to be zero (consider</w:t>
      </w:r>
      <w:r w:rsidRPr="00930F60">
        <w:rPr>
          <w:rFonts w:ascii="Times New Roman" w:hAnsi="Times New Roman" w:cs="Times New Roman"/>
        </w:rPr>
        <w:t xml:space="preserve"> it absorbed into the </w:t>
      </w:r>
      <w:r w:rsidRPr="00930F60">
        <w:rPr>
          <w:rFonts w:ascii="Times New Roman" w:hAnsi="Times New Roman" w:cs="Times New Roman"/>
          <w:position w:val="-12"/>
        </w:rPr>
        <w:object w:dxaOrig="260" w:dyaOrig="360">
          <v:shape id="_x0000_i1245" type="#_x0000_t75" style="width:13pt;height:18pt" o:ole="">
            <v:imagedata r:id="rId330" o:title=""/>
          </v:shape>
          <o:OLEObject Type="Embed" ProgID="Equation.3" ShapeID="_x0000_i1245" DrawAspect="Content" ObjectID="_1540582548" r:id="rId331"/>
        </w:object>
      </w:r>
      <w:r w:rsidRPr="00930F60">
        <w:rPr>
          <w:rFonts w:ascii="Times New Roman" w:hAnsi="Times New Roman" w:cs="Times New Roman"/>
        </w:rPr>
        <w:t>term when splitting the partition function into the practical one and the gauge term)</w:t>
      </w:r>
      <w:r>
        <w:rPr>
          <w:rFonts w:ascii="Times New Roman" w:hAnsi="Times New Roman" w:cs="Times New Roman"/>
        </w:rPr>
        <w:t>. Then,</w:t>
      </w:r>
    </w:p>
    <w:p w:rsidR="00930F60" w:rsidRDefault="00930F60">
      <w:pPr>
        <w:rPr>
          <w:rFonts w:ascii="Times New Roman" w:hAnsi="Times New Roman" w:cs="Times New Roman"/>
        </w:rPr>
      </w:pPr>
      <w:r w:rsidRPr="00930F60">
        <w:rPr>
          <w:rFonts w:ascii="Times New Roman" w:hAnsi="Times New Roman" w:cs="Times New Roman"/>
          <w:position w:val="-34"/>
        </w:rPr>
        <w:object w:dxaOrig="6660" w:dyaOrig="840">
          <v:shape id="_x0000_i1260" type="#_x0000_t75" style="width:333pt;height:42pt" o:ole="">
            <v:imagedata r:id="rId332" o:title=""/>
          </v:shape>
          <o:OLEObject Type="Embed" ProgID="Equation.3" ShapeID="_x0000_i1260" DrawAspect="Content" ObjectID="_1540582549" r:id="rId333"/>
        </w:object>
      </w:r>
    </w:p>
    <w:p w:rsidR="00930F60" w:rsidRDefault="00930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 N-atomic molecule contains 3N-6 vibrations (3N-5 in linear molecule). Frequencies of all modes may be different, so the resulting molecular vibrational partition energy will be a product of the contributions from all modes:</w:t>
      </w:r>
    </w:p>
    <w:p w:rsidR="00930F60" w:rsidRDefault="00401AA1">
      <w:pPr>
        <w:rPr>
          <w:rFonts w:ascii="Times New Roman" w:hAnsi="Times New Roman" w:cs="Times New Roman"/>
        </w:rPr>
      </w:pPr>
      <w:r w:rsidRPr="00930F60">
        <w:rPr>
          <w:rFonts w:ascii="Times New Roman" w:hAnsi="Times New Roman" w:cs="Times New Roman"/>
          <w:position w:val="-34"/>
        </w:rPr>
        <w:object w:dxaOrig="2900" w:dyaOrig="840">
          <v:shape id="_x0000_i1264" type="#_x0000_t75" style="width:145pt;height:42pt" o:ole="">
            <v:imagedata r:id="rId334" o:title=""/>
          </v:shape>
          <o:OLEObject Type="Embed" ProgID="Equation.3" ShapeID="_x0000_i1264" DrawAspect="Content" ObjectID="_1540582550" r:id="rId335"/>
        </w:object>
      </w:r>
    </w:p>
    <w:p w:rsidR="00401AA1" w:rsidRDefault="00401AA1">
      <w:pPr>
        <w:rPr>
          <w:rFonts w:ascii="Times New Roman" w:hAnsi="Times New Roman" w:cs="Times New Roman"/>
        </w:rPr>
      </w:pPr>
    </w:p>
    <w:p w:rsidR="00401AA1" w:rsidRPr="009C5A93" w:rsidRDefault="00401AA1" w:rsidP="00401A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</w:t>
      </w:r>
      <w:r w:rsidRPr="009C5A93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 xml:space="preserve">Computing </w:t>
      </w:r>
      <w:r>
        <w:rPr>
          <w:rFonts w:ascii="Times New Roman" w:hAnsi="Times New Roman" w:cs="Times New Roman"/>
          <w:b/>
        </w:rPr>
        <w:t>rotational</w:t>
      </w:r>
      <w:r>
        <w:rPr>
          <w:rFonts w:ascii="Times New Roman" w:hAnsi="Times New Roman" w:cs="Times New Roman"/>
          <w:b/>
        </w:rPr>
        <w:t xml:space="preserve"> partition function</w:t>
      </w:r>
    </w:p>
    <w:p w:rsidR="00930F60" w:rsidRDefault="00401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Rigid rotor model yields rotational energy levels: </w:t>
      </w:r>
      <w:r w:rsidRPr="00401AA1">
        <w:rPr>
          <w:rFonts w:ascii="Times New Roman" w:hAnsi="Times New Roman" w:cs="Times New Roman"/>
          <w:position w:val="-24"/>
        </w:rPr>
        <w:object w:dxaOrig="3120" w:dyaOrig="660">
          <v:shape id="_x0000_i1272" type="#_x0000_t75" style="width:156pt;height:33pt" o:ole="">
            <v:imagedata r:id="rId336" o:title=""/>
          </v:shape>
          <o:OLEObject Type="Embed" ProgID="Equation.3" ShapeID="_x0000_i1272" DrawAspect="Content" ObjectID="_1540582551" r:id="rId337"/>
        </w:object>
      </w:r>
      <w:r>
        <w:rPr>
          <w:rFonts w:ascii="Times New Roman" w:hAnsi="Times New Roman" w:cs="Times New Roman"/>
        </w:rPr>
        <w:t xml:space="preserve">, where </w:t>
      </w:r>
      <w:r w:rsidRPr="00401AA1">
        <w:rPr>
          <w:rFonts w:ascii="Times New Roman" w:hAnsi="Times New Roman" w:cs="Times New Roman"/>
          <w:position w:val="-24"/>
        </w:rPr>
        <w:object w:dxaOrig="980" w:dyaOrig="620">
          <v:shape id="_x0000_i1275" type="#_x0000_t75" style="width:49pt;height:31pt" o:ole="">
            <v:imagedata r:id="rId338" o:title=""/>
          </v:shape>
          <o:OLEObject Type="Embed" ProgID="Equation.3" ShapeID="_x0000_i1275" DrawAspect="Content" ObjectID="_1540582552" r:id="rId339"/>
        </w:object>
      </w:r>
      <w:r>
        <w:rPr>
          <w:rFonts w:ascii="Times New Roman" w:hAnsi="Times New Roman" w:cs="Times New Roman"/>
        </w:rPr>
        <w:t xml:space="preserve">is a rotational constant, </w:t>
      </w:r>
      <w:r w:rsidRPr="00401AA1">
        <w:rPr>
          <w:rFonts w:ascii="Times New Roman" w:hAnsi="Times New Roman" w:cs="Times New Roman"/>
          <w:position w:val="-4"/>
        </w:rPr>
        <w:object w:dxaOrig="200" w:dyaOrig="260">
          <v:shape id="_x0000_i1277" type="#_x0000_t75" style="width:10pt;height:13pt" o:ole="">
            <v:imagedata r:id="rId340" o:title=""/>
          </v:shape>
          <o:OLEObject Type="Embed" ProgID="Equation.3" ShapeID="_x0000_i1277" DrawAspect="Content" ObjectID="_1540582553" r:id="rId341"/>
        </w:object>
      </w:r>
      <w:r>
        <w:rPr>
          <w:rFonts w:ascii="Times New Roman" w:hAnsi="Times New Roman" w:cs="Times New Roman"/>
        </w:rPr>
        <w:t xml:space="preserve">is the component of the inertia tensor. </w:t>
      </w:r>
    </w:p>
    <w:p w:rsidR="00401AA1" w:rsidRDefault="00401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degeneracies of the levels are: </w:t>
      </w:r>
      <w:r w:rsidRPr="00401AA1">
        <w:rPr>
          <w:rFonts w:ascii="Times New Roman" w:hAnsi="Times New Roman" w:cs="Times New Roman"/>
          <w:position w:val="-12"/>
        </w:rPr>
        <w:object w:dxaOrig="1160" w:dyaOrig="360">
          <v:shape id="_x0000_i1281" type="#_x0000_t75" style="width:58pt;height:18pt" o:ole="">
            <v:imagedata r:id="rId342" o:title=""/>
          </v:shape>
          <o:OLEObject Type="Embed" ProgID="Equation.3" ShapeID="_x0000_i1281" DrawAspect="Content" ObjectID="_1540582554" r:id="rId343"/>
        </w:object>
      </w:r>
    </w:p>
    <w:p w:rsidR="00401AA1" w:rsidRDefault="00401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</w:t>
      </w:r>
    </w:p>
    <w:p w:rsidR="00401AA1" w:rsidRDefault="007E18DF">
      <w:pPr>
        <w:rPr>
          <w:rFonts w:ascii="Times New Roman" w:hAnsi="Times New Roman" w:cs="Times New Roman"/>
        </w:rPr>
      </w:pPr>
      <w:r w:rsidRPr="00401AA1">
        <w:rPr>
          <w:rFonts w:ascii="Times New Roman" w:hAnsi="Times New Roman" w:cs="Times New Roman"/>
          <w:position w:val="-32"/>
        </w:rPr>
        <w:object w:dxaOrig="6960" w:dyaOrig="760">
          <v:shape id="_x0000_i1303" type="#_x0000_t75" style="width:348pt;height:38pt" o:ole="">
            <v:imagedata r:id="rId344" o:title=""/>
          </v:shape>
          <o:OLEObject Type="Embed" ProgID="Equation.3" ShapeID="_x0000_i1303" DrawAspect="Content" ObjectID="_1540582555" r:id="rId345"/>
        </w:object>
      </w:r>
    </w:p>
    <w:p w:rsidR="00401AA1" w:rsidRDefault="00401AA1">
      <w:pPr>
        <w:rPr>
          <w:rFonts w:ascii="Times New Roman" w:hAnsi="Times New Roman" w:cs="Times New Roman"/>
        </w:rPr>
      </w:pPr>
      <w:r w:rsidRPr="00401AA1">
        <w:rPr>
          <w:rFonts w:ascii="Times New Roman" w:hAnsi="Times New Roman" w:cs="Times New Roman"/>
          <w:position w:val="-30"/>
        </w:rPr>
        <w:object w:dxaOrig="859" w:dyaOrig="680">
          <v:shape id="_x0000_i1296" type="#_x0000_t75" style="width:43pt;height:34pt" o:ole="">
            <v:imagedata r:id="rId346" o:title=""/>
          </v:shape>
          <o:OLEObject Type="Embed" ProgID="Equation.3" ShapeID="_x0000_i1296" DrawAspect="Content" ObjectID="_1540582556" r:id="rId347"/>
        </w:object>
      </w:r>
      <w:r w:rsidRPr="00401AA1">
        <w:rPr>
          <w:rFonts w:ascii="Times New Roman" w:hAnsi="Times New Roman" w:cs="Times New Roman"/>
          <w:b/>
        </w:rPr>
        <w:t>effective rotational temperature</w:t>
      </w:r>
      <w:r>
        <w:rPr>
          <w:rFonts w:ascii="Times New Roman" w:hAnsi="Times New Roman" w:cs="Times New Roman"/>
        </w:rPr>
        <w:t>.</w:t>
      </w:r>
    </w:p>
    <w:p w:rsidR="00401AA1" w:rsidRDefault="007E18DF">
      <w:pPr>
        <w:rPr>
          <w:rFonts w:ascii="Times New Roman" w:hAnsi="Times New Roman" w:cs="Times New Roman"/>
        </w:rPr>
      </w:pPr>
      <w:r w:rsidRPr="00401AA1">
        <w:rPr>
          <w:rFonts w:ascii="Times New Roman" w:hAnsi="Times New Roman" w:cs="Times New Roman"/>
          <w:position w:val="-6"/>
        </w:rPr>
        <w:object w:dxaOrig="240" w:dyaOrig="220">
          <v:shape id="_x0000_i1304" type="#_x0000_t75" style="width:12pt;height:11pt" o:ole="">
            <v:imagedata r:id="rId348" o:title=""/>
          </v:shape>
          <o:OLEObject Type="Embed" ProgID="Equation.3" ShapeID="_x0000_i1304" DrawAspect="Content" ObjectID="_1540582557" r:id="rId349"/>
        </w:object>
      </w:r>
      <w:r w:rsidR="00401AA1">
        <w:rPr>
          <w:rFonts w:ascii="Times New Roman" w:hAnsi="Times New Roman" w:cs="Times New Roman"/>
        </w:rPr>
        <w:t>symmetry number (e.g. H-Cl = 1, Cl-Cl = 2, NH</w:t>
      </w:r>
      <w:r w:rsidR="00401AA1" w:rsidRPr="007E18DF">
        <w:rPr>
          <w:rFonts w:ascii="Times New Roman" w:hAnsi="Times New Roman" w:cs="Times New Roman"/>
          <w:vertAlign w:val="subscript"/>
        </w:rPr>
        <w:t>3</w:t>
      </w:r>
      <w:r w:rsidR="00401AA1">
        <w:rPr>
          <w:rFonts w:ascii="Times New Roman" w:hAnsi="Times New Roman" w:cs="Times New Roman"/>
        </w:rPr>
        <w:t xml:space="preserve"> = 3, etc.)</w:t>
      </w:r>
    </w:p>
    <w:p w:rsidR="00930F60" w:rsidRDefault="00401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r w:rsidR="007E18DF">
        <w:rPr>
          <w:rFonts w:ascii="Times New Roman" w:hAnsi="Times New Roman" w:cs="Times New Roman"/>
        </w:rPr>
        <w:t>are two main cases:</w:t>
      </w:r>
    </w:p>
    <w:p w:rsidR="007E18DF" w:rsidRDefault="007E18DF">
      <w:pPr>
        <w:rPr>
          <w:rFonts w:ascii="Times New Roman" w:hAnsi="Times New Roman" w:cs="Times New Roman"/>
        </w:rPr>
      </w:pPr>
      <w:r w:rsidRPr="007E18DF">
        <w:rPr>
          <w:rFonts w:ascii="Times New Roman" w:hAnsi="Times New Roman" w:cs="Times New Roman"/>
          <w:b/>
        </w:rPr>
        <w:t>Classical</w:t>
      </w:r>
      <w:r>
        <w:rPr>
          <w:rFonts w:ascii="Times New Roman" w:hAnsi="Times New Roman" w:cs="Times New Roman"/>
        </w:rPr>
        <w:t xml:space="preserve">: </w:t>
      </w:r>
      <w:r w:rsidRPr="007E18DF">
        <w:rPr>
          <w:rFonts w:ascii="Times New Roman" w:hAnsi="Times New Roman" w:cs="Times New Roman"/>
          <w:position w:val="-10"/>
        </w:rPr>
        <w:object w:dxaOrig="800" w:dyaOrig="340">
          <v:shape id="_x0000_i1307" type="#_x0000_t75" style="width:40pt;height:17pt" o:ole="">
            <v:imagedata r:id="rId350" o:title=""/>
          </v:shape>
          <o:OLEObject Type="Embed" ProgID="Equation.3" ShapeID="_x0000_i1307" DrawAspect="Content" ObjectID="_1540582558" r:id="rId351"/>
        </w:object>
      </w:r>
      <w:r>
        <w:rPr>
          <w:rFonts w:ascii="Times New Roman" w:hAnsi="Times New Roman" w:cs="Times New Roman"/>
        </w:rPr>
        <w:t>, then the summation can be replaced by the integration:</w:t>
      </w:r>
    </w:p>
    <w:p w:rsidR="007E18DF" w:rsidRDefault="0080525B">
      <w:pPr>
        <w:rPr>
          <w:rFonts w:ascii="Times New Roman" w:hAnsi="Times New Roman" w:cs="Times New Roman"/>
        </w:rPr>
      </w:pPr>
      <w:r w:rsidRPr="007E18DF">
        <w:rPr>
          <w:rFonts w:ascii="Times New Roman" w:hAnsi="Times New Roman" w:cs="Times New Roman"/>
          <w:position w:val="-112"/>
        </w:rPr>
        <w:object w:dxaOrig="8140" w:dyaOrig="2320">
          <v:shape id="_x0000_i1325" type="#_x0000_t75" style="width:407pt;height:116pt" o:ole="">
            <v:imagedata r:id="rId352" o:title=""/>
          </v:shape>
          <o:OLEObject Type="Embed" ProgID="Equation.3" ShapeID="_x0000_i1325" DrawAspect="Content" ObjectID="_1540582559" r:id="rId353"/>
        </w:object>
      </w:r>
    </w:p>
    <w:p w:rsidR="007E18DF" w:rsidRPr="00930F60" w:rsidRDefault="007E18DF">
      <w:pPr>
        <w:rPr>
          <w:rFonts w:ascii="Times New Roman" w:hAnsi="Times New Roman" w:cs="Times New Roman"/>
        </w:rPr>
      </w:pPr>
      <w:r w:rsidRPr="007E18DF">
        <w:rPr>
          <w:rFonts w:ascii="Times New Roman" w:hAnsi="Times New Roman" w:cs="Times New Roman"/>
          <w:b/>
        </w:rPr>
        <w:t>Quantum</w:t>
      </w:r>
      <w:r>
        <w:rPr>
          <w:rFonts w:ascii="Times New Roman" w:hAnsi="Times New Roman" w:cs="Times New Roman"/>
        </w:rPr>
        <w:t xml:space="preserve">: </w:t>
      </w:r>
      <w:bookmarkStart w:id="0" w:name="_GoBack"/>
      <w:r w:rsidR="0080525B" w:rsidRPr="007E18DF">
        <w:rPr>
          <w:rFonts w:ascii="Times New Roman" w:hAnsi="Times New Roman" w:cs="Times New Roman"/>
          <w:position w:val="-10"/>
        </w:rPr>
        <w:object w:dxaOrig="680" w:dyaOrig="340">
          <v:shape id="_x0000_i1326" type="#_x0000_t75" style="width:34pt;height:17pt" o:ole="">
            <v:imagedata r:id="rId354" o:title=""/>
          </v:shape>
          <o:OLEObject Type="Embed" ProgID="Equation.3" ShapeID="_x0000_i1326" DrawAspect="Content" ObjectID="_1540582560" r:id="rId355"/>
        </w:object>
      </w:r>
      <w:bookmarkEnd w:id="0"/>
      <w:r>
        <w:rPr>
          <w:rFonts w:ascii="Times New Roman" w:hAnsi="Times New Roman" w:cs="Times New Roman"/>
        </w:rPr>
        <w:t xml:space="preserve"> - explicit summation</w:t>
      </w:r>
    </w:p>
    <w:sectPr w:rsidR="007E18DF" w:rsidRPr="00930F60">
      <w:headerReference w:type="default" r:id="rId356"/>
      <w:footerReference w:type="default" r:id="rId35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A8D" w:rsidRDefault="000D2A8D" w:rsidP="00DC34A6">
      <w:pPr>
        <w:spacing w:after="0" w:line="240" w:lineRule="auto"/>
      </w:pPr>
      <w:r>
        <w:separator/>
      </w:r>
    </w:p>
  </w:endnote>
  <w:endnote w:type="continuationSeparator" w:id="0">
    <w:p w:rsidR="000D2A8D" w:rsidRDefault="000D2A8D" w:rsidP="00DC3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65457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218A5" w:rsidRDefault="007218A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25B" w:rsidRPr="0080525B">
          <w:rPr>
            <w:b/>
            <w:bCs/>
            <w:noProof/>
          </w:rPr>
          <w:t>15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218A5" w:rsidRDefault="00721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A8D" w:rsidRDefault="000D2A8D" w:rsidP="00DC34A6">
      <w:pPr>
        <w:spacing w:after="0" w:line="240" w:lineRule="auto"/>
      </w:pPr>
      <w:r>
        <w:separator/>
      </w:r>
    </w:p>
  </w:footnote>
  <w:footnote w:type="continuationSeparator" w:id="0">
    <w:p w:rsidR="000D2A8D" w:rsidRDefault="000D2A8D" w:rsidP="00DC3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A5" w:rsidRDefault="007218A5">
    <w:pPr>
      <w:pStyle w:val="Header"/>
    </w:pPr>
    <w:r>
      <w:t xml:space="preserve">Alexey V. </w:t>
    </w:r>
    <w:proofErr w:type="spellStart"/>
    <w:r>
      <w:t>Akimov</w:t>
    </w:r>
    <w:proofErr w:type="spellEnd"/>
    <w:r>
      <w:t xml:space="preserve">                                 Universal Lecture Notes                             Last Updated: 11/13/2016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14F14"/>
    <w:multiLevelType w:val="hybridMultilevel"/>
    <w:tmpl w:val="F258DE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1C6B"/>
    <w:multiLevelType w:val="hybridMultilevel"/>
    <w:tmpl w:val="FFF864EC"/>
    <w:lvl w:ilvl="0" w:tplc="AFB8D87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87D2B"/>
    <w:multiLevelType w:val="hybridMultilevel"/>
    <w:tmpl w:val="094A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E6D18"/>
    <w:multiLevelType w:val="hybridMultilevel"/>
    <w:tmpl w:val="9FBC9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0sDA3NrCwtDA1MTJQ0lEKTi0uzszPAykwMqkFAB0IE7ItAAAA"/>
  </w:docVars>
  <w:rsids>
    <w:rsidRoot w:val="00FC49C7"/>
    <w:rsid w:val="00011375"/>
    <w:rsid w:val="00015A4B"/>
    <w:rsid w:val="00023A8D"/>
    <w:rsid w:val="000364EB"/>
    <w:rsid w:val="00036B49"/>
    <w:rsid w:val="00073EB9"/>
    <w:rsid w:val="00082323"/>
    <w:rsid w:val="000B0994"/>
    <w:rsid w:val="000C6230"/>
    <w:rsid w:val="000D2A8D"/>
    <w:rsid w:val="000E5AFD"/>
    <w:rsid w:val="000F5AF1"/>
    <w:rsid w:val="000F77ED"/>
    <w:rsid w:val="00122423"/>
    <w:rsid w:val="00131FE4"/>
    <w:rsid w:val="00134171"/>
    <w:rsid w:val="001372A2"/>
    <w:rsid w:val="00157508"/>
    <w:rsid w:val="00171E4D"/>
    <w:rsid w:val="00172CC0"/>
    <w:rsid w:val="00174036"/>
    <w:rsid w:val="00176D7A"/>
    <w:rsid w:val="00187480"/>
    <w:rsid w:val="001A30D9"/>
    <w:rsid w:val="001C2FED"/>
    <w:rsid w:val="001D5A4A"/>
    <w:rsid w:val="001F1E6A"/>
    <w:rsid w:val="001F7026"/>
    <w:rsid w:val="00205A50"/>
    <w:rsid w:val="0022242F"/>
    <w:rsid w:val="00232726"/>
    <w:rsid w:val="0027162A"/>
    <w:rsid w:val="0027212E"/>
    <w:rsid w:val="00281ACD"/>
    <w:rsid w:val="002A4232"/>
    <w:rsid w:val="002A7F07"/>
    <w:rsid w:val="002E416F"/>
    <w:rsid w:val="00300A03"/>
    <w:rsid w:val="003014FD"/>
    <w:rsid w:val="0032425F"/>
    <w:rsid w:val="00333097"/>
    <w:rsid w:val="00342817"/>
    <w:rsid w:val="00360820"/>
    <w:rsid w:val="0038245F"/>
    <w:rsid w:val="00393D3B"/>
    <w:rsid w:val="003A096A"/>
    <w:rsid w:val="003D7EE4"/>
    <w:rsid w:val="003F051E"/>
    <w:rsid w:val="003F5A8A"/>
    <w:rsid w:val="003F5D78"/>
    <w:rsid w:val="003F5F8E"/>
    <w:rsid w:val="00401AA1"/>
    <w:rsid w:val="00411071"/>
    <w:rsid w:val="00411075"/>
    <w:rsid w:val="004274A3"/>
    <w:rsid w:val="00441344"/>
    <w:rsid w:val="004418B0"/>
    <w:rsid w:val="00456B39"/>
    <w:rsid w:val="004738A2"/>
    <w:rsid w:val="00486DFB"/>
    <w:rsid w:val="00493165"/>
    <w:rsid w:val="004A4F0F"/>
    <w:rsid w:val="004B7850"/>
    <w:rsid w:val="004D61FA"/>
    <w:rsid w:val="004F099B"/>
    <w:rsid w:val="004F6AA3"/>
    <w:rsid w:val="005012C1"/>
    <w:rsid w:val="00503D34"/>
    <w:rsid w:val="00532A6E"/>
    <w:rsid w:val="005405F3"/>
    <w:rsid w:val="00554325"/>
    <w:rsid w:val="00567A73"/>
    <w:rsid w:val="00571962"/>
    <w:rsid w:val="005867A8"/>
    <w:rsid w:val="005B423D"/>
    <w:rsid w:val="005C3DF6"/>
    <w:rsid w:val="005D25D9"/>
    <w:rsid w:val="005E2336"/>
    <w:rsid w:val="005F1A23"/>
    <w:rsid w:val="005F5C54"/>
    <w:rsid w:val="006128DC"/>
    <w:rsid w:val="006305C9"/>
    <w:rsid w:val="00641A25"/>
    <w:rsid w:val="00643C07"/>
    <w:rsid w:val="00644139"/>
    <w:rsid w:val="00662745"/>
    <w:rsid w:val="00690825"/>
    <w:rsid w:val="00692085"/>
    <w:rsid w:val="006A609D"/>
    <w:rsid w:val="006C1509"/>
    <w:rsid w:val="006C4BC4"/>
    <w:rsid w:val="006D4401"/>
    <w:rsid w:val="006D4CBE"/>
    <w:rsid w:val="006D5AE5"/>
    <w:rsid w:val="006E0302"/>
    <w:rsid w:val="006E2BC0"/>
    <w:rsid w:val="006E37C0"/>
    <w:rsid w:val="006E7C2C"/>
    <w:rsid w:val="006F7CED"/>
    <w:rsid w:val="00702322"/>
    <w:rsid w:val="00706381"/>
    <w:rsid w:val="007218A5"/>
    <w:rsid w:val="007219C4"/>
    <w:rsid w:val="00734750"/>
    <w:rsid w:val="00740B0A"/>
    <w:rsid w:val="00745355"/>
    <w:rsid w:val="007475D5"/>
    <w:rsid w:val="007601A1"/>
    <w:rsid w:val="00764676"/>
    <w:rsid w:val="007767C1"/>
    <w:rsid w:val="00776847"/>
    <w:rsid w:val="00777064"/>
    <w:rsid w:val="00785202"/>
    <w:rsid w:val="00795900"/>
    <w:rsid w:val="007B16BA"/>
    <w:rsid w:val="007D250C"/>
    <w:rsid w:val="007E18DF"/>
    <w:rsid w:val="007F45ED"/>
    <w:rsid w:val="0080525B"/>
    <w:rsid w:val="00807EE4"/>
    <w:rsid w:val="00813B93"/>
    <w:rsid w:val="008246A3"/>
    <w:rsid w:val="0084659C"/>
    <w:rsid w:val="00874137"/>
    <w:rsid w:val="00875A1B"/>
    <w:rsid w:val="00897116"/>
    <w:rsid w:val="008A1904"/>
    <w:rsid w:val="008A7C21"/>
    <w:rsid w:val="008C1DEB"/>
    <w:rsid w:val="008C5FA9"/>
    <w:rsid w:val="008D7024"/>
    <w:rsid w:val="008E7574"/>
    <w:rsid w:val="009025B7"/>
    <w:rsid w:val="009133B2"/>
    <w:rsid w:val="00930F60"/>
    <w:rsid w:val="0093658E"/>
    <w:rsid w:val="00960789"/>
    <w:rsid w:val="00970C97"/>
    <w:rsid w:val="009723D7"/>
    <w:rsid w:val="00974E16"/>
    <w:rsid w:val="009839A1"/>
    <w:rsid w:val="009B373F"/>
    <w:rsid w:val="009B4753"/>
    <w:rsid w:val="009B730A"/>
    <w:rsid w:val="009C4AA0"/>
    <w:rsid w:val="009C5A93"/>
    <w:rsid w:val="009E3067"/>
    <w:rsid w:val="00A13289"/>
    <w:rsid w:val="00A15C0A"/>
    <w:rsid w:val="00A21BBF"/>
    <w:rsid w:val="00A25409"/>
    <w:rsid w:val="00A26464"/>
    <w:rsid w:val="00A3359F"/>
    <w:rsid w:val="00A36116"/>
    <w:rsid w:val="00A43595"/>
    <w:rsid w:val="00A65420"/>
    <w:rsid w:val="00A858AE"/>
    <w:rsid w:val="00AB4A0E"/>
    <w:rsid w:val="00AC0769"/>
    <w:rsid w:val="00AD38FE"/>
    <w:rsid w:val="00AE070D"/>
    <w:rsid w:val="00AE5FA3"/>
    <w:rsid w:val="00AF4901"/>
    <w:rsid w:val="00AF7EAD"/>
    <w:rsid w:val="00B202EF"/>
    <w:rsid w:val="00B3323B"/>
    <w:rsid w:val="00B45351"/>
    <w:rsid w:val="00B53463"/>
    <w:rsid w:val="00B534BA"/>
    <w:rsid w:val="00B60F61"/>
    <w:rsid w:val="00B618AA"/>
    <w:rsid w:val="00B843EF"/>
    <w:rsid w:val="00BA02AB"/>
    <w:rsid w:val="00BA4AC4"/>
    <w:rsid w:val="00BB4276"/>
    <w:rsid w:val="00BB6D40"/>
    <w:rsid w:val="00BC0BCE"/>
    <w:rsid w:val="00BD1BE6"/>
    <w:rsid w:val="00C14ACA"/>
    <w:rsid w:val="00C27BFC"/>
    <w:rsid w:val="00C40FBE"/>
    <w:rsid w:val="00C438C3"/>
    <w:rsid w:val="00C52B31"/>
    <w:rsid w:val="00C57A12"/>
    <w:rsid w:val="00C62736"/>
    <w:rsid w:val="00C70FC8"/>
    <w:rsid w:val="00C714CC"/>
    <w:rsid w:val="00C8541E"/>
    <w:rsid w:val="00C97566"/>
    <w:rsid w:val="00CB57D7"/>
    <w:rsid w:val="00CD56AE"/>
    <w:rsid w:val="00CD5EA5"/>
    <w:rsid w:val="00CE0D36"/>
    <w:rsid w:val="00CF7857"/>
    <w:rsid w:val="00D02F13"/>
    <w:rsid w:val="00D049AD"/>
    <w:rsid w:val="00D125D9"/>
    <w:rsid w:val="00D17667"/>
    <w:rsid w:val="00D30783"/>
    <w:rsid w:val="00D51613"/>
    <w:rsid w:val="00D56F06"/>
    <w:rsid w:val="00D60BE8"/>
    <w:rsid w:val="00D74028"/>
    <w:rsid w:val="00D917DE"/>
    <w:rsid w:val="00D91B7C"/>
    <w:rsid w:val="00D9599F"/>
    <w:rsid w:val="00DA638F"/>
    <w:rsid w:val="00DC34A6"/>
    <w:rsid w:val="00DD2A1E"/>
    <w:rsid w:val="00DF0B74"/>
    <w:rsid w:val="00DF59B8"/>
    <w:rsid w:val="00E02067"/>
    <w:rsid w:val="00E0575A"/>
    <w:rsid w:val="00E1794B"/>
    <w:rsid w:val="00E27283"/>
    <w:rsid w:val="00E27925"/>
    <w:rsid w:val="00EA0868"/>
    <w:rsid w:val="00EA6C65"/>
    <w:rsid w:val="00EC5EE1"/>
    <w:rsid w:val="00ED6217"/>
    <w:rsid w:val="00EE07DC"/>
    <w:rsid w:val="00F03EAC"/>
    <w:rsid w:val="00F41060"/>
    <w:rsid w:val="00F42299"/>
    <w:rsid w:val="00F5039C"/>
    <w:rsid w:val="00F57D41"/>
    <w:rsid w:val="00F61EDD"/>
    <w:rsid w:val="00F70508"/>
    <w:rsid w:val="00F94F8B"/>
    <w:rsid w:val="00FB3B12"/>
    <w:rsid w:val="00FB7759"/>
    <w:rsid w:val="00FC49C7"/>
    <w:rsid w:val="00FE0544"/>
    <w:rsid w:val="00FE7492"/>
    <w:rsid w:val="00FF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E680"/>
  <w15:chartTrackingRefBased/>
  <w15:docId w15:val="{CD7D2DB7-0D14-4BC6-988E-99DC693E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4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4A6"/>
  </w:style>
  <w:style w:type="paragraph" w:styleId="Footer">
    <w:name w:val="footer"/>
    <w:basedOn w:val="Normal"/>
    <w:link w:val="FooterChar"/>
    <w:uiPriority w:val="99"/>
    <w:unhideWhenUsed/>
    <w:rsid w:val="00DC34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4A6"/>
  </w:style>
  <w:style w:type="paragraph" w:styleId="ListParagraph">
    <w:name w:val="List Paragraph"/>
    <w:basedOn w:val="Normal"/>
    <w:uiPriority w:val="34"/>
    <w:qFormat/>
    <w:rsid w:val="00DC34A6"/>
    <w:pPr>
      <w:ind w:left="720"/>
      <w:contextualSpacing/>
    </w:pPr>
  </w:style>
  <w:style w:type="character" w:customStyle="1" w:styleId="mjx-char">
    <w:name w:val="mjx-char"/>
    <w:basedOn w:val="DefaultParagraphFont"/>
    <w:rsid w:val="000C6230"/>
  </w:style>
  <w:style w:type="paragraph" w:styleId="NormalWeb">
    <w:name w:val="Normal (Web)"/>
    <w:basedOn w:val="Normal"/>
    <w:uiPriority w:val="99"/>
    <w:semiHidden/>
    <w:unhideWhenUsed/>
    <w:rsid w:val="003F5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E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E7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8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0.bin"/><Relationship Id="rId303" Type="http://schemas.openxmlformats.org/officeDocument/2006/relationships/oleObject" Target="embeddings/oleObject152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324" Type="http://schemas.openxmlformats.org/officeDocument/2006/relationships/image" Target="media/image155.wmf"/><Relationship Id="rId345" Type="http://schemas.openxmlformats.org/officeDocument/2006/relationships/oleObject" Target="embeddings/oleObject173.bin"/><Relationship Id="rId170" Type="http://schemas.openxmlformats.org/officeDocument/2006/relationships/oleObject" Target="embeddings/oleObject83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1.bin"/><Relationship Id="rId247" Type="http://schemas.openxmlformats.org/officeDocument/2006/relationships/oleObject" Target="embeddings/oleObject124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27.wmf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0.wmf"/><Relationship Id="rId314" Type="http://schemas.openxmlformats.org/officeDocument/2006/relationships/image" Target="media/image150.wmf"/><Relationship Id="rId335" Type="http://schemas.openxmlformats.org/officeDocument/2006/relationships/oleObject" Target="embeddings/oleObject168.bin"/><Relationship Id="rId356" Type="http://schemas.openxmlformats.org/officeDocument/2006/relationships/header" Target="header1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6.bin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2.wmf"/><Relationship Id="rId279" Type="http://schemas.openxmlformats.org/officeDocument/2006/relationships/oleObject" Target="embeddings/oleObject14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25" Type="http://schemas.openxmlformats.org/officeDocument/2006/relationships/oleObject" Target="embeddings/oleObject163.bin"/><Relationship Id="rId346" Type="http://schemas.openxmlformats.org/officeDocument/2006/relationships/image" Target="media/image166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09.wmf"/><Relationship Id="rId248" Type="http://schemas.openxmlformats.org/officeDocument/2006/relationships/image" Target="media/image117.wmf"/><Relationship Id="rId269" Type="http://schemas.openxmlformats.org/officeDocument/2006/relationships/oleObject" Target="embeddings/oleObject135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280" Type="http://schemas.openxmlformats.org/officeDocument/2006/relationships/image" Target="media/image133.wmf"/><Relationship Id="rId315" Type="http://schemas.openxmlformats.org/officeDocument/2006/relationships/oleObject" Target="embeddings/oleObject158.bin"/><Relationship Id="rId336" Type="http://schemas.openxmlformats.org/officeDocument/2006/relationships/image" Target="media/image161.wmf"/><Relationship Id="rId357" Type="http://schemas.openxmlformats.org/officeDocument/2006/relationships/footer" Target="footer1.xml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image" Target="media/image113.wmf"/><Relationship Id="rId259" Type="http://schemas.openxmlformats.org/officeDocument/2006/relationships/oleObject" Target="embeddings/oleObject13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28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26" Type="http://schemas.openxmlformats.org/officeDocument/2006/relationships/image" Target="media/image156.wmf"/><Relationship Id="rId347" Type="http://schemas.openxmlformats.org/officeDocument/2006/relationships/oleObject" Target="embeddings/oleObject174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2.bin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3.wmf"/><Relationship Id="rId281" Type="http://schemas.openxmlformats.org/officeDocument/2006/relationships/oleObject" Target="embeddings/oleObject141.bin"/><Relationship Id="rId316" Type="http://schemas.openxmlformats.org/officeDocument/2006/relationships/image" Target="media/image151.wmf"/><Relationship Id="rId337" Type="http://schemas.openxmlformats.org/officeDocument/2006/relationships/oleObject" Target="embeddings/oleObject169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41" Type="http://schemas.openxmlformats.org/officeDocument/2006/relationships/image" Target="media/image66.wmf"/><Relationship Id="rId358" Type="http://schemas.openxmlformats.org/officeDocument/2006/relationships/fontTable" Target="fontTable.xml"/><Relationship Id="rId7" Type="http://schemas.openxmlformats.org/officeDocument/2006/relationships/endnotes" Target="endnotes.xml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18" Type="http://schemas.openxmlformats.org/officeDocument/2006/relationships/oleObject" Target="embeddings/oleObject107.bin"/><Relationship Id="rId239" Type="http://schemas.openxmlformats.org/officeDocument/2006/relationships/oleObject" Target="embeddings/oleObject119.bin"/><Relationship Id="rId250" Type="http://schemas.openxmlformats.org/officeDocument/2006/relationships/image" Target="media/image118.wmf"/><Relationship Id="rId271" Type="http://schemas.openxmlformats.org/officeDocument/2006/relationships/oleObject" Target="embeddings/oleObject136.bin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31" Type="http://schemas.openxmlformats.org/officeDocument/2006/relationships/image" Target="media/image61.wmf"/><Relationship Id="rId327" Type="http://schemas.openxmlformats.org/officeDocument/2006/relationships/oleObject" Target="embeddings/oleObject164.bin"/><Relationship Id="rId348" Type="http://schemas.openxmlformats.org/officeDocument/2006/relationships/image" Target="media/image167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4.wmf"/><Relationship Id="rId261" Type="http://schemas.openxmlformats.org/officeDocument/2006/relationships/oleObject" Target="embeddings/oleObject131.bin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4.wmf"/><Relationship Id="rId317" Type="http://schemas.openxmlformats.org/officeDocument/2006/relationships/oleObject" Target="embeddings/oleObject159.bin"/><Relationship Id="rId338" Type="http://schemas.openxmlformats.org/officeDocument/2006/relationships/image" Target="media/image162.wmf"/><Relationship Id="rId359" Type="http://schemas.openxmlformats.org/officeDocument/2006/relationships/theme" Target="theme/theme1.xml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5.wmf"/><Relationship Id="rId230" Type="http://schemas.openxmlformats.org/officeDocument/2006/relationships/image" Target="media/image110.wmf"/><Relationship Id="rId251" Type="http://schemas.openxmlformats.org/officeDocument/2006/relationships/oleObject" Target="embeddings/oleObject126.bin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29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28" Type="http://schemas.openxmlformats.org/officeDocument/2006/relationships/image" Target="media/image157.wmf"/><Relationship Id="rId349" Type="http://schemas.openxmlformats.org/officeDocument/2006/relationships/oleObject" Target="embeddings/oleObject175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8.wmf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37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4.wmf"/><Relationship Id="rId283" Type="http://schemas.openxmlformats.org/officeDocument/2006/relationships/oleObject" Target="embeddings/oleObject142.bin"/><Relationship Id="rId313" Type="http://schemas.openxmlformats.org/officeDocument/2006/relationships/oleObject" Target="embeddings/oleObject157.bin"/><Relationship Id="rId318" Type="http://schemas.openxmlformats.org/officeDocument/2006/relationships/image" Target="media/image152.wmf"/><Relationship Id="rId339" Type="http://schemas.openxmlformats.org/officeDocument/2006/relationships/oleObject" Target="embeddings/oleObject170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334" Type="http://schemas.openxmlformats.org/officeDocument/2006/relationships/image" Target="media/image160.wmf"/><Relationship Id="rId350" Type="http://schemas.openxmlformats.org/officeDocument/2006/relationships/image" Target="media/image168.wmf"/><Relationship Id="rId355" Type="http://schemas.openxmlformats.org/officeDocument/2006/relationships/oleObject" Target="embeddings/oleObject17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7.bin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2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19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329" Type="http://schemas.openxmlformats.org/officeDocument/2006/relationships/oleObject" Target="embeddings/oleObject165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3.wmf"/><Relationship Id="rId340" Type="http://schemas.openxmlformats.org/officeDocument/2006/relationships/image" Target="media/image163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1.bin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5.wmf"/><Relationship Id="rId319" Type="http://schemas.openxmlformats.org/officeDocument/2006/relationships/oleObject" Target="embeddings/oleObject160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330" Type="http://schemas.openxmlformats.org/officeDocument/2006/relationships/image" Target="media/image158.wmf"/><Relationship Id="rId90" Type="http://schemas.openxmlformats.org/officeDocument/2006/relationships/image" Target="media/image41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6.bin"/><Relationship Id="rId211" Type="http://schemas.openxmlformats.org/officeDocument/2006/relationships/image" Target="media/image101.wmf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0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320" Type="http://schemas.openxmlformats.org/officeDocument/2006/relationships/image" Target="media/image153.wmf"/><Relationship Id="rId80" Type="http://schemas.openxmlformats.org/officeDocument/2006/relationships/image" Target="media/image36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4.wmf"/><Relationship Id="rId341" Type="http://schemas.openxmlformats.org/officeDocument/2006/relationships/oleObject" Target="embeddings/oleObject171.bin"/><Relationship Id="rId201" Type="http://schemas.openxmlformats.org/officeDocument/2006/relationships/image" Target="media/image96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5.wmf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4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9.wmf"/><Relationship Id="rId331" Type="http://schemas.openxmlformats.org/officeDocument/2006/relationships/oleObject" Target="embeddings/oleObject166.bin"/><Relationship Id="rId352" Type="http://schemas.openxmlformats.org/officeDocument/2006/relationships/image" Target="media/image16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1.wmf"/><Relationship Id="rId300" Type="http://schemas.openxmlformats.org/officeDocument/2006/relationships/image" Target="media/image143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61.bin"/><Relationship Id="rId342" Type="http://schemas.openxmlformats.org/officeDocument/2006/relationships/image" Target="media/image164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2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6.wmf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6.bin"/><Relationship Id="rId332" Type="http://schemas.openxmlformats.org/officeDocument/2006/relationships/image" Target="media/image159.wmf"/><Relationship Id="rId353" Type="http://schemas.openxmlformats.org/officeDocument/2006/relationships/oleObject" Target="embeddings/oleObject177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image" Target="media/image102.wmf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1.wmf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4.wmf"/><Relationship Id="rId343" Type="http://schemas.openxmlformats.org/officeDocument/2006/relationships/oleObject" Target="embeddings/oleObject172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312" Type="http://schemas.openxmlformats.org/officeDocument/2006/relationships/image" Target="media/image149.wmf"/><Relationship Id="rId333" Type="http://schemas.openxmlformats.org/officeDocument/2006/relationships/oleObject" Target="embeddings/oleObject167.bin"/><Relationship Id="rId354" Type="http://schemas.openxmlformats.org/officeDocument/2006/relationships/image" Target="media/image170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2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44.wmf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670B7-3E1D-4EB3-9C58-8756F975C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4584</TotalTime>
  <Pages>15</Pages>
  <Words>2673</Words>
  <Characters>15237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24</cp:revision>
  <cp:lastPrinted>2016-09-28T11:25:00Z</cp:lastPrinted>
  <dcterms:created xsi:type="dcterms:W3CDTF">2016-08-19T19:32:00Z</dcterms:created>
  <dcterms:modified xsi:type="dcterms:W3CDTF">2016-11-14T03:37:00Z</dcterms:modified>
</cp:coreProperties>
</file>