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4"/>
          <w:szCs w:val="24"/>
        </w:rPr>
        <w:id w:val="258880116"/>
        <w:docPartObj>
          <w:docPartGallery w:val="Cover Pages"/>
          <w:docPartUnique/>
        </w:docPartObj>
      </w:sdtPr>
      <w:sdtEndPr>
        <w:rPr>
          <w:rFonts w:asciiTheme="minorHAnsi" w:hAnsiTheme="minorHAnsi" w:cstheme="minorBidi"/>
          <w:sz w:val="20"/>
          <w:szCs w:val="20"/>
        </w:rPr>
      </w:sdtEndPr>
      <w:sdtContent>
        <w:p w14:paraId="35B3EBD6" w14:textId="77777777" w:rsidR="007578BD" w:rsidRPr="00E01332" w:rsidRDefault="007578BD" w:rsidP="004D3090">
          <w:pPr>
            <w:jc w:val="left"/>
            <w:rPr>
              <w:b/>
              <w:bCs/>
            </w:rPr>
          </w:pPr>
          <w:r w:rsidRPr="00E01332">
            <w:t>The York Computer Science Department</w:t>
          </w:r>
        </w:p>
        <w:p w14:paraId="526B4DA7" w14:textId="77777777" w:rsidR="007578BD" w:rsidRDefault="007578BD" w:rsidP="004B60E7">
          <w:pPr>
            <w:pStyle w:val="NoSpacing"/>
            <w:jc w:val="left"/>
            <w:rPr>
              <w:color w:val="FFFFFF" w:themeColor="background1"/>
              <w:sz w:val="24"/>
              <w:szCs w:val="24"/>
            </w:rPr>
          </w:pPr>
        </w:p>
        <w:p w14:paraId="17AE035A" w14:textId="798EE27F" w:rsidR="007768A3" w:rsidRPr="007578BD" w:rsidRDefault="007768A3" w:rsidP="004D3090">
          <w:pPr>
            <w:jc w:val="left"/>
          </w:pPr>
        </w:p>
        <w:p w14:paraId="7A7E5330" w14:textId="4EB63FB8" w:rsidR="007768A3" w:rsidRPr="007578BD" w:rsidRDefault="007768A3" w:rsidP="004D3090">
          <w:pPr>
            <w:jc w:val="left"/>
          </w:pPr>
          <w:r w:rsidRPr="007578BD">
            <w:rPr>
              <w:noProof/>
              <w:lang w:eastAsia="zh-CN"/>
            </w:rPr>
            <mc:AlternateContent>
              <mc:Choice Requires="wps">
                <w:drawing>
                  <wp:anchor distT="0" distB="0" distL="182880" distR="182880" simplePos="0" relativeHeight="251660288" behindDoc="0" locked="0" layoutInCell="1" allowOverlap="1" wp14:anchorId="2329992F" wp14:editId="49D7616F">
                    <wp:simplePos x="0" y="0"/>
                    <wp:positionH relativeFrom="margin">
                      <wp:posOffset>247650</wp:posOffset>
                    </wp:positionH>
                    <wp:positionV relativeFrom="page">
                      <wp:posOffset>3729355</wp:posOffset>
                    </wp:positionV>
                    <wp:extent cx="5594350" cy="2934335"/>
                    <wp:effectExtent l="0" t="0" r="6350" b="0"/>
                    <wp:wrapSquare wrapText="bothSides"/>
                    <wp:docPr id="131" name="Text Box 131"/>
                    <wp:cNvGraphicFramePr/>
                    <a:graphic xmlns:a="http://schemas.openxmlformats.org/drawingml/2006/main">
                      <a:graphicData uri="http://schemas.microsoft.com/office/word/2010/wordprocessingShape">
                        <wps:wsp>
                          <wps:cNvSpPr txBox="1"/>
                          <wps:spPr>
                            <a:xfrm>
                              <a:off x="0" y="0"/>
                              <a:ext cx="5594350" cy="2934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B75685" w14:textId="5CF187A2" w:rsidR="007768A3" w:rsidRPr="00CB6DB8" w:rsidRDefault="00000000" w:rsidP="007578BD">
                                <w:pPr>
                                  <w:pStyle w:val="PersonalName"/>
                                  <w:rPr>
                                    <w14:textOutline w14:w="9525" w14:cap="rnd" w14:cmpd="sng" w14:algn="ctr">
                                      <w14:noFill/>
                                      <w14:prstDash w14:val="solid"/>
                                      <w14:bevel/>
                                    </w14:textOutline>
                                  </w:rPr>
                                </w:pPr>
                                <w:sdt>
                                  <w:sdtPr>
                                    <w:rPr>
                                      <w14:textOutline w14:w="9525" w14:cap="rnd" w14:cmpd="sng" w14:algn="ctr">
                                        <w14:noFill/>
                                        <w14:prstDash w14:val="solid"/>
                                        <w14:bevel/>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768A3" w:rsidRPr="00CB6DB8">
                                      <w:rPr>
                                        <w14:textOutline w14:w="9525" w14:cap="rnd" w14:cmpd="sng" w14:algn="ctr">
                                          <w14:noFill/>
                                          <w14:prstDash w14:val="solid"/>
                                          <w14:bevel/>
                                        </w14:textOutline>
                                      </w:rPr>
                                      <w:t>Model</w:t>
                                    </w:r>
                                    <w:r w:rsidR="007578BD" w:rsidRPr="00CB6DB8">
                                      <w:rPr>
                                        <w14:textOutline w14:w="9525" w14:cap="rnd" w14:cmpd="sng" w14:algn="ctr">
                                          <w14:noFill/>
                                          <w14:prstDash w14:val="solid"/>
                                          <w14:bevel/>
                                        </w14:textOutline>
                                      </w:rPr>
                                      <w:t xml:space="preserve"> </w:t>
                                    </w:r>
                                    <w:r w:rsidR="007768A3" w:rsidRPr="00CB6DB8">
                                      <w:rPr>
                                        <w14:textOutline w14:w="9525" w14:cap="rnd" w14:cmpd="sng" w14:algn="ctr">
                                          <w14:noFill/>
                                          <w14:prstDash w14:val="solid"/>
                                          <w14:bevel/>
                                        </w14:textOutline>
                                      </w:rPr>
                                      <w:t>interrogation: Surrogate models informed by counterfactual examples for model interpretability</w:t>
                                    </w:r>
                                  </w:sdtContent>
                                </w:sdt>
                              </w:p>
                              <w:sdt>
                                <w:sdtPr>
                                  <w:rPr>
                                    <w14:textOutline w14:w="9525" w14:cap="rnd" w14:cmpd="sng" w14:algn="ctr">
                                      <w14:noFill/>
                                      <w14:prstDash w14:val="solid"/>
                                      <w14:bevel/>
                                    </w14:textOutline>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7EE857" w14:textId="10D25296" w:rsidR="007768A3" w:rsidRPr="00CB6DB8" w:rsidRDefault="007768A3" w:rsidP="007578BD">
                                    <w:pPr>
                                      <w:pStyle w:val="PersonalName"/>
                                      <w:rPr>
                                        <w14:textOutline w14:w="9525" w14:cap="rnd" w14:cmpd="sng" w14:algn="ctr">
                                          <w14:noFill/>
                                          <w14:prstDash w14:val="solid"/>
                                          <w14:bevel/>
                                        </w14:textOutline>
                                      </w:rPr>
                                    </w:pPr>
                                    <w:r w:rsidRPr="00CB6DB8">
                                      <w:rPr>
                                        <w14:textOutline w14:w="9525" w14:cap="rnd" w14:cmpd="sng" w14:algn="ctr">
                                          <w14:noFill/>
                                          <w14:prstDash w14:val="solid"/>
                                          <w14:bevel/>
                                        </w14:textOutline>
                                      </w:rPr>
                                      <w:t>MSC dissertation</w:t>
                                    </w:r>
                                  </w:p>
                                </w:sdtContent>
                              </w:sdt>
                              <w:sdt>
                                <w:sdtPr>
                                  <w:rPr>
                                    <w:sz w:val="24"/>
                                    <w:szCs w:val="24"/>
                                    <w14:textOutline w14:w="9525" w14:cap="rnd" w14:cmpd="sng" w14:algn="ctr">
                                      <w14:noFill/>
                                      <w14:prstDash w14:val="solid"/>
                                      <w14:bevel/>
                                    </w14:textOutlin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A3F1AE" w14:textId="0162B6B5" w:rsidR="007768A3" w:rsidRPr="00CB6DB8" w:rsidRDefault="007768A3" w:rsidP="007578BD">
                                    <w:pPr>
                                      <w:pStyle w:val="PersonalName"/>
                                      <w:rPr>
                                        <w:sz w:val="24"/>
                                        <w:szCs w:val="24"/>
                                        <w14:textOutline w14:w="9525" w14:cap="rnd" w14:cmpd="sng" w14:algn="ctr">
                                          <w14:noFill/>
                                          <w14:prstDash w14:val="solid"/>
                                          <w14:bevel/>
                                        </w14:textOutline>
                                      </w:rPr>
                                    </w:pPr>
                                    <w:r w:rsidRPr="00CB6DB8">
                                      <w:rPr>
                                        <w:sz w:val="24"/>
                                        <w:szCs w:val="24"/>
                                        <w14:textOutline w14:w="9525" w14:cap="rnd" w14:cmpd="sng" w14:algn="ctr">
                                          <w14:noFill/>
                                          <w14:prstDash w14:val="solid"/>
                                          <w14:bevel/>
                                        </w14:textOutline>
                                      </w:rPr>
                                      <w:t>Alex Varden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329992F" id="_x0000_t202" coordsize="21600,21600" o:spt="202" path="m,l,21600r21600,l21600,xe">
                    <v:stroke joinstyle="miter"/>
                    <v:path gradientshapeok="t" o:connecttype="rect"/>
                  </v:shapetype>
                  <v:shape id="Text Box 131" o:spid="_x0000_s1026" type="#_x0000_t202" style="position:absolute;margin-left:19.5pt;margin-top:293.65pt;width:440.5pt;height:231.0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" filled="f" stroked="f" strokeweight=".5pt">
                    <v:textbox inset="0,0,0,0">
                      <w:txbxContent>
                        <w:p w14:paraId="30B75685" w14:textId="5CF187A2" w:rsidR="007768A3" w:rsidRPr="00CB6DB8" w:rsidRDefault="00000000" w:rsidP="007578BD">
                          <w:pPr>
                            <w:pStyle w:val="PersonalName"/>
                            <w:rPr>
                              <w14:textOutline w14:w="9525" w14:cap="rnd" w14:cmpd="sng" w14:algn="ctr">
                                <w14:noFill/>
                                <w14:prstDash w14:val="solid"/>
                                <w14:bevel/>
                              </w14:textOutline>
                            </w:rPr>
                          </w:pPr>
                          <w:sdt>
                            <w:sdtPr>
                              <w:rPr>
                                <w14:textOutline w14:w="9525" w14:cap="rnd" w14:cmpd="sng" w14:algn="ctr">
                                  <w14:noFill/>
                                  <w14:prstDash w14:val="solid"/>
                                  <w14:bevel/>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768A3" w:rsidRPr="00CB6DB8">
                                <w:rPr>
                                  <w14:textOutline w14:w="9525" w14:cap="rnd" w14:cmpd="sng" w14:algn="ctr">
                                    <w14:noFill/>
                                    <w14:prstDash w14:val="solid"/>
                                    <w14:bevel/>
                                  </w14:textOutline>
                                </w:rPr>
                                <w:t>Model</w:t>
                              </w:r>
                              <w:r w:rsidR="007578BD" w:rsidRPr="00CB6DB8">
                                <w:rPr>
                                  <w14:textOutline w14:w="9525" w14:cap="rnd" w14:cmpd="sng" w14:algn="ctr">
                                    <w14:noFill/>
                                    <w14:prstDash w14:val="solid"/>
                                    <w14:bevel/>
                                  </w14:textOutline>
                                </w:rPr>
                                <w:t xml:space="preserve"> </w:t>
                              </w:r>
                              <w:r w:rsidR="007768A3" w:rsidRPr="00CB6DB8">
                                <w:rPr>
                                  <w14:textOutline w14:w="9525" w14:cap="rnd" w14:cmpd="sng" w14:algn="ctr">
                                    <w14:noFill/>
                                    <w14:prstDash w14:val="solid"/>
                                    <w14:bevel/>
                                  </w14:textOutline>
                                </w:rPr>
                                <w:t>interrogation: Surrogate models informed by counterfactual examples for model interpretability</w:t>
                              </w:r>
                            </w:sdtContent>
                          </w:sdt>
                        </w:p>
                        <w:sdt>
                          <w:sdtPr>
                            <w:rPr>
                              <w14:textOutline w14:w="9525" w14:cap="rnd" w14:cmpd="sng" w14:algn="ctr">
                                <w14:noFill/>
                                <w14:prstDash w14:val="solid"/>
                                <w14:bevel/>
                              </w14:textOutline>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7EE857" w14:textId="10D25296" w:rsidR="007768A3" w:rsidRPr="00CB6DB8" w:rsidRDefault="007768A3" w:rsidP="007578BD">
                              <w:pPr>
                                <w:pStyle w:val="PersonalName"/>
                                <w:rPr>
                                  <w14:textOutline w14:w="9525" w14:cap="rnd" w14:cmpd="sng" w14:algn="ctr">
                                    <w14:noFill/>
                                    <w14:prstDash w14:val="solid"/>
                                    <w14:bevel/>
                                  </w14:textOutline>
                                </w:rPr>
                              </w:pPr>
                              <w:r w:rsidRPr="00CB6DB8">
                                <w:rPr>
                                  <w14:textOutline w14:w="9525" w14:cap="rnd" w14:cmpd="sng" w14:algn="ctr">
                                    <w14:noFill/>
                                    <w14:prstDash w14:val="solid"/>
                                    <w14:bevel/>
                                  </w14:textOutline>
                                </w:rPr>
                                <w:t>MSC dissertation</w:t>
                              </w:r>
                            </w:p>
                          </w:sdtContent>
                        </w:sdt>
                        <w:sdt>
                          <w:sdtPr>
                            <w:rPr>
                              <w:sz w:val="24"/>
                              <w:szCs w:val="24"/>
                              <w14:textOutline w14:w="9525" w14:cap="rnd" w14:cmpd="sng" w14:algn="ctr">
                                <w14:noFill/>
                                <w14:prstDash w14:val="solid"/>
                                <w14:bevel/>
                              </w14:textOutlin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A3F1AE" w14:textId="0162B6B5" w:rsidR="007768A3" w:rsidRPr="00CB6DB8" w:rsidRDefault="007768A3" w:rsidP="007578BD">
                              <w:pPr>
                                <w:pStyle w:val="PersonalName"/>
                                <w:rPr>
                                  <w:sz w:val="24"/>
                                  <w:szCs w:val="24"/>
                                  <w14:textOutline w14:w="9525" w14:cap="rnd" w14:cmpd="sng" w14:algn="ctr">
                                    <w14:noFill/>
                                    <w14:prstDash w14:val="solid"/>
                                    <w14:bevel/>
                                  </w14:textOutline>
                                </w:rPr>
                              </w:pPr>
                              <w:r w:rsidRPr="00CB6DB8">
                                <w:rPr>
                                  <w:sz w:val="24"/>
                                  <w:szCs w:val="24"/>
                                  <w14:textOutline w14:w="9525" w14:cap="rnd" w14:cmpd="sng" w14:algn="ctr">
                                    <w14:noFill/>
                                    <w14:prstDash w14:val="solid"/>
                                    <w14:bevel/>
                                  </w14:textOutline>
                                </w:rPr>
                                <w:t>Alex Varden</w:t>
                              </w:r>
                            </w:p>
                          </w:sdtContent>
                        </w:sdt>
                      </w:txbxContent>
                    </v:textbox>
                    <w10:wrap type="square" anchorx="margin" anchory="page"/>
                  </v:shape>
                </w:pict>
              </mc:Fallback>
            </mc:AlternateContent>
          </w:r>
          <w:r w:rsidRPr="007578BD">
            <w:br w:type="page"/>
          </w:r>
        </w:p>
      </w:sdtContent>
    </w:sdt>
    <w:sdt>
      <w:sdtPr>
        <w:rPr>
          <w:rFonts w:asciiTheme="minorHAnsi" w:hAnsiTheme="minorHAnsi" w:cstheme="minorBidi"/>
          <w:b w:val="0"/>
          <w:smallCaps w:val="0"/>
          <w:spacing w:val="0"/>
          <w:sz w:val="20"/>
          <w:szCs w:val="20"/>
        </w:rPr>
        <w:id w:val="1654801068"/>
        <w:docPartObj>
          <w:docPartGallery w:val="Table of Contents"/>
          <w:docPartUnique/>
        </w:docPartObj>
      </w:sdtPr>
      <w:sdtEndPr>
        <w:rPr>
          <w:bCs/>
          <w:noProof/>
        </w:rPr>
      </w:sdtEndPr>
      <w:sdtContent>
        <w:p w14:paraId="2ADFD293" w14:textId="24F3A018" w:rsidR="007768A3" w:rsidRPr="007578BD" w:rsidRDefault="007768A3" w:rsidP="004B60E7">
          <w:pPr>
            <w:pStyle w:val="TOCHeading"/>
            <w:numPr>
              <w:ilvl w:val="0"/>
              <w:numId w:val="0"/>
            </w:numPr>
            <w:ind w:left="432"/>
          </w:pPr>
          <w:r w:rsidRPr="007578BD">
            <w:t>Table of Contents</w:t>
          </w:r>
        </w:p>
        <w:p w14:paraId="79BE78DB" w14:textId="50DDADD5" w:rsidR="00A36DC3" w:rsidRDefault="007768A3">
          <w:pPr>
            <w:pStyle w:val="TOC1"/>
            <w:tabs>
              <w:tab w:val="left" w:pos="480"/>
              <w:tab w:val="right" w:leader="dot" w:pos="9016"/>
            </w:tabs>
            <w:rPr>
              <w:rFonts w:cstheme="minorBidi"/>
              <w:b w:val="0"/>
              <w:bCs w:val="0"/>
              <w:i w:val="0"/>
              <w:iCs w:val="0"/>
              <w:noProof/>
              <w:sz w:val="24"/>
              <w:szCs w:val="24"/>
              <w:lang w:eastAsia="en-GB"/>
            </w:rPr>
          </w:pPr>
          <w:r w:rsidRPr="007578BD">
            <w:rPr>
              <w:sz w:val="24"/>
              <w:szCs w:val="24"/>
            </w:rPr>
            <w:fldChar w:fldCharType="begin"/>
          </w:r>
          <w:r w:rsidRPr="007578BD">
            <w:rPr>
              <w:sz w:val="24"/>
              <w:szCs w:val="24"/>
            </w:rPr>
            <w:instrText xml:space="preserve"> TOC \o "1-3" \h \z \u </w:instrText>
          </w:r>
          <w:r w:rsidRPr="007578BD">
            <w:rPr>
              <w:sz w:val="24"/>
              <w:szCs w:val="24"/>
            </w:rPr>
            <w:fldChar w:fldCharType="separate"/>
          </w:r>
          <w:hyperlink w:anchor="_Toc130926557" w:history="1">
            <w:r w:rsidR="00A36DC3" w:rsidRPr="009D38F6">
              <w:rPr>
                <w:rStyle w:val="Hyperlink"/>
                <w:noProof/>
              </w:rPr>
              <w:t>1</w:t>
            </w:r>
            <w:r w:rsidR="00A36DC3">
              <w:rPr>
                <w:rFonts w:cstheme="minorBidi"/>
                <w:b w:val="0"/>
                <w:bCs w:val="0"/>
                <w:i w:val="0"/>
                <w:iCs w:val="0"/>
                <w:noProof/>
                <w:sz w:val="24"/>
                <w:szCs w:val="24"/>
                <w:lang w:eastAsia="en-GB"/>
              </w:rPr>
              <w:tab/>
            </w:r>
            <w:r w:rsidR="00A36DC3" w:rsidRPr="009D38F6">
              <w:rPr>
                <w:rStyle w:val="Hyperlink"/>
                <w:noProof/>
              </w:rPr>
              <w:t>Introduction</w:t>
            </w:r>
            <w:r w:rsidR="00A36DC3">
              <w:rPr>
                <w:noProof/>
                <w:webHidden/>
              </w:rPr>
              <w:tab/>
            </w:r>
            <w:r w:rsidR="00A36DC3">
              <w:rPr>
                <w:noProof/>
                <w:webHidden/>
              </w:rPr>
              <w:fldChar w:fldCharType="begin"/>
            </w:r>
            <w:r w:rsidR="00A36DC3">
              <w:rPr>
                <w:noProof/>
                <w:webHidden/>
              </w:rPr>
              <w:instrText xml:space="preserve"> PAGEREF _Toc130926557 \h </w:instrText>
            </w:r>
            <w:r w:rsidR="00A36DC3">
              <w:rPr>
                <w:noProof/>
                <w:webHidden/>
              </w:rPr>
            </w:r>
            <w:r w:rsidR="00A36DC3">
              <w:rPr>
                <w:noProof/>
                <w:webHidden/>
              </w:rPr>
              <w:fldChar w:fldCharType="separate"/>
            </w:r>
            <w:r w:rsidR="00A36DC3">
              <w:rPr>
                <w:noProof/>
                <w:webHidden/>
              </w:rPr>
              <w:t>3</w:t>
            </w:r>
            <w:r w:rsidR="00A36DC3">
              <w:rPr>
                <w:noProof/>
                <w:webHidden/>
              </w:rPr>
              <w:fldChar w:fldCharType="end"/>
            </w:r>
          </w:hyperlink>
        </w:p>
        <w:p w14:paraId="1B2F61D2" w14:textId="6F88A191" w:rsidR="00A36DC3" w:rsidRDefault="00A36DC3">
          <w:pPr>
            <w:pStyle w:val="TOC2"/>
            <w:tabs>
              <w:tab w:val="left" w:pos="960"/>
              <w:tab w:val="right" w:leader="dot" w:pos="9016"/>
            </w:tabs>
            <w:rPr>
              <w:rFonts w:cstheme="minorBidi"/>
              <w:b w:val="0"/>
              <w:bCs w:val="0"/>
              <w:noProof/>
              <w:sz w:val="24"/>
              <w:szCs w:val="24"/>
              <w:lang w:eastAsia="en-GB"/>
            </w:rPr>
          </w:pPr>
          <w:hyperlink w:anchor="_Toc130926558" w:history="1">
            <w:r w:rsidRPr="009D38F6">
              <w:rPr>
                <w:rStyle w:val="Hyperlink"/>
                <w:noProof/>
              </w:rPr>
              <w:t>1.1</w:t>
            </w:r>
            <w:r>
              <w:rPr>
                <w:rFonts w:cstheme="minorBidi"/>
                <w:b w:val="0"/>
                <w:bCs w:val="0"/>
                <w:noProof/>
                <w:sz w:val="24"/>
                <w:szCs w:val="24"/>
                <w:lang w:eastAsia="en-GB"/>
              </w:rPr>
              <w:tab/>
            </w:r>
            <w:r w:rsidRPr="009D38F6">
              <w:rPr>
                <w:rStyle w:val="Hyperlink"/>
                <w:noProof/>
              </w:rPr>
              <w:t>Focus of Research</w:t>
            </w:r>
            <w:r>
              <w:rPr>
                <w:noProof/>
                <w:webHidden/>
              </w:rPr>
              <w:tab/>
            </w:r>
            <w:r>
              <w:rPr>
                <w:noProof/>
                <w:webHidden/>
              </w:rPr>
              <w:fldChar w:fldCharType="begin"/>
            </w:r>
            <w:r>
              <w:rPr>
                <w:noProof/>
                <w:webHidden/>
              </w:rPr>
              <w:instrText xml:space="preserve"> PAGEREF _Toc130926558 \h </w:instrText>
            </w:r>
            <w:r>
              <w:rPr>
                <w:noProof/>
                <w:webHidden/>
              </w:rPr>
            </w:r>
            <w:r>
              <w:rPr>
                <w:noProof/>
                <w:webHidden/>
              </w:rPr>
              <w:fldChar w:fldCharType="separate"/>
            </w:r>
            <w:r>
              <w:rPr>
                <w:noProof/>
                <w:webHidden/>
              </w:rPr>
              <w:t>3</w:t>
            </w:r>
            <w:r>
              <w:rPr>
                <w:noProof/>
                <w:webHidden/>
              </w:rPr>
              <w:fldChar w:fldCharType="end"/>
            </w:r>
          </w:hyperlink>
        </w:p>
        <w:p w14:paraId="03C87D4D" w14:textId="20525D20" w:rsidR="00A36DC3" w:rsidRDefault="00A36DC3">
          <w:pPr>
            <w:pStyle w:val="TOC2"/>
            <w:tabs>
              <w:tab w:val="left" w:pos="960"/>
              <w:tab w:val="right" w:leader="dot" w:pos="9016"/>
            </w:tabs>
            <w:rPr>
              <w:rFonts w:cstheme="minorBidi"/>
              <w:b w:val="0"/>
              <w:bCs w:val="0"/>
              <w:noProof/>
              <w:sz w:val="24"/>
              <w:szCs w:val="24"/>
              <w:lang w:eastAsia="en-GB"/>
            </w:rPr>
          </w:pPr>
          <w:hyperlink w:anchor="_Toc130926559" w:history="1">
            <w:r w:rsidRPr="009D38F6">
              <w:rPr>
                <w:rStyle w:val="Hyperlink"/>
                <w:noProof/>
              </w:rPr>
              <w:t>1.2</w:t>
            </w:r>
            <w:r>
              <w:rPr>
                <w:rFonts w:cstheme="minorBidi"/>
                <w:b w:val="0"/>
                <w:bCs w:val="0"/>
                <w:noProof/>
                <w:sz w:val="24"/>
                <w:szCs w:val="24"/>
                <w:lang w:eastAsia="en-GB"/>
              </w:rPr>
              <w:tab/>
            </w:r>
            <w:r w:rsidRPr="009D38F6">
              <w:rPr>
                <w:rStyle w:val="Hyperlink"/>
                <w:noProof/>
              </w:rPr>
              <w:t>Questions</w:t>
            </w:r>
            <w:r>
              <w:rPr>
                <w:noProof/>
                <w:webHidden/>
              </w:rPr>
              <w:tab/>
            </w:r>
            <w:r>
              <w:rPr>
                <w:noProof/>
                <w:webHidden/>
              </w:rPr>
              <w:fldChar w:fldCharType="begin"/>
            </w:r>
            <w:r>
              <w:rPr>
                <w:noProof/>
                <w:webHidden/>
              </w:rPr>
              <w:instrText xml:space="preserve"> PAGEREF _Toc130926559 \h </w:instrText>
            </w:r>
            <w:r>
              <w:rPr>
                <w:noProof/>
                <w:webHidden/>
              </w:rPr>
            </w:r>
            <w:r>
              <w:rPr>
                <w:noProof/>
                <w:webHidden/>
              </w:rPr>
              <w:fldChar w:fldCharType="separate"/>
            </w:r>
            <w:r>
              <w:rPr>
                <w:noProof/>
                <w:webHidden/>
              </w:rPr>
              <w:t>3</w:t>
            </w:r>
            <w:r>
              <w:rPr>
                <w:noProof/>
                <w:webHidden/>
              </w:rPr>
              <w:fldChar w:fldCharType="end"/>
            </w:r>
          </w:hyperlink>
        </w:p>
        <w:p w14:paraId="3D7B9571" w14:textId="080A4197" w:rsidR="00A36DC3" w:rsidRDefault="00A36DC3">
          <w:pPr>
            <w:pStyle w:val="TOC3"/>
            <w:tabs>
              <w:tab w:val="left" w:pos="1200"/>
              <w:tab w:val="right" w:leader="dot" w:pos="9016"/>
            </w:tabs>
            <w:rPr>
              <w:rFonts w:cstheme="minorBidi"/>
              <w:noProof/>
              <w:sz w:val="24"/>
              <w:szCs w:val="24"/>
              <w:lang w:eastAsia="en-GB"/>
            </w:rPr>
          </w:pPr>
          <w:hyperlink w:anchor="_Toc130926560" w:history="1">
            <w:r w:rsidRPr="009D38F6">
              <w:rPr>
                <w:rStyle w:val="Hyperlink"/>
                <w:noProof/>
              </w:rPr>
              <w:t>1.2.1</w:t>
            </w:r>
            <w:r>
              <w:rPr>
                <w:rFonts w:cstheme="minorBidi"/>
                <w:noProof/>
                <w:sz w:val="24"/>
                <w:szCs w:val="24"/>
                <w:lang w:eastAsia="en-GB"/>
              </w:rPr>
              <w:tab/>
            </w:r>
            <w:r w:rsidRPr="009D38F6">
              <w:rPr>
                <w:rStyle w:val="Hyperlink"/>
                <w:noProof/>
              </w:rPr>
              <w:t>Question 1</w:t>
            </w:r>
            <w:r>
              <w:rPr>
                <w:noProof/>
                <w:webHidden/>
              </w:rPr>
              <w:tab/>
            </w:r>
            <w:r>
              <w:rPr>
                <w:noProof/>
                <w:webHidden/>
              </w:rPr>
              <w:fldChar w:fldCharType="begin"/>
            </w:r>
            <w:r>
              <w:rPr>
                <w:noProof/>
                <w:webHidden/>
              </w:rPr>
              <w:instrText xml:space="preserve"> PAGEREF _Toc130926560 \h </w:instrText>
            </w:r>
            <w:r>
              <w:rPr>
                <w:noProof/>
                <w:webHidden/>
              </w:rPr>
            </w:r>
            <w:r>
              <w:rPr>
                <w:noProof/>
                <w:webHidden/>
              </w:rPr>
              <w:fldChar w:fldCharType="separate"/>
            </w:r>
            <w:r>
              <w:rPr>
                <w:noProof/>
                <w:webHidden/>
              </w:rPr>
              <w:t>3</w:t>
            </w:r>
            <w:r>
              <w:rPr>
                <w:noProof/>
                <w:webHidden/>
              </w:rPr>
              <w:fldChar w:fldCharType="end"/>
            </w:r>
          </w:hyperlink>
        </w:p>
        <w:p w14:paraId="4920D8CE" w14:textId="5F260BF7" w:rsidR="00A36DC3" w:rsidRDefault="00A36DC3">
          <w:pPr>
            <w:pStyle w:val="TOC3"/>
            <w:tabs>
              <w:tab w:val="left" w:pos="1200"/>
              <w:tab w:val="right" w:leader="dot" w:pos="9016"/>
            </w:tabs>
            <w:rPr>
              <w:rFonts w:cstheme="minorBidi"/>
              <w:noProof/>
              <w:sz w:val="24"/>
              <w:szCs w:val="24"/>
              <w:lang w:eastAsia="en-GB"/>
            </w:rPr>
          </w:pPr>
          <w:hyperlink w:anchor="_Toc130926561" w:history="1">
            <w:r w:rsidRPr="009D38F6">
              <w:rPr>
                <w:rStyle w:val="Hyperlink"/>
                <w:rFonts w:ascii="Arial" w:hAnsi="Arial" w:cs="Arial"/>
                <w:noProof/>
              </w:rPr>
              <w:t>1.2.2</w:t>
            </w:r>
            <w:r>
              <w:rPr>
                <w:rFonts w:cstheme="minorBidi"/>
                <w:noProof/>
                <w:sz w:val="24"/>
                <w:szCs w:val="24"/>
                <w:lang w:eastAsia="en-GB"/>
              </w:rPr>
              <w:tab/>
            </w:r>
            <w:r w:rsidRPr="009D38F6">
              <w:rPr>
                <w:rStyle w:val="Hyperlink"/>
                <w:noProof/>
              </w:rPr>
              <w:t>Question 2</w:t>
            </w:r>
            <w:r>
              <w:rPr>
                <w:noProof/>
                <w:webHidden/>
              </w:rPr>
              <w:tab/>
            </w:r>
            <w:r>
              <w:rPr>
                <w:noProof/>
                <w:webHidden/>
              </w:rPr>
              <w:fldChar w:fldCharType="begin"/>
            </w:r>
            <w:r>
              <w:rPr>
                <w:noProof/>
                <w:webHidden/>
              </w:rPr>
              <w:instrText xml:space="preserve"> PAGEREF _Toc130926561 \h </w:instrText>
            </w:r>
            <w:r>
              <w:rPr>
                <w:noProof/>
                <w:webHidden/>
              </w:rPr>
            </w:r>
            <w:r>
              <w:rPr>
                <w:noProof/>
                <w:webHidden/>
              </w:rPr>
              <w:fldChar w:fldCharType="separate"/>
            </w:r>
            <w:r>
              <w:rPr>
                <w:noProof/>
                <w:webHidden/>
              </w:rPr>
              <w:t>3</w:t>
            </w:r>
            <w:r>
              <w:rPr>
                <w:noProof/>
                <w:webHidden/>
              </w:rPr>
              <w:fldChar w:fldCharType="end"/>
            </w:r>
          </w:hyperlink>
        </w:p>
        <w:p w14:paraId="0C2A3EFD" w14:textId="43724445" w:rsidR="00A36DC3" w:rsidRDefault="00A36DC3">
          <w:pPr>
            <w:pStyle w:val="TOC3"/>
            <w:tabs>
              <w:tab w:val="left" w:pos="1200"/>
              <w:tab w:val="right" w:leader="dot" w:pos="9016"/>
            </w:tabs>
            <w:rPr>
              <w:rFonts w:cstheme="minorBidi"/>
              <w:noProof/>
              <w:sz w:val="24"/>
              <w:szCs w:val="24"/>
              <w:lang w:eastAsia="en-GB"/>
            </w:rPr>
          </w:pPr>
          <w:hyperlink w:anchor="_Toc130926562" w:history="1">
            <w:r w:rsidRPr="009D38F6">
              <w:rPr>
                <w:rStyle w:val="Hyperlink"/>
                <w:rFonts w:ascii="Arial" w:hAnsi="Arial"/>
                <w:noProof/>
              </w:rPr>
              <w:t>1.2.3</w:t>
            </w:r>
            <w:r>
              <w:rPr>
                <w:rFonts w:cstheme="minorBidi"/>
                <w:noProof/>
                <w:sz w:val="24"/>
                <w:szCs w:val="24"/>
                <w:lang w:eastAsia="en-GB"/>
              </w:rPr>
              <w:tab/>
            </w:r>
            <w:r w:rsidRPr="009D38F6">
              <w:rPr>
                <w:rStyle w:val="Hyperlink"/>
                <w:noProof/>
              </w:rPr>
              <w:t>Question 3</w:t>
            </w:r>
            <w:r>
              <w:rPr>
                <w:noProof/>
                <w:webHidden/>
              </w:rPr>
              <w:tab/>
            </w:r>
            <w:r>
              <w:rPr>
                <w:noProof/>
                <w:webHidden/>
              </w:rPr>
              <w:fldChar w:fldCharType="begin"/>
            </w:r>
            <w:r>
              <w:rPr>
                <w:noProof/>
                <w:webHidden/>
              </w:rPr>
              <w:instrText xml:space="preserve"> PAGEREF _Toc130926562 \h </w:instrText>
            </w:r>
            <w:r>
              <w:rPr>
                <w:noProof/>
                <w:webHidden/>
              </w:rPr>
            </w:r>
            <w:r>
              <w:rPr>
                <w:noProof/>
                <w:webHidden/>
              </w:rPr>
              <w:fldChar w:fldCharType="separate"/>
            </w:r>
            <w:r>
              <w:rPr>
                <w:noProof/>
                <w:webHidden/>
              </w:rPr>
              <w:t>3</w:t>
            </w:r>
            <w:r>
              <w:rPr>
                <w:noProof/>
                <w:webHidden/>
              </w:rPr>
              <w:fldChar w:fldCharType="end"/>
            </w:r>
          </w:hyperlink>
        </w:p>
        <w:p w14:paraId="4BBF35D1" w14:textId="388FD3BA" w:rsidR="00A36DC3" w:rsidRDefault="00A36DC3">
          <w:pPr>
            <w:pStyle w:val="TOC1"/>
            <w:tabs>
              <w:tab w:val="left" w:pos="480"/>
              <w:tab w:val="right" w:leader="dot" w:pos="9016"/>
            </w:tabs>
            <w:rPr>
              <w:rFonts w:cstheme="minorBidi"/>
              <w:b w:val="0"/>
              <w:bCs w:val="0"/>
              <w:i w:val="0"/>
              <w:iCs w:val="0"/>
              <w:noProof/>
              <w:sz w:val="24"/>
              <w:szCs w:val="24"/>
              <w:lang w:eastAsia="en-GB"/>
            </w:rPr>
          </w:pPr>
          <w:hyperlink w:anchor="_Toc130926563" w:history="1">
            <w:r w:rsidRPr="009D38F6">
              <w:rPr>
                <w:rStyle w:val="Hyperlink"/>
                <w:noProof/>
              </w:rPr>
              <w:t>2</w:t>
            </w:r>
            <w:r>
              <w:rPr>
                <w:rFonts w:cstheme="minorBidi"/>
                <w:b w:val="0"/>
                <w:bCs w:val="0"/>
                <w:i w:val="0"/>
                <w:iCs w:val="0"/>
                <w:noProof/>
                <w:sz w:val="24"/>
                <w:szCs w:val="24"/>
                <w:lang w:eastAsia="en-GB"/>
              </w:rPr>
              <w:tab/>
            </w:r>
            <w:r w:rsidRPr="009D38F6">
              <w:rPr>
                <w:rStyle w:val="Hyperlink"/>
                <w:noProof/>
              </w:rPr>
              <w:t>Literature Review</w:t>
            </w:r>
            <w:r>
              <w:rPr>
                <w:noProof/>
                <w:webHidden/>
              </w:rPr>
              <w:tab/>
            </w:r>
            <w:r>
              <w:rPr>
                <w:noProof/>
                <w:webHidden/>
              </w:rPr>
              <w:fldChar w:fldCharType="begin"/>
            </w:r>
            <w:r>
              <w:rPr>
                <w:noProof/>
                <w:webHidden/>
              </w:rPr>
              <w:instrText xml:space="preserve"> PAGEREF _Toc130926563 \h </w:instrText>
            </w:r>
            <w:r>
              <w:rPr>
                <w:noProof/>
                <w:webHidden/>
              </w:rPr>
            </w:r>
            <w:r>
              <w:rPr>
                <w:noProof/>
                <w:webHidden/>
              </w:rPr>
              <w:fldChar w:fldCharType="separate"/>
            </w:r>
            <w:r>
              <w:rPr>
                <w:noProof/>
                <w:webHidden/>
              </w:rPr>
              <w:t>4</w:t>
            </w:r>
            <w:r>
              <w:rPr>
                <w:noProof/>
                <w:webHidden/>
              </w:rPr>
              <w:fldChar w:fldCharType="end"/>
            </w:r>
          </w:hyperlink>
        </w:p>
        <w:p w14:paraId="01807ED4" w14:textId="61156291" w:rsidR="00A36DC3" w:rsidRDefault="00A36DC3">
          <w:pPr>
            <w:pStyle w:val="TOC2"/>
            <w:tabs>
              <w:tab w:val="left" w:pos="960"/>
              <w:tab w:val="right" w:leader="dot" w:pos="9016"/>
            </w:tabs>
            <w:rPr>
              <w:rFonts w:cstheme="minorBidi"/>
              <w:b w:val="0"/>
              <w:bCs w:val="0"/>
              <w:noProof/>
              <w:sz w:val="24"/>
              <w:szCs w:val="24"/>
              <w:lang w:eastAsia="en-GB"/>
            </w:rPr>
          </w:pPr>
          <w:hyperlink w:anchor="_Toc130926564" w:history="1">
            <w:r w:rsidRPr="009D38F6">
              <w:rPr>
                <w:rStyle w:val="Hyperlink"/>
                <w:noProof/>
              </w:rPr>
              <w:t>2.1</w:t>
            </w:r>
            <w:r>
              <w:rPr>
                <w:rFonts w:cstheme="minorBidi"/>
                <w:b w:val="0"/>
                <w:bCs w:val="0"/>
                <w:noProof/>
                <w:sz w:val="24"/>
                <w:szCs w:val="24"/>
                <w:lang w:eastAsia="en-GB"/>
              </w:rPr>
              <w:tab/>
            </w:r>
            <w:r w:rsidRPr="009D38F6">
              <w:rPr>
                <w:rStyle w:val="Hyperlink"/>
                <w:noProof/>
              </w:rPr>
              <w:t>Black boxes</w:t>
            </w:r>
            <w:r>
              <w:rPr>
                <w:noProof/>
                <w:webHidden/>
              </w:rPr>
              <w:tab/>
            </w:r>
            <w:r>
              <w:rPr>
                <w:noProof/>
                <w:webHidden/>
              </w:rPr>
              <w:fldChar w:fldCharType="begin"/>
            </w:r>
            <w:r>
              <w:rPr>
                <w:noProof/>
                <w:webHidden/>
              </w:rPr>
              <w:instrText xml:space="preserve"> PAGEREF _Toc130926564 \h </w:instrText>
            </w:r>
            <w:r>
              <w:rPr>
                <w:noProof/>
                <w:webHidden/>
              </w:rPr>
            </w:r>
            <w:r>
              <w:rPr>
                <w:noProof/>
                <w:webHidden/>
              </w:rPr>
              <w:fldChar w:fldCharType="separate"/>
            </w:r>
            <w:r>
              <w:rPr>
                <w:noProof/>
                <w:webHidden/>
              </w:rPr>
              <w:t>4</w:t>
            </w:r>
            <w:r>
              <w:rPr>
                <w:noProof/>
                <w:webHidden/>
              </w:rPr>
              <w:fldChar w:fldCharType="end"/>
            </w:r>
          </w:hyperlink>
        </w:p>
        <w:p w14:paraId="398E2DB5" w14:textId="3EAD8EFF" w:rsidR="00A36DC3" w:rsidRDefault="00A36DC3">
          <w:pPr>
            <w:pStyle w:val="TOC3"/>
            <w:tabs>
              <w:tab w:val="left" w:pos="1200"/>
              <w:tab w:val="right" w:leader="dot" w:pos="9016"/>
            </w:tabs>
            <w:rPr>
              <w:rFonts w:cstheme="minorBidi"/>
              <w:noProof/>
              <w:sz w:val="24"/>
              <w:szCs w:val="24"/>
              <w:lang w:eastAsia="en-GB"/>
            </w:rPr>
          </w:pPr>
          <w:hyperlink w:anchor="_Toc130926565" w:history="1">
            <w:r w:rsidRPr="009D38F6">
              <w:rPr>
                <w:rStyle w:val="Hyperlink"/>
                <w:noProof/>
              </w:rPr>
              <w:t>2.1.1</w:t>
            </w:r>
            <w:r>
              <w:rPr>
                <w:rFonts w:cstheme="minorBidi"/>
                <w:noProof/>
                <w:sz w:val="24"/>
                <w:szCs w:val="24"/>
                <w:lang w:eastAsia="en-GB"/>
              </w:rPr>
              <w:tab/>
            </w:r>
            <w:r w:rsidRPr="009D38F6">
              <w:rPr>
                <w:rStyle w:val="Hyperlink"/>
                <w:noProof/>
              </w:rPr>
              <w:t>Neural Networks</w:t>
            </w:r>
            <w:r>
              <w:rPr>
                <w:noProof/>
                <w:webHidden/>
              </w:rPr>
              <w:tab/>
            </w:r>
            <w:r>
              <w:rPr>
                <w:noProof/>
                <w:webHidden/>
              </w:rPr>
              <w:fldChar w:fldCharType="begin"/>
            </w:r>
            <w:r>
              <w:rPr>
                <w:noProof/>
                <w:webHidden/>
              </w:rPr>
              <w:instrText xml:space="preserve"> PAGEREF _Toc130926565 \h </w:instrText>
            </w:r>
            <w:r>
              <w:rPr>
                <w:noProof/>
                <w:webHidden/>
              </w:rPr>
            </w:r>
            <w:r>
              <w:rPr>
                <w:noProof/>
                <w:webHidden/>
              </w:rPr>
              <w:fldChar w:fldCharType="separate"/>
            </w:r>
            <w:r>
              <w:rPr>
                <w:noProof/>
                <w:webHidden/>
              </w:rPr>
              <w:t>4</w:t>
            </w:r>
            <w:r>
              <w:rPr>
                <w:noProof/>
                <w:webHidden/>
              </w:rPr>
              <w:fldChar w:fldCharType="end"/>
            </w:r>
          </w:hyperlink>
        </w:p>
        <w:p w14:paraId="1E7C566B" w14:textId="4BEA0DAE" w:rsidR="00A36DC3" w:rsidRDefault="00A36DC3">
          <w:pPr>
            <w:pStyle w:val="TOC3"/>
            <w:tabs>
              <w:tab w:val="left" w:pos="1200"/>
              <w:tab w:val="right" w:leader="dot" w:pos="9016"/>
            </w:tabs>
            <w:rPr>
              <w:rFonts w:cstheme="minorBidi"/>
              <w:noProof/>
              <w:sz w:val="24"/>
              <w:szCs w:val="24"/>
              <w:lang w:eastAsia="en-GB"/>
            </w:rPr>
          </w:pPr>
          <w:hyperlink w:anchor="_Toc130926566" w:history="1">
            <w:r w:rsidRPr="009D38F6">
              <w:rPr>
                <w:rStyle w:val="Hyperlink"/>
                <w:noProof/>
              </w:rPr>
              <w:t>2.1.2</w:t>
            </w:r>
            <w:r>
              <w:rPr>
                <w:rFonts w:cstheme="minorBidi"/>
                <w:noProof/>
                <w:sz w:val="24"/>
                <w:szCs w:val="24"/>
                <w:lang w:eastAsia="en-GB"/>
              </w:rPr>
              <w:tab/>
            </w:r>
            <w:r w:rsidRPr="009D38F6">
              <w:rPr>
                <w:rStyle w:val="Hyperlink"/>
                <w:noProof/>
              </w:rPr>
              <w:t>Random Forests</w:t>
            </w:r>
            <w:r>
              <w:rPr>
                <w:noProof/>
                <w:webHidden/>
              </w:rPr>
              <w:tab/>
            </w:r>
            <w:r>
              <w:rPr>
                <w:noProof/>
                <w:webHidden/>
              </w:rPr>
              <w:fldChar w:fldCharType="begin"/>
            </w:r>
            <w:r>
              <w:rPr>
                <w:noProof/>
                <w:webHidden/>
              </w:rPr>
              <w:instrText xml:space="preserve"> PAGEREF _Toc130926566 \h </w:instrText>
            </w:r>
            <w:r>
              <w:rPr>
                <w:noProof/>
                <w:webHidden/>
              </w:rPr>
            </w:r>
            <w:r>
              <w:rPr>
                <w:noProof/>
                <w:webHidden/>
              </w:rPr>
              <w:fldChar w:fldCharType="separate"/>
            </w:r>
            <w:r>
              <w:rPr>
                <w:noProof/>
                <w:webHidden/>
              </w:rPr>
              <w:t>4</w:t>
            </w:r>
            <w:r>
              <w:rPr>
                <w:noProof/>
                <w:webHidden/>
              </w:rPr>
              <w:fldChar w:fldCharType="end"/>
            </w:r>
          </w:hyperlink>
        </w:p>
        <w:p w14:paraId="230C07C3" w14:textId="2C93061C" w:rsidR="00A36DC3" w:rsidRDefault="00A36DC3">
          <w:pPr>
            <w:pStyle w:val="TOC2"/>
            <w:tabs>
              <w:tab w:val="left" w:pos="960"/>
              <w:tab w:val="right" w:leader="dot" w:pos="9016"/>
            </w:tabs>
            <w:rPr>
              <w:rFonts w:cstheme="minorBidi"/>
              <w:b w:val="0"/>
              <w:bCs w:val="0"/>
              <w:noProof/>
              <w:sz w:val="24"/>
              <w:szCs w:val="24"/>
              <w:lang w:eastAsia="en-GB"/>
            </w:rPr>
          </w:pPr>
          <w:hyperlink w:anchor="_Toc130926567" w:history="1">
            <w:r w:rsidRPr="009D38F6">
              <w:rPr>
                <w:rStyle w:val="Hyperlink"/>
                <w:noProof/>
              </w:rPr>
              <w:t>2.2</w:t>
            </w:r>
            <w:r>
              <w:rPr>
                <w:rFonts w:cstheme="minorBidi"/>
                <w:b w:val="0"/>
                <w:bCs w:val="0"/>
                <w:noProof/>
                <w:sz w:val="24"/>
                <w:szCs w:val="24"/>
                <w:lang w:eastAsia="en-GB"/>
              </w:rPr>
              <w:tab/>
            </w:r>
            <w:r w:rsidRPr="009D38F6">
              <w:rPr>
                <w:rStyle w:val="Hyperlink"/>
                <w:noProof/>
              </w:rPr>
              <w:t>Surrogate Models</w:t>
            </w:r>
            <w:r>
              <w:rPr>
                <w:noProof/>
                <w:webHidden/>
              </w:rPr>
              <w:tab/>
            </w:r>
            <w:r>
              <w:rPr>
                <w:noProof/>
                <w:webHidden/>
              </w:rPr>
              <w:fldChar w:fldCharType="begin"/>
            </w:r>
            <w:r>
              <w:rPr>
                <w:noProof/>
                <w:webHidden/>
              </w:rPr>
              <w:instrText xml:space="preserve"> PAGEREF _Toc130926567 \h </w:instrText>
            </w:r>
            <w:r>
              <w:rPr>
                <w:noProof/>
                <w:webHidden/>
              </w:rPr>
            </w:r>
            <w:r>
              <w:rPr>
                <w:noProof/>
                <w:webHidden/>
              </w:rPr>
              <w:fldChar w:fldCharType="separate"/>
            </w:r>
            <w:r>
              <w:rPr>
                <w:noProof/>
                <w:webHidden/>
              </w:rPr>
              <w:t>4</w:t>
            </w:r>
            <w:r>
              <w:rPr>
                <w:noProof/>
                <w:webHidden/>
              </w:rPr>
              <w:fldChar w:fldCharType="end"/>
            </w:r>
          </w:hyperlink>
        </w:p>
        <w:p w14:paraId="1F9282DB" w14:textId="3BCB7B55" w:rsidR="00A36DC3" w:rsidRDefault="00A36DC3">
          <w:pPr>
            <w:pStyle w:val="TOC3"/>
            <w:tabs>
              <w:tab w:val="left" w:pos="1200"/>
              <w:tab w:val="right" w:leader="dot" w:pos="9016"/>
            </w:tabs>
            <w:rPr>
              <w:rFonts w:cstheme="minorBidi"/>
              <w:noProof/>
              <w:sz w:val="24"/>
              <w:szCs w:val="24"/>
              <w:lang w:eastAsia="en-GB"/>
            </w:rPr>
          </w:pPr>
          <w:hyperlink w:anchor="_Toc130926568" w:history="1">
            <w:r w:rsidRPr="009D38F6">
              <w:rPr>
                <w:rStyle w:val="Hyperlink"/>
                <w:noProof/>
              </w:rPr>
              <w:t>2.2.1</w:t>
            </w:r>
            <w:r>
              <w:rPr>
                <w:rFonts w:cstheme="minorBidi"/>
                <w:noProof/>
                <w:sz w:val="24"/>
                <w:szCs w:val="24"/>
                <w:lang w:eastAsia="en-GB"/>
              </w:rPr>
              <w:tab/>
            </w:r>
            <w:r w:rsidRPr="009D38F6">
              <w:rPr>
                <w:rStyle w:val="Hyperlink"/>
                <w:noProof/>
              </w:rPr>
              <w:t>LIME</w:t>
            </w:r>
            <w:r>
              <w:rPr>
                <w:noProof/>
                <w:webHidden/>
              </w:rPr>
              <w:tab/>
            </w:r>
            <w:r>
              <w:rPr>
                <w:noProof/>
                <w:webHidden/>
              </w:rPr>
              <w:fldChar w:fldCharType="begin"/>
            </w:r>
            <w:r>
              <w:rPr>
                <w:noProof/>
                <w:webHidden/>
              </w:rPr>
              <w:instrText xml:space="preserve"> PAGEREF _Toc130926568 \h </w:instrText>
            </w:r>
            <w:r>
              <w:rPr>
                <w:noProof/>
                <w:webHidden/>
              </w:rPr>
            </w:r>
            <w:r>
              <w:rPr>
                <w:noProof/>
                <w:webHidden/>
              </w:rPr>
              <w:fldChar w:fldCharType="separate"/>
            </w:r>
            <w:r>
              <w:rPr>
                <w:noProof/>
                <w:webHidden/>
              </w:rPr>
              <w:t>5</w:t>
            </w:r>
            <w:r>
              <w:rPr>
                <w:noProof/>
                <w:webHidden/>
              </w:rPr>
              <w:fldChar w:fldCharType="end"/>
            </w:r>
          </w:hyperlink>
        </w:p>
        <w:p w14:paraId="52B2DC2E" w14:textId="36236CD7" w:rsidR="00A36DC3" w:rsidRDefault="00A36DC3">
          <w:pPr>
            <w:pStyle w:val="TOC3"/>
            <w:tabs>
              <w:tab w:val="left" w:pos="1200"/>
              <w:tab w:val="right" w:leader="dot" w:pos="9016"/>
            </w:tabs>
            <w:rPr>
              <w:rFonts w:cstheme="minorBidi"/>
              <w:noProof/>
              <w:sz w:val="24"/>
              <w:szCs w:val="24"/>
              <w:lang w:eastAsia="en-GB"/>
            </w:rPr>
          </w:pPr>
          <w:hyperlink w:anchor="_Toc130926569" w:history="1">
            <w:r w:rsidRPr="009D38F6">
              <w:rPr>
                <w:rStyle w:val="Hyperlink"/>
                <w:noProof/>
              </w:rPr>
              <w:t>2.2.2</w:t>
            </w:r>
            <w:r>
              <w:rPr>
                <w:rFonts w:cstheme="minorBidi"/>
                <w:noProof/>
                <w:sz w:val="24"/>
                <w:szCs w:val="24"/>
                <w:lang w:eastAsia="en-GB"/>
              </w:rPr>
              <w:tab/>
            </w:r>
            <w:r w:rsidRPr="009D38F6">
              <w:rPr>
                <w:rStyle w:val="Hyperlink"/>
                <w:noProof/>
              </w:rPr>
              <w:t>Decision trees as surrogate models</w:t>
            </w:r>
            <w:r>
              <w:rPr>
                <w:noProof/>
                <w:webHidden/>
              </w:rPr>
              <w:tab/>
            </w:r>
            <w:r>
              <w:rPr>
                <w:noProof/>
                <w:webHidden/>
              </w:rPr>
              <w:fldChar w:fldCharType="begin"/>
            </w:r>
            <w:r>
              <w:rPr>
                <w:noProof/>
                <w:webHidden/>
              </w:rPr>
              <w:instrText xml:space="preserve"> PAGEREF _Toc130926569 \h </w:instrText>
            </w:r>
            <w:r>
              <w:rPr>
                <w:noProof/>
                <w:webHidden/>
              </w:rPr>
            </w:r>
            <w:r>
              <w:rPr>
                <w:noProof/>
                <w:webHidden/>
              </w:rPr>
              <w:fldChar w:fldCharType="separate"/>
            </w:r>
            <w:r>
              <w:rPr>
                <w:noProof/>
                <w:webHidden/>
              </w:rPr>
              <w:t>5</w:t>
            </w:r>
            <w:r>
              <w:rPr>
                <w:noProof/>
                <w:webHidden/>
              </w:rPr>
              <w:fldChar w:fldCharType="end"/>
            </w:r>
          </w:hyperlink>
        </w:p>
        <w:p w14:paraId="32B5BBA2" w14:textId="53418954" w:rsidR="00A36DC3" w:rsidRDefault="00A36DC3">
          <w:pPr>
            <w:pStyle w:val="TOC2"/>
            <w:tabs>
              <w:tab w:val="left" w:pos="960"/>
              <w:tab w:val="right" w:leader="dot" w:pos="9016"/>
            </w:tabs>
            <w:rPr>
              <w:rFonts w:cstheme="minorBidi"/>
              <w:b w:val="0"/>
              <w:bCs w:val="0"/>
              <w:noProof/>
              <w:sz w:val="24"/>
              <w:szCs w:val="24"/>
              <w:lang w:eastAsia="en-GB"/>
            </w:rPr>
          </w:pPr>
          <w:hyperlink w:anchor="_Toc130926570" w:history="1">
            <w:r w:rsidRPr="009D38F6">
              <w:rPr>
                <w:rStyle w:val="Hyperlink"/>
                <w:noProof/>
              </w:rPr>
              <w:t>2.3</w:t>
            </w:r>
            <w:r>
              <w:rPr>
                <w:rFonts w:cstheme="minorBidi"/>
                <w:b w:val="0"/>
                <w:bCs w:val="0"/>
                <w:noProof/>
                <w:sz w:val="24"/>
                <w:szCs w:val="24"/>
                <w:lang w:eastAsia="en-GB"/>
              </w:rPr>
              <w:tab/>
            </w:r>
            <w:r w:rsidRPr="009D38F6">
              <w:rPr>
                <w:rStyle w:val="Hyperlink"/>
                <w:noProof/>
              </w:rPr>
              <w:t>Counterfactuals</w:t>
            </w:r>
            <w:r>
              <w:rPr>
                <w:noProof/>
                <w:webHidden/>
              </w:rPr>
              <w:tab/>
            </w:r>
            <w:r>
              <w:rPr>
                <w:noProof/>
                <w:webHidden/>
              </w:rPr>
              <w:fldChar w:fldCharType="begin"/>
            </w:r>
            <w:r>
              <w:rPr>
                <w:noProof/>
                <w:webHidden/>
              </w:rPr>
              <w:instrText xml:space="preserve"> PAGEREF _Toc130926570 \h </w:instrText>
            </w:r>
            <w:r>
              <w:rPr>
                <w:noProof/>
                <w:webHidden/>
              </w:rPr>
            </w:r>
            <w:r>
              <w:rPr>
                <w:noProof/>
                <w:webHidden/>
              </w:rPr>
              <w:fldChar w:fldCharType="separate"/>
            </w:r>
            <w:r>
              <w:rPr>
                <w:noProof/>
                <w:webHidden/>
              </w:rPr>
              <w:t>6</w:t>
            </w:r>
            <w:r>
              <w:rPr>
                <w:noProof/>
                <w:webHidden/>
              </w:rPr>
              <w:fldChar w:fldCharType="end"/>
            </w:r>
          </w:hyperlink>
        </w:p>
        <w:p w14:paraId="00EC176A" w14:textId="27D2B08E" w:rsidR="00A36DC3" w:rsidRDefault="00A36DC3">
          <w:pPr>
            <w:pStyle w:val="TOC1"/>
            <w:tabs>
              <w:tab w:val="left" w:pos="480"/>
              <w:tab w:val="right" w:leader="dot" w:pos="9016"/>
            </w:tabs>
            <w:rPr>
              <w:rFonts w:cstheme="minorBidi"/>
              <w:b w:val="0"/>
              <w:bCs w:val="0"/>
              <w:i w:val="0"/>
              <w:iCs w:val="0"/>
              <w:noProof/>
              <w:sz w:val="24"/>
              <w:szCs w:val="24"/>
              <w:lang w:eastAsia="en-GB"/>
            </w:rPr>
          </w:pPr>
          <w:hyperlink w:anchor="_Toc130926571" w:history="1">
            <w:r w:rsidRPr="009D38F6">
              <w:rPr>
                <w:rStyle w:val="Hyperlink"/>
                <w:noProof/>
              </w:rPr>
              <w:t>3</w:t>
            </w:r>
            <w:r>
              <w:rPr>
                <w:rFonts w:cstheme="minorBidi"/>
                <w:b w:val="0"/>
                <w:bCs w:val="0"/>
                <w:i w:val="0"/>
                <w:iCs w:val="0"/>
                <w:noProof/>
                <w:sz w:val="24"/>
                <w:szCs w:val="24"/>
                <w:lang w:eastAsia="en-GB"/>
              </w:rPr>
              <w:tab/>
            </w:r>
            <w:r w:rsidRPr="009D38F6">
              <w:rPr>
                <w:rStyle w:val="Hyperlink"/>
                <w:noProof/>
              </w:rPr>
              <w:t>Theory</w:t>
            </w:r>
            <w:r>
              <w:rPr>
                <w:noProof/>
                <w:webHidden/>
              </w:rPr>
              <w:tab/>
            </w:r>
            <w:r>
              <w:rPr>
                <w:noProof/>
                <w:webHidden/>
              </w:rPr>
              <w:fldChar w:fldCharType="begin"/>
            </w:r>
            <w:r>
              <w:rPr>
                <w:noProof/>
                <w:webHidden/>
              </w:rPr>
              <w:instrText xml:space="preserve"> PAGEREF _Toc130926571 \h </w:instrText>
            </w:r>
            <w:r>
              <w:rPr>
                <w:noProof/>
                <w:webHidden/>
              </w:rPr>
            </w:r>
            <w:r>
              <w:rPr>
                <w:noProof/>
                <w:webHidden/>
              </w:rPr>
              <w:fldChar w:fldCharType="separate"/>
            </w:r>
            <w:r>
              <w:rPr>
                <w:noProof/>
                <w:webHidden/>
              </w:rPr>
              <w:t>8</w:t>
            </w:r>
            <w:r>
              <w:rPr>
                <w:noProof/>
                <w:webHidden/>
              </w:rPr>
              <w:fldChar w:fldCharType="end"/>
            </w:r>
          </w:hyperlink>
        </w:p>
        <w:p w14:paraId="7C4ADDA6" w14:textId="7E72907C" w:rsidR="00A36DC3" w:rsidRDefault="00A36DC3">
          <w:pPr>
            <w:pStyle w:val="TOC1"/>
            <w:tabs>
              <w:tab w:val="left" w:pos="480"/>
              <w:tab w:val="right" w:leader="dot" w:pos="9016"/>
            </w:tabs>
            <w:rPr>
              <w:rFonts w:cstheme="minorBidi"/>
              <w:b w:val="0"/>
              <w:bCs w:val="0"/>
              <w:i w:val="0"/>
              <w:iCs w:val="0"/>
              <w:noProof/>
              <w:sz w:val="24"/>
              <w:szCs w:val="24"/>
              <w:lang w:eastAsia="en-GB"/>
            </w:rPr>
          </w:pPr>
          <w:hyperlink w:anchor="_Toc130926572" w:history="1">
            <w:r w:rsidRPr="009D38F6">
              <w:rPr>
                <w:rStyle w:val="Hyperlink"/>
                <w:noProof/>
              </w:rPr>
              <w:t>4</w:t>
            </w:r>
            <w:r>
              <w:rPr>
                <w:rFonts w:cstheme="minorBidi"/>
                <w:b w:val="0"/>
                <w:bCs w:val="0"/>
                <w:i w:val="0"/>
                <w:iCs w:val="0"/>
                <w:noProof/>
                <w:sz w:val="24"/>
                <w:szCs w:val="24"/>
                <w:lang w:eastAsia="en-GB"/>
              </w:rPr>
              <w:tab/>
            </w:r>
            <w:r w:rsidRPr="009D38F6">
              <w:rPr>
                <w:rStyle w:val="Hyperlink"/>
                <w:noProof/>
              </w:rPr>
              <w:t>Method</w:t>
            </w:r>
            <w:r>
              <w:rPr>
                <w:noProof/>
                <w:webHidden/>
              </w:rPr>
              <w:tab/>
            </w:r>
            <w:r>
              <w:rPr>
                <w:noProof/>
                <w:webHidden/>
              </w:rPr>
              <w:fldChar w:fldCharType="begin"/>
            </w:r>
            <w:r>
              <w:rPr>
                <w:noProof/>
                <w:webHidden/>
              </w:rPr>
              <w:instrText xml:space="preserve"> PAGEREF _Toc130926572 \h </w:instrText>
            </w:r>
            <w:r>
              <w:rPr>
                <w:noProof/>
                <w:webHidden/>
              </w:rPr>
            </w:r>
            <w:r>
              <w:rPr>
                <w:noProof/>
                <w:webHidden/>
              </w:rPr>
              <w:fldChar w:fldCharType="separate"/>
            </w:r>
            <w:r>
              <w:rPr>
                <w:noProof/>
                <w:webHidden/>
              </w:rPr>
              <w:t>9</w:t>
            </w:r>
            <w:r>
              <w:rPr>
                <w:noProof/>
                <w:webHidden/>
              </w:rPr>
              <w:fldChar w:fldCharType="end"/>
            </w:r>
          </w:hyperlink>
        </w:p>
        <w:p w14:paraId="5F262696" w14:textId="6400FB2C" w:rsidR="00A36DC3" w:rsidRDefault="00A36DC3">
          <w:pPr>
            <w:pStyle w:val="TOC2"/>
            <w:tabs>
              <w:tab w:val="left" w:pos="960"/>
              <w:tab w:val="right" w:leader="dot" w:pos="9016"/>
            </w:tabs>
            <w:rPr>
              <w:rFonts w:cstheme="minorBidi"/>
              <w:b w:val="0"/>
              <w:bCs w:val="0"/>
              <w:noProof/>
              <w:sz w:val="24"/>
              <w:szCs w:val="24"/>
              <w:lang w:eastAsia="en-GB"/>
            </w:rPr>
          </w:pPr>
          <w:hyperlink w:anchor="_Toc130926573" w:history="1">
            <w:r w:rsidRPr="009D38F6">
              <w:rPr>
                <w:rStyle w:val="Hyperlink"/>
                <w:noProof/>
              </w:rPr>
              <w:t>4.1</w:t>
            </w:r>
            <w:r>
              <w:rPr>
                <w:rFonts w:cstheme="minorBidi"/>
                <w:b w:val="0"/>
                <w:bCs w:val="0"/>
                <w:noProof/>
                <w:sz w:val="24"/>
                <w:szCs w:val="24"/>
                <w:lang w:eastAsia="en-GB"/>
              </w:rPr>
              <w:tab/>
            </w:r>
            <w:r w:rsidRPr="009D38F6">
              <w:rPr>
                <w:rStyle w:val="Hyperlink"/>
                <w:noProof/>
              </w:rPr>
              <w:t>Generating counterfactuals</w:t>
            </w:r>
            <w:r>
              <w:rPr>
                <w:noProof/>
                <w:webHidden/>
              </w:rPr>
              <w:tab/>
            </w:r>
            <w:r>
              <w:rPr>
                <w:noProof/>
                <w:webHidden/>
              </w:rPr>
              <w:fldChar w:fldCharType="begin"/>
            </w:r>
            <w:r>
              <w:rPr>
                <w:noProof/>
                <w:webHidden/>
              </w:rPr>
              <w:instrText xml:space="preserve"> PAGEREF _Toc130926573 \h </w:instrText>
            </w:r>
            <w:r>
              <w:rPr>
                <w:noProof/>
                <w:webHidden/>
              </w:rPr>
            </w:r>
            <w:r>
              <w:rPr>
                <w:noProof/>
                <w:webHidden/>
              </w:rPr>
              <w:fldChar w:fldCharType="separate"/>
            </w:r>
            <w:r>
              <w:rPr>
                <w:noProof/>
                <w:webHidden/>
              </w:rPr>
              <w:t>9</w:t>
            </w:r>
            <w:r>
              <w:rPr>
                <w:noProof/>
                <w:webHidden/>
              </w:rPr>
              <w:fldChar w:fldCharType="end"/>
            </w:r>
          </w:hyperlink>
        </w:p>
        <w:p w14:paraId="55A3227B" w14:textId="0962743E" w:rsidR="00A36DC3" w:rsidRDefault="00A36DC3">
          <w:pPr>
            <w:pStyle w:val="TOC3"/>
            <w:tabs>
              <w:tab w:val="left" w:pos="1200"/>
              <w:tab w:val="right" w:leader="dot" w:pos="9016"/>
            </w:tabs>
            <w:rPr>
              <w:rFonts w:cstheme="minorBidi"/>
              <w:noProof/>
              <w:sz w:val="24"/>
              <w:szCs w:val="24"/>
              <w:lang w:eastAsia="en-GB"/>
            </w:rPr>
          </w:pPr>
          <w:hyperlink w:anchor="_Toc130926574" w:history="1">
            <w:r w:rsidRPr="009D38F6">
              <w:rPr>
                <w:rStyle w:val="Hyperlink"/>
                <w:noProof/>
              </w:rPr>
              <w:t>4.1.1</w:t>
            </w:r>
            <w:r>
              <w:rPr>
                <w:rFonts w:cstheme="minorBidi"/>
                <w:noProof/>
                <w:sz w:val="24"/>
                <w:szCs w:val="24"/>
                <w:lang w:eastAsia="en-GB"/>
              </w:rPr>
              <w:tab/>
            </w:r>
            <w:r w:rsidRPr="009D38F6">
              <w:rPr>
                <w:rStyle w:val="Hyperlink"/>
                <w:noProof/>
              </w:rPr>
              <w:t>generating perturbations</w:t>
            </w:r>
            <w:r>
              <w:rPr>
                <w:noProof/>
                <w:webHidden/>
              </w:rPr>
              <w:tab/>
            </w:r>
            <w:r>
              <w:rPr>
                <w:noProof/>
                <w:webHidden/>
              </w:rPr>
              <w:fldChar w:fldCharType="begin"/>
            </w:r>
            <w:r>
              <w:rPr>
                <w:noProof/>
                <w:webHidden/>
              </w:rPr>
              <w:instrText xml:space="preserve"> PAGEREF _Toc130926574 \h </w:instrText>
            </w:r>
            <w:r>
              <w:rPr>
                <w:noProof/>
                <w:webHidden/>
              </w:rPr>
            </w:r>
            <w:r>
              <w:rPr>
                <w:noProof/>
                <w:webHidden/>
              </w:rPr>
              <w:fldChar w:fldCharType="separate"/>
            </w:r>
            <w:r>
              <w:rPr>
                <w:noProof/>
                <w:webHidden/>
              </w:rPr>
              <w:t>9</w:t>
            </w:r>
            <w:r>
              <w:rPr>
                <w:noProof/>
                <w:webHidden/>
              </w:rPr>
              <w:fldChar w:fldCharType="end"/>
            </w:r>
          </w:hyperlink>
        </w:p>
        <w:p w14:paraId="6E6EA84A" w14:textId="6873D745" w:rsidR="00A36DC3" w:rsidRDefault="00A36DC3">
          <w:pPr>
            <w:pStyle w:val="TOC3"/>
            <w:tabs>
              <w:tab w:val="left" w:pos="1200"/>
              <w:tab w:val="right" w:leader="dot" w:pos="9016"/>
            </w:tabs>
            <w:rPr>
              <w:rFonts w:cstheme="minorBidi"/>
              <w:noProof/>
              <w:sz w:val="24"/>
              <w:szCs w:val="24"/>
              <w:lang w:eastAsia="en-GB"/>
            </w:rPr>
          </w:pPr>
          <w:hyperlink w:anchor="_Toc130926575" w:history="1">
            <w:r w:rsidRPr="009D38F6">
              <w:rPr>
                <w:rStyle w:val="Hyperlink"/>
                <w:noProof/>
              </w:rPr>
              <w:t>4.1.2</w:t>
            </w:r>
            <w:r>
              <w:rPr>
                <w:rFonts w:cstheme="minorBidi"/>
                <w:noProof/>
                <w:sz w:val="24"/>
                <w:szCs w:val="24"/>
                <w:lang w:eastAsia="en-GB"/>
              </w:rPr>
              <w:tab/>
            </w:r>
            <w:r w:rsidRPr="009D38F6">
              <w:rPr>
                <w:rStyle w:val="Hyperlink"/>
                <w:noProof/>
              </w:rPr>
              <w:t>localisation</w:t>
            </w:r>
            <w:r>
              <w:rPr>
                <w:noProof/>
                <w:webHidden/>
              </w:rPr>
              <w:tab/>
            </w:r>
            <w:r>
              <w:rPr>
                <w:noProof/>
                <w:webHidden/>
              </w:rPr>
              <w:fldChar w:fldCharType="begin"/>
            </w:r>
            <w:r>
              <w:rPr>
                <w:noProof/>
                <w:webHidden/>
              </w:rPr>
              <w:instrText xml:space="preserve"> PAGEREF _Toc130926575 \h </w:instrText>
            </w:r>
            <w:r>
              <w:rPr>
                <w:noProof/>
                <w:webHidden/>
              </w:rPr>
            </w:r>
            <w:r>
              <w:rPr>
                <w:noProof/>
                <w:webHidden/>
              </w:rPr>
              <w:fldChar w:fldCharType="separate"/>
            </w:r>
            <w:r>
              <w:rPr>
                <w:noProof/>
                <w:webHidden/>
              </w:rPr>
              <w:t>9</w:t>
            </w:r>
            <w:r>
              <w:rPr>
                <w:noProof/>
                <w:webHidden/>
              </w:rPr>
              <w:fldChar w:fldCharType="end"/>
            </w:r>
          </w:hyperlink>
        </w:p>
        <w:p w14:paraId="263B1665" w14:textId="706D82F0" w:rsidR="00A36DC3" w:rsidRDefault="00A36DC3">
          <w:pPr>
            <w:pStyle w:val="TOC3"/>
            <w:tabs>
              <w:tab w:val="left" w:pos="1200"/>
              <w:tab w:val="right" w:leader="dot" w:pos="9016"/>
            </w:tabs>
            <w:rPr>
              <w:rFonts w:cstheme="minorBidi"/>
              <w:noProof/>
              <w:sz w:val="24"/>
              <w:szCs w:val="24"/>
              <w:lang w:eastAsia="en-GB"/>
            </w:rPr>
          </w:pPr>
          <w:hyperlink w:anchor="_Toc130926576" w:history="1">
            <w:r w:rsidRPr="009D38F6">
              <w:rPr>
                <w:rStyle w:val="Hyperlink"/>
                <w:noProof/>
              </w:rPr>
              <w:t>4.1.3</w:t>
            </w:r>
            <w:r>
              <w:rPr>
                <w:rFonts w:cstheme="minorBidi"/>
                <w:noProof/>
                <w:sz w:val="24"/>
                <w:szCs w:val="24"/>
                <w:lang w:eastAsia="en-GB"/>
              </w:rPr>
              <w:tab/>
            </w:r>
            <w:r w:rsidRPr="009D38F6">
              <w:rPr>
                <w:rStyle w:val="Hyperlink"/>
                <w:noProof/>
              </w:rPr>
              <w:t>multiclass classification</w:t>
            </w:r>
            <w:r>
              <w:rPr>
                <w:noProof/>
                <w:webHidden/>
              </w:rPr>
              <w:tab/>
            </w:r>
            <w:r>
              <w:rPr>
                <w:noProof/>
                <w:webHidden/>
              </w:rPr>
              <w:fldChar w:fldCharType="begin"/>
            </w:r>
            <w:r>
              <w:rPr>
                <w:noProof/>
                <w:webHidden/>
              </w:rPr>
              <w:instrText xml:space="preserve"> PAGEREF _Toc130926576 \h </w:instrText>
            </w:r>
            <w:r>
              <w:rPr>
                <w:noProof/>
                <w:webHidden/>
              </w:rPr>
            </w:r>
            <w:r>
              <w:rPr>
                <w:noProof/>
                <w:webHidden/>
              </w:rPr>
              <w:fldChar w:fldCharType="separate"/>
            </w:r>
            <w:r>
              <w:rPr>
                <w:noProof/>
                <w:webHidden/>
              </w:rPr>
              <w:t>10</w:t>
            </w:r>
            <w:r>
              <w:rPr>
                <w:noProof/>
                <w:webHidden/>
              </w:rPr>
              <w:fldChar w:fldCharType="end"/>
            </w:r>
          </w:hyperlink>
        </w:p>
        <w:p w14:paraId="43D6EFBE" w14:textId="2B946B9E" w:rsidR="00A36DC3" w:rsidRDefault="00A36DC3">
          <w:pPr>
            <w:pStyle w:val="TOC3"/>
            <w:tabs>
              <w:tab w:val="left" w:pos="1200"/>
              <w:tab w:val="right" w:leader="dot" w:pos="9016"/>
            </w:tabs>
            <w:rPr>
              <w:rFonts w:cstheme="minorBidi"/>
              <w:noProof/>
              <w:sz w:val="24"/>
              <w:szCs w:val="24"/>
              <w:lang w:eastAsia="en-GB"/>
            </w:rPr>
          </w:pPr>
          <w:hyperlink w:anchor="_Toc130926577" w:history="1">
            <w:r w:rsidRPr="009D38F6">
              <w:rPr>
                <w:rStyle w:val="Hyperlink"/>
                <w:noProof/>
              </w:rPr>
              <w:t>4.1.4</w:t>
            </w:r>
            <w:r>
              <w:rPr>
                <w:rFonts w:cstheme="minorBidi"/>
                <w:noProof/>
                <w:sz w:val="24"/>
                <w:szCs w:val="24"/>
                <w:lang w:eastAsia="en-GB"/>
              </w:rPr>
              <w:tab/>
            </w:r>
            <w:r w:rsidRPr="009D38F6">
              <w:rPr>
                <w:rStyle w:val="Hyperlink"/>
                <w:noProof/>
              </w:rPr>
              <w:t>Regression</w:t>
            </w:r>
            <w:r>
              <w:rPr>
                <w:noProof/>
                <w:webHidden/>
              </w:rPr>
              <w:tab/>
            </w:r>
            <w:r>
              <w:rPr>
                <w:noProof/>
                <w:webHidden/>
              </w:rPr>
              <w:fldChar w:fldCharType="begin"/>
            </w:r>
            <w:r>
              <w:rPr>
                <w:noProof/>
                <w:webHidden/>
              </w:rPr>
              <w:instrText xml:space="preserve"> PAGEREF _Toc130926577 \h </w:instrText>
            </w:r>
            <w:r>
              <w:rPr>
                <w:noProof/>
                <w:webHidden/>
              </w:rPr>
            </w:r>
            <w:r>
              <w:rPr>
                <w:noProof/>
                <w:webHidden/>
              </w:rPr>
              <w:fldChar w:fldCharType="separate"/>
            </w:r>
            <w:r>
              <w:rPr>
                <w:noProof/>
                <w:webHidden/>
              </w:rPr>
              <w:t>10</w:t>
            </w:r>
            <w:r>
              <w:rPr>
                <w:noProof/>
                <w:webHidden/>
              </w:rPr>
              <w:fldChar w:fldCharType="end"/>
            </w:r>
          </w:hyperlink>
        </w:p>
        <w:p w14:paraId="27B817B4" w14:textId="1619D02C" w:rsidR="00A36DC3" w:rsidRDefault="00A36DC3">
          <w:pPr>
            <w:pStyle w:val="TOC3"/>
            <w:tabs>
              <w:tab w:val="left" w:pos="1200"/>
              <w:tab w:val="right" w:leader="dot" w:pos="9016"/>
            </w:tabs>
            <w:rPr>
              <w:rFonts w:cstheme="minorBidi"/>
              <w:noProof/>
              <w:sz w:val="24"/>
              <w:szCs w:val="24"/>
              <w:lang w:eastAsia="en-GB"/>
            </w:rPr>
          </w:pPr>
          <w:hyperlink w:anchor="_Toc130926578" w:history="1">
            <w:r w:rsidRPr="009D38F6">
              <w:rPr>
                <w:rStyle w:val="Hyperlink"/>
                <w:noProof/>
              </w:rPr>
              <w:t>4.1.5</w:t>
            </w:r>
            <w:r>
              <w:rPr>
                <w:rFonts w:cstheme="minorBidi"/>
                <w:noProof/>
                <w:sz w:val="24"/>
                <w:szCs w:val="24"/>
                <w:lang w:eastAsia="en-GB"/>
              </w:rPr>
              <w:tab/>
            </w:r>
            <w:r w:rsidRPr="009D38F6">
              <w:rPr>
                <w:rStyle w:val="Hyperlink"/>
                <w:noProof/>
              </w:rPr>
              <w:t>Surrogate Model</w:t>
            </w:r>
            <w:r>
              <w:rPr>
                <w:noProof/>
                <w:webHidden/>
              </w:rPr>
              <w:tab/>
            </w:r>
            <w:r>
              <w:rPr>
                <w:noProof/>
                <w:webHidden/>
              </w:rPr>
              <w:fldChar w:fldCharType="begin"/>
            </w:r>
            <w:r>
              <w:rPr>
                <w:noProof/>
                <w:webHidden/>
              </w:rPr>
              <w:instrText xml:space="preserve"> PAGEREF _Toc130926578 \h </w:instrText>
            </w:r>
            <w:r>
              <w:rPr>
                <w:noProof/>
                <w:webHidden/>
              </w:rPr>
            </w:r>
            <w:r>
              <w:rPr>
                <w:noProof/>
                <w:webHidden/>
              </w:rPr>
              <w:fldChar w:fldCharType="separate"/>
            </w:r>
            <w:r>
              <w:rPr>
                <w:noProof/>
                <w:webHidden/>
              </w:rPr>
              <w:t>10</w:t>
            </w:r>
            <w:r>
              <w:rPr>
                <w:noProof/>
                <w:webHidden/>
              </w:rPr>
              <w:fldChar w:fldCharType="end"/>
            </w:r>
          </w:hyperlink>
        </w:p>
        <w:p w14:paraId="5C721966" w14:textId="3F306FC6" w:rsidR="00A36DC3" w:rsidRDefault="00A36DC3">
          <w:pPr>
            <w:pStyle w:val="TOC2"/>
            <w:tabs>
              <w:tab w:val="left" w:pos="960"/>
              <w:tab w:val="right" w:leader="dot" w:pos="9016"/>
            </w:tabs>
            <w:rPr>
              <w:rFonts w:cstheme="minorBidi"/>
              <w:b w:val="0"/>
              <w:bCs w:val="0"/>
              <w:noProof/>
              <w:sz w:val="24"/>
              <w:szCs w:val="24"/>
              <w:lang w:eastAsia="en-GB"/>
            </w:rPr>
          </w:pPr>
          <w:hyperlink w:anchor="_Toc130926579" w:history="1">
            <w:r w:rsidRPr="009D38F6">
              <w:rPr>
                <w:rStyle w:val="Hyperlink"/>
                <w:noProof/>
              </w:rPr>
              <w:t>4.2</w:t>
            </w:r>
            <w:r>
              <w:rPr>
                <w:rFonts w:cstheme="minorBidi"/>
                <w:b w:val="0"/>
                <w:bCs w:val="0"/>
                <w:noProof/>
                <w:sz w:val="24"/>
                <w:szCs w:val="24"/>
                <w:lang w:eastAsia="en-GB"/>
              </w:rPr>
              <w:tab/>
            </w:r>
            <w:r w:rsidRPr="009D38F6">
              <w:rPr>
                <w:rStyle w:val="Hyperlink"/>
                <w:noProof/>
              </w:rPr>
              <w:t>Experimental Method</w:t>
            </w:r>
            <w:r>
              <w:rPr>
                <w:noProof/>
                <w:webHidden/>
              </w:rPr>
              <w:tab/>
            </w:r>
            <w:r>
              <w:rPr>
                <w:noProof/>
                <w:webHidden/>
              </w:rPr>
              <w:fldChar w:fldCharType="begin"/>
            </w:r>
            <w:r>
              <w:rPr>
                <w:noProof/>
                <w:webHidden/>
              </w:rPr>
              <w:instrText xml:space="preserve"> PAGEREF _Toc130926579 \h </w:instrText>
            </w:r>
            <w:r>
              <w:rPr>
                <w:noProof/>
                <w:webHidden/>
              </w:rPr>
            </w:r>
            <w:r>
              <w:rPr>
                <w:noProof/>
                <w:webHidden/>
              </w:rPr>
              <w:fldChar w:fldCharType="separate"/>
            </w:r>
            <w:r>
              <w:rPr>
                <w:noProof/>
                <w:webHidden/>
              </w:rPr>
              <w:t>12</w:t>
            </w:r>
            <w:r>
              <w:rPr>
                <w:noProof/>
                <w:webHidden/>
              </w:rPr>
              <w:fldChar w:fldCharType="end"/>
            </w:r>
          </w:hyperlink>
        </w:p>
        <w:p w14:paraId="2045430F" w14:textId="71497E8E" w:rsidR="00A36DC3" w:rsidRDefault="00A36DC3">
          <w:pPr>
            <w:pStyle w:val="TOC3"/>
            <w:tabs>
              <w:tab w:val="left" w:pos="1200"/>
              <w:tab w:val="right" w:leader="dot" w:pos="9016"/>
            </w:tabs>
            <w:rPr>
              <w:rFonts w:cstheme="minorBidi"/>
              <w:noProof/>
              <w:sz w:val="24"/>
              <w:szCs w:val="24"/>
              <w:lang w:eastAsia="en-GB"/>
            </w:rPr>
          </w:pPr>
          <w:hyperlink w:anchor="_Toc130926580" w:history="1">
            <w:r w:rsidRPr="009D38F6">
              <w:rPr>
                <w:rStyle w:val="Hyperlink"/>
                <w:noProof/>
              </w:rPr>
              <w:t>4.2.1</w:t>
            </w:r>
            <w:r>
              <w:rPr>
                <w:rFonts w:cstheme="minorBidi"/>
                <w:noProof/>
                <w:sz w:val="24"/>
                <w:szCs w:val="24"/>
                <w:lang w:eastAsia="en-GB"/>
              </w:rPr>
              <w:tab/>
            </w:r>
            <w:r w:rsidRPr="009D38F6">
              <w:rPr>
                <w:rStyle w:val="Hyperlink"/>
                <w:noProof/>
              </w:rPr>
              <w:t>Models under analysis</w:t>
            </w:r>
            <w:r>
              <w:rPr>
                <w:noProof/>
                <w:webHidden/>
              </w:rPr>
              <w:tab/>
            </w:r>
            <w:r>
              <w:rPr>
                <w:noProof/>
                <w:webHidden/>
              </w:rPr>
              <w:fldChar w:fldCharType="begin"/>
            </w:r>
            <w:r>
              <w:rPr>
                <w:noProof/>
                <w:webHidden/>
              </w:rPr>
              <w:instrText xml:space="preserve"> PAGEREF _Toc130926580 \h </w:instrText>
            </w:r>
            <w:r>
              <w:rPr>
                <w:noProof/>
                <w:webHidden/>
              </w:rPr>
            </w:r>
            <w:r>
              <w:rPr>
                <w:noProof/>
                <w:webHidden/>
              </w:rPr>
              <w:fldChar w:fldCharType="separate"/>
            </w:r>
            <w:r>
              <w:rPr>
                <w:noProof/>
                <w:webHidden/>
              </w:rPr>
              <w:t>12</w:t>
            </w:r>
            <w:r>
              <w:rPr>
                <w:noProof/>
                <w:webHidden/>
              </w:rPr>
              <w:fldChar w:fldCharType="end"/>
            </w:r>
          </w:hyperlink>
        </w:p>
        <w:p w14:paraId="1C2A6A99" w14:textId="7B3D2F27" w:rsidR="00A36DC3" w:rsidRDefault="00A36DC3">
          <w:pPr>
            <w:pStyle w:val="TOC2"/>
            <w:tabs>
              <w:tab w:val="left" w:pos="960"/>
              <w:tab w:val="right" w:leader="dot" w:pos="9016"/>
            </w:tabs>
            <w:rPr>
              <w:rFonts w:cstheme="minorBidi"/>
              <w:b w:val="0"/>
              <w:bCs w:val="0"/>
              <w:noProof/>
              <w:sz w:val="24"/>
              <w:szCs w:val="24"/>
              <w:lang w:eastAsia="en-GB"/>
            </w:rPr>
          </w:pPr>
          <w:hyperlink w:anchor="_Toc130926581" w:history="1">
            <w:r w:rsidRPr="009D38F6">
              <w:rPr>
                <w:rStyle w:val="Hyperlink"/>
                <w:noProof/>
              </w:rPr>
              <w:t>4.3</w:t>
            </w:r>
            <w:r>
              <w:rPr>
                <w:rFonts w:cstheme="minorBidi"/>
                <w:b w:val="0"/>
                <w:bCs w:val="0"/>
                <w:noProof/>
                <w:sz w:val="24"/>
                <w:szCs w:val="24"/>
                <w:lang w:eastAsia="en-GB"/>
              </w:rPr>
              <w:tab/>
            </w:r>
            <w:r w:rsidRPr="009D38F6">
              <w:rPr>
                <w:rStyle w:val="Hyperlink"/>
                <w:noProof/>
              </w:rPr>
              <w:t>Measurement</w:t>
            </w:r>
            <w:r>
              <w:rPr>
                <w:noProof/>
                <w:webHidden/>
              </w:rPr>
              <w:tab/>
            </w:r>
            <w:r>
              <w:rPr>
                <w:noProof/>
                <w:webHidden/>
              </w:rPr>
              <w:fldChar w:fldCharType="begin"/>
            </w:r>
            <w:r>
              <w:rPr>
                <w:noProof/>
                <w:webHidden/>
              </w:rPr>
              <w:instrText xml:space="preserve"> PAGEREF _Toc130926581 \h </w:instrText>
            </w:r>
            <w:r>
              <w:rPr>
                <w:noProof/>
                <w:webHidden/>
              </w:rPr>
            </w:r>
            <w:r>
              <w:rPr>
                <w:noProof/>
                <w:webHidden/>
              </w:rPr>
              <w:fldChar w:fldCharType="separate"/>
            </w:r>
            <w:r>
              <w:rPr>
                <w:noProof/>
                <w:webHidden/>
              </w:rPr>
              <w:t>13</w:t>
            </w:r>
            <w:r>
              <w:rPr>
                <w:noProof/>
                <w:webHidden/>
              </w:rPr>
              <w:fldChar w:fldCharType="end"/>
            </w:r>
          </w:hyperlink>
        </w:p>
        <w:p w14:paraId="22482263" w14:textId="0FBA4872" w:rsidR="00A36DC3" w:rsidRDefault="00A36DC3">
          <w:pPr>
            <w:pStyle w:val="TOC3"/>
            <w:tabs>
              <w:tab w:val="left" w:pos="1200"/>
              <w:tab w:val="right" w:leader="dot" w:pos="9016"/>
            </w:tabs>
            <w:rPr>
              <w:rFonts w:cstheme="minorBidi"/>
              <w:noProof/>
              <w:sz w:val="24"/>
              <w:szCs w:val="24"/>
              <w:lang w:eastAsia="en-GB"/>
            </w:rPr>
          </w:pPr>
          <w:hyperlink w:anchor="_Toc130926582" w:history="1">
            <w:r w:rsidRPr="009D38F6">
              <w:rPr>
                <w:rStyle w:val="Hyperlink"/>
                <w:noProof/>
                <w:highlight w:val="yellow"/>
              </w:rPr>
              <w:t>4.3.1</w:t>
            </w:r>
            <w:r>
              <w:rPr>
                <w:rFonts w:cstheme="minorBidi"/>
                <w:noProof/>
                <w:sz w:val="24"/>
                <w:szCs w:val="24"/>
                <w:lang w:eastAsia="en-GB"/>
              </w:rPr>
              <w:tab/>
            </w:r>
            <w:r w:rsidRPr="009D38F6">
              <w:rPr>
                <w:rStyle w:val="Hyperlink"/>
                <w:noProof/>
                <w:highlight w:val="yellow"/>
              </w:rPr>
              <w:t>Classification</w:t>
            </w:r>
            <w:r>
              <w:rPr>
                <w:noProof/>
                <w:webHidden/>
              </w:rPr>
              <w:tab/>
            </w:r>
            <w:r>
              <w:rPr>
                <w:noProof/>
                <w:webHidden/>
              </w:rPr>
              <w:fldChar w:fldCharType="begin"/>
            </w:r>
            <w:r>
              <w:rPr>
                <w:noProof/>
                <w:webHidden/>
              </w:rPr>
              <w:instrText xml:space="preserve"> PAGEREF _Toc130926582 \h </w:instrText>
            </w:r>
            <w:r>
              <w:rPr>
                <w:noProof/>
                <w:webHidden/>
              </w:rPr>
            </w:r>
            <w:r>
              <w:rPr>
                <w:noProof/>
                <w:webHidden/>
              </w:rPr>
              <w:fldChar w:fldCharType="separate"/>
            </w:r>
            <w:r>
              <w:rPr>
                <w:noProof/>
                <w:webHidden/>
              </w:rPr>
              <w:t>13</w:t>
            </w:r>
            <w:r>
              <w:rPr>
                <w:noProof/>
                <w:webHidden/>
              </w:rPr>
              <w:fldChar w:fldCharType="end"/>
            </w:r>
          </w:hyperlink>
        </w:p>
        <w:p w14:paraId="445BE949" w14:textId="591E35ED" w:rsidR="00A36DC3" w:rsidRDefault="00A36DC3">
          <w:pPr>
            <w:pStyle w:val="TOC3"/>
            <w:tabs>
              <w:tab w:val="left" w:pos="1200"/>
              <w:tab w:val="right" w:leader="dot" w:pos="9016"/>
            </w:tabs>
            <w:rPr>
              <w:rFonts w:cstheme="minorBidi"/>
              <w:noProof/>
              <w:sz w:val="24"/>
              <w:szCs w:val="24"/>
              <w:lang w:eastAsia="en-GB"/>
            </w:rPr>
          </w:pPr>
          <w:hyperlink w:anchor="_Toc130926583" w:history="1">
            <w:r w:rsidRPr="009D38F6">
              <w:rPr>
                <w:rStyle w:val="Hyperlink"/>
                <w:noProof/>
                <w:highlight w:val="yellow"/>
              </w:rPr>
              <w:t>4.3.2</w:t>
            </w:r>
            <w:r>
              <w:rPr>
                <w:rFonts w:cstheme="minorBidi"/>
                <w:noProof/>
                <w:sz w:val="24"/>
                <w:szCs w:val="24"/>
                <w:lang w:eastAsia="en-GB"/>
              </w:rPr>
              <w:tab/>
            </w:r>
            <w:r w:rsidRPr="009D38F6">
              <w:rPr>
                <w:rStyle w:val="Hyperlink"/>
                <w:noProof/>
                <w:highlight w:val="yellow"/>
              </w:rPr>
              <w:t>Regression</w:t>
            </w:r>
            <w:r>
              <w:rPr>
                <w:noProof/>
                <w:webHidden/>
              </w:rPr>
              <w:tab/>
            </w:r>
            <w:r>
              <w:rPr>
                <w:noProof/>
                <w:webHidden/>
              </w:rPr>
              <w:fldChar w:fldCharType="begin"/>
            </w:r>
            <w:r>
              <w:rPr>
                <w:noProof/>
                <w:webHidden/>
              </w:rPr>
              <w:instrText xml:space="preserve"> PAGEREF _Toc130926583 \h </w:instrText>
            </w:r>
            <w:r>
              <w:rPr>
                <w:noProof/>
                <w:webHidden/>
              </w:rPr>
            </w:r>
            <w:r>
              <w:rPr>
                <w:noProof/>
                <w:webHidden/>
              </w:rPr>
              <w:fldChar w:fldCharType="separate"/>
            </w:r>
            <w:r>
              <w:rPr>
                <w:noProof/>
                <w:webHidden/>
              </w:rPr>
              <w:t>13</w:t>
            </w:r>
            <w:r>
              <w:rPr>
                <w:noProof/>
                <w:webHidden/>
              </w:rPr>
              <w:fldChar w:fldCharType="end"/>
            </w:r>
          </w:hyperlink>
        </w:p>
        <w:p w14:paraId="15116DA3" w14:textId="60BCB5E9" w:rsidR="00A36DC3" w:rsidRDefault="00A36DC3">
          <w:pPr>
            <w:pStyle w:val="TOC3"/>
            <w:tabs>
              <w:tab w:val="left" w:pos="1200"/>
              <w:tab w:val="right" w:leader="dot" w:pos="9016"/>
            </w:tabs>
            <w:rPr>
              <w:rFonts w:cstheme="minorBidi"/>
              <w:noProof/>
              <w:sz w:val="24"/>
              <w:szCs w:val="24"/>
              <w:lang w:eastAsia="en-GB"/>
            </w:rPr>
          </w:pPr>
          <w:hyperlink w:anchor="_Toc130926584" w:history="1">
            <w:r w:rsidRPr="009D38F6">
              <w:rPr>
                <w:rStyle w:val="Hyperlink"/>
                <w:noProof/>
                <w:highlight w:val="yellow"/>
              </w:rPr>
              <w:t>4.3.3</w:t>
            </w:r>
            <w:r>
              <w:rPr>
                <w:rFonts w:cstheme="minorBidi"/>
                <w:noProof/>
                <w:sz w:val="24"/>
                <w:szCs w:val="24"/>
                <w:lang w:eastAsia="en-GB"/>
              </w:rPr>
              <w:tab/>
            </w:r>
            <w:r w:rsidRPr="009D38F6">
              <w:rPr>
                <w:rStyle w:val="Hyperlink"/>
                <w:noProof/>
                <w:highlight w:val="yellow"/>
              </w:rPr>
              <w:t>Complexity</w:t>
            </w:r>
            <w:r>
              <w:rPr>
                <w:noProof/>
                <w:webHidden/>
              </w:rPr>
              <w:tab/>
            </w:r>
            <w:r>
              <w:rPr>
                <w:noProof/>
                <w:webHidden/>
              </w:rPr>
              <w:fldChar w:fldCharType="begin"/>
            </w:r>
            <w:r>
              <w:rPr>
                <w:noProof/>
                <w:webHidden/>
              </w:rPr>
              <w:instrText xml:space="preserve"> PAGEREF _Toc130926584 \h </w:instrText>
            </w:r>
            <w:r>
              <w:rPr>
                <w:noProof/>
                <w:webHidden/>
              </w:rPr>
            </w:r>
            <w:r>
              <w:rPr>
                <w:noProof/>
                <w:webHidden/>
              </w:rPr>
              <w:fldChar w:fldCharType="separate"/>
            </w:r>
            <w:r>
              <w:rPr>
                <w:noProof/>
                <w:webHidden/>
              </w:rPr>
              <w:t>13</w:t>
            </w:r>
            <w:r>
              <w:rPr>
                <w:noProof/>
                <w:webHidden/>
              </w:rPr>
              <w:fldChar w:fldCharType="end"/>
            </w:r>
          </w:hyperlink>
        </w:p>
        <w:p w14:paraId="58A7D111" w14:textId="0BECB3F0" w:rsidR="00A36DC3" w:rsidRDefault="00A36DC3">
          <w:pPr>
            <w:pStyle w:val="TOC2"/>
            <w:tabs>
              <w:tab w:val="left" w:pos="960"/>
              <w:tab w:val="right" w:leader="dot" w:pos="9016"/>
            </w:tabs>
            <w:rPr>
              <w:rFonts w:cstheme="minorBidi"/>
              <w:b w:val="0"/>
              <w:bCs w:val="0"/>
              <w:noProof/>
              <w:sz w:val="24"/>
              <w:szCs w:val="24"/>
              <w:lang w:eastAsia="en-GB"/>
            </w:rPr>
          </w:pPr>
          <w:hyperlink w:anchor="_Toc130926585" w:history="1">
            <w:r w:rsidRPr="009D38F6">
              <w:rPr>
                <w:rStyle w:val="Hyperlink"/>
                <w:noProof/>
              </w:rPr>
              <w:t>4.4</w:t>
            </w:r>
            <w:r>
              <w:rPr>
                <w:rFonts w:cstheme="minorBidi"/>
                <w:b w:val="0"/>
                <w:bCs w:val="0"/>
                <w:noProof/>
                <w:sz w:val="24"/>
                <w:szCs w:val="24"/>
                <w:lang w:eastAsia="en-GB"/>
              </w:rPr>
              <w:tab/>
            </w:r>
            <w:r w:rsidRPr="009D38F6">
              <w:rPr>
                <w:rStyle w:val="Hyperlink"/>
                <w:noProof/>
              </w:rPr>
              <w:t>Experiment 1 – Global Fidelity</w:t>
            </w:r>
            <w:r>
              <w:rPr>
                <w:noProof/>
                <w:webHidden/>
              </w:rPr>
              <w:tab/>
            </w:r>
            <w:r>
              <w:rPr>
                <w:noProof/>
                <w:webHidden/>
              </w:rPr>
              <w:fldChar w:fldCharType="begin"/>
            </w:r>
            <w:r>
              <w:rPr>
                <w:noProof/>
                <w:webHidden/>
              </w:rPr>
              <w:instrText xml:space="preserve"> PAGEREF _Toc130926585 \h </w:instrText>
            </w:r>
            <w:r>
              <w:rPr>
                <w:noProof/>
                <w:webHidden/>
              </w:rPr>
            </w:r>
            <w:r>
              <w:rPr>
                <w:noProof/>
                <w:webHidden/>
              </w:rPr>
              <w:fldChar w:fldCharType="separate"/>
            </w:r>
            <w:r>
              <w:rPr>
                <w:noProof/>
                <w:webHidden/>
              </w:rPr>
              <w:t>13</w:t>
            </w:r>
            <w:r>
              <w:rPr>
                <w:noProof/>
                <w:webHidden/>
              </w:rPr>
              <w:fldChar w:fldCharType="end"/>
            </w:r>
          </w:hyperlink>
        </w:p>
        <w:p w14:paraId="390C64A0" w14:textId="71D517C0" w:rsidR="00A36DC3" w:rsidRDefault="00A36DC3">
          <w:pPr>
            <w:pStyle w:val="TOC2"/>
            <w:tabs>
              <w:tab w:val="left" w:pos="960"/>
              <w:tab w:val="right" w:leader="dot" w:pos="9016"/>
            </w:tabs>
            <w:rPr>
              <w:rFonts w:cstheme="minorBidi"/>
              <w:b w:val="0"/>
              <w:bCs w:val="0"/>
              <w:noProof/>
              <w:sz w:val="24"/>
              <w:szCs w:val="24"/>
              <w:lang w:eastAsia="en-GB"/>
            </w:rPr>
          </w:pPr>
          <w:hyperlink w:anchor="_Toc130926586" w:history="1">
            <w:r w:rsidRPr="009D38F6">
              <w:rPr>
                <w:rStyle w:val="Hyperlink"/>
                <w:noProof/>
              </w:rPr>
              <w:t>4.5</w:t>
            </w:r>
            <w:r>
              <w:rPr>
                <w:rFonts w:cstheme="minorBidi"/>
                <w:b w:val="0"/>
                <w:bCs w:val="0"/>
                <w:noProof/>
                <w:sz w:val="24"/>
                <w:szCs w:val="24"/>
                <w:lang w:eastAsia="en-GB"/>
              </w:rPr>
              <w:tab/>
            </w:r>
            <w:r w:rsidRPr="009D38F6">
              <w:rPr>
                <w:rStyle w:val="Hyperlink"/>
                <w:noProof/>
              </w:rPr>
              <w:t>Experiment 2 – Local fidelity</w:t>
            </w:r>
            <w:r>
              <w:rPr>
                <w:noProof/>
                <w:webHidden/>
              </w:rPr>
              <w:tab/>
            </w:r>
            <w:r>
              <w:rPr>
                <w:noProof/>
                <w:webHidden/>
              </w:rPr>
              <w:fldChar w:fldCharType="begin"/>
            </w:r>
            <w:r>
              <w:rPr>
                <w:noProof/>
                <w:webHidden/>
              </w:rPr>
              <w:instrText xml:space="preserve"> PAGEREF _Toc130926586 \h </w:instrText>
            </w:r>
            <w:r>
              <w:rPr>
                <w:noProof/>
                <w:webHidden/>
              </w:rPr>
            </w:r>
            <w:r>
              <w:rPr>
                <w:noProof/>
                <w:webHidden/>
              </w:rPr>
              <w:fldChar w:fldCharType="separate"/>
            </w:r>
            <w:r>
              <w:rPr>
                <w:noProof/>
                <w:webHidden/>
              </w:rPr>
              <w:t>14</w:t>
            </w:r>
            <w:r>
              <w:rPr>
                <w:noProof/>
                <w:webHidden/>
              </w:rPr>
              <w:fldChar w:fldCharType="end"/>
            </w:r>
          </w:hyperlink>
        </w:p>
        <w:p w14:paraId="2B7D13BC" w14:textId="264CAF39" w:rsidR="00A36DC3" w:rsidRDefault="00A36DC3">
          <w:pPr>
            <w:pStyle w:val="TOC2"/>
            <w:tabs>
              <w:tab w:val="left" w:pos="960"/>
              <w:tab w:val="right" w:leader="dot" w:pos="9016"/>
            </w:tabs>
            <w:rPr>
              <w:rFonts w:cstheme="minorBidi"/>
              <w:b w:val="0"/>
              <w:bCs w:val="0"/>
              <w:noProof/>
              <w:sz w:val="24"/>
              <w:szCs w:val="24"/>
              <w:lang w:eastAsia="en-GB"/>
            </w:rPr>
          </w:pPr>
          <w:hyperlink w:anchor="_Toc130926587" w:history="1">
            <w:r w:rsidRPr="009D38F6">
              <w:rPr>
                <w:rStyle w:val="Hyperlink"/>
                <w:noProof/>
              </w:rPr>
              <w:t>4.6</w:t>
            </w:r>
            <w:r>
              <w:rPr>
                <w:rFonts w:cstheme="minorBidi"/>
                <w:b w:val="0"/>
                <w:bCs w:val="0"/>
                <w:noProof/>
                <w:sz w:val="24"/>
                <w:szCs w:val="24"/>
                <w:lang w:eastAsia="en-GB"/>
              </w:rPr>
              <w:tab/>
            </w:r>
            <w:r w:rsidRPr="009D38F6">
              <w:rPr>
                <w:rStyle w:val="Hyperlink"/>
                <w:noProof/>
              </w:rPr>
              <w:t>Experiment 3 – Counterfactual</w:t>
            </w:r>
            <w:r>
              <w:rPr>
                <w:noProof/>
                <w:webHidden/>
              </w:rPr>
              <w:tab/>
            </w:r>
            <w:r>
              <w:rPr>
                <w:noProof/>
                <w:webHidden/>
              </w:rPr>
              <w:fldChar w:fldCharType="begin"/>
            </w:r>
            <w:r>
              <w:rPr>
                <w:noProof/>
                <w:webHidden/>
              </w:rPr>
              <w:instrText xml:space="preserve"> PAGEREF _Toc130926587 \h </w:instrText>
            </w:r>
            <w:r>
              <w:rPr>
                <w:noProof/>
                <w:webHidden/>
              </w:rPr>
            </w:r>
            <w:r>
              <w:rPr>
                <w:noProof/>
                <w:webHidden/>
              </w:rPr>
              <w:fldChar w:fldCharType="separate"/>
            </w:r>
            <w:r>
              <w:rPr>
                <w:noProof/>
                <w:webHidden/>
              </w:rPr>
              <w:t>14</w:t>
            </w:r>
            <w:r>
              <w:rPr>
                <w:noProof/>
                <w:webHidden/>
              </w:rPr>
              <w:fldChar w:fldCharType="end"/>
            </w:r>
          </w:hyperlink>
        </w:p>
        <w:p w14:paraId="786AE351" w14:textId="581B3347" w:rsidR="00A36DC3" w:rsidRDefault="00A36DC3">
          <w:pPr>
            <w:pStyle w:val="TOC1"/>
            <w:tabs>
              <w:tab w:val="left" w:pos="480"/>
              <w:tab w:val="right" w:leader="dot" w:pos="9016"/>
            </w:tabs>
            <w:rPr>
              <w:rFonts w:cstheme="minorBidi"/>
              <w:b w:val="0"/>
              <w:bCs w:val="0"/>
              <w:i w:val="0"/>
              <w:iCs w:val="0"/>
              <w:noProof/>
              <w:sz w:val="24"/>
              <w:szCs w:val="24"/>
              <w:lang w:eastAsia="en-GB"/>
            </w:rPr>
          </w:pPr>
          <w:hyperlink w:anchor="_Toc130926588" w:history="1">
            <w:r w:rsidRPr="009D38F6">
              <w:rPr>
                <w:rStyle w:val="Hyperlink"/>
                <w:noProof/>
              </w:rPr>
              <w:t>5</w:t>
            </w:r>
            <w:r>
              <w:rPr>
                <w:rFonts w:cstheme="minorBidi"/>
                <w:b w:val="0"/>
                <w:bCs w:val="0"/>
                <w:i w:val="0"/>
                <w:iCs w:val="0"/>
                <w:noProof/>
                <w:sz w:val="24"/>
                <w:szCs w:val="24"/>
                <w:lang w:eastAsia="en-GB"/>
              </w:rPr>
              <w:tab/>
            </w:r>
            <w:r w:rsidRPr="009D38F6">
              <w:rPr>
                <w:rStyle w:val="Hyperlink"/>
                <w:noProof/>
              </w:rPr>
              <w:t>Results</w:t>
            </w:r>
            <w:r>
              <w:rPr>
                <w:noProof/>
                <w:webHidden/>
              </w:rPr>
              <w:tab/>
            </w:r>
            <w:r>
              <w:rPr>
                <w:noProof/>
                <w:webHidden/>
              </w:rPr>
              <w:fldChar w:fldCharType="begin"/>
            </w:r>
            <w:r>
              <w:rPr>
                <w:noProof/>
                <w:webHidden/>
              </w:rPr>
              <w:instrText xml:space="preserve"> PAGEREF _Toc130926588 \h </w:instrText>
            </w:r>
            <w:r>
              <w:rPr>
                <w:noProof/>
                <w:webHidden/>
              </w:rPr>
            </w:r>
            <w:r>
              <w:rPr>
                <w:noProof/>
                <w:webHidden/>
              </w:rPr>
              <w:fldChar w:fldCharType="separate"/>
            </w:r>
            <w:r>
              <w:rPr>
                <w:noProof/>
                <w:webHidden/>
              </w:rPr>
              <w:t>15</w:t>
            </w:r>
            <w:r>
              <w:rPr>
                <w:noProof/>
                <w:webHidden/>
              </w:rPr>
              <w:fldChar w:fldCharType="end"/>
            </w:r>
          </w:hyperlink>
        </w:p>
        <w:p w14:paraId="379F9A54" w14:textId="59A93889" w:rsidR="00A36DC3" w:rsidRDefault="00A36DC3">
          <w:pPr>
            <w:pStyle w:val="TOC2"/>
            <w:tabs>
              <w:tab w:val="left" w:pos="960"/>
              <w:tab w:val="right" w:leader="dot" w:pos="9016"/>
            </w:tabs>
            <w:rPr>
              <w:rFonts w:cstheme="minorBidi"/>
              <w:b w:val="0"/>
              <w:bCs w:val="0"/>
              <w:noProof/>
              <w:sz w:val="24"/>
              <w:szCs w:val="24"/>
              <w:lang w:eastAsia="en-GB"/>
            </w:rPr>
          </w:pPr>
          <w:hyperlink w:anchor="_Toc130926589" w:history="1">
            <w:r w:rsidRPr="009D38F6">
              <w:rPr>
                <w:rStyle w:val="Hyperlink"/>
                <w:noProof/>
              </w:rPr>
              <w:t>5.1</w:t>
            </w:r>
            <w:r>
              <w:rPr>
                <w:rFonts w:cstheme="minorBidi"/>
                <w:b w:val="0"/>
                <w:bCs w:val="0"/>
                <w:noProof/>
                <w:sz w:val="24"/>
                <w:szCs w:val="24"/>
                <w:lang w:eastAsia="en-GB"/>
              </w:rPr>
              <w:tab/>
            </w:r>
            <w:r w:rsidRPr="009D38F6">
              <w:rPr>
                <w:rStyle w:val="Hyperlink"/>
                <w:noProof/>
              </w:rPr>
              <w:t>Hardware</w:t>
            </w:r>
            <w:r>
              <w:rPr>
                <w:noProof/>
                <w:webHidden/>
              </w:rPr>
              <w:tab/>
            </w:r>
            <w:r>
              <w:rPr>
                <w:noProof/>
                <w:webHidden/>
              </w:rPr>
              <w:fldChar w:fldCharType="begin"/>
            </w:r>
            <w:r>
              <w:rPr>
                <w:noProof/>
                <w:webHidden/>
              </w:rPr>
              <w:instrText xml:space="preserve"> PAGEREF _Toc130926589 \h </w:instrText>
            </w:r>
            <w:r>
              <w:rPr>
                <w:noProof/>
                <w:webHidden/>
              </w:rPr>
            </w:r>
            <w:r>
              <w:rPr>
                <w:noProof/>
                <w:webHidden/>
              </w:rPr>
              <w:fldChar w:fldCharType="separate"/>
            </w:r>
            <w:r>
              <w:rPr>
                <w:noProof/>
                <w:webHidden/>
              </w:rPr>
              <w:t>15</w:t>
            </w:r>
            <w:r>
              <w:rPr>
                <w:noProof/>
                <w:webHidden/>
              </w:rPr>
              <w:fldChar w:fldCharType="end"/>
            </w:r>
          </w:hyperlink>
        </w:p>
        <w:p w14:paraId="00F064C2" w14:textId="55652793" w:rsidR="00A36DC3" w:rsidRDefault="00A36DC3">
          <w:pPr>
            <w:pStyle w:val="TOC2"/>
            <w:tabs>
              <w:tab w:val="left" w:pos="960"/>
              <w:tab w:val="right" w:leader="dot" w:pos="9016"/>
            </w:tabs>
            <w:rPr>
              <w:rFonts w:cstheme="minorBidi"/>
              <w:b w:val="0"/>
              <w:bCs w:val="0"/>
              <w:noProof/>
              <w:sz w:val="24"/>
              <w:szCs w:val="24"/>
              <w:lang w:eastAsia="en-GB"/>
            </w:rPr>
          </w:pPr>
          <w:hyperlink w:anchor="_Toc130926590" w:history="1">
            <w:r w:rsidRPr="009D38F6">
              <w:rPr>
                <w:rStyle w:val="Hyperlink"/>
                <w:noProof/>
              </w:rPr>
              <w:t>5.2</w:t>
            </w:r>
            <w:r>
              <w:rPr>
                <w:rFonts w:cstheme="minorBidi"/>
                <w:b w:val="0"/>
                <w:bCs w:val="0"/>
                <w:noProof/>
                <w:sz w:val="24"/>
                <w:szCs w:val="24"/>
                <w:lang w:eastAsia="en-GB"/>
              </w:rPr>
              <w:tab/>
            </w:r>
            <w:r w:rsidRPr="009D38F6">
              <w:rPr>
                <w:rStyle w:val="Hyperlink"/>
                <w:noProof/>
              </w:rPr>
              <w:t>Models Under Analysis</w:t>
            </w:r>
            <w:r>
              <w:rPr>
                <w:noProof/>
                <w:webHidden/>
              </w:rPr>
              <w:tab/>
            </w:r>
            <w:r>
              <w:rPr>
                <w:noProof/>
                <w:webHidden/>
              </w:rPr>
              <w:fldChar w:fldCharType="begin"/>
            </w:r>
            <w:r>
              <w:rPr>
                <w:noProof/>
                <w:webHidden/>
              </w:rPr>
              <w:instrText xml:space="preserve"> PAGEREF _Toc130926590 \h </w:instrText>
            </w:r>
            <w:r>
              <w:rPr>
                <w:noProof/>
                <w:webHidden/>
              </w:rPr>
            </w:r>
            <w:r>
              <w:rPr>
                <w:noProof/>
                <w:webHidden/>
              </w:rPr>
              <w:fldChar w:fldCharType="separate"/>
            </w:r>
            <w:r>
              <w:rPr>
                <w:noProof/>
                <w:webHidden/>
              </w:rPr>
              <w:t>15</w:t>
            </w:r>
            <w:r>
              <w:rPr>
                <w:noProof/>
                <w:webHidden/>
              </w:rPr>
              <w:fldChar w:fldCharType="end"/>
            </w:r>
          </w:hyperlink>
        </w:p>
        <w:p w14:paraId="21560A98" w14:textId="1FA31A9B" w:rsidR="00A36DC3" w:rsidRDefault="00A36DC3">
          <w:pPr>
            <w:pStyle w:val="TOC2"/>
            <w:tabs>
              <w:tab w:val="left" w:pos="960"/>
              <w:tab w:val="right" w:leader="dot" w:pos="9016"/>
            </w:tabs>
            <w:rPr>
              <w:rFonts w:cstheme="minorBidi"/>
              <w:b w:val="0"/>
              <w:bCs w:val="0"/>
              <w:noProof/>
              <w:sz w:val="24"/>
              <w:szCs w:val="24"/>
              <w:lang w:eastAsia="en-GB"/>
            </w:rPr>
          </w:pPr>
          <w:hyperlink w:anchor="_Toc130926591" w:history="1">
            <w:r w:rsidRPr="009D38F6">
              <w:rPr>
                <w:rStyle w:val="Hyperlink"/>
                <w:noProof/>
              </w:rPr>
              <w:t>5.3</w:t>
            </w:r>
            <w:r>
              <w:rPr>
                <w:rFonts w:cstheme="minorBidi"/>
                <w:b w:val="0"/>
                <w:bCs w:val="0"/>
                <w:noProof/>
                <w:sz w:val="24"/>
                <w:szCs w:val="24"/>
                <w:lang w:eastAsia="en-GB"/>
              </w:rPr>
              <w:tab/>
            </w:r>
            <w:r w:rsidRPr="009D38F6">
              <w:rPr>
                <w:rStyle w:val="Hyperlink"/>
                <w:noProof/>
              </w:rPr>
              <w:t>Experiment 1 - Global Surrogate Modal</w:t>
            </w:r>
            <w:r>
              <w:rPr>
                <w:noProof/>
                <w:webHidden/>
              </w:rPr>
              <w:tab/>
            </w:r>
            <w:r>
              <w:rPr>
                <w:noProof/>
                <w:webHidden/>
              </w:rPr>
              <w:fldChar w:fldCharType="begin"/>
            </w:r>
            <w:r>
              <w:rPr>
                <w:noProof/>
                <w:webHidden/>
              </w:rPr>
              <w:instrText xml:space="preserve"> PAGEREF _Toc130926591 \h </w:instrText>
            </w:r>
            <w:r>
              <w:rPr>
                <w:noProof/>
                <w:webHidden/>
              </w:rPr>
            </w:r>
            <w:r>
              <w:rPr>
                <w:noProof/>
                <w:webHidden/>
              </w:rPr>
              <w:fldChar w:fldCharType="separate"/>
            </w:r>
            <w:r>
              <w:rPr>
                <w:noProof/>
                <w:webHidden/>
              </w:rPr>
              <w:t>16</w:t>
            </w:r>
            <w:r>
              <w:rPr>
                <w:noProof/>
                <w:webHidden/>
              </w:rPr>
              <w:fldChar w:fldCharType="end"/>
            </w:r>
          </w:hyperlink>
        </w:p>
        <w:p w14:paraId="7CE131D2" w14:textId="5C8DE0E0" w:rsidR="00A36DC3" w:rsidRDefault="00A36DC3">
          <w:pPr>
            <w:pStyle w:val="TOC3"/>
            <w:tabs>
              <w:tab w:val="left" w:pos="1200"/>
              <w:tab w:val="right" w:leader="dot" w:pos="9016"/>
            </w:tabs>
            <w:rPr>
              <w:rFonts w:cstheme="minorBidi"/>
              <w:noProof/>
              <w:sz w:val="24"/>
              <w:szCs w:val="24"/>
              <w:lang w:eastAsia="en-GB"/>
            </w:rPr>
          </w:pPr>
          <w:hyperlink w:anchor="_Toc130926592" w:history="1">
            <w:r w:rsidRPr="009D38F6">
              <w:rPr>
                <w:rStyle w:val="Hyperlink"/>
                <w:noProof/>
              </w:rPr>
              <w:t>5.3.1</w:t>
            </w:r>
            <w:r>
              <w:rPr>
                <w:rFonts w:cstheme="minorBidi"/>
                <w:noProof/>
                <w:sz w:val="24"/>
                <w:szCs w:val="24"/>
                <w:lang w:eastAsia="en-GB"/>
              </w:rPr>
              <w:tab/>
            </w:r>
            <w:r w:rsidRPr="009D38F6">
              <w:rPr>
                <w:rStyle w:val="Hyperlink"/>
                <w:noProof/>
              </w:rPr>
              <w:t>Time analysis</w:t>
            </w:r>
            <w:r>
              <w:rPr>
                <w:noProof/>
                <w:webHidden/>
              </w:rPr>
              <w:tab/>
            </w:r>
            <w:r>
              <w:rPr>
                <w:noProof/>
                <w:webHidden/>
              </w:rPr>
              <w:fldChar w:fldCharType="begin"/>
            </w:r>
            <w:r>
              <w:rPr>
                <w:noProof/>
                <w:webHidden/>
              </w:rPr>
              <w:instrText xml:space="preserve"> PAGEREF _Toc130926592 \h </w:instrText>
            </w:r>
            <w:r>
              <w:rPr>
                <w:noProof/>
                <w:webHidden/>
              </w:rPr>
            </w:r>
            <w:r>
              <w:rPr>
                <w:noProof/>
                <w:webHidden/>
              </w:rPr>
              <w:fldChar w:fldCharType="separate"/>
            </w:r>
            <w:r>
              <w:rPr>
                <w:noProof/>
                <w:webHidden/>
              </w:rPr>
              <w:t>16</w:t>
            </w:r>
            <w:r>
              <w:rPr>
                <w:noProof/>
                <w:webHidden/>
              </w:rPr>
              <w:fldChar w:fldCharType="end"/>
            </w:r>
          </w:hyperlink>
        </w:p>
        <w:p w14:paraId="6641515E" w14:textId="6C336DD9" w:rsidR="00A36DC3" w:rsidRDefault="00A36DC3">
          <w:pPr>
            <w:pStyle w:val="TOC3"/>
            <w:tabs>
              <w:tab w:val="left" w:pos="1200"/>
              <w:tab w:val="right" w:leader="dot" w:pos="9016"/>
            </w:tabs>
            <w:rPr>
              <w:rFonts w:cstheme="minorBidi"/>
              <w:noProof/>
              <w:sz w:val="24"/>
              <w:szCs w:val="24"/>
              <w:lang w:eastAsia="en-GB"/>
            </w:rPr>
          </w:pPr>
          <w:hyperlink w:anchor="_Toc130926593" w:history="1">
            <w:r w:rsidRPr="009D38F6">
              <w:rPr>
                <w:rStyle w:val="Hyperlink"/>
                <w:noProof/>
              </w:rPr>
              <w:t>5.3.2</w:t>
            </w:r>
            <w:r>
              <w:rPr>
                <w:rFonts w:cstheme="minorBidi"/>
                <w:noProof/>
                <w:sz w:val="24"/>
                <w:szCs w:val="24"/>
                <w:lang w:eastAsia="en-GB"/>
              </w:rPr>
              <w:tab/>
            </w:r>
            <w:r w:rsidRPr="009D38F6">
              <w:rPr>
                <w:rStyle w:val="Hyperlink"/>
                <w:noProof/>
              </w:rPr>
              <w:t>Performance</w:t>
            </w:r>
            <w:r>
              <w:rPr>
                <w:noProof/>
                <w:webHidden/>
              </w:rPr>
              <w:tab/>
            </w:r>
            <w:r>
              <w:rPr>
                <w:noProof/>
                <w:webHidden/>
              </w:rPr>
              <w:fldChar w:fldCharType="begin"/>
            </w:r>
            <w:r>
              <w:rPr>
                <w:noProof/>
                <w:webHidden/>
              </w:rPr>
              <w:instrText xml:space="preserve"> PAGEREF _Toc130926593 \h </w:instrText>
            </w:r>
            <w:r>
              <w:rPr>
                <w:noProof/>
                <w:webHidden/>
              </w:rPr>
            </w:r>
            <w:r>
              <w:rPr>
                <w:noProof/>
                <w:webHidden/>
              </w:rPr>
              <w:fldChar w:fldCharType="separate"/>
            </w:r>
            <w:r>
              <w:rPr>
                <w:noProof/>
                <w:webHidden/>
              </w:rPr>
              <w:t>16</w:t>
            </w:r>
            <w:r>
              <w:rPr>
                <w:noProof/>
                <w:webHidden/>
              </w:rPr>
              <w:fldChar w:fldCharType="end"/>
            </w:r>
          </w:hyperlink>
        </w:p>
        <w:p w14:paraId="72DB5FFB" w14:textId="09A7328D" w:rsidR="00A36DC3" w:rsidRDefault="00A36DC3">
          <w:pPr>
            <w:pStyle w:val="TOC1"/>
            <w:tabs>
              <w:tab w:val="right" w:leader="dot" w:pos="9016"/>
            </w:tabs>
            <w:rPr>
              <w:rFonts w:cstheme="minorBidi"/>
              <w:b w:val="0"/>
              <w:bCs w:val="0"/>
              <w:i w:val="0"/>
              <w:iCs w:val="0"/>
              <w:noProof/>
              <w:sz w:val="24"/>
              <w:szCs w:val="24"/>
              <w:lang w:eastAsia="en-GB"/>
            </w:rPr>
          </w:pPr>
          <w:hyperlink w:anchor="_Toc130926594" w:history="1">
            <w:r w:rsidRPr="009D38F6">
              <w:rPr>
                <w:rStyle w:val="Hyperlink"/>
                <w:noProof/>
              </w:rPr>
              <w:t>Bibliography</w:t>
            </w:r>
            <w:r>
              <w:rPr>
                <w:noProof/>
                <w:webHidden/>
              </w:rPr>
              <w:tab/>
            </w:r>
            <w:r>
              <w:rPr>
                <w:noProof/>
                <w:webHidden/>
              </w:rPr>
              <w:fldChar w:fldCharType="begin"/>
            </w:r>
            <w:r>
              <w:rPr>
                <w:noProof/>
                <w:webHidden/>
              </w:rPr>
              <w:instrText xml:space="preserve"> PAGEREF _Toc130926594 \h </w:instrText>
            </w:r>
            <w:r>
              <w:rPr>
                <w:noProof/>
                <w:webHidden/>
              </w:rPr>
            </w:r>
            <w:r>
              <w:rPr>
                <w:noProof/>
                <w:webHidden/>
              </w:rPr>
              <w:fldChar w:fldCharType="separate"/>
            </w:r>
            <w:r>
              <w:rPr>
                <w:noProof/>
                <w:webHidden/>
              </w:rPr>
              <w:t>17</w:t>
            </w:r>
            <w:r>
              <w:rPr>
                <w:noProof/>
                <w:webHidden/>
              </w:rPr>
              <w:fldChar w:fldCharType="end"/>
            </w:r>
          </w:hyperlink>
        </w:p>
        <w:p w14:paraId="679E0CF8" w14:textId="64FE2268" w:rsidR="007768A3" w:rsidRPr="007578BD" w:rsidRDefault="007768A3" w:rsidP="004D3090">
          <w:pPr>
            <w:jc w:val="left"/>
            <w:rPr>
              <w:sz w:val="24"/>
              <w:szCs w:val="24"/>
            </w:rPr>
          </w:pPr>
          <w:r w:rsidRPr="007578BD">
            <w:rPr>
              <w:b/>
              <w:bCs/>
              <w:noProof/>
              <w:sz w:val="24"/>
              <w:szCs w:val="24"/>
            </w:rPr>
            <w:fldChar w:fldCharType="end"/>
          </w:r>
        </w:p>
      </w:sdtContent>
    </w:sdt>
    <w:p w14:paraId="1E5823C2" w14:textId="2B071EB7" w:rsidR="007768A3" w:rsidRPr="007578BD" w:rsidRDefault="007768A3" w:rsidP="004D3090">
      <w:pPr>
        <w:jc w:val="left"/>
      </w:pPr>
      <w:r w:rsidRPr="007578BD">
        <w:br w:type="page"/>
      </w:r>
    </w:p>
    <w:p w14:paraId="3E59C075" w14:textId="30D555C1" w:rsidR="007768A3" w:rsidRPr="006B308F" w:rsidRDefault="007768A3" w:rsidP="006B308F">
      <w:pPr>
        <w:pStyle w:val="Heading1"/>
      </w:pPr>
      <w:bookmarkStart w:id="0" w:name="_Toc128378571"/>
      <w:bookmarkStart w:id="1" w:name="_Toc130926557"/>
      <w:r w:rsidRPr="006B308F">
        <w:lastRenderedPageBreak/>
        <w:t>Introduction</w:t>
      </w:r>
      <w:bookmarkEnd w:id="0"/>
      <w:bookmarkEnd w:id="1"/>
    </w:p>
    <w:p w14:paraId="14392DF6" w14:textId="42BC89BF" w:rsidR="007768A3" w:rsidRPr="009D14D6" w:rsidRDefault="007768A3" w:rsidP="009D14D6">
      <w:pPr>
        <w:pStyle w:val="Heading2"/>
      </w:pPr>
      <w:bookmarkStart w:id="2" w:name="_Toc128378572"/>
      <w:bookmarkStart w:id="3" w:name="_Toc130926558"/>
      <w:r w:rsidRPr="009D14D6">
        <w:t>Focus o</w:t>
      </w:r>
      <w:r w:rsidR="00CB6DB8" w:rsidRPr="009D14D6">
        <w:t>f</w:t>
      </w:r>
      <w:r w:rsidRPr="009D14D6">
        <w:t xml:space="preserve"> Research</w:t>
      </w:r>
      <w:bookmarkEnd w:id="2"/>
      <w:bookmarkEnd w:id="3"/>
      <w:r w:rsidRPr="009D14D6">
        <w:t xml:space="preserve"> </w:t>
      </w:r>
    </w:p>
    <w:p w14:paraId="70A4E798" w14:textId="77777777" w:rsidR="007768A3" w:rsidRPr="007578BD" w:rsidRDefault="007768A3" w:rsidP="004D3090">
      <w:pPr>
        <w:jc w:val="left"/>
      </w:pPr>
      <w:r w:rsidRPr="007578BD">
        <w:t>Two key metrics of any predictive model are accuracy and interpretability, the efficacy of black-boxed techniques such as neural networks have encouraged researchers to prefer the former over the latter. which are being used to inform high stakes decision domains such criminal recidivism prediction [1], and healthcare domains [2]. Backboxes are notoriously hard to debug, “Making the right decision for the wrong reasons” [</w:t>
      </w:r>
      <w:commentRangeStart w:id="4"/>
      <w:r w:rsidRPr="007578BD">
        <w:t>26</w:t>
      </w:r>
      <w:commentRangeEnd w:id="4"/>
      <w:r w:rsidRPr="007578BD">
        <w:rPr>
          <w:rStyle w:val="CommentReference"/>
          <w:rFonts w:ascii="Arial" w:hAnsi="Arial" w:cs="Arial"/>
          <w:sz w:val="24"/>
          <w:szCs w:val="24"/>
        </w:rPr>
        <w:commentReference w:id="4"/>
      </w:r>
      <w:r w:rsidRPr="007578BD">
        <w:t>] leading often to models that under perform in the real world [6], [27].</w:t>
      </w:r>
    </w:p>
    <w:p w14:paraId="60DB4C03" w14:textId="77777777" w:rsidR="00CB6DB8" w:rsidRDefault="007768A3" w:rsidP="004D3090">
      <w:pPr>
        <w:jc w:val="left"/>
      </w:pPr>
      <w:r w:rsidRPr="007578BD">
        <w:t xml:space="preserve">Interpretability techniques have been criticized for being unfaithful to how it approximates the backbox’s decision [12]. Until inherently interpretable models become sufficiently accurate, we must attempt to overcome their limitations of backboxes and accept Box’s maxim "All models are wrong, but some are useful." </w:t>
      </w:r>
    </w:p>
    <w:p w14:paraId="523AABE7" w14:textId="3D975168" w:rsidR="0074119D" w:rsidRDefault="0074119D" w:rsidP="004D3090">
      <w:pPr>
        <w:jc w:val="left"/>
      </w:pPr>
      <w:r w:rsidRPr="007578BD">
        <w:t xml:space="preserve">I have identified two key techniques for model interpretability, surrogate models </w:t>
      </w:r>
      <w:commentRangeStart w:id="5"/>
      <w:r w:rsidRPr="007578BD">
        <w:t>[6</w:t>
      </w:r>
      <w:r>
        <w:t>]</w:t>
      </w:r>
      <w:r w:rsidRPr="007578BD">
        <w:t>,</w:t>
      </w:r>
      <w:r>
        <w:t>[</w:t>
      </w:r>
      <w:r w:rsidRPr="007578BD">
        <w:t>8</w:t>
      </w:r>
      <w:r>
        <w:t>]</w:t>
      </w:r>
      <w:r w:rsidRPr="007578BD">
        <w:t>,</w:t>
      </w:r>
      <w:r>
        <w:t>[</w:t>
      </w:r>
      <w:r w:rsidRPr="007578BD">
        <w:t xml:space="preserve">13] </w:t>
      </w:r>
      <w:commentRangeEnd w:id="5"/>
      <w:r w:rsidRPr="007578BD">
        <w:rPr>
          <w:rStyle w:val="CommentReference"/>
          <w:rFonts w:ascii="Arial" w:hAnsi="Arial" w:cs="Arial"/>
          <w:sz w:val="24"/>
          <w:szCs w:val="24"/>
        </w:rPr>
        <w:commentReference w:id="5"/>
      </w:r>
      <w:r w:rsidRPr="007578BD">
        <w:t>&amp; counterfactual examples [18</w:t>
      </w:r>
      <w:r>
        <w:t>]</w:t>
      </w:r>
      <w:r w:rsidRPr="007578BD">
        <w:t>,</w:t>
      </w:r>
      <w:r>
        <w:t xml:space="preserve"> [</w:t>
      </w:r>
      <w:r w:rsidRPr="007578BD">
        <w:t xml:space="preserve">20] which </w:t>
      </w:r>
      <w:proofErr w:type="spellStart"/>
      <w:r w:rsidRPr="007578BD">
        <w:t>Mothilal</w:t>
      </w:r>
      <w:proofErr w:type="spellEnd"/>
      <w:r w:rsidRPr="007578BD">
        <w:t xml:space="preserve"> et al describes as “Different means to the same end” [16]. I</w:t>
      </w:r>
      <w:r>
        <w:t xml:space="preserve"> will</w:t>
      </w:r>
      <w:r w:rsidRPr="007578BD">
        <w:t xml:space="preserve"> explore Wachter’s [18] counterfactual optimization applied to improving the accuracy of a surrogate model.</w:t>
      </w:r>
    </w:p>
    <w:p w14:paraId="42CC22FA" w14:textId="5ACCC068" w:rsidR="007768A3" w:rsidRPr="007578BD" w:rsidRDefault="007768A3" w:rsidP="004D3090">
      <w:pPr>
        <w:jc w:val="left"/>
      </w:pPr>
      <w:r w:rsidRPr="007578BD">
        <w:t>I aim to develop a model agnostic post-hoc technique which can be used to improve the fidelity of a surrogate model.</w:t>
      </w:r>
      <w:r w:rsidR="0074119D">
        <w:t xml:space="preserve"> I will explore both global and localised versions of this method to ascertain if the technique is more effective with a reduced scope.</w:t>
      </w:r>
    </w:p>
    <w:p w14:paraId="376CBCFA" w14:textId="207140D1" w:rsidR="00D30D9A" w:rsidRPr="009D14D6" w:rsidRDefault="00D30D9A" w:rsidP="009D14D6">
      <w:pPr>
        <w:pStyle w:val="Heading2"/>
      </w:pPr>
      <w:bookmarkStart w:id="6" w:name="_Toc128378573"/>
      <w:bookmarkStart w:id="7" w:name="_Toc130926559"/>
      <w:r w:rsidRPr="009D14D6">
        <w:t>Questions</w:t>
      </w:r>
      <w:bookmarkEnd w:id="7"/>
    </w:p>
    <w:p w14:paraId="7A65DEC9" w14:textId="67BD535A" w:rsidR="007768A3" w:rsidRPr="006B308F" w:rsidRDefault="007768A3" w:rsidP="006B308F">
      <w:pPr>
        <w:pStyle w:val="Heading3"/>
      </w:pPr>
      <w:bookmarkStart w:id="8" w:name="_Toc130926560"/>
      <w:r w:rsidRPr="006B308F">
        <w:t xml:space="preserve">Question </w:t>
      </w:r>
      <w:commentRangeStart w:id="9"/>
      <w:r w:rsidRPr="006B308F">
        <w:t>1</w:t>
      </w:r>
      <w:bookmarkEnd w:id="6"/>
      <w:commentRangeEnd w:id="9"/>
      <w:r w:rsidRPr="006B308F">
        <w:rPr>
          <w:rStyle w:val="CommentReference"/>
          <w:sz w:val="24"/>
          <w:szCs w:val="24"/>
        </w:rPr>
        <w:commentReference w:id="9"/>
      </w:r>
      <w:bookmarkEnd w:id="8"/>
    </w:p>
    <w:p w14:paraId="6C4FD4F9" w14:textId="03728520" w:rsidR="004B60E7" w:rsidRDefault="007768A3" w:rsidP="004D3090">
      <w:pPr>
        <w:jc w:val="left"/>
      </w:pPr>
      <w:r w:rsidRPr="007578BD">
        <w:t>Can training a surrogate model on counterfactual examples improve the fidelity/accuracy</w:t>
      </w:r>
      <w:bookmarkStart w:id="10" w:name="_Toc128378574"/>
      <w:r w:rsidR="004B60E7">
        <w:t xml:space="preserve"> to that of the model under analysis over random sampling? </w:t>
      </w:r>
    </w:p>
    <w:p w14:paraId="7B811F17" w14:textId="77777777" w:rsidR="004B60E7" w:rsidRPr="004B60E7" w:rsidRDefault="004B60E7" w:rsidP="009D14D6">
      <w:pPr>
        <w:pStyle w:val="Heading3"/>
        <w:rPr>
          <w:rFonts w:ascii="Arial" w:hAnsi="Arial" w:cs="Arial"/>
        </w:rPr>
      </w:pPr>
      <w:bookmarkStart w:id="11" w:name="_Toc130926561"/>
      <w:r w:rsidRPr="00CB6DB8">
        <w:t xml:space="preserve">Question </w:t>
      </w:r>
      <w:r>
        <w:t>2</w:t>
      </w:r>
      <w:bookmarkEnd w:id="11"/>
    </w:p>
    <w:p w14:paraId="0CB6947C" w14:textId="29C2878D" w:rsidR="004B60E7" w:rsidRDefault="004B60E7" w:rsidP="004D3090">
      <w:pPr>
        <w:jc w:val="left"/>
      </w:pPr>
      <w:r>
        <w:t xml:space="preserve">How does localisation improve the quality of the </w:t>
      </w:r>
      <w:r w:rsidR="0074119D">
        <w:t>explanations</w:t>
      </w:r>
      <w:r>
        <w:t xml:space="preserve"> given by the </w:t>
      </w:r>
      <w:r w:rsidRPr="007578BD">
        <w:t>surrogate model</w:t>
      </w:r>
      <w:r>
        <w:t xml:space="preserve"> and what methods can we use to achieve this? </w:t>
      </w:r>
    </w:p>
    <w:p w14:paraId="2DDD27D1" w14:textId="69B032C1" w:rsidR="004B60E7" w:rsidRPr="004B60E7" w:rsidRDefault="004B60E7" w:rsidP="009D14D6">
      <w:pPr>
        <w:pStyle w:val="Heading3"/>
        <w:rPr>
          <w:rFonts w:ascii="Arial" w:hAnsi="Arial"/>
        </w:rPr>
      </w:pPr>
      <w:bookmarkStart w:id="12" w:name="_Toc130926562"/>
      <w:bookmarkEnd w:id="10"/>
      <w:r w:rsidRPr="00CB6DB8">
        <w:t xml:space="preserve">Question </w:t>
      </w:r>
      <w:r>
        <w:t>3</w:t>
      </w:r>
      <w:bookmarkEnd w:id="12"/>
    </w:p>
    <w:p w14:paraId="25FB66AE" w14:textId="5CBF94B5" w:rsidR="007768A3" w:rsidRPr="007578BD" w:rsidRDefault="007768A3" w:rsidP="004D3090">
      <w:pPr>
        <w:jc w:val="left"/>
      </w:pPr>
      <w:r w:rsidRPr="007578BD">
        <w:t xml:space="preserve">How does altering proximity </w:t>
      </w:r>
      <w:r w:rsidR="00550ACD">
        <w:t>and</w:t>
      </w:r>
      <w:r w:rsidRPr="007578BD">
        <w:t xml:space="preserve"> diversity effect the accuracy </w:t>
      </w:r>
      <w:r w:rsidR="0074119D">
        <w:t xml:space="preserve">or </w:t>
      </w:r>
      <w:r w:rsidR="004D3090">
        <w:t xml:space="preserve">complexity </w:t>
      </w:r>
      <w:r w:rsidRPr="007578BD">
        <w:t>of the surrogate model?</w:t>
      </w:r>
    </w:p>
    <w:p w14:paraId="0A6B8FFF" w14:textId="6A82BB5C" w:rsidR="004B60E7" w:rsidRDefault="004B60E7" w:rsidP="004D3090">
      <w:pPr>
        <w:jc w:val="left"/>
      </w:pPr>
    </w:p>
    <w:p w14:paraId="345AAAC3" w14:textId="77777777" w:rsidR="004D3090" w:rsidRDefault="004D3090" w:rsidP="004D3090">
      <w:pPr>
        <w:jc w:val="left"/>
      </w:pPr>
    </w:p>
    <w:p w14:paraId="5127AC2B" w14:textId="02FB3585" w:rsidR="004B60E7" w:rsidRDefault="004B60E7" w:rsidP="004D3090">
      <w:pPr>
        <w:jc w:val="left"/>
      </w:pPr>
    </w:p>
    <w:p w14:paraId="7A40D082" w14:textId="77777777" w:rsidR="004D3090" w:rsidRDefault="004D3090" w:rsidP="004D3090">
      <w:pPr>
        <w:jc w:val="left"/>
      </w:pPr>
    </w:p>
    <w:p w14:paraId="22C9BE09" w14:textId="43F32435" w:rsidR="004B60E7" w:rsidRDefault="004B60E7" w:rsidP="004D3090">
      <w:pPr>
        <w:jc w:val="left"/>
      </w:pPr>
    </w:p>
    <w:p w14:paraId="61C0DECB" w14:textId="3F2FEDE9" w:rsidR="004B60E7" w:rsidRDefault="004B60E7" w:rsidP="004D3090">
      <w:pPr>
        <w:jc w:val="left"/>
      </w:pPr>
    </w:p>
    <w:p w14:paraId="2CC6C728" w14:textId="77777777" w:rsidR="004B60E7" w:rsidRDefault="004B60E7" w:rsidP="004D3090">
      <w:pPr>
        <w:jc w:val="left"/>
      </w:pPr>
    </w:p>
    <w:p w14:paraId="0ABD63C9" w14:textId="1EA9BC29" w:rsidR="004B60E7" w:rsidRDefault="004B60E7" w:rsidP="004D3090">
      <w:pPr>
        <w:jc w:val="left"/>
      </w:pPr>
    </w:p>
    <w:p w14:paraId="70A435D3" w14:textId="77777777" w:rsidR="004B60E7" w:rsidRDefault="004B60E7" w:rsidP="004D3090">
      <w:pPr>
        <w:jc w:val="left"/>
      </w:pPr>
    </w:p>
    <w:p w14:paraId="406D4C48" w14:textId="77777777" w:rsidR="00D30D9A" w:rsidRPr="007578BD" w:rsidRDefault="00D30D9A" w:rsidP="004D3090">
      <w:pPr>
        <w:jc w:val="left"/>
      </w:pPr>
    </w:p>
    <w:p w14:paraId="38A32DF8" w14:textId="77777777" w:rsidR="00CB6DB8" w:rsidRPr="006B308F" w:rsidRDefault="00CB6DB8" w:rsidP="006B308F">
      <w:pPr>
        <w:pStyle w:val="Heading1"/>
      </w:pPr>
      <w:bookmarkStart w:id="13" w:name="_Toc128378576"/>
      <w:bookmarkStart w:id="14" w:name="_Toc130926563"/>
      <w:r w:rsidRPr="006B308F">
        <w:lastRenderedPageBreak/>
        <w:t>Literature Review</w:t>
      </w:r>
      <w:bookmarkEnd w:id="13"/>
      <w:bookmarkEnd w:id="14"/>
      <w:r w:rsidRPr="006B308F">
        <w:t xml:space="preserve"> </w:t>
      </w:r>
    </w:p>
    <w:p w14:paraId="0C2A05D6" w14:textId="76A7A08B" w:rsidR="00CB6DB8" w:rsidRPr="009D14D6" w:rsidRDefault="0085541E" w:rsidP="009D14D6">
      <w:pPr>
        <w:pStyle w:val="Heading2"/>
      </w:pPr>
      <w:bookmarkStart w:id="15" w:name="_Toc130926564"/>
      <w:r w:rsidRPr="009D14D6">
        <w:t>Black</w:t>
      </w:r>
      <w:r w:rsidR="004B60E7" w:rsidRPr="009D14D6">
        <w:t xml:space="preserve"> </w:t>
      </w:r>
      <w:r w:rsidRPr="009D14D6">
        <w:t>boxes</w:t>
      </w:r>
      <w:bookmarkEnd w:id="15"/>
    </w:p>
    <w:p w14:paraId="7C90A5CB" w14:textId="77777777" w:rsidR="0085541E" w:rsidRPr="008B49B6" w:rsidRDefault="0085541E" w:rsidP="006B308F">
      <w:pPr>
        <w:pStyle w:val="Heading3"/>
      </w:pPr>
      <w:bookmarkStart w:id="16" w:name="_Toc128378578"/>
      <w:bookmarkStart w:id="17" w:name="_Toc130926565"/>
      <w:r w:rsidRPr="008B49B6">
        <w:t>Neural Networks</w:t>
      </w:r>
      <w:bookmarkEnd w:id="16"/>
      <w:bookmarkEnd w:id="17"/>
    </w:p>
    <w:p w14:paraId="6FB29814" w14:textId="16FF059D" w:rsidR="00CB6DB8" w:rsidRPr="00CB6DB8" w:rsidRDefault="00CB6DB8" w:rsidP="004D3090">
      <w:pPr>
        <w:jc w:val="left"/>
      </w:pPr>
      <w:r w:rsidRPr="00CB6DB8">
        <w:t>An artificial neural network (ANN) is a set of nodes that are connected in various topologies to create a network. Each node is a perceptron which takes a weighted sum [53] of its inputs and preforms a non-linear activation function to output a value [54]. These nodes are organised into layers which are often densely connected</w:t>
      </w:r>
      <w:r w:rsidR="002A7F12">
        <w:t>.</w:t>
      </w:r>
    </w:p>
    <w:p w14:paraId="43FD9691" w14:textId="77777777" w:rsidR="00CB6DB8" w:rsidRPr="00CB6DB8" w:rsidRDefault="00CB6DB8" w:rsidP="004D3090">
      <w:pPr>
        <w:jc w:val="left"/>
      </w:pPr>
      <w:r w:rsidRPr="00CB6DB8">
        <w:t xml:space="preserve">These networks are exposed to training data and their error is calculated in relation to a desired output. The error is minimised through gradient descent which calculates the slope of the error function in an N dimensional plane. The activation function ensures that values form previous inputs are continuous which ensures the gradient is smooth so that it may find a local minima [56]. The network updates its weights through each layer of the network through a process called backpropagation [54].  </w:t>
      </w:r>
    </w:p>
    <w:p w14:paraId="1C6D0488" w14:textId="77777777" w:rsidR="00CB6DB8" w:rsidRPr="00CB6DB8" w:rsidRDefault="00CB6DB8" w:rsidP="004D3090">
      <w:pPr>
        <w:jc w:val="left"/>
      </w:pPr>
      <w:r w:rsidRPr="00CB6DB8">
        <w:t xml:space="preserve">ANNs can represent complex non-linear relationships [53] in the data in fact </w:t>
      </w:r>
      <w:proofErr w:type="spellStart"/>
      <w:r w:rsidRPr="00CB6DB8">
        <w:t>Hornik</w:t>
      </w:r>
      <w:proofErr w:type="spellEnd"/>
      <w:r w:rsidRPr="00CB6DB8">
        <w:t xml:space="preserve"> [54] showed that a multi-layer perceptron is a universal function approximator capable of mapping any given input with any output. However due to the complex nature of the networks they are often regarded as backboxes and any meaningful information about how a particular networks arrives at a decision is inaccessible.</w:t>
      </w:r>
    </w:p>
    <w:p w14:paraId="2CFB66A2" w14:textId="77777777" w:rsidR="00CB6DB8" w:rsidRPr="00CB6DB8" w:rsidRDefault="00CB6DB8" w:rsidP="000373B9">
      <w:pPr>
        <w:pStyle w:val="Heading3"/>
      </w:pPr>
      <w:bookmarkStart w:id="18" w:name="_Toc128378579"/>
      <w:bookmarkStart w:id="19" w:name="_Toc130926566"/>
      <w:r w:rsidRPr="00CB6DB8">
        <w:t>Random Forests</w:t>
      </w:r>
      <w:bookmarkEnd w:id="18"/>
      <w:bookmarkEnd w:id="19"/>
    </w:p>
    <w:p w14:paraId="7B4C8510" w14:textId="14CF48F3" w:rsidR="00CB6DB8" w:rsidRPr="00CB6DB8" w:rsidRDefault="00CB6DB8" w:rsidP="004D3090">
      <w:pPr>
        <w:jc w:val="left"/>
      </w:pPr>
      <w:r w:rsidRPr="00CB6DB8">
        <w:t>An individual decision tree is an acyclic directed tree which represents a binary decision at each branch. These trees are generated through continuously splitting data either by entropy gain or minimising GINI impurity</w:t>
      </w:r>
      <w:r w:rsidR="0085135A">
        <w:t>.</w:t>
      </w:r>
      <w:r w:rsidRPr="00CB6DB8">
        <w:t xml:space="preserve"> These simple structures are inherently interpretable and are able classify non-linear relationships [7]. However, trees </w:t>
      </w:r>
      <w:commentRangeStart w:id="20"/>
      <w:r w:rsidRPr="00CB6DB8">
        <w:t xml:space="preserve">have been shown to be unstable </w:t>
      </w:r>
      <w:proofErr w:type="gramStart"/>
      <w:r w:rsidRPr="00CB6DB8">
        <w:t>in  that</w:t>
      </w:r>
      <w:proofErr w:type="gramEnd"/>
      <w:r w:rsidRPr="00CB6DB8">
        <w:t xml:space="preserve"> minor changes to the input can have major effect on the structure of the tree.</w:t>
      </w:r>
      <w:commentRangeEnd w:id="20"/>
      <w:r w:rsidRPr="00CB6DB8">
        <w:commentReference w:id="20"/>
      </w:r>
      <w:r w:rsidRPr="00CB6DB8">
        <w:t xml:space="preserve"> </w:t>
      </w:r>
      <w:commentRangeStart w:id="21"/>
      <w:r w:rsidRPr="00CB6DB8">
        <w:t xml:space="preserve">They also suffer from not being very accurate. </w:t>
      </w:r>
      <w:commentRangeEnd w:id="21"/>
      <w:r w:rsidRPr="00CB6DB8">
        <w:commentReference w:id="21"/>
      </w:r>
    </w:p>
    <w:p w14:paraId="3F9EF6C1" w14:textId="31AD4558" w:rsidR="00CB6DB8" w:rsidRDefault="00CB6DB8" w:rsidP="004D3090">
      <w:pPr>
        <w:jc w:val="left"/>
      </w:pPr>
      <w:r w:rsidRPr="00CB6DB8">
        <w:t xml:space="preserve">Random forests [2001] utilises this instability to improve performance by generating multiple decision trees with varied parameters. The ensemble makes predictions based on votes cast by individual trees to give a probability. </w:t>
      </w:r>
    </w:p>
    <w:p w14:paraId="7BA356D8" w14:textId="6925B619" w:rsidR="00CB6DB8" w:rsidRPr="00CB6DB8" w:rsidRDefault="00CB6DB8" w:rsidP="004D3090">
      <w:pPr>
        <w:jc w:val="left"/>
      </w:pPr>
      <w:r w:rsidRPr="00CB6DB8">
        <w:t>Interpretable machine learning seeks to approximate the structure of black boxes. So that we may interrogate its decision process. Molnar’s book [11] provides an excellent overview of the subject, whilst making good use of citation of popular research in the field.</w:t>
      </w:r>
    </w:p>
    <w:p w14:paraId="4447969A" w14:textId="580A236E" w:rsidR="00CB6DB8" w:rsidRPr="009D14D6" w:rsidRDefault="00CB6DB8" w:rsidP="009D14D6">
      <w:pPr>
        <w:pStyle w:val="Heading2"/>
      </w:pPr>
      <w:bookmarkStart w:id="22" w:name="_Toc128378581"/>
      <w:bookmarkStart w:id="23" w:name="_Toc130926567"/>
      <w:commentRangeStart w:id="24"/>
      <w:commentRangeStart w:id="25"/>
      <w:r w:rsidRPr="009D14D6">
        <w:t>Surrogate Models</w:t>
      </w:r>
      <w:bookmarkEnd w:id="22"/>
      <w:commentRangeEnd w:id="24"/>
      <w:r w:rsidRPr="009D14D6">
        <w:commentReference w:id="24"/>
      </w:r>
      <w:bookmarkEnd w:id="23"/>
      <w:commentRangeEnd w:id="25"/>
      <w:r w:rsidR="00A36DC3">
        <w:rPr>
          <w:rStyle w:val="CommentReference"/>
          <w:rFonts w:asciiTheme="minorHAnsi" w:eastAsiaTheme="minorHAnsi" w:hAnsiTheme="minorHAnsi" w:cstheme="minorBidi"/>
          <w:b w:val="0"/>
          <w:spacing w:val="0"/>
        </w:rPr>
        <w:commentReference w:id="25"/>
      </w:r>
      <w:r w:rsidR="0085541E" w:rsidRPr="009D14D6">
        <w:tab/>
      </w:r>
    </w:p>
    <w:p w14:paraId="09696EC9" w14:textId="77777777" w:rsidR="00CB6DB8" w:rsidRPr="00CB6DB8" w:rsidRDefault="00CB6DB8" w:rsidP="004D3090">
      <w:pPr>
        <w:jc w:val="left"/>
      </w:pPr>
      <w:r w:rsidRPr="00CB6DB8">
        <w:t xml:space="preserve">Knowledge distillation [9] [10], attempts to replace complex model (teacher) with techniques that are inheritably interpretable (student), such as a linear model or decision tree. They train a student model on teacher’s prediction labels. This often comes at the expense of a lower prediction accuracy [10].  </w:t>
      </w:r>
    </w:p>
    <w:p w14:paraId="6EFC730B" w14:textId="108C3983" w:rsidR="004D3090" w:rsidRDefault="00CB6DB8" w:rsidP="004D3090">
      <w:pPr>
        <w:jc w:val="left"/>
      </w:pPr>
      <w:r w:rsidRPr="00CB6DB8">
        <w:t>Surrogate models differ in their desiderata. The student model is treated as a cartographic representation of its teacher. This allows developers to map the structure of its decision boundary without sacrificing accuracy of the final model.</w:t>
      </w:r>
      <w:bookmarkStart w:id="26" w:name="_Toc128378582"/>
    </w:p>
    <w:p w14:paraId="3F7C6BC8" w14:textId="77777777" w:rsidR="004D3090" w:rsidRDefault="004D3090" w:rsidP="004D3090">
      <w:pPr>
        <w:pStyle w:val="Heading3"/>
        <w:numPr>
          <w:ilvl w:val="0"/>
          <w:numId w:val="0"/>
        </w:numPr>
        <w:ind w:left="720"/>
      </w:pPr>
    </w:p>
    <w:p w14:paraId="7ACBC8AC" w14:textId="3A51D855" w:rsidR="004D3090" w:rsidRDefault="004D3090" w:rsidP="004D3090">
      <w:pPr>
        <w:pStyle w:val="Heading3"/>
        <w:numPr>
          <w:ilvl w:val="0"/>
          <w:numId w:val="0"/>
        </w:numPr>
        <w:ind w:left="720"/>
      </w:pPr>
    </w:p>
    <w:p w14:paraId="70E5129D" w14:textId="77777777" w:rsidR="002920D8" w:rsidRPr="002920D8" w:rsidRDefault="002920D8" w:rsidP="002920D8"/>
    <w:p w14:paraId="0E5C885B" w14:textId="77777777" w:rsidR="00A6512C" w:rsidRPr="004D3090" w:rsidRDefault="00A6512C" w:rsidP="004D3090"/>
    <w:p w14:paraId="7481D5E0" w14:textId="577AFCE1" w:rsidR="004D3090" w:rsidRPr="004D3090" w:rsidRDefault="00CB6DB8" w:rsidP="004D3090">
      <w:pPr>
        <w:pStyle w:val="Heading3"/>
      </w:pPr>
      <w:bookmarkStart w:id="27" w:name="_Toc130926568"/>
      <w:commentRangeStart w:id="28"/>
      <w:commentRangeStart w:id="29"/>
      <w:commentRangeStart w:id="30"/>
      <w:r w:rsidRPr="004D3090">
        <w:lastRenderedPageBreak/>
        <w:t>LIME</w:t>
      </w:r>
      <w:bookmarkEnd w:id="26"/>
      <w:commentRangeEnd w:id="28"/>
      <w:r w:rsidRPr="004D3090">
        <w:commentReference w:id="28"/>
      </w:r>
      <w:commentRangeEnd w:id="29"/>
      <w:r w:rsidR="00634870" w:rsidRPr="004D3090">
        <w:rPr>
          <w:rStyle w:val="CommentReference"/>
          <w:sz w:val="24"/>
          <w:szCs w:val="24"/>
        </w:rPr>
        <w:commentReference w:id="29"/>
      </w:r>
      <w:bookmarkEnd w:id="27"/>
      <w:commentRangeEnd w:id="30"/>
      <w:r w:rsidR="00A36DC3">
        <w:rPr>
          <w:rStyle w:val="CommentReference"/>
          <w:rFonts w:asciiTheme="minorHAnsi" w:eastAsiaTheme="minorHAnsi" w:hAnsiTheme="minorHAnsi"/>
          <w:b w:val="0"/>
          <w:smallCaps w:val="0"/>
          <w:spacing w:val="0"/>
        </w:rPr>
        <w:commentReference w:id="30"/>
      </w:r>
    </w:p>
    <w:p w14:paraId="0A4201E4" w14:textId="286E2AEC" w:rsidR="00F129B5" w:rsidRPr="00E16782" w:rsidRDefault="00CB6DB8" w:rsidP="004D3090">
      <w:pPr>
        <w:jc w:val="left"/>
      </w:pPr>
      <w:r w:rsidRPr="00CB6DB8">
        <w:t>A widely cited techniques for achieving this is Locally Interpretable Model-agnostic Explanations (LIME) [6]. This</w:t>
      </w:r>
      <w:r w:rsidR="00945980">
        <w:t xml:space="preserve"> </w:t>
      </w:r>
      <w:r w:rsidR="00945980" w:rsidRPr="00E16782">
        <w:t>post-hoc</w:t>
      </w:r>
      <w:r w:rsidRPr="00E16782">
        <w:t xml:space="preserve"> </w:t>
      </w:r>
      <w:r w:rsidR="00945980" w:rsidRPr="00E16782">
        <w:t xml:space="preserve">surrogate model </w:t>
      </w:r>
      <w:r w:rsidRPr="00E16782">
        <w:t xml:space="preserve">provides </w:t>
      </w:r>
      <w:r w:rsidR="00F129B5" w:rsidRPr="00E16782">
        <w:t xml:space="preserve">locally faithful </w:t>
      </w:r>
      <w:r w:rsidRPr="00E16782">
        <w:t xml:space="preserve">feature importance weights </w:t>
      </w:r>
      <w:r w:rsidR="00F129B5" w:rsidRPr="00E16782">
        <w:t>for</w:t>
      </w:r>
      <w:r w:rsidRPr="00E16782">
        <w:t xml:space="preserve"> a model’s decision. This is achieved </w:t>
      </w:r>
      <w:r w:rsidR="00945980" w:rsidRPr="00E16782">
        <w:t>through</w:t>
      </w:r>
      <w:r w:rsidRPr="00E16782">
        <w:t xml:space="preserve"> training a surrogate model on generated perturbations with </w:t>
      </w:r>
      <w:r w:rsidR="00945980" w:rsidRPr="00E16782">
        <w:t>a high</w:t>
      </w:r>
      <w:r w:rsidRPr="00E16782">
        <w:t xml:space="preserve"> proximity to the explanatory value. </w:t>
      </w:r>
      <w:r w:rsidR="00F129B5" w:rsidRPr="00E16782">
        <w:t>As can be seen in [equation 1] the</w:t>
      </w:r>
      <w:r w:rsidRPr="00E16782">
        <w:t xml:space="preserve"> technique balances the ‘Fidelity-Interpretability </w:t>
      </w:r>
      <w:r w:rsidR="004D31AA">
        <w:t>t</w:t>
      </w:r>
      <w:r w:rsidRPr="00E16782">
        <w:t xml:space="preserve">rade-off’ [6] by </w:t>
      </w:r>
      <w:r w:rsidR="00F129B5" w:rsidRPr="00E16782">
        <w:t xml:space="preserve">selecting the </w:t>
      </w:r>
      <w:r w:rsidR="00945980" w:rsidRPr="00E16782">
        <w:t xml:space="preserve">potential explanation </w:t>
      </w:r>
      <w:r w:rsidR="00945980" w:rsidRPr="00E16782">
        <w:rPr>
          <w:i/>
          <w:iCs/>
        </w:rPr>
        <w:t>g</w:t>
      </w:r>
      <w:r w:rsidR="00945980" w:rsidRPr="00E16782">
        <w:t xml:space="preserve"> from all possible Explanations </w:t>
      </w:r>
      <w:r w:rsidR="00945980" w:rsidRPr="00E16782">
        <w:rPr>
          <w:i/>
          <w:iCs/>
        </w:rPr>
        <w:t xml:space="preserve">G by </w:t>
      </w:r>
      <w:r w:rsidR="00F129B5" w:rsidRPr="00E16782">
        <w:t xml:space="preserve">minimising the accuracy loss </w:t>
      </w:r>
      <w:r w:rsidR="00F129B5" w:rsidRPr="00E16782">
        <w:rPr>
          <w:i/>
          <w:iCs/>
        </w:rPr>
        <w:t xml:space="preserve">L </w:t>
      </w:r>
      <w:r w:rsidR="00F129B5" w:rsidRPr="00E16782">
        <w:t xml:space="preserve">with perturbations within the kernel radius </w:t>
      </w:r>
      <m:oMath>
        <m:r>
          <w:rPr>
            <w:rFonts w:ascii="Cambria Math" w:hAnsi="Cambria Math"/>
          </w:rPr>
          <m:t>π</m:t>
        </m:r>
        <m:r>
          <w:rPr>
            <w:rFonts w:ascii="Cambria Math" w:hAnsi="Cambria Math"/>
            <w:position w:val="-2"/>
          </w:rPr>
          <m:t>x</m:t>
        </m:r>
      </m:oMath>
      <w:r w:rsidR="00945980" w:rsidRPr="00E16782">
        <w:rPr>
          <w:position w:val="-2"/>
        </w:rPr>
        <w:t xml:space="preserve"> </w:t>
      </w:r>
      <w:r w:rsidR="00F129B5" w:rsidRPr="00E16782">
        <w:rPr>
          <w:position w:val="-2"/>
        </w:rPr>
        <w:t xml:space="preserve">alongside the complexity </w:t>
      </w:r>
      <m:oMath>
        <m:r>
          <w:rPr>
            <w:rFonts w:ascii="Cambria Math" w:hAnsi="Cambria Math"/>
          </w:rPr>
          <m:t>Ω</m:t>
        </m:r>
        <m:d>
          <m:dPr>
            <m:ctrlPr>
              <w:rPr>
                <w:rFonts w:ascii="Cambria Math" w:hAnsi="Cambria Math"/>
                <w:i/>
              </w:rPr>
            </m:ctrlPr>
          </m:dPr>
          <m:e>
            <m:r>
              <w:rPr>
                <w:rFonts w:ascii="Cambria Math" w:hAnsi="Cambria Math"/>
              </w:rPr>
              <m:t>g</m:t>
            </m:r>
          </m:e>
        </m:d>
      </m:oMath>
      <w:r w:rsidR="00945980" w:rsidRPr="00E16782">
        <w:t xml:space="preserve">. This results in an explanation which is both </w:t>
      </w:r>
      <w:r w:rsidR="006D4C7D" w:rsidRPr="00E16782">
        <w:t xml:space="preserve">locally </w:t>
      </w:r>
      <w:r w:rsidR="00945980" w:rsidRPr="00E16782">
        <w:t>accurate and simple enough to understand.</w:t>
      </w:r>
    </w:p>
    <w:p w14:paraId="27F1DC27" w14:textId="180C3A10" w:rsidR="00634870" w:rsidRPr="00E16782" w:rsidRDefault="00634870" w:rsidP="004B60E7">
      <w:pPr>
        <w:pStyle w:val="NormalWeb"/>
        <w:rPr>
          <w:rFonts w:ascii="Arial" w:eastAsiaTheme="minorEastAsia" w:hAnsi="Arial" w:cs="Arial"/>
          <w:sz w:val="12"/>
          <w:szCs w:val="12"/>
        </w:rPr>
      </w:pPr>
      <m:oMathPara>
        <m:oMath>
          <m:r>
            <w:rPr>
              <w:rFonts w:ascii="Cambria Math" w:hAnsi="Cambria Math" w:cs="Arial"/>
              <w:szCs w:val="18"/>
            </w:rPr>
            <m:t>ξ</m:t>
          </m:r>
          <m:d>
            <m:dPr>
              <m:ctrlPr>
                <w:rPr>
                  <w:rFonts w:ascii="Cambria Math" w:hAnsi="Cambria Math" w:cs="Arial"/>
                  <w:i/>
                  <w:szCs w:val="18"/>
                </w:rPr>
              </m:ctrlPr>
            </m:dPr>
            <m:e>
              <m:r>
                <w:rPr>
                  <w:rFonts w:ascii="Cambria Math" w:hAnsi="Cambria Math" w:cs="Arial"/>
                  <w:szCs w:val="18"/>
                </w:rPr>
                <m:t>x</m:t>
              </m:r>
            </m:e>
          </m:d>
          <m:r>
            <w:rPr>
              <w:rFonts w:ascii="Cambria Math" w:hAnsi="Cambria Math" w:cs="Arial"/>
              <w:szCs w:val="18"/>
            </w:rPr>
            <m:t>= arg</m:t>
          </m:r>
          <m:func>
            <m:funcPr>
              <m:ctrlPr>
                <w:rPr>
                  <w:rFonts w:ascii="Cambria Math" w:hAnsi="Cambria Math" w:cs="Arial"/>
                  <w:i/>
                  <w:szCs w:val="18"/>
                </w:rPr>
              </m:ctrlPr>
            </m:funcPr>
            <m:fName>
              <m:limLow>
                <m:limLowPr>
                  <m:ctrlPr>
                    <w:rPr>
                      <w:rFonts w:ascii="Cambria Math" w:hAnsi="Cambria Math" w:cs="Arial"/>
                      <w:i/>
                      <w:szCs w:val="18"/>
                    </w:rPr>
                  </m:ctrlPr>
                </m:limLowPr>
                <m:e>
                  <m:r>
                    <m:rPr>
                      <m:sty m:val="p"/>
                    </m:rPr>
                    <w:rPr>
                      <w:rFonts w:ascii="Cambria Math" w:hAnsi="Cambria Math" w:cs="Arial"/>
                      <w:szCs w:val="18"/>
                    </w:rPr>
                    <m:t>min</m:t>
                  </m:r>
                </m:e>
                <m:lim>
                  <m:r>
                    <w:rPr>
                      <w:rFonts w:ascii="Cambria Math" w:hAnsi="Cambria Math" w:cs="Arial"/>
                      <w:szCs w:val="18"/>
                    </w:rPr>
                    <m:t>g∈G</m:t>
                  </m:r>
                </m:lim>
              </m:limLow>
            </m:fName>
            <m:e>
              <m:r>
                <w:rPr>
                  <w:rFonts w:ascii="Cambria Math" w:hAnsi="Cambria Math" w:cs="Arial"/>
                  <w:szCs w:val="18"/>
                </w:rPr>
                <m:t xml:space="preserve"> L</m:t>
              </m:r>
            </m:e>
          </m:func>
          <m:d>
            <m:dPr>
              <m:ctrlPr>
                <w:rPr>
                  <w:rFonts w:ascii="Cambria Math" w:hAnsi="Cambria Math" w:cs="Arial"/>
                  <w:i/>
                  <w:szCs w:val="18"/>
                </w:rPr>
              </m:ctrlPr>
            </m:dPr>
            <m:e>
              <m:r>
                <w:rPr>
                  <w:rFonts w:ascii="Cambria Math" w:hAnsi="Cambria Math" w:cs="Arial"/>
                  <w:szCs w:val="18"/>
                </w:rPr>
                <m:t>f, g, π</m:t>
              </m:r>
              <m:r>
                <w:rPr>
                  <w:rFonts w:ascii="Cambria Math" w:hAnsi="Cambria Math" w:cs="Arial"/>
                  <w:position w:val="-2"/>
                  <w:szCs w:val="12"/>
                </w:rPr>
                <m:t>x</m:t>
              </m:r>
            </m:e>
          </m:d>
          <m:r>
            <w:rPr>
              <w:rFonts w:ascii="Cambria Math" w:hAnsi="Cambria Math" w:cs="Arial"/>
              <w:szCs w:val="18"/>
            </w:rPr>
            <m:t>+ Ω</m:t>
          </m:r>
          <m:d>
            <m:dPr>
              <m:ctrlPr>
                <w:rPr>
                  <w:rFonts w:ascii="Cambria Math" w:hAnsi="Cambria Math" w:cs="Arial"/>
                  <w:i/>
                  <w:szCs w:val="18"/>
                </w:rPr>
              </m:ctrlPr>
            </m:dPr>
            <m:e>
              <m:r>
                <w:rPr>
                  <w:rFonts w:ascii="Cambria Math" w:hAnsi="Cambria Math" w:cs="Arial"/>
                  <w:szCs w:val="18"/>
                </w:rPr>
                <m:t>g</m:t>
              </m:r>
            </m:e>
          </m:d>
        </m:oMath>
      </m:oMathPara>
    </w:p>
    <w:p w14:paraId="4A47CF65" w14:textId="1EADC9CF" w:rsidR="00634870" w:rsidRPr="00E16782" w:rsidRDefault="00A6512C" w:rsidP="00A6512C">
      <w:pPr>
        <w:pStyle w:val="Caption"/>
      </w:pPr>
      <w:r>
        <w:t>E</w:t>
      </w:r>
      <w:r w:rsidR="00F129B5" w:rsidRPr="00E16782">
        <w:t>quation</w:t>
      </w:r>
      <w:r>
        <w:t>.</w:t>
      </w:r>
      <w:r w:rsidR="00F129B5" w:rsidRPr="00E16782">
        <w:t xml:space="preserve"> 1</w:t>
      </w:r>
      <w:r>
        <w:tab/>
      </w:r>
    </w:p>
    <w:p w14:paraId="39852766" w14:textId="4BD8A1D3" w:rsidR="0028072A" w:rsidRDefault="00A6512C" w:rsidP="0028072A">
      <w:r w:rsidRPr="00E16782">
        <w:t xml:space="preserve">Lime achieves </w:t>
      </w:r>
      <w:r>
        <w:t>l</w:t>
      </w:r>
      <w:r w:rsidRPr="00E16782">
        <w:t>ocality through</w:t>
      </w:r>
      <w:r>
        <w:t xml:space="preserve"> generating random samples that have a similar mean and gaussian distribution as the global feature space. It </w:t>
      </w:r>
      <w:r w:rsidR="0028072A">
        <w:t>uses</w:t>
      </w:r>
      <w:r>
        <w:t xml:space="preserve"> </w:t>
      </w:r>
      <w:r w:rsidR="00397964">
        <w:t>a gaussian</w:t>
      </w:r>
      <w:r>
        <w:t xml:space="preserve"> </w:t>
      </w:r>
      <w:r w:rsidRPr="00E16782">
        <w:t>radial basis function</w:t>
      </w:r>
      <w:r w:rsidR="0028072A">
        <w:t xml:space="preserve"> (RBF)</w:t>
      </w:r>
      <w:r w:rsidRPr="00E16782">
        <w:t xml:space="preserve"> </w:t>
      </w:r>
      <w:r w:rsidR="0028072A">
        <w:t>to</w:t>
      </w:r>
      <w:r w:rsidRPr="00E16782">
        <w:t xml:space="preserve"> plot distance in hyperdimensional</w:t>
      </w:r>
      <w:r w:rsidR="0028072A">
        <w:t xml:space="preserve"> to the given example. It then uses these distances as a weighted input to its surrogate model </w:t>
      </w:r>
      <w:r w:rsidR="0028072A" w:rsidRPr="00FC2D73">
        <w:t>[66]</w:t>
      </w:r>
      <w:r w:rsidR="0028072A">
        <w:t xml:space="preserve">. </w:t>
      </w:r>
    </w:p>
    <w:p w14:paraId="2FECF155" w14:textId="1C06969F" w:rsidR="0028072A" w:rsidRDefault="00000000" w:rsidP="0028072A">
      <m:oMathPara>
        <m:oMath>
          <m:sSub>
            <m:sSubPr>
              <m:ctrlPr>
                <w:rPr>
                  <w:rFonts w:ascii="Cambria Math" w:hAnsi="Cambria Math"/>
                </w:rPr>
              </m:ctrlPr>
            </m:sSubPr>
            <m:e>
              <m:r>
                <w:rPr>
                  <w:rFonts w:ascii="Cambria Math" w:hAnsi="Cambria Math"/>
                </w:rPr>
                <m:t>k</m:t>
              </m:r>
            </m:e>
            <m:sub>
              <m:r>
                <w:rPr>
                  <w:rFonts w:ascii="Cambria Math" w:hAnsi="Cambria Math"/>
                </w:rPr>
                <m:t>RBF</m:t>
              </m:r>
            </m:sub>
          </m:sSub>
          <m:d>
            <m:dPr>
              <m:ctrlPr>
                <w:rPr>
                  <w:rFonts w:ascii="Cambria Math" w:hAnsi="Cambria Math"/>
                </w:rPr>
              </m:ctrlPr>
            </m:dPr>
            <m:e>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m:t>
                  </m:r>
                </m:sup>
              </m:sSup>
            </m:e>
          </m:d>
          <m:r>
            <m:rPr>
              <m:sty m:val="p"/>
            </m:rPr>
            <w:rPr>
              <w:rFonts w:ascii="Cambria Math" w:hAnsi="Cambria Math"/>
            </w:rPr>
            <m:t>= exp [-γ</m:t>
          </m:r>
          <m:sSup>
            <m:sSupPr>
              <m:ctrlPr>
                <w:rPr>
                  <w:rFonts w:ascii="Cambria Math" w:hAnsi="Cambria Math"/>
                </w:rPr>
              </m:ctrlPr>
            </m:sSupPr>
            <m:e>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rPr>
                <m:t>∥</m:t>
              </m:r>
            </m:e>
            <m:sup>
              <m:r>
                <w:rPr>
                  <w:rFonts w:ascii="Cambria Math" w:hAnsi="Cambria Math"/>
                </w:rPr>
                <m:t>2</m:t>
              </m:r>
            </m:sup>
          </m:sSup>
          <m:r>
            <m:rPr>
              <m:sty m:val="p"/>
            </m:rPr>
            <w:rPr>
              <w:rFonts w:ascii="Cambria Math" w:hAnsi="Cambria Math"/>
            </w:rPr>
            <m:t>]</m:t>
          </m:r>
        </m:oMath>
      </m:oMathPara>
    </w:p>
    <w:p w14:paraId="6DC4E76B" w14:textId="0DE2FB3A" w:rsidR="00397964" w:rsidRPr="00E16782" w:rsidRDefault="00397964" w:rsidP="00397964">
      <w:pPr>
        <w:pStyle w:val="Caption"/>
      </w:pPr>
      <w:r>
        <w:t>E</w:t>
      </w:r>
      <w:r w:rsidRPr="00E16782">
        <w:t>quation</w:t>
      </w:r>
      <w:r>
        <w:t>.</w:t>
      </w:r>
      <w:r w:rsidRPr="00E16782">
        <w:t xml:space="preserve"> </w:t>
      </w:r>
      <w:r>
        <w:t>2</w:t>
      </w:r>
      <w:r>
        <w:tab/>
      </w:r>
    </w:p>
    <w:p w14:paraId="2D390B95" w14:textId="7097DF14" w:rsidR="000373B9" w:rsidRDefault="00397964" w:rsidP="004D3090">
      <w:r>
        <w:t xml:space="preserve">RBF [equation 2] is a generalisation of Euclidian distance which applies a scaling factor </w:t>
      </w:r>
      <m:oMath>
        <m:r>
          <m:rPr>
            <m:sty m:val="p"/>
          </m:rPr>
          <w:rPr>
            <w:rFonts w:ascii="Cambria Math" w:hAnsi="Cambria Math"/>
          </w:rPr>
          <m:t>γ</m:t>
        </m:r>
      </m:oMath>
      <w:r>
        <w:t xml:space="preserve"> known as the kernel length. </w:t>
      </w:r>
      <w:r w:rsidR="00945980" w:rsidRPr="00E16782">
        <w:t>Molnar [11] warns</w:t>
      </w:r>
      <w:r w:rsidR="00945980" w:rsidRPr="00FC2D73">
        <w:t xml:space="preserve"> about </w:t>
      </w:r>
      <w:r w:rsidR="000373B9">
        <w:t xml:space="preserve">the practical </w:t>
      </w:r>
      <w:r w:rsidR="00945980" w:rsidRPr="00FC2D73">
        <w:t xml:space="preserve">pitfalls in defining the size of </w:t>
      </w:r>
      <w:r w:rsidR="000373B9">
        <w:t>l</w:t>
      </w:r>
      <w:r w:rsidR="00945980" w:rsidRPr="00FC2D73">
        <w:t>ime’s kernel</w:t>
      </w:r>
      <w:r w:rsidR="004D31AA" w:rsidRPr="00FC2D73">
        <w:t>.</w:t>
      </w:r>
      <w:r>
        <w:t xml:space="preserve"> </w:t>
      </w:r>
      <w:proofErr w:type="gramStart"/>
      <w:r w:rsidR="004D31AA" w:rsidRPr="00FC2D73">
        <w:t>It’s</w:t>
      </w:r>
      <w:proofErr w:type="gramEnd"/>
      <w:r w:rsidR="004D31AA" w:rsidRPr="00FC2D73">
        <w:t xml:space="preserve"> l</w:t>
      </w:r>
      <w:r w:rsidR="00E16782" w:rsidRPr="00FC2D73">
        <w:t>ocal explanations can fail to grasp nuances of the model</w:t>
      </w:r>
      <w:r w:rsidR="004D31AA" w:rsidRPr="00FC2D73">
        <w:t xml:space="preserve"> due to their limited scope</w:t>
      </w:r>
      <w:r w:rsidR="000373B9">
        <w:t xml:space="preserve">. In contrast </w:t>
      </w:r>
      <w:proofErr w:type="spellStart"/>
      <w:r w:rsidR="004D31AA" w:rsidRPr="00FC2D73">
        <w:t>Laugel</w:t>
      </w:r>
      <w:proofErr w:type="spellEnd"/>
      <w:r w:rsidR="004D31AA" w:rsidRPr="00FC2D73">
        <w:t xml:space="preserve"> et al [66] </w:t>
      </w:r>
      <w:r w:rsidR="000373B9">
        <w:t xml:space="preserve">argues that due to lime drawing samples from the global feature spaces it can miss locally important features in </w:t>
      </w:r>
      <w:proofErr w:type="spellStart"/>
      <w:proofErr w:type="gramStart"/>
      <w:r w:rsidR="000373B9">
        <w:t>it’s</w:t>
      </w:r>
      <w:proofErr w:type="spellEnd"/>
      <w:proofErr w:type="gramEnd"/>
      <w:r w:rsidR="000373B9">
        <w:t xml:space="preserve"> explanations in favour of global important.</w:t>
      </w:r>
    </w:p>
    <w:p w14:paraId="016B468D" w14:textId="0125E0EA" w:rsidR="00FC2D73" w:rsidRDefault="000373B9" w:rsidP="004D3090">
      <w:proofErr w:type="spellStart"/>
      <w:r w:rsidRPr="00FC2D73">
        <w:t>Laugel</w:t>
      </w:r>
      <w:proofErr w:type="spellEnd"/>
      <w:r w:rsidRPr="00FC2D73">
        <w:t xml:space="preserve"> </w:t>
      </w:r>
      <w:r>
        <w:t xml:space="preserve">[66] </w:t>
      </w:r>
      <w:r w:rsidR="004D31AA" w:rsidRPr="00FC2D73">
        <w:t>discus different methods for establishing an area to localise</w:t>
      </w:r>
      <w:r w:rsidR="00397964">
        <w:t>d</w:t>
      </w:r>
      <w:r w:rsidR="004D31AA" w:rsidRPr="00FC2D73">
        <w:t xml:space="preserve"> </w:t>
      </w:r>
      <w:r w:rsidR="00BB2F7E" w:rsidRPr="00FC2D73">
        <w:t>perturbations</w:t>
      </w:r>
      <w:r w:rsidR="004D31AA" w:rsidRPr="00FC2D73">
        <w:t>, they compare</w:t>
      </w:r>
      <w:r w:rsidR="00397964">
        <w:t xml:space="preserve"> </w:t>
      </w:r>
      <w:r w:rsidR="00FC2D73">
        <w:t>l</w:t>
      </w:r>
      <w:r w:rsidR="004D31AA" w:rsidRPr="00FC2D73">
        <w:t>imes</w:t>
      </w:r>
      <w:r w:rsidR="00397964">
        <w:t xml:space="preserve"> </w:t>
      </w:r>
      <w:r w:rsidR="00397964" w:rsidRPr="00CB6DB8">
        <w:t>[6]</w:t>
      </w:r>
      <w:r w:rsidR="004D31AA" w:rsidRPr="00FC2D73">
        <w:t xml:space="preserve"> </w:t>
      </w:r>
      <w:r w:rsidR="00397964">
        <w:t xml:space="preserve">weighted </w:t>
      </w:r>
      <w:r w:rsidR="004D31AA" w:rsidRPr="00FC2D73">
        <w:t xml:space="preserve">methods </w:t>
      </w:r>
      <w:r w:rsidR="00FC2D73">
        <w:t xml:space="preserve">to their own ‘local surrogate’ </w:t>
      </w:r>
      <w:r w:rsidR="00BB2F7E" w:rsidRPr="00FC2D73">
        <w:t>which samples from</w:t>
      </w:r>
      <w:r w:rsidR="00FC2D73">
        <w:t xml:space="preserve"> a</w:t>
      </w:r>
      <w:r w:rsidR="00BB2F7E" w:rsidRPr="00FC2D73">
        <w:t xml:space="preserve"> hypersphere whose radius grows until it encounters a counterfactual </w:t>
      </w:r>
      <w:r w:rsidR="00FC2D73" w:rsidRPr="00FC2D73">
        <w:t>example</w:t>
      </w:r>
      <w:r w:rsidR="00FC2D73">
        <w:t>. Their test shows an improvement in local fidelity of each model when compared to lime with default kernel and a kernel length of 0.5.</w:t>
      </w:r>
    </w:p>
    <w:p w14:paraId="216E66CC" w14:textId="3A44EE00" w:rsidR="00CB6DB8" w:rsidRPr="00CB6DB8" w:rsidRDefault="00634870" w:rsidP="004D3090">
      <w:pPr>
        <w:jc w:val="left"/>
      </w:pPr>
      <w:commentRangeStart w:id="31"/>
      <w:r>
        <w:t xml:space="preserve">[] </w:t>
      </w:r>
      <w:r w:rsidR="00CB6DB8" w:rsidRPr="00CB6DB8">
        <w:t xml:space="preserve">Conducted </w:t>
      </w:r>
      <w:commentRangeEnd w:id="31"/>
      <w:r w:rsidR="00861078">
        <w:rPr>
          <w:rStyle w:val="CommentReference"/>
          <w:rFonts w:eastAsiaTheme="minorHAnsi"/>
        </w:rPr>
        <w:commentReference w:id="31"/>
      </w:r>
      <w:r w:rsidR="00CB6DB8" w:rsidRPr="00CB6DB8">
        <w:t xml:space="preserve">an extensive literature review of previous LIME evaluations. They Identify a gap in lime being applied to tabular data. The paper takes a pedagogical approach to explaining their method in the hope they can set a standard of how future post-hoc evaluations of explainable AI methods could be conducted. However, the generalisability of their method could have been improved by the inclusion of multiple datasets as is popular in machine learning evaluation as discussed by </w:t>
      </w:r>
      <w:proofErr w:type="spellStart"/>
      <w:r w:rsidR="00CB6DB8" w:rsidRPr="00CB6DB8">
        <w:t>Demšar</w:t>
      </w:r>
      <w:proofErr w:type="spellEnd"/>
      <w:r w:rsidR="00CB6DB8" w:rsidRPr="00CB6DB8">
        <w:t xml:space="preserve"> [38] and demonstrated by [8,6]. Their mixed methods approach echoed that of the original study conducted by [6] evaluating the method quantitively through experimental comparison of performance and then qualitatively evaluating the perceived usefulness of the output with interviews.</w:t>
      </w:r>
    </w:p>
    <w:p w14:paraId="51AE85CC" w14:textId="3A26A2CA" w:rsidR="00CB6DB8" w:rsidRPr="00CB6DB8" w:rsidRDefault="00CB6DB8" w:rsidP="009D14D6">
      <w:pPr>
        <w:pStyle w:val="Heading3"/>
        <w:ind w:left="0"/>
      </w:pPr>
      <w:bookmarkStart w:id="32" w:name="_Toc128378583"/>
      <w:bookmarkStart w:id="33" w:name="_Toc130926569"/>
      <w:r w:rsidRPr="00CB6DB8">
        <w:t>Decision trees</w:t>
      </w:r>
      <w:bookmarkEnd w:id="32"/>
      <w:r w:rsidR="0085541E">
        <w:t xml:space="preserve"> as surrogate models</w:t>
      </w:r>
      <w:bookmarkEnd w:id="33"/>
    </w:p>
    <w:p w14:paraId="214730F5" w14:textId="0D9D9285" w:rsidR="00CB6DB8" w:rsidRPr="00CB6DB8" w:rsidRDefault="00CB6DB8" w:rsidP="004D3090">
      <w:pPr>
        <w:jc w:val="left"/>
      </w:pPr>
      <w:r w:rsidRPr="00CB6DB8">
        <w:t xml:space="preserve">Decision trees have frequently been used as surrogate models [8,13] they are naturally human interpretable. </w:t>
      </w:r>
      <w:r w:rsidR="0085541E" w:rsidRPr="00CB6DB8">
        <w:t>however,</w:t>
      </w:r>
      <w:r w:rsidRPr="00CB6DB8">
        <w:t xml:space="preserve"> they do become hard to be interpreted by a </w:t>
      </w:r>
      <w:r w:rsidR="000373B9" w:rsidRPr="00CB6DB8">
        <w:t>lay person</w:t>
      </w:r>
      <w:r w:rsidRPr="00CB6DB8">
        <w:t xml:space="preserve"> the larger the get and so it stands to reason that the most useful trees are as short as they can be. Unfortunately generating an optimal binary classification tree has been shown to be an NP complete </w:t>
      </w:r>
      <w:r w:rsidR="0085541E" w:rsidRPr="00CB6DB8">
        <w:t>problem [</w:t>
      </w:r>
      <w:r w:rsidRPr="00CB6DB8">
        <w:t>15].</w:t>
      </w:r>
    </w:p>
    <w:p w14:paraId="55620178" w14:textId="09739406" w:rsidR="00CB6DB8" w:rsidRPr="00CB6DB8" w:rsidRDefault="00CB6DB8" w:rsidP="004D3090">
      <w:pPr>
        <w:jc w:val="left"/>
      </w:pPr>
      <w:commentRangeStart w:id="34"/>
      <w:commentRangeStart w:id="35"/>
      <w:proofErr w:type="gramStart"/>
      <w:r w:rsidRPr="00CB6DB8">
        <w:t>Bennett[</w:t>
      </w:r>
      <w:proofErr w:type="gramEnd"/>
      <w:r w:rsidRPr="00CB6DB8">
        <w:t xml:space="preserve">] </w:t>
      </w:r>
      <w:commentRangeEnd w:id="34"/>
      <w:r w:rsidRPr="00CB6DB8">
        <w:commentReference w:id="34"/>
      </w:r>
      <w:commentRangeEnd w:id="35"/>
      <w:r w:rsidR="00A36DC3">
        <w:rPr>
          <w:rStyle w:val="CommentReference"/>
          <w:rFonts w:eastAsiaTheme="minorHAnsi"/>
        </w:rPr>
        <w:commentReference w:id="35"/>
      </w:r>
      <w:r w:rsidRPr="00CB6DB8">
        <w:t xml:space="preserve">uses global tree optimization </w:t>
      </w:r>
      <w:r w:rsidR="0085541E">
        <w:t>convert</w:t>
      </w:r>
      <w:r w:rsidRPr="00CB6DB8">
        <w:t xml:space="preserve"> a CART </w:t>
      </w:r>
      <w:r w:rsidR="0085541E" w:rsidRPr="00CB6DB8">
        <w:t>Decision</w:t>
      </w:r>
      <w:r w:rsidRPr="00CB6DB8">
        <w:t xml:space="preserve"> tree into a collection of disjunctive linear inequalities,  they apply extreme point tabu search to find a globally optimal multivariant tree of a given depth. The draw back of a multivariant tree (also known as an oblique tree) is that they trade tree depth with complexity at each node. this results in less interpretability. </w:t>
      </w:r>
    </w:p>
    <w:p w14:paraId="216714DD" w14:textId="19C14EE2" w:rsidR="0085541E" w:rsidRDefault="00CB6DB8" w:rsidP="004D3090">
      <w:pPr>
        <w:jc w:val="left"/>
      </w:pPr>
      <w:proofErr w:type="spellStart"/>
      <w:proofErr w:type="gramStart"/>
      <w:r w:rsidRPr="00CB6DB8">
        <w:lastRenderedPageBreak/>
        <w:t>Izza</w:t>
      </w:r>
      <w:proofErr w:type="spellEnd"/>
      <w:r w:rsidRPr="00CB6DB8">
        <w:t>[</w:t>
      </w:r>
      <w:proofErr w:type="gramEnd"/>
      <w:r w:rsidRPr="00CB6DB8">
        <w:t xml:space="preserve">] </w:t>
      </w:r>
      <w:r w:rsidR="00634870" w:rsidRPr="00CB6DB8">
        <w:t>challenges</w:t>
      </w:r>
      <w:r w:rsidRPr="00CB6DB8">
        <w:t xml:space="preserve"> the </w:t>
      </w:r>
      <w:r w:rsidR="00634870" w:rsidRPr="00CB6DB8">
        <w:t>widely</w:t>
      </w:r>
      <w:r w:rsidRPr="00CB6DB8">
        <w:t xml:space="preserve"> accepted use of decision trees as an interpretable model  and claims they are In fact not </w:t>
      </w:r>
      <w:r w:rsidR="00634870" w:rsidRPr="00CB6DB8">
        <w:t>interpretable due</w:t>
      </w:r>
      <w:r w:rsidRPr="00CB6DB8">
        <w:t xml:space="preserve"> to their being a large number of redundant paths. They show this through an analysis of decision trees generated on U</w:t>
      </w:r>
      <w:r w:rsidR="0085541E">
        <w:t>CI</w:t>
      </w:r>
      <w:r w:rsidRPr="00CB6DB8">
        <w:t xml:space="preserve"> datasets. They judge a path to be redundant if one level of the tree could be inferred from the others. </w:t>
      </w:r>
    </w:p>
    <w:p w14:paraId="3127435C" w14:textId="5C937E74" w:rsidR="00CB6DB8" w:rsidRPr="00CB6DB8" w:rsidRDefault="00CB6DB8" w:rsidP="004D3090">
      <w:pPr>
        <w:jc w:val="left"/>
      </w:pPr>
      <w:proofErr w:type="spellStart"/>
      <w:r w:rsidRPr="00CB6DB8">
        <w:t>Bastani</w:t>
      </w:r>
      <w:proofErr w:type="spellEnd"/>
      <w:r w:rsidRPr="00CB6DB8">
        <w:t xml:space="preserve"> [13] uses Exact greedy decision tree as a surrogate model, they demonstrate their method’s model agnosticism by testing on a range of predictive model </w:t>
      </w:r>
      <w:proofErr w:type="gramStart"/>
      <w:r w:rsidRPr="00CB6DB8">
        <w:t>types;</w:t>
      </w:r>
      <w:proofErr w:type="gramEnd"/>
      <w:r w:rsidRPr="00CB6DB8">
        <w:t xml:space="preserve"> regression, classification and reinforcement learning. They show a consistent gain in accuracy across all models. The paper purports to show that trees are effective as surrogate models however their experiment compares two trees against each other which doesn’t validate their initial claim. They do however give examples of how trees can be used in practice. I attribute the paper brevity to the fact that it was presented as a poster for a Workshop.</w:t>
      </w:r>
    </w:p>
    <w:p w14:paraId="78AE149B" w14:textId="77777777" w:rsidR="00CB6DB8" w:rsidRPr="00CB6DB8" w:rsidRDefault="00CB6DB8" w:rsidP="004D3090">
      <w:pPr>
        <w:jc w:val="left"/>
      </w:pPr>
      <w:proofErr w:type="spellStart"/>
      <w:r w:rsidRPr="00CB6DB8">
        <w:t>Saadallah</w:t>
      </w:r>
      <w:proofErr w:type="spellEnd"/>
      <w:r w:rsidRPr="00CB6DB8">
        <w:t xml:space="preserve"> [8] show surrogate model accuracy can be improved through a sampling technique which uses Query-By-Committee (QBC) it identifies contentious instances using a variance-based measure of disagreement. </w:t>
      </w:r>
      <w:proofErr w:type="spellStart"/>
      <w:r w:rsidRPr="00CB6DB8">
        <w:t>Saadallah</w:t>
      </w:r>
      <w:proofErr w:type="spellEnd"/>
      <w:r w:rsidRPr="00CB6DB8">
        <w:t xml:space="preserve"> [8] refers to </w:t>
      </w:r>
      <w:proofErr w:type="spellStart"/>
      <w:r w:rsidRPr="00CB6DB8">
        <w:t>Bastani</w:t>
      </w:r>
      <w:proofErr w:type="spellEnd"/>
      <w:r w:rsidRPr="00CB6DB8">
        <w:t xml:space="preserve"> [13] axiom, that given infinite samples a greedy decision tree student model will converge on is teacher. They conclude that “in practice, we are limited by the amount of data available to train the surrogate model” [8]. They aim their research towards finding quality samples over quantity. In my research we will attempt to overcome the limitation of quantity by providing a means for generating more training data from existing data whilst also improving the quality. </w:t>
      </w:r>
    </w:p>
    <w:p w14:paraId="790D8F9B" w14:textId="6B2E411C" w:rsidR="008E148C" w:rsidRDefault="00CB6DB8" w:rsidP="004D3090">
      <w:pPr>
        <w:jc w:val="left"/>
      </w:pPr>
      <w:proofErr w:type="spellStart"/>
      <w:r w:rsidRPr="00CB6DB8">
        <w:t>Demšar</w:t>
      </w:r>
      <w:proofErr w:type="spellEnd"/>
      <w:r w:rsidRPr="00CB6DB8">
        <w:t xml:space="preserve"> [38] discusses good statistical practices in machine learning research, They would describe [8, 6</w:t>
      </w:r>
      <w:proofErr w:type="gramStart"/>
      <w:r w:rsidRPr="00CB6DB8">
        <w:t>]  as</w:t>
      </w:r>
      <w:proofErr w:type="gramEnd"/>
      <w:r w:rsidRPr="00CB6DB8">
        <w:t xml:space="preserve"> typical of recent machine learning research in that it takes a method, applies it to a range of datasets and compares its performance across them. My own research will take a similar methodological structure. [8] uses a Wilcoxon t-test to draw conclusions whereas </w:t>
      </w:r>
      <w:proofErr w:type="spellStart"/>
      <w:r w:rsidRPr="00CB6DB8">
        <w:t>Bastani</w:t>
      </w:r>
      <w:proofErr w:type="spellEnd"/>
      <w:r w:rsidRPr="00CB6DB8">
        <w:t xml:space="preserve"> [13] counts wins, and losses. Both are </w:t>
      </w:r>
      <w:proofErr w:type="spellStart"/>
      <w:r w:rsidRPr="00CB6DB8">
        <w:t>inline</w:t>
      </w:r>
      <w:proofErr w:type="spellEnd"/>
      <w:r w:rsidRPr="00CB6DB8">
        <w:t xml:space="preserve"> with </w:t>
      </w:r>
      <w:proofErr w:type="spellStart"/>
      <w:r w:rsidRPr="00CB6DB8">
        <w:t>Demšar</w:t>
      </w:r>
      <w:proofErr w:type="spellEnd"/>
      <w:r w:rsidRPr="00CB6DB8">
        <w:t xml:space="preserve"> recommendation; </w:t>
      </w:r>
      <w:proofErr w:type="gramStart"/>
      <w:r w:rsidRPr="00CB6DB8">
        <w:t>however</w:t>
      </w:r>
      <w:proofErr w:type="gramEnd"/>
      <w:r w:rsidRPr="00CB6DB8">
        <w:t xml:space="preserve"> the Wilcoxon t-test is the more powerful technique [38].</w:t>
      </w:r>
      <w:bookmarkStart w:id="36" w:name="_Toc128378584"/>
    </w:p>
    <w:p w14:paraId="71E75895" w14:textId="7F22E73A" w:rsidR="00CB6DB8" w:rsidRPr="009D14D6" w:rsidRDefault="00CB6DB8" w:rsidP="009D14D6">
      <w:pPr>
        <w:pStyle w:val="Heading2"/>
      </w:pPr>
      <w:bookmarkStart w:id="37" w:name="_Toc130926570"/>
      <w:r w:rsidRPr="009D14D6">
        <w:t>Counterfactuals</w:t>
      </w:r>
      <w:bookmarkEnd w:id="36"/>
      <w:bookmarkEnd w:id="37"/>
    </w:p>
    <w:p w14:paraId="165C9D91" w14:textId="15EFE8F4" w:rsidR="00CB6DB8" w:rsidRPr="00CB6DB8" w:rsidRDefault="00CB6DB8" w:rsidP="004D3090">
      <w:pPr>
        <w:jc w:val="left"/>
      </w:pPr>
      <w:r w:rsidRPr="00CB6DB8">
        <w:t>Counterfactuals (CF) are hypothetical instances which minimize the difference that give an opposing classification.</w:t>
      </w:r>
      <w:r w:rsidR="008E148C">
        <w:t xml:space="preserve"> </w:t>
      </w:r>
      <w:r w:rsidRPr="00CB6DB8">
        <w:t xml:space="preserve">Mittelstadt [17] reasons that everyday human explanations are naturally contrastive due to the “cognitive complexity of non-contrastive explanations” and so we understand causal relationships through imagining how it would change given a different scenario. </w:t>
      </w:r>
    </w:p>
    <w:p w14:paraId="23441375" w14:textId="16B4539D" w:rsidR="00CB6DB8" w:rsidRPr="00CB6DB8" w:rsidRDefault="00CB6DB8" w:rsidP="004D3090">
      <w:pPr>
        <w:jc w:val="left"/>
      </w:pPr>
      <w:r w:rsidRPr="00CB6DB8">
        <w:t>Wachter</w:t>
      </w:r>
      <w:r w:rsidR="009D14D6">
        <w:t xml:space="preserve"> </w:t>
      </w:r>
      <w:r w:rsidRPr="00CB6DB8">
        <w:t xml:space="preserve">[18] developed a novel optimization to compute CF explanations. their optimization </w:t>
      </w:r>
      <w:r w:rsidR="008E148C" w:rsidRPr="00CB6DB8">
        <w:t>incrementally</w:t>
      </w:r>
      <w:r w:rsidRPr="00CB6DB8">
        <w:t xml:space="preserve"> increases the distance from a given example until it finds a contrastive example. This could be thought of as identifying how close a given example is to the decision boundary. </w:t>
      </w:r>
    </w:p>
    <w:p w14:paraId="367660F8" w14:textId="4BD79C58" w:rsidR="00CB6DB8" w:rsidRPr="00CB6DB8" w:rsidRDefault="00CB6DB8" w:rsidP="004D3090">
      <w:pPr>
        <w:jc w:val="left"/>
      </w:pPr>
      <w:r w:rsidRPr="00CB6DB8">
        <w:t>The paper spends most of its text situating CFs within philosophical and legal framework of GDPR’s “Right to an explanation”</w:t>
      </w:r>
      <w:r w:rsidR="008E148C">
        <w:t xml:space="preserve"> </w:t>
      </w:r>
      <w:r w:rsidRPr="00CB6DB8">
        <w:t xml:space="preserve">The papers main contribution was its optimisation function </w:t>
      </w:r>
      <w:r w:rsidR="005C4DF7">
        <w:t>[Equation</w:t>
      </w:r>
      <w:r w:rsidR="00A36DC3">
        <w:t xml:space="preserve"> 3</w:t>
      </w:r>
      <w:r w:rsidR="0085541E">
        <w:t>]</w:t>
      </w:r>
    </w:p>
    <w:p w14:paraId="31B5ECF4" w14:textId="439755FF" w:rsidR="00CB6DB8" w:rsidRPr="005C4DF7" w:rsidRDefault="005C4DF7" w:rsidP="004D3090">
      <w:pPr>
        <w:jc w:val="left"/>
        <w:rPr>
          <w:rFonts w:ascii="Arial" w:hAnsi="Arial"/>
        </w:rPr>
      </w:pPr>
      <m:oMathPara>
        <m:oMath>
          <m:r>
            <m:rPr>
              <m:sty m:val="bi"/>
            </m:rPr>
            <w:rPr>
              <w:rFonts w:ascii="Cambria Math" w:hAnsi="Cambria Math" w:cs="Cambria Math"/>
            </w:rPr>
            <m:t>c</m:t>
          </m:r>
          <m:r>
            <m:rPr>
              <m:sty m:val="p"/>
            </m:rPr>
            <w:rPr>
              <w:rFonts w:ascii="Cambria Math" w:hAnsi="Cambria Math" w:cs="Cambria Math"/>
            </w:rPr>
            <m:t>*</m:t>
          </m:r>
          <m:r>
            <m:rPr>
              <m:sty m:val="p"/>
            </m:rPr>
            <w:rPr>
              <w:rFonts w:ascii="Cambria Math" w:hAnsi="Cambria Math"/>
            </w:rPr>
            <m:t xml:space="preserve"> =arg</m:t>
          </m:r>
          <m:r>
            <m:rPr>
              <m:sty m:val="p"/>
            </m:rPr>
            <w:rPr>
              <w:rFonts w:ascii="Cambria Math" w:eastAsia="Cambria Math" w:hAnsi="Cambria Math" w:cs="Cambria Math" w:hint="eastAsia"/>
            </w:rPr>
            <m:t>〖</m:t>
          </m:r>
          <m:r>
            <m:rPr>
              <m:sty m:val="p"/>
            </m:rPr>
            <w:rPr>
              <w:rFonts w:ascii="Cambria Math" w:hAnsi="Cambria Math"/>
            </w:rPr>
            <m:t>min⁡</m:t>
          </m:r>
          <m:r>
            <w:rPr>
              <w:rFonts w:ascii="Cambria Math" w:hAnsi="Cambria Math"/>
            </w:rPr>
            <m:t>y</m:t>
          </m:r>
          <m:r>
            <m:rPr>
              <m:sty m:val="p"/>
            </m:rPr>
            <w:rPr>
              <w:rFonts w:ascii="Cambria Math" w:hAnsi="Cambria Math"/>
            </w:rPr>
            <m:t xml:space="preserve"> </m:t>
          </m:r>
          <m:r>
            <w:rPr>
              <w:rFonts w:ascii="Cambria Math" w:hAnsi="Cambria Math"/>
            </w:rPr>
            <m:t>loss</m:t>
          </m:r>
          <m:r>
            <m:rPr>
              <m:sty m:val="p"/>
            </m:rPr>
            <w:rPr>
              <w:rFonts w:ascii="Cambria Math" w:hAnsi="Cambria Math"/>
            </w:rPr>
            <m:t>(</m:t>
          </m:r>
          <m:r>
            <w:rPr>
              <w:rFonts w:ascii="Cambria Math" w:hAnsi="Cambria Math" w:cs="Cambria Math"/>
            </w:rPr>
            <m:t>f</m:t>
          </m:r>
          <m:r>
            <m:rPr>
              <m:sty m:val="p"/>
            </m:rPr>
            <w:rPr>
              <w:rFonts w:ascii="Cambria Math" w:hAnsi="Cambria Math"/>
            </w:rPr>
            <m:t>(</m:t>
          </m:r>
          <m:r>
            <m:rPr>
              <m:sty m:val="bi"/>
            </m:rPr>
            <w:rPr>
              <w:rFonts w:ascii="Cambria Math" w:hAnsi="Cambria Math" w:cs="Cambria Math"/>
            </w:rPr>
            <m:t>c</m:t>
          </m:r>
          <m:r>
            <m:rPr>
              <m:sty m:val="p"/>
            </m:rPr>
            <w:rPr>
              <w:rFonts w:ascii="Cambria Math" w:hAnsi="Cambria Math"/>
            </w:rPr>
            <m:t>),</m:t>
          </m:r>
          <m:r>
            <w:rPr>
              <w:rFonts w:ascii="Cambria Math" w:hAnsi="Cambria Math" w:cs="Cambria Math"/>
            </w:rPr>
            <m:t>y</m:t>
          </m:r>
          <m:r>
            <m:rPr>
              <m:sty m:val="p"/>
            </m:rPr>
            <w:rPr>
              <w:rFonts w:ascii="Cambria Math" w:hAnsi="Cambria Math"/>
            </w:rPr>
            <m:t>)</m:t>
          </m:r>
          <m:r>
            <m:rPr>
              <m:sty m:val="p"/>
            </m:rPr>
            <w:rPr>
              <w:rFonts w:ascii="Cambria Math" w:eastAsia="Cambria Math" w:hAnsi="Cambria Math" w:cs="Cambria Math" w:hint="eastAsia"/>
            </w:rPr>
            <m:t>〗</m:t>
          </m:r>
          <m:r>
            <m:rPr>
              <m:sty m:val="p"/>
            </m:rPr>
            <w:rPr>
              <w:rFonts w:ascii="Cambria Math" w:hAnsi="Cambria Math"/>
            </w:rPr>
            <m:t xml:space="preserve">+ </m:t>
          </m:r>
          <m:r>
            <w:rPr>
              <w:rFonts w:ascii="Cambria Math" w:hAnsi="Cambria Math" w:cs="Cambria Math"/>
            </w:rPr>
            <m:t>λ</m:t>
          </m:r>
          <m:r>
            <m:rPr>
              <m:sty m:val="p"/>
            </m:rPr>
            <w:rPr>
              <w:rFonts w:ascii="Cambria Math" w:hAnsi="Cambria Math"/>
              <w:vertAlign w:val="subscript"/>
            </w:rPr>
            <m:t xml:space="preserve">1 </m:t>
          </m:r>
          <m:r>
            <w:rPr>
              <w:rFonts w:ascii="Cambria Math" w:hAnsi="Cambria Math" w:cs="Cambria Math"/>
            </w:rPr>
            <m:t>dist</m:t>
          </m:r>
          <m:r>
            <m:rPr>
              <m:sty m:val="p"/>
            </m:rPr>
            <w:rPr>
              <w:rFonts w:ascii="Cambria Math" w:hAnsi="Cambria Math"/>
            </w:rPr>
            <m:t>(</m:t>
          </m:r>
          <m:r>
            <m:rPr>
              <m:sty m:val="bi"/>
            </m:rPr>
            <w:rPr>
              <w:rFonts w:ascii="Cambria Math" w:hAnsi="Cambria Math" w:cs="Cambria Math"/>
            </w:rPr>
            <m:t>c</m:t>
          </m:r>
          <m:r>
            <m:rPr>
              <m:sty m:val="b"/>
            </m:rPr>
            <w:rPr>
              <w:rFonts w:ascii="Cambria Math" w:hAnsi="Cambria Math"/>
            </w:rPr>
            <m:t>,</m:t>
          </m:r>
          <m:r>
            <m:rPr>
              <m:sty m:val="bi"/>
            </m:rPr>
            <w:rPr>
              <w:rFonts w:ascii="Cambria Math" w:hAnsi="Cambria Math" w:cs="Cambria Math"/>
            </w:rPr>
            <m:t>x</m:t>
          </m:r>
          <m:r>
            <m:rPr>
              <m:sty m:val="p"/>
            </m:rPr>
            <w:rPr>
              <w:rFonts w:ascii="Cambria Math" w:hAnsi="Cambria Math"/>
            </w:rPr>
            <m:t>)</m:t>
          </m:r>
          <w:commentRangeStart w:id="38"/>
          <w:commentRangeStart w:id="39"/>
          <w:commentRangeEnd w:id="38"/>
          <m:r>
            <m:rPr>
              <m:sty m:val="b"/>
            </m:rPr>
            <w:rPr>
              <w:rFonts w:ascii="Cambria Math" w:hAnsi="Cambria Math"/>
              <w:b/>
            </w:rPr>
            <w:commentReference w:id="38"/>
          </m:r>
          <w:commentRangeEnd w:id="39"/>
          <m:r>
            <m:rPr>
              <m:sty m:val="p"/>
            </m:rPr>
            <w:rPr>
              <w:rStyle w:val="CommentReference"/>
              <w:rFonts w:eastAsiaTheme="minorHAnsi"/>
            </w:rPr>
            <w:commentReference w:id="39"/>
          </m:r>
        </m:oMath>
      </m:oMathPara>
    </w:p>
    <w:p w14:paraId="2CA409ED" w14:textId="49FA4BD5" w:rsidR="005C4DF7" w:rsidRPr="00CB6DB8" w:rsidRDefault="005C4DF7" w:rsidP="004D3090">
      <w:pPr>
        <w:jc w:val="left"/>
      </w:pPr>
      <w:r>
        <w:t xml:space="preserve">Equation. </w:t>
      </w:r>
      <w:r w:rsidR="0018558C">
        <w:t>3</w:t>
      </w:r>
    </w:p>
    <w:p w14:paraId="3A68AACF" w14:textId="76D05350" w:rsidR="00CB6DB8" w:rsidRPr="00CB6DB8" w:rsidRDefault="00CB6DB8" w:rsidP="004D3090">
      <w:pPr>
        <w:jc w:val="left"/>
      </w:pPr>
      <w:r w:rsidRPr="00CB6DB8">
        <w:t xml:space="preserve">One drawback highlighted by Wachter[18]  is that hypothetical examples given may not be a valid input for the feature space or within the control of the person receiving the explanation to change, for this reason it is advantageous to be able to control the diversity and proximity of this optimization, a contribution which was made by </w:t>
      </w:r>
      <w:proofErr w:type="spellStart"/>
      <w:r w:rsidRPr="00CB6DB8">
        <w:t>Mothilal</w:t>
      </w:r>
      <w:proofErr w:type="spellEnd"/>
      <w:r w:rsidRPr="00CB6DB8">
        <w:t xml:space="preserve"> [19] builds upon Watcher’s work with a more practical approach. Developing a framework, </w:t>
      </w:r>
      <w:proofErr w:type="spellStart"/>
      <w:r w:rsidRPr="00CB6DB8">
        <w:t>DiCE</w:t>
      </w:r>
      <w:proofErr w:type="spellEnd"/>
      <w:r w:rsidRPr="00CB6DB8">
        <w:t xml:space="preserve"> [21] which parameterised diversity and proximity. Diversity is a measure of how many features can be altered and proximity is by how much. </w:t>
      </w:r>
    </w:p>
    <w:p w14:paraId="729A2764" w14:textId="77777777" w:rsidR="00CB6DB8" w:rsidRPr="00CB6DB8" w:rsidRDefault="00CB6DB8" w:rsidP="004D3090">
      <w:pPr>
        <w:jc w:val="left"/>
      </w:pPr>
      <w:r w:rsidRPr="00CB6DB8">
        <w:lastRenderedPageBreak/>
        <w:t xml:space="preserve">The </w:t>
      </w:r>
      <w:r w:rsidRPr="00CB6DB8">
        <w:rPr>
          <w:i/>
          <w:iCs/>
        </w:rPr>
        <w:t>Rashmond effect</w:t>
      </w:r>
      <w:r w:rsidRPr="00CB6DB8">
        <w:t xml:space="preserve"> [11] is a phenomenon in which multiple different perspectives are valid, in the context of CFs there are equally explanative counter examples for any given instance. </w:t>
      </w:r>
    </w:p>
    <w:p w14:paraId="6013BFB6" w14:textId="1F07F3CB" w:rsidR="008E148C" w:rsidRDefault="00CB6DB8" w:rsidP="004D3090">
      <w:pPr>
        <w:jc w:val="left"/>
      </w:pPr>
      <w:r w:rsidRPr="00CB6DB8">
        <w:t>Di</w:t>
      </w:r>
      <w:r w:rsidR="00660A49">
        <w:t>ce</w:t>
      </w:r>
      <w:r w:rsidRPr="00CB6DB8">
        <w:t xml:space="preserve"> &amp; Watchers method depends on access to a neural network’s gradients, this makes it model dependent. There are however extensions to Dice [21] which allow it to perform its optimization through a genetic algorithm allowing it to be model agnostic. Selecting meaningful counter examples is the subject of much research [19,20,22] however for my research my research does not need them to be explanative but does value their proximity. [22] draws comparisons between counterfactual explanations and adversarial examples, in that they differ only in their desiderata. An observation also made by </w:t>
      </w:r>
      <w:r w:rsidR="008E2532" w:rsidRPr="00CB6DB8">
        <w:t>Wachter</w:t>
      </w:r>
      <w:r w:rsidRPr="00CB6DB8">
        <w:t xml:space="preserve"> [18]</w:t>
      </w:r>
      <w:r w:rsidR="002920D8">
        <w:t>.</w:t>
      </w:r>
    </w:p>
    <w:p w14:paraId="252A5434" w14:textId="2CE3FAEA" w:rsidR="00CB6DB8" w:rsidRPr="00CB6DB8" w:rsidRDefault="00CB6DB8" w:rsidP="004D3090">
      <w:pPr>
        <w:jc w:val="left"/>
      </w:pPr>
      <w:proofErr w:type="spellStart"/>
      <w:r w:rsidRPr="00CB6DB8">
        <w:t>Mothilal</w:t>
      </w:r>
      <w:proofErr w:type="spellEnd"/>
      <w:r w:rsidRPr="00CB6DB8">
        <w:t xml:space="preserve"> [16] shows that feature attribution techniques such LIME and SHAP do not agree with feature importance rankings of counterfactuals generated by </w:t>
      </w:r>
      <w:r w:rsidR="008E2532" w:rsidRPr="00CB6DB8">
        <w:t>Wachter</w:t>
      </w:r>
      <w:r w:rsidRPr="00CB6DB8">
        <w:t xml:space="preserve"> [18] and Dice [21] method. They generate feature attribution scores from counterfactual methods, and compare against SHAP and Lime, whilst SHAP and Lime attribution are consistent with each other they find that they are not consistent with those generated by CF methods. </w:t>
      </w:r>
    </w:p>
    <w:p w14:paraId="19F045C0" w14:textId="77777777" w:rsidR="00CB6DB8" w:rsidRPr="00CB6DB8" w:rsidRDefault="00CB6DB8" w:rsidP="004D3090">
      <w:pPr>
        <w:jc w:val="left"/>
      </w:pPr>
      <w:r w:rsidRPr="00CB6DB8">
        <w:t>They measure necessity and sufficiency. A feature is necessary if varying it whilst fixing other features would result in a counterfactual, whereas a sufficient feature would be one that when fixed, varying other features does not result in a counterfactual. Their results found that Lime &amp; SHAPs top features are not very necessary and found they are overwhelmingly insufficient in that none of the important features could prevent a flip in classification.</w:t>
      </w:r>
    </w:p>
    <w:p w14:paraId="5F90A3C3" w14:textId="77777777" w:rsidR="00CB6DB8" w:rsidRPr="00CB6DB8" w:rsidRDefault="00CB6DB8" w:rsidP="004D3090">
      <w:pPr>
        <w:jc w:val="left"/>
      </w:pPr>
      <w:r w:rsidRPr="00CB6DB8">
        <w:t>Their findings show that lower ranked features identified by LIME or SHAP can have a large effect on the outcome of a classification which may lead to over valuing their output. Integrating counterfactuals into a surrogate model such as Lime could possibly lead to a reconciliation of their feature attribution.</w:t>
      </w:r>
    </w:p>
    <w:p w14:paraId="75F30D90" w14:textId="085C34CB" w:rsidR="0008109E" w:rsidRDefault="0018558C" w:rsidP="0018558C">
      <w:r>
        <w:br w:type="page"/>
      </w:r>
    </w:p>
    <w:p w14:paraId="0A39C2B4" w14:textId="1EF85FA4" w:rsidR="00702DDB" w:rsidRPr="009D14D6" w:rsidRDefault="00702DDB" w:rsidP="009D14D6">
      <w:pPr>
        <w:pStyle w:val="Heading1"/>
      </w:pPr>
      <w:bookmarkStart w:id="40" w:name="_Toc128378592"/>
      <w:bookmarkStart w:id="41" w:name="_Toc130926571"/>
      <w:r w:rsidRPr="009D14D6">
        <w:lastRenderedPageBreak/>
        <w:t>Theory</w:t>
      </w:r>
      <w:bookmarkEnd w:id="41"/>
    </w:p>
    <w:p w14:paraId="582FB3A1" w14:textId="64EF3879" w:rsidR="0008109E" w:rsidRPr="002F745B" w:rsidRDefault="0008109E" w:rsidP="004D3090">
      <w:pPr>
        <w:jc w:val="left"/>
      </w:pPr>
      <w:r w:rsidRPr="002F745B">
        <w:t xml:space="preserve">A surrogate model can be likened to an interviewer interrogating an uncooperative subject trying to tease out details by asking questions and recording their responses. </w:t>
      </w:r>
    </w:p>
    <w:p w14:paraId="784FAD63" w14:textId="77777777" w:rsidR="0008109E" w:rsidRPr="002F745B" w:rsidRDefault="0008109E" w:rsidP="004D3090">
      <w:pPr>
        <w:jc w:val="left"/>
      </w:pPr>
      <w:r w:rsidRPr="002F745B">
        <w:t>The interrogator can ask as many questions as they would like, and the subject will give honest answers (from their perspective). The job of an effective interviewer is to select the questions that reveal the most about the subject.</w:t>
      </w:r>
    </w:p>
    <w:p w14:paraId="7383879F" w14:textId="77777777" w:rsidR="0008109E" w:rsidRPr="002F745B" w:rsidRDefault="0008109E" w:rsidP="004D3090">
      <w:pPr>
        <w:jc w:val="left"/>
      </w:pPr>
      <w:r w:rsidRPr="002F745B">
        <w:t>Random perturbation techniques such as LIME ask a lot of questions however their stochastic nature doesn’t allow them to direct the investigation towards the edges of the decision boundary.</w:t>
      </w:r>
    </w:p>
    <w:p w14:paraId="0429295B" w14:textId="66BEA25D" w:rsidR="00702DDB" w:rsidRDefault="0008109E" w:rsidP="004D3090">
      <w:pPr>
        <w:jc w:val="left"/>
      </w:pPr>
      <w:r w:rsidRPr="002F745B">
        <w:t xml:space="preserve">CF examples </w:t>
      </w:r>
      <w:r w:rsidR="00702DDB">
        <w:t xml:space="preserve">generated through </w:t>
      </w:r>
      <w:r w:rsidR="00702DDB" w:rsidRPr="00CB6DB8">
        <w:t>Wachter</w:t>
      </w:r>
      <w:r w:rsidR="00702DDB">
        <w:t xml:space="preserve">’s optimization </w:t>
      </w:r>
      <w:r w:rsidR="00702DDB" w:rsidRPr="00CB6DB8">
        <w:t>[18]</w:t>
      </w:r>
      <w:r w:rsidR="00702DDB">
        <w:t xml:space="preserve"> </w:t>
      </w:r>
      <w:r w:rsidRPr="002F745B">
        <w:t xml:space="preserve">minimize their proximity to the decision boundary, I posit that </w:t>
      </w:r>
      <w:r w:rsidR="00702DDB" w:rsidRPr="002F745B">
        <w:t>like</w:t>
      </w:r>
      <w:r w:rsidRPr="002F745B">
        <w:t xml:space="preserve"> </w:t>
      </w:r>
      <w:proofErr w:type="spellStart"/>
      <w:r w:rsidRPr="002F745B">
        <w:t>Saadallah</w:t>
      </w:r>
      <w:proofErr w:type="spellEnd"/>
      <w:r w:rsidRPr="002F745B">
        <w:t xml:space="preserve"> [8] identifying contentious instances, these CFs can provide quality questions for a surrogate model to learn from. </w:t>
      </w:r>
    </w:p>
    <w:p w14:paraId="74646071" w14:textId="3A2428A7" w:rsidR="0008109E" w:rsidRPr="002F745B" w:rsidRDefault="00D76411" w:rsidP="004D3090">
      <w:pPr>
        <w:jc w:val="left"/>
      </w:pPr>
      <w:r w:rsidRPr="002F745B">
        <w:t>It</w:t>
      </w:r>
      <w:r w:rsidR="0008109E" w:rsidRPr="002F745B">
        <w:t xml:space="preserve"> logically follows that a counterfactual optimization applied for two generations should result examples on either side of a decision boundary with a minimized proximity to each other. Analogues to how support vector machines represent a decision boundary [49] by only paying attention to the closest vectors to it. (See figure 1) </w:t>
      </w:r>
    </w:p>
    <w:p w14:paraId="7080661A" w14:textId="77777777" w:rsidR="0008109E" w:rsidRPr="006534E6" w:rsidRDefault="0008109E" w:rsidP="004D3090">
      <w:pPr>
        <w:jc w:val="left"/>
      </w:pPr>
      <w:r w:rsidRPr="006534E6">
        <w:rPr>
          <w:noProof/>
        </w:rPr>
        <w:drawing>
          <wp:inline distT="0" distB="0" distL="0" distR="0" wp14:anchorId="55D005E0" wp14:editId="287E46DB">
            <wp:extent cx="5021451" cy="3088198"/>
            <wp:effectExtent l="0" t="0" r="0"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12"/>
                    <a:stretch>
                      <a:fillRect/>
                    </a:stretch>
                  </pic:blipFill>
                  <pic:spPr>
                    <a:xfrm>
                      <a:off x="0" y="0"/>
                      <a:ext cx="5120673" cy="3149220"/>
                    </a:xfrm>
                    <a:prstGeom prst="rect">
                      <a:avLst/>
                    </a:prstGeom>
                  </pic:spPr>
                </pic:pic>
              </a:graphicData>
            </a:graphic>
          </wp:inline>
        </w:drawing>
      </w:r>
    </w:p>
    <w:p w14:paraId="08D9D8C1" w14:textId="5C3BE64D" w:rsidR="0008109E" w:rsidRPr="006534E6" w:rsidRDefault="0008109E" w:rsidP="004D3090">
      <w:pPr>
        <w:jc w:val="left"/>
      </w:pPr>
      <w:r w:rsidRPr="006534E6">
        <w:t xml:space="preserve">Figure </w:t>
      </w:r>
      <w:fldSimple w:instr=" SEQ Figure \* ARABIC ">
        <w:r w:rsidR="00092C82">
          <w:rPr>
            <w:noProof/>
          </w:rPr>
          <w:t>1</w:t>
        </w:r>
      </w:fldSimple>
      <w:r w:rsidRPr="006534E6">
        <w:t xml:space="preserve"> : 2 generations of CF examples and their relation to the decision boundary</w:t>
      </w:r>
    </w:p>
    <w:p w14:paraId="285D0768" w14:textId="4BD2DAA9" w:rsidR="0008109E" w:rsidRDefault="0008109E" w:rsidP="004D3090">
      <w:pPr>
        <w:jc w:val="left"/>
      </w:pPr>
    </w:p>
    <w:p w14:paraId="731B54BE" w14:textId="7A8EE492" w:rsidR="00702DDB" w:rsidRDefault="00702DDB" w:rsidP="004D3090">
      <w:pPr>
        <w:jc w:val="left"/>
      </w:pPr>
    </w:p>
    <w:p w14:paraId="56E3B670" w14:textId="3A67A905" w:rsidR="00702DDB" w:rsidRDefault="00702DDB" w:rsidP="004D3090">
      <w:pPr>
        <w:jc w:val="left"/>
      </w:pPr>
    </w:p>
    <w:p w14:paraId="35CBF97C" w14:textId="6D2EEDA0" w:rsidR="00702DDB" w:rsidRDefault="00702DDB" w:rsidP="004D3090">
      <w:pPr>
        <w:jc w:val="left"/>
      </w:pPr>
    </w:p>
    <w:p w14:paraId="3C5EFC53" w14:textId="2C579BFF" w:rsidR="00702DDB" w:rsidRDefault="00702DDB" w:rsidP="004D3090">
      <w:pPr>
        <w:jc w:val="left"/>
      </w:pPr>
    </w:p>
    <w:p w14:paraId="38084D7E" w14:textId="230A6EBE" w:rsidR="00702DDB" w:rsidRDefault="00702DDB" w:rsidP="004D3090">
      <w:pPr>
        <w:jc w:val="left"/>
      </w:pPr>
    </w:p>
    <w:p w14:paraId="62473767" w14:textId="77777777" w:rsidR="00702DDB" w:rsidRPr="00307214" w:rsidRDefault="00702DDB" w:rsidP="004D3090">
      <w:pPr>
        <w:jc w:val="left"/>
      </w:pPr>
    </w:p>
    <w:p w14:paraId="250755ED" w14:textId="57225483" w:rsidR="00140DF8" w:rsidRPr="009D14D6" w:rsidRDefault="00EC1B69" w:rsidP="009D14D6">
      <w:pPr>
        <w:pStyle w:val="Heading1"/>
      </w:pPr>
      <w:bookmarkStart w:id="42" w:name="_Toc130926572"/>
      <w:r w:rsidRPr="009D14D6">
        <w:lastRenderedPageBreak/>
        <w:t>Method</w:t>
      </w:r>
      <w:bookmarkEnd w:id="42"/>
    </w:p>
    <w:p w14:paraId="23693369" w14:textId="03A0B72B" w:rsidR="0008109E" w:rsidRDefault="0008109E" w:rsidP="004D3090">
      <w:pPr>
        <w:jc w:val="left"/>
      </w:pPr>
      <w:r w:rsidRPr="00064724">
        <w:t xml:space="preserve">I have identified two models which may complement one another. Through abductive reasoning I have </w:t>
      </w:r>
      <w:r w:rsidR="00140DF8">
        <w:t>posited</w:t>
      </w:r>
      <w:r w:rsidRPr="00064724">
        <w:t xml:space="preserve"> a theory which, in this research I hope to test through deductive reasoning [28].  </w:t>
      </w:r>
    </w:p>
    <w:p w14:paraId="3B9B8BA0" w14:textId="66BBD341" w:rsidR="00EC1B69" w:rsidRPr="00064724" w:rsidRDefault="00EC1B69" w:rsidP="004D3090">
      <w:pPr>
        <w:jc w:val="left"/>
      </w:pPr>
      <w:r>
        <w:t>In the following section I will first describe the surrogate model technique that I have developed and give justifications for key decisions, I will then go on to describe how I will evaluate this technique quantitively through experiment</w:t>
      </w:r>
      <w:r w:rsidRPr="00140DF8">
        <w:rPr>
          <w:highlight w:val="yellow"/>
        </w:rPr>
        <w:t>,</w:t>
      </w:r>
      <w:r w:rsidR="00092C82">
        <w:rPr>
          <w:highlight w:val="yellow"/>
        </w:rPr>
        <w:t xml:space="preserve"> </w:t>
      </w:r>
      <w:r w:rsidRPr="00140DF8">
        <w:rPr>
          <w:highlight w:val="yellow"/>
        </w:rPr>
        <w:t>if the method shows to be effective within the bounds of the experiment, then we may infer that its results generalize to other similar settings.</w:t>
      </w:r>
      <w:r w:rsidRPr="00064724">
        <w:tab/>
      </w:r>
    </w:p>
    <w:p w14:paraId="0F152CE9" w14:textId="4EF0C253" w:rsidR="00B0409B" w:rsidRPr="009D14D6" w:rsidRDefault="00EC1B69" w:rsidP="009D14D6">
      <w:pPr>
        <w:pStyle w:val="Heading2"/>
      </w:pPr>
      <w:bookmarkStart w:id="43" w:name="_Toc128378587"/>
      <w:bookmarkStart w:id="44" w:name="_Toc130926573"/>
      <w:r w:rsidRPr="009D14D6">
        <w:t>Generating counterfactuals</w:t>
      </w:r>
      <w:bookmarkEnd w:id="44"/>
    </w:p>
    <w:p w14:paraId="067D75A5" w14:textId="69935DF8" w:rsidR="002124FE" w:rsidRDefault="00B0409B" w:rsidP="00B0409B">
      <w:pPr>
        <w:jc w:val="left"/>
      </w:pPr>
      <w:r>
        <w:t xml:space="preserve">The method uses </w:t>
      </w:r>
      <w:proofErr w:type="spellStart"/>
      <w:r w:rsidRPr="00B0409B">
        <w:t>DiCE</w:t>
      </w:r>
      <w:proofErr w:type="spellEnd"/>
      <w:r w:rsidRPr="00B0409B">
        <w:t xml:space="preserve"> [21] </w:t>
      </w:r>
      <w:r>
        <w:t xml:space="preserve">which provides an open-source implantation of watchers [18] optimization to generate counterfactuals. </w:t>
      </w:r>
      <w:r w:rsidR="0079607E">
        <w:t xml:space="preserve">Dice </w:t>
      </w:r>
      <w:r w:rsidR="002124FE">
        <w:t xml:space="preserve">and watcher where both designed to use the weights of a neural network to perform its optimization. One </w:t>
      </w:r>
      <w:proofErr w:type="gramStart"/>
      <w:r w:rsidR="002124FE">
        <w:t>criteria</w:t>
      </w:r>
      <w:proofErr w:type="gramEnd"/>
      <w:r w:rsidR="002124FE">
        <w:t xml:space="preserve"> for this method was for it to remain model agnostic and thankfully dice provides the availability to run the optimisation through a genetic algorithm which does not require the weights as input.</w:t>
      </w:r>
      <w:r w:rsidR="009E00A2">
        <w:t xml:space="preserve"> It is a requirement that one must specify the opposite class which you wish to convert the given example too.</w:t>
      </w:r>
    </w:p>
    <w:p w14:paraId="24488599" w14:textId="629B9A5B" w:rsidR="00B0409B" w:rsidRDefault="002124FE" w:rsidP="00B0409B">
      <w:pPr>
        <w:jc w:val="left"/>
      </w:pPr>
      <w:r>
        <w:t xml:space="preserve">Dice </w:t>
      </w:r>
      <w:r w:rsidR="00F9304A">
        <w:t>parameters allow</w:t>
      </w:r>
      <w:r w:rsidR="00B0409B">
        <w:t xml:space="preserve"> control </w:t>
      </w:r>
      <w:proofErr w:type="gramStart"/>
      <w:r w:rsidR="00F9304A">
        <w:t>for</w:t>
      </w:r>
      <w:r w:rsidR="0079607E">
        <w:t xml:space="preserve"> </w:t>
      </w:r>
      <w:r w:rsidR="00F9304A">
        <w:t>:</w:t>
      </w:r>
      <w:proofErr w:type="gramEnd"/>
    </w:p>
    <w:p w14:paraId="55E88930" w14:textId="31221373" w:rsidR="00B0409B" w:rsidRPr="002920D8" w:rsidRDefault="0079607E" w:rsidP="002920D8">
      <w:pPr>
        <w:rPr>
          <w:b/>
          <w:bCs/>
        </w:rPr>
      </w:pPr>
      <w:r w:rsidRPr="002920D8">
        <w:rPr>
          <w:rFonts w:eastAsia="Times New Roman"/>
          <w:b/>
          <w:bCs/>
          <w:lang w:eastAsia="en-GB"/>
        </w:rPr>
        <w:t>Proximity:</w:t>
      </w:r>
    </w:p>
    <w:p w14:paraId="2CAFEB07" w14:textId="2124A0F8" w:rsidR="00F9304A" w:rsidRPr="002920D8" w:rsidRDefault="0079607E" w:rsidP="002920D8">
      <w:pPr>
        <w:rPr>
          <w:b/>
          <w:bCs/>
        </w:rPr>
      </w:pPr>
      <w:r w:rsidRPr="002920D8">
        <w:rPr>
          <w:rFonts w:eastAsia="Times New Roman"/>
          <w:b/>
          <w:bCs/>
          <w:lang w:eastAsia="en-GB"/>
        </w:rPr>
        <w:t>Diversity:</w:t>
      </w:r>
    </w:p>
    <w:p w14:paraId="239B4D33" w14:textId="2F913B2F" w:rsidR="007459D5" w:rsidRPr="002920D8" w:rsidRDefault="0079607E" w:rsidP="002920D8">
      <w:pPr>
        <w:rPr>
          <w:b/>
          <w:bCs/>
        </w:rPr>
      </w:pPr>
      <w:r w:rsidRPr="002920D8">
        <w:rPr>
          <w:rFonts w:eastAsia="Times New Roman"/>
          <w:b/>
          <w:bCs/>
          <w:lang w:eastAsia="en-GB"/>
        </w:rPr>
        <w:t>Sparsity:</w:t>
      </w:r>
    </w:p>
    <w:p w14:paraId="38D299C1" w14:textId="3C83223C" w:rsidR="00EC1B69" w:rsidRDefault="00EC1B69" w:rsidP="00B965B3">
      <w:pPr>
        <w:pStyle w:val="Heading3"/>
      </w:pPr>
      <w:bookmarkStart w:id="45" w:name="_Toc130926574"/>
      <w:r>
        <w:t>generating perturbations</w:t>
      </w:r>
      <w:bookmarkEnd w:id="45"/>
      <w:r w:rsidR="00B965B3">
        <w:tab/>
      </w:r>
    </w:p>
    <w:p w14:paraId="09050A0A" w14:textId="1DFC3873" w:rsidR="001F2377" w:rsidRDefault="00B965B3" w:rsidP="00EC1B69">
      <w:pPr>
        <w:jc w:val="left"/>
      </w:pPr>
      <w:r>
        <w:t>Traditional counterfactuals explanations are designed to be an explanation of a single input value however, we wish to generate a large volume of counterfactuals</w:t>
      </w:r>
      <w:r w:rsidR="006B18CD">
        <w:t>.</w:t>
      </w:r>
      <w:r>
        <w:t xml:space="preserve"> </w:t>
      </w:r>
      <w:r w:rsidR="006B18CD">
        <w:t>S</w:t>
      </w:r>
      <w:r>
        <w:t>electing the input values will dictate where in the feature space the counterfactual will begin</w:t>
      </w:r>
      <w:r w:rsidR="006B18CD">
        <w:t xml:space="preserve"> and thus which area they will explain</w:t>
      </w:r>
      <w:r>
        <w:t xml:space="preserve">. </w:t>
      </w:r>
      <w:r w:rsidR="006B18CD">
        <w:t xml:space="preserve">Similar to </w:t>
      </w:r>
      <w:r>
        <w:t>Lime</w:t>
      </w:r>
      <w:r w:rsidR="006B18CD">
        <w:t>’</w:t>
      </w:r>
      <w:r>
        <w:t xml:space="preserve">s </w:t>
      </w:r>
      <w:r w:rsidRPr="00CB6DB8">
        <w:t>[6]</w:t>
      </w:r>
      <w:r w:rsidRPr="00FC2D73">
        <w:t xml:space="preserve"> </w:t>
      </w:r>
      <w:r>
        <w:t xml:space="preserve">method </w:t>
      </w:r>
      <w:r w:rsidR="001F2377">
        <w:t>we</w:t>
      </w:r>
      <w:r w:rsidR="00CD1B19">
        <w:t xml:space="preserve"> draw a </w:t>
      </w:r>
      <w:proofErr w:type="gramStart"/>
      <w:r w:rsidR="001F2377">
        <w:t>random hypothetical examples</w:t>
      </w:r>
      <w:proofErr w:type="gramEnd"/>
      <w:r w:rsidR="001F2377">
        <w:t xml:space="preserve"> </w:t>
      </w:r>
      <w:r w:rsidR="00CD1B19">
        <w:t xml:space="preserve">which have a similar mean and distribution as the global feature space. </w:t>
      </w:r>
    </w:p>
    <w:p w14:paraId="6652445F" w14:textId="4398979A" w:rsidR="001F2377" w:rsidRDefault="00CD1B19" w:rsidP="001F2377">
      <w:pPr>
        <w:jc w:val="left"/>
      </w:pPr>
      <w:r>
        <w:t>For continuous data I was able use `</w:t>
      </w:r>
      <w:proofErr w:type="spellStart"/>
      <w:proofErr w:type="gramStart"/>
      <w:r>
        <w:t>numpy.random</w:t>
      </w:r>
      <w:proofErr w:type="gramEnd"/>
      <w:r>
        <w:t>.normal</w:t>
      </w:r>
      <w:proofErr w:type="spellEnd"/>
      <w:r>
        <w:t>()` [67] which generates a random series with a given mean and standard deviation. For categorical features I was able to maintain the frequency of each value with `</w:t>
      </w:r>
      <w:proofErr w:type="spellStart"/>
      <w:proofErr w:type="gramStart"/>
      <w:r w:rsidRPr="00CD1B19">
        <w:t>np.random</w:t>
      </w:r>
      <w:proofErr w:type="gramEnd"/>
      <w:r w:rsidRPr="00CD1B19">
        <w:t>.choice</w:t>
      </w:r>
      <w:proofErr w:type="spellEnd"/>
      <w:r>
        <w:t>`</w:t>
      </w:r>
      <w:r w:rsidR="001F2377">
        <w:t xml:space="preserve"> </w:t>
      </w:r>
      <w:r>
        <w:t>[68]</w:t>
      </w:r>
      <w:r w:rsidR="00CC5F05">
        <w:t>.</w:t>
      </w:r>
      <w:r w:rsidR="001F2377">
        <w:t xml:space="preserve"> Once these examples are generated, we can feed them to our model under analysis and store its prediction. This forms the training data for our initial training data for our surrogate model.</w:t>
      </w:r>
    </w:p>
    <w:p w14:paraId="0AAADDFC" w14:textId="7D15E373" w:rsidR="00CC5F05" w:rsidRPr="00CC5F05" w:rsidRDefault="007459D5" w:rsidP="001F2377">
      <w:pPr>
        <w:pStyle w:val="Heading3"/>
      </w:pPr>
      <w:bookmarkStart w:id="46" w:name="_Toc130926575"/>
      <w:r>
        <w:t>localisation</w:t>
      </w:r>
      <w:bookmarkEnd w:id="46"/>
      <w:r>
        <w:t xml:space="preserve"> </w:t>
      </w:r>
    </w:p>
    <w:p w14:paraId="46F3CEFF" w14:textId="18CF87CF" w:rsidR="00CC5F05" w:rsidRDefault="00CC5F05" w:rsidP="00CC5F05">
      <w:pPr>
        <w:jc w:val="left"/>
      </w:pPr>
      <w:r>
        <w:t>Localisation is achieved through applying a nearest neighbour</w:t>
      </w:r>
      <w:r w:rsidR="009E00A2">
        <w:t xml:space="preserve"> (NN)</w:t>
      </w:r>
      <w:r>
        <w:t xml:space="preserve"> algorithm </w:t>
      </w:r>
      <w:r w:rsidR="001F2377">
        <w:t>to the global perturbations</w:t>
      </w:r>
      <w:r w:rsidR="009E00A2">
        <w:t>. NN</w:t>
      </w:r>
      <w:r>
        <w:t xml:space="preserve"> utilizes k means clustering to represent all features in a hyperdimensional space and computes </w:t>
      </w:r>
      <w:r w:rsidRPr="009F0865">
        <w:rPr>
          <w:rStyle w:val="Strong"/>
          <w:rFonts w:ascii="IBM Plex Sans" w:hAnsi="IBM Plex Sans"/>
          <w:b w:val="0"/>
          <w:color w:val="161616"/>
          <w:bdr w:val="none" w:sz="0" w:space="0" w:color="auto" w:frame="1"/>
          <w:shd w:val="clear" w:color="auto" w:fill="FFFFFF"/>
        </w:rPr>
        <w:t>Minkowski</w:t>
      </w:r>
      <w:r>
        <w:rPr>
          <w:rStyle w:val="Strong"/>
          <w:rFonts w:ascii="IBM Plex Sans" w:hAnsi="IBM Plex Sans"/>
          <w:b w:val="0"/>
          <w:bCs/>
          <w:color w:val="161616"/>
          <w:bdr w:val="none" w:sz="0" w:space="0" w:color="auto" w:frame="1"/>
          <w:shd w:val="clear" w:color="auto" w:fill="FFFFFF"/>
        </w:rPr>
        <w:t xml:space="preserve"> </w:t>
      </w:r>
      <w:r w:rsidRPr="00F2064A">
        <w:rPr>
          <w:rStyle w:val="Strong"/>
          <w:rFonts w:ascii="IBM Plex Sans" w:hAnsi="IBM Plex Sans"/>
          <w:b w:val="0"/>
          <w:bCs/>
          <w:color w:val="161616"/>
          <w:bdr w:val="none" w:sz="0" w:space="0" w:color="auto" w:frame="1"/>
          <w:shd w:val="clear" w:color="auto" w:fill="FFFFFF"/>
        </w:rPr>
        <w:t>distance</w:t>
      </w:r>
      <w:r>
        <w:rPr>
          <w:rStyle w:val="Strong"/>
          <w:rFonts w:ascii="IBM Plex Sans" w:hAnsi="IBM Plex Sans"/>
          <w:b w:val="0"/>
          <w:bCs/>
          <w:color w:val="161616"/>
          <w:bdr w:val="none" w:sz="0" w:space="0" w:color="auto" w:frame="1"/>
          <w:shd w:val="clear" w:color="auto" w:fill="FFFFFF"/>
        </w:rPr>
        <w:t xml:space="preserve"> between a given example and the other instance.</w:t>
      </w:r>
      <w:r w:rsidRPr="00F2064A">
        <w:rPr>
          <w:rStyle w:val="Strong"/>
          <w:rFonts w:ascii="IBM Plex Sans" w:hAnsi="IBM Plex Sans"/>
          <w:b w:val="0"/>
          <w:bCs/>
          <w:color w:val="161616"/>
          <w:bdr w:val="none" w:sz="0" w:space="0" w:color="auto" w:frame="1"/>
          <w:shd w:val="clear" w:color="auto" w:fill="FFFFFF"/>
        </w:rPr>
        <w:t xml:space="preserve"> </w:t>
      </w:r>
      <w:r>
        <w:t xml:space="preserve">One method for selecting </w:t>
      </w:r>
      <w:r w:rsidR="009E00A2">
        <w:t>NN</w:t>
      </w:r>
      <w:r>
        <w:t xml:space="preserve"> is a creating a </w:t>
      </w:r>
      <w:r w:rsidRPr="00137DA9">
        <w:t>hyper dimensional sphere</w:t>
      </w:r>
      <w:r>
        <w:t xml:space="preserve"> with a given radius </w:t>
      </w:r>
      <w:r w:rsidRPr="005319CD">
        <w:rPr>
          <w:i/>
          <w:iCs/>
        </w:rPr>
        <w:t>R</w:t>
      </w:r>
      <w:r>
        <w:rPr>
          <w:i/>
          <w:iCs/>
        </w:rPr>
        <w:t xml:space="preserve"> </w:t>
      </w:r>
      <w:r>
        <w:t xml:space="preserve">as proposed by </w:t>
      </w:r>
      <w:proofErr w:type="spellStart"/>
      <w:r>
        <w:t>Laugel</w:t>
      </w:r>
      <w:proofErr w:type="spellEnd"/>
      <w:r>
        <w:t xml:space="preserve"> </w:t>
      </w:r>
      <w:r>
        <w:rPr>
          <w:i/>
          <w:iCs/>
        </w:rPr>
        <w:t>[66].</w:t>
      </w:r>
      <w:r w:rsidRPr="005319CD">
        <w:t xml:space="preserve"> </w:t>
      </w:r>
      <w:r>
        <w:t xml:space="preserve">This method selects the purest subset which are the most </w:t>
      </w:r>
      <w:r w:rsidRPr="00356740">
        <w:t>proximal</w:t>
      </w:r>
      <w:r>
        <w:t xml:space="preserve"> to each other. The other method is specifying how</w:t>
      </w:r>
      <w:r w:rsidRPr="00356740">
        <w:t xml:space="preserve"> large you would like the subset to be,</w:t>
      </w:r>
      <w:r>
        <w:t xml:space="preserve"> and it will return k </w:t>
      </w:r>
      <w:r w:rsidR="009E00A2">
        <w:t>nearest</w:t>
      </w:r>
      <w:r>
        <w:t xml:space="preserve"> neighbours.  This results in a subset which is a fixed size however may include instances which may not be a natural fit for each other.</w:t>
      </w:r>
    </w:p>
    <w:p w14:paraId="36D94AE8" w14:textId="5E3B6A24" w:rsidR="007459D5" w:rsidRDefault="00CC5F05" w:rsidP="00EC1B69">
      <w:pPr>
        <w:jc w:val="left"/>
      </w:pPr>
      <w:r>
        <w:t xml:space="preserve">Because the nearest neighbour algorithm is geometric in nature It is important to normalise all values so that it can have a “apples for apples” comparison when representing it spatially. For continuous values this is easily solved by using Minmax scaling to force values to lie between 0 and 1, however a problem presents itself with one hot encoded categorical </w:t>
      </w:r>
      <w:r w:rsidR="009E00A2">
        <w:t>value</w:t>
      </w:r>
      <w:r>
        <w:t xml:space="preserve"> as any change in a value is 1 which </w:t>
      </w:r>
      <w:r>
        <w:lastRenderedPageBreak/>
        <w:t xml:space="preserve">represents a sphere that engulfs the entire feature space. For this </w:t>
      </w:r>
      <w:r w:rsidR="009E00A2">
        <w:t>reason,</w:t>
      </w:r>
      <w:r>
        <w:t xml:space="preserve"> it makes sense to use K closest for datasets which have </w:t>
      </w:r>
      <w:r w:rsidR="009E00A2">
        <w:t>many</w:t>
      </w:r>
      <w:r>
        <w:t xml:space="preserve"> categorical values such as the adult dataset.</w:t>
      </w:r>
    </w:p>
    <w:p w14:paraId="6A5937CA" w14:textId="35CB8BAA" w:rsidR="008E2532" w:rsidRDefault="009E00A2" w:rsidP="00EC1B69">
      <w:pPr>
        <w:jc w:val="left"/>
      </w:pPr>
      <w:r>
        <w:t>once the nearest neighbours have been identified they become the seed for a further batch of perturbations with the same mean and distribution as the local neighbourhood.</w:t>
      </w:r>
    </w:p>
    <w:p w14:paraId="4C6F784C" w14:textId="67AEAA5E" w:rsidR="00EC1B69" w:rsidRDefault="00EC1B69" w:rsidP="00EC1B69">
      <w:pPr>
        <w:pStyle w:val="Heading3"/>
      </w:pPr>
      <w:bookmarkStart w:id="47" w:name="_Toc130926576"/>
      <w:commentRangeStart w:id="48"/>
      <w:r>
        <w:t>multiclass classification</w:t>
      </w:r>
      <w:commentRangeEnd w:id="48"/>
      <w:r w:rsidR="008E2532">
        <w:rPr>
          <w:rStyle w:val="CommentReference"/>
          <w:rFonts w:asciiTheme="minorHAnsi" w:eastAsiaTheme="minorHAnsi" w:hAnsiTheme="minorHAnsi"/>
          <w:b w:val="0"/>
          <w:smallCaps w:val="0"/>
          <w:spacing w:val="0"/>
        </w:rPr>
        <w:commentReference w:id="48"/>
      </w:r>
      <w:bookmarkEnd w:id="47"/>
    </w:p>
    <w:p w14:paraId="682AB27B" w14:textId="299B9086" w:rsidR="00EC1B69" w:rsidRDefault="00EC1B69" w:rsidP="00EC1B69">
      <w:pPr>
        <w:jc w:val="left"/>
      </w:pPr>
      <w:r>
        <w:t>In a m</w:t>
      </w:r>
      <w:r w:rsidRPr="004356E0">
        <w:t xml:space="preserve">ulti-class </w:t>
      </w:r>
      <w:r>
        <w:t>classification problem, there are</w:t>
      </w:r>
      <w:r w:rsidRPr="004356E0">
        <w:t xml:space="preserve"> </w:t>
      </w:r>
      <w:r>
        <w:t>multiple opposite values to a given example. Without a good priori way to know the closest opposite class the simplest method I have found is to generate all other classes</w:t>
      </w:r>
      <w:r w:rsidR="00053C53">
        <w:t xml:space="preserve"> present in the sample,</w:t>
      </w:r>
      <w:r>
        <w:t xml:space="preserve"> this however this results in slightly less than n</w:t>
      </w:r>
      <w:r w:rsidRPr="009E00A2">
        <w:rPr>
          <w:vertAlign w:val="superscript"/>
        </w:rPr>
        <w:t>2</w:t>
      </w:r>
      <w:r>
        <w:t xml:space="preserve"> comparisons. To constrain this, I randomly sample a percentage relative to the number of classes to keep n constant</w:t>
      </w:r>
      <w:r w:rsidR="00053C53">
        <w:t>.</w:t>
      </w:r>
    </w:p>
    <w:p w14:paraId="490DF42C" w14:textId="77777777" w:rsidR="00EC1B69" w:rsidRDefault="00EC1B69" w:rsidP="00EC1B69">
      <w:pPr>
        <w:jc w:val="left"/>
      </w:pPr>
      <w:r w:rsidRPr="00EF6EEF">
        <w:rPr>
          <w:noProof/>
        </w:rPr>
        <w:drawing>
          <wp:inline distT="0" distB="0" distL="0" distR="0" wp14:anchorId="16DDBA38" wp14:editId="533DA300">
            <wp:extent cx="5731510" cy="311721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731510" cy="3117215"/>
                    </a:xfrm>
                    <a:prstGeom prst="rect">
                      <a:avLst/>
                    </a:prstGeom>
                  </pic:spPr>
                </pic:pic>
              </a:graphicData>
            </a:graphic>
          </wp:inline>
        </w:drawing>
      </w:r>
      <w:r w:rsidRPr="00EF6EEF">
        <w:t xml:space="preserve"> </w:t>
      </w:r>
    </w:p>
    <w:p w14:paraId="375D0D82" w14:textId="1831B200" w:rsidR="00EC1B69" w:rsidRDefault="00EC1B69" w:rsidP="00EC1B69">
      <w:pPr>
        <w:pStyle w:val="Caption"/>
        <w:jc w:val="left"/>
      </w:pPr>
      <w:commentRangeStart w:id="49"/>
      <w:commentRangeStart w:id="50"/>
      <w:r>
        <w:t xml:space="preserve">Figure </w:t>
      </w:r>
      <w:proofErr w:type="gramStart"/>
      <w:r w:rsidR="008E2532">
        <w:t>2</w:t>
      </w:r>
      <w:r>
        <w:t xml:space="preserve"> :</w:t>
      </w:r>
      <w:proofErr w:type="gramEnd"/>
      <w:r>
        <w:t xml:space="preserve"> Multiclass counterfactual generation </w:t>
      </w:r>
      <w:r w:rsidR="00A36DC3">
        <w:t>(implmentation details left out for clarity)</w:t>
      </w:r>
      <w:r>
        <w:t xml:space="preserve"> </w:t>
      </w:r>
      <w:commentRangeEnd w:id="49"/>
      <w:r w:rsidR="00A36DC3">
        <w:rPr>
          <w:rStyle w:val="CommentReference"/>
          <w:rFonts w:eastAsiaTheme="minorHAnsi"/>
          <w:b w:val="0"/>
          <w:bCs w:val="0"/>
          <w:caps w:val="0"/>
        </w:rPr>
        <w:commentReference w:id="49"/>
      </w:r>
      <w:commentRangeEnd w:id="50"/>
      <w:r w:rsidR="00260A0D">
        <w:rPr>
          <w:rStyle w:val="CommentReference"/>
          <w:rFonts w:eastAsiaTheme="minorHAnsi"/>
          <w:b w:val="0"/>
          <w:bCs w:val="0"/>
          <w:caps w:val="0"/>
        </w:rPr>
        <w:commentReference w:id="50"/>
      </w:r>
    </w:p>
    <w:p w14:paraId="07DBFFAF" w14:textId="77777777" w:rsidR="00EC1B69" w:rsidRPr="006B308F" w:rsidRDefault="00EC1B69" w:rsidP="006B308F">
      <w:pPr>
        <w:pStyle w:val="Heading3"/>
      </w:pPr>
      <w:bookmarkStart w:id="51" w:name="_Toc130926577"/>
      <w:r w:rsidRPr="006B308F">
        <w:t>Regression</w:t>
      </w:r>
      <w:bookmarkEnd w:id="51"/>
      <w:r w:rsidRPr="006B308F">
        <w:t xml:space="preserve"> </w:t>
      </w:r>
    </w:p>
    <w:p w14:paraId="262D76D7" w14:textId="670DE2C2" w:rsidR="00140DF8" w:rsidRDefault="00EC1B69" w:rsidP="00053C53">
      <w:pPr>
        <w:jc w:val="left"/>
      </w:pPr>
      <w:r>
        <w:t>Counterfactuals in the context of a regression problems require specifying a desired range which you wish model to output. As with classification we want these desired range to represent a substantive difference in prediction. To ensure this I require a counterfactual to be a part of a different quantile range, this forces the counterfactual target to be sufficiently far from its original value. By treating the quantile as a class in this way, I can use the same logic as multiclass counterfactuals and generate one for each quantile range.</w:t>
      </w:r>
    </w:p>
    <w:p w14:paraId="322F0028" w14:textId="496308C4" w:rsidR="00140DF8" w:rsidRDefault="008E2532" w:rsidP="008E2532">
      <w:pPr>
        <w:pStyle w:val="Heading3"/>
      </w:pPr>
      <w:bookmarkStart w:id="52" w:name="_Toc130926578"/>
      <w:commentRangeStart w:id="53"/>
      <w:r>
        <w:t>Surrogate Model</w:t>
      </w:r>
      <w:bookmarkEnd w:id="52"/>
      <w:commentRangeEnd w:id="53"/>
      <w:r w:rsidR="00260A0D">
        <w:rPr>
          <w:rStyle w:val="CommentReference"/>
          <w:rFonts w:asciiTheme="minorHAnsi" w:eastAsiaTheme="minorHAnsi" w:hAnsiTheme="minorHAnsi"/>
          <w:b w:val="0"/>
          <w:smallCaps w:val="0"/>
          <w:spacing w:val="0"/>
        </w:rPr>
        <w:commentReference w:id="53"/>
      </w:r>
    </w:p>
    <w:p w14:paraId="06A36107" w14:textId="77B1476C" w:rsidR="0085135A" w:rsidRDefault="008E2532" w:rsidP="0018558C">
      <w:r>
        <w:t xml:space="preserve">Once the training data for my surrogate model has been generated in the form of counterfactual </w:t>
      </w:r>
      <w:r w:rsidR="0071787A">
        <w:t>examples,</w:t>
      </w:r>
      <w:r>
        <w:t xml:space="preserve"> I will train a model to predict the output of the model under analysis.</w:t>
      </w:r>
      <w:r w:rsidR="0071787A">
        <w:t xml:space="preserve"> </w:t>
      </w:r>
    </w:p>
    <w:p w14:paraId="2C064AC9" w14:textId="72D1CED3" w:rsidR="0085135A" w:rsidRPr="0085135A" w:rsidRDefault="0085135A" w:rsidP="0018558C">
      <w:pPr>
        <w:rPr>
          <w:b/>
          <w:bCs/>
        </w:rPr>
      </w:pPr>
      <w:r w:rsidRPr="0085135A">
        <w:rPr>
          <w:b/>
          <w:bCs/>
        </w:rPr>
        <w:t>Decision tree</w:t>
      </w:r>
    </w:p>
    <w:p w14:paraId="7511EA96" w14:textId="2E1F4E62" w:rsidR="0085135A" w:rsidRDefault="0085135A" w:rsidP="0018558C">
      <w:r>
        <w:t xml:space="preserve">A decision </w:t>
      </w:r>
      <w:r w:rsidRPr="00CB6DB8">
        <w:t>is an acyclic directed tree which represents a binary decision at each branch. These trees are generated through continuously splitting data either by entropy gain or minimising GINI impurity</w:t>
      </w:r>
      <w:r>
        <w:t>.</w:t>
      </w:r>
    </w:p>
    <w:p w14:paraId="53F3AE35" w14:textId="0599A67B" w:rsidR="0085135A" w:rsidRDefault="0071787A" w:rsidP="0018558C">
      <w:r w:rsidRPr="0071787A">
        <w:t xml:space="preserve">CART Decision trees </w:t>
      </w:r>
      <w:r w:rsidR="0085135A">
        <w:t xml:space="preserve">use </w:t>
      </w:r>
      <w:r w:rsidRPr="0071787A">
        <w:t>Gini impurity [15]</w:t>
      </w:r>
      <w:r w:rsidR="0085135A">
        <w:t xml:space="preserve"> at each split to </w:t>
      </w:r>
      <w:r w:rsidR="008920B5">
        <w:t>determine.</w:t>
      </w:r>
      <w:r w:rsidR="0085135A">
        <w:t xml:space="preserve"> </w:t>
      </w:r>
    </w:p>
    <w:p w14:paraId="04AA39D0" w14:textId="2BAFF106" w:rsidR="00140DF8" w:rsidRDefault="0071787A" w:rsidP="0018558C">
      <w:r w:rsidRPr="0071787A">
        <w:lastRenderedPageBreak/>
        <w:t xml:space="preserve">  Their greedy nature results in dominant attributes being closer to the top. This makes them the suited for showing feature importance as highest contributing factors are closer to the top of the tree [13].</w:t>
      </w:r>
    </w:p>
    <w:p w14:paraId="34043149" w14:textId="1FE38D52" w:rsidR="00053C53" w:rsidRPr="00053C53" w:rsidRDefault="00053C53" w:rsidP="0018558C">
      <w:pPr>
        <w:rPr>
          <w:rFonts w:ascii="Helvetica Neue" w:hAnsi="Helvetica Neue"/>
          <w:color w:val="333333"/>
          <w:spacing w:val="3"/>
          <w:shd w:val="clear" w:color="auto" w:fill="FFFFFF"/>
        </w:rPr>
      </w:pPr>
      <w:r>
        <w:rPr>
          <w:rFonts w:ascii="Helvetica Neue" w:hAnsi="Helvetica Neue"/>
          <w:color w:val="333333"/>
          <w:spacing w:val="3"/>
          <w:shd w:val="clear" w:color="auto" w:fill="FFFFFF"/>
        </w:rPr>
        <w:t xml:space="preserve">Discretize </w:t>
      </w:r>
      <w:proofErr w:type="gramStart"/>
      <w:r>
        <w:rPr>
          <w:rFonts w:ascii="Helvetica Neue" w:hAnsi="Helvetica Neue"/>
          <w:color w:val="333333"/>
          <w:spacing w:val="3"/>
          <w:shd w:val="clear" w:color="auto" w:fill="FFFFFF"/>
        </w:rPr>
        <w:t>data !</w:t>
      </w:r>
      <w:proofErr w:type="gramEnd"/>
    </w:p>
    <w:p w14:paraId="3E53757E" w14:textId="17BE4D2C" w:rsidR="00140DF8" w:rsidRDefault="0085135A" w:rsidP="0018558C">
      <w:r>
        <w:t xml:space="preserve">Linear Model </w:t>
      </w:r>
    </w:p>
    <w:p w14:paraId="7D10AEFF" w14:textId="7EC90B78" w:rsidR="00140DF8" w:rsidRDefault="00140DF8" w:rsidP="0018558C"/>
    <w:p w14:paraId="01CA079D" w14:textId="01B8FF0C" w:rsidR="00EC1B69" w:rsidRDefault="00EC1B69" w:rsidP="0018558C"/>
    <w:p w14:paraId="311D180C" w14:textId="75DD74E0" w:rsidR="00EC1B69" w:rsidRDefault="00EC1B69" w:rsidP="0018558C"/>
    <w:p w14:paraId="5967C9C3" w14:textId="379155DF" w:rsidR="00EC1B69" w:rsidRDefault="00EC1B69" w:rsidP="0018558C"/>
    <w:p w14:paraId="5D98148B" w14:textId="1AC1154E" w:rsidR="00EC1B69" w:rsidRDefault="00EC1B69" w:rsidP="0018558C"/>
    <w:p w14:paraId="7C5B093B" w14:textId="4EFC039B" w:rsidR="00053C53" w:rsidRDefault="00053C53" w:rsidP="0018558C"/>
    <w:p w14:paraId="3523417A" w14:textId="437FA491" w:rsidR="00053C53" w:rsidRDefault="00053C53" w:rsidP="0018558C"/>
    <w:p w14:paraId="12D914BD" w14:textId="48D585F0" w:rsidR="00053C53" w:rsidRDefault="00053C53" w:rsidP="0018558C"/>
    <w:p w14:paraId="42801CC8" w14:textId="2A37AE66" w:rsidR="00053C53" w:rsidRDefault="00053C53" w:rsidP="0018558C"/>
    <w:p w14:paraId="352A5945" w14:textId="3908DF1D" w:rsidR="00053C53" w:rsidRDefault="00053C53" w:rsidP="0018558C"/>
    <w:p w14:paraId="24641C20" w14:textId="2312A405" w:rsidR="00053C53" w:rsidRDefault="00053C53" w:rsidP="0018558C"/>
    <w:p w14:paraId="1D2B2318" w14:textId="73BE21AE" w:rsidR="00053C53" w:rsidRDefault="00053C53" w:rsidP="0018558C"/>
    <w:p w14:paraId="601EFF67" w14:textId="18E650D1" w:rsidR="00053C53" w:rsidRDefault="00053C53" w:rsidP="0018558C"/>
    <w:p w14:paraId="56B71F4A" w14:textId="297DF344" w:rsidR="00053C53" w:rsidRDefault="00053C53" w:rsidP="0018558C"/>
    <w:p w14:paraId="5FEA30CC" w14:textId="2A258F12" w:rsidR="00053C53" w:rsidRDefault="00053C53" w:rsidP="0018558C"/>
    <w:p w14:paraId="7DEE7542" w14:textId="00CD3619" w:rsidR="00053C53" w:rsidRDefault="00053C53" w:rsidP="0018558C"/>
    <w:p w14:paraId="5BA11AD2" w14:textId="67871E22" w:rsidR="00053C53" w:rsidRDefault="00053C53" w:rsidP="0018558C"/>
    <w:p w14:paraId="459BED78" w14:textId="09F1FCBF" w:rsidR="00FD4FBC" w:rsidRDefault="00FD4FBC" w:rsidP="0018558C"/>
    <w:p w14:paraId="2379F14C" w14:textId="182AB625" w:rsidR="00FD4FBC" w:rsidRDefault="00FD4FBC" w:rsidP="0018558C"/>
    <w:p w14:paraId="399A727F" w14:textId="75274FCB" w:rsidR="00FD4FBC" w:rsidRDefault="00FD4FBC" w:rsidP="0018558C"/>
    <w:p w14:paraId="002D20E7" w14:textId="5E53DEA9" w:rsidR="00FD4FBC" w:rsidRDefault="00FD4FBC" w:rsidP="0018558C"/>
    <w:p w14:paraId="5291E1B2" w14:textId="418C4BE5" w:rsidR="00FD4FBC" w:rsidRDefault="00FD4FBC" w:rsidP="0018558C"/>
    <w:p w14:paraId="3E486F0D" w14:textId="77777777" w:rsidR="00FD4FBC" w:rsidRDefault="00FD4FBC" w:rsidP="0018558C"/>
    <w:p w14:paraId="7E632254" w14:textId="729465BE" w:rsidR="00053C53" w:rsidRDefault="00053C53" w:rsidP="0018558C"/>
    <w:p w14:paraId="4210188B" w14:textId="77777777" w:rsidR="008920B5" w:rsidRDefault="008920B5" w:rsidP="0018558C"/>
    <w:p w14:paraId="09319CBA" w14:textId="77777777" w:rsidR="00053C53" w:rsidRPr="0018558C" w:rsidRDefault="00053C53" w:rsidP="0018558C"/>
    <w:p w14:paraId="598972C6" w14:textId="7FD04801" w:rsidR="00053C53" w:rsidRDefault="00053C53" w:rsidP="009D14D6">
      <w:pPr>
        <w:pStyle w:val="Heading2"/>
      </w:pPr>
      <w:bookmarkStart w:id="54" w:name="_Toc130926579"/>
      <w:bookmarkEnd w:id="43"/>
      <w:r w:rsidRPr="009D14D6">
        <w:lastRenderedPageBreak/>
        <w:t>Experimental Method</w:t>
      </w:r>
      <w:bookmarkEnd w:id="54"/>
    </w:p>
    <w:p w14:paraId="11FA5DBB" w14:textId="01EBFA37" w:rsidR="009D14D6" w:rsidRPr="009D14D6" w:rsidRDefault="00CC0760" w:rsidP="009D14D6">
      <w:r>
        <w:t>Having</w:t>
      </w:r>
      <w:r w:rsidR="009D14D6">
        <w:t xml:space="preserve"> established a method for </w:t>
      </w:r>
      <w:r>
        <w:t xml:space="preserve">generating </w:t>
      </w:r>
      <w:r w:rsidR="00995C3E">
        <w:t>counterfactual-based</w:t>
      </w:r>
      <w:r>
        <w:t xml:space="preserve"> surrogate-models this section focuses on the method I will use to quantitively test its efficacy.</w:t>
      </w:r>
    </w:p>
    <w:p w14:paraId="6231A9C1" w14:textId="5DBADB97" w:rsidR="00FD4FBC" w:rsidRPr="00FD4FBC" w:rsidRDefault="00FD4FBC" w:rsidP="006B308F">
      <w:pPr>
        <w:rPr>
          <w:rFonts w:eastAsiaTheme="minorHAnsi"/>
          <w:sz w:val="16"/>
          <w:szCs w:val="16"/>
        </w:rPr>
      </w:pPr>
      <w:r w:rsidRPr="00FD4FBC">
        <w:t>This research seeks to understand an ontologically deterministic process and so a post-positivist epistemology is appropriate [29]. Post-positivism builds on positive empiricism however accepts that knowledge is antifoundational [29] for this reason through falsification I will attempt to reject my null hypothesises (H</w:t>
      </w:r>
      <w:r w:rsidRPr="00FD4FBC">
        <w:rPr>
          <w:vertAlign w:val="subscript"/>
        </w:rPr>
        <w:t>0</w:t>
      </w:r>
      <w:r w:rsidRPr="00FD4FBC">
        <w:t>)</w:t>
      </w:r>
      <w:r w:rsidR="00CC0760">
        <w:t xml:space="preserve"> through quantitively experiment</w:t>
      </w:r>
      <w:r w:rsidRPr="00FD4FBC">
        <w:t>.</w:t>
      </w:r>
      <w:r w:rsidRPr="00FD4FBC">
        <w:rPr>
          <w:rStyle w:val="CommentReference"/>
          <w:rFonts w:eastAsiaTheme="minorHAnsi"/>
        </w:rPr>
        <w:t xml:space="preserve"> </w:t>
      </w:r>
      <w:r w:rsidR="006B308F">
        <w:rPr>
          <w:rStyle w:val="CommentReference"/>
          <w:rFonts w:eastAsiaTheme="minorHAnsi"/>
        </w:rPr>
        <w:t xml:space="preserve"> </w:t>
      </w:r>
    </w:p>
    <w:p w14:paraId="62AAF70A" w14:textId="17272F93" w:rsidR="00995C3E" w:rsidRDefault="00FD4FBC" w:rsidP="006B308F">
      <w:pPr>
        <w:pStyle w:val="Heading3"/>
      </w:pPr>
      <w:bookmarkStart w:id="55" w:name="_Toc130926580"/>
      <w:r>
        <w:t>Models under analysis</w:t>
      </w:r>
      <w:bookmarkEnd w:id="55"/>
    </w:p>
    <w:p w14:paraId="33CF6190" w14:textId="298B5E3C" w:rsidR="006B308F" w:rsidRPr="006B308F" w:rsidRDefault="0008109E" w:rsidP="006B308F">
      <w:pPr>
        <w:jc w:val="left"/>
      </w:pPr>
      <w:proofErr w:type="spellStart"/>
      <w:r w:rsidRPr="001F5161">
        <w:t>Blockeel</w:t>
      </w:r>
      <w:proofErr w:type="spellEnd"/>
      <w:r w:rsidRPr="001F5161">
        <w:t xml:space="preserve"> advocate for “varying the conditions under which [machine learning research] experiments are run”</w:t>
      </w:r>
      <w:r>
        <w:t xml:space="preserve"> </w:t>
      </w:r>
      <w:r w:rsidRPr="001F5161">
        <w:t>[24]</w:t>
      </w:r>
      <w:r>
        <w:t xml:space="preserve"> </w:t>
      </w:r>
      <w:r w:rsidRPr="001F5161">
        <w:t xml:space="preserve">to ensure results are generalizable </w:t>
      </w:r>
      <w:r w:rsidR="006B308F">
        <w:rPr>
          <w:rFonts w:ascii="Arial" w:hAnsi="Arial" w:cs="Arial"/>
        </w:rPr>
        <w:t>UCI</w:t>
      </w:r>
      <w:r w:rsidR="006B308F" w:rsidRPr="001F5161">
        <w:rPr>
          <w:rFonts w:ascii="Arial" w:hAnsi="Arial" w:cs="Arial"/>
        </w:rPr>
        <w:t xml:space="preserve"> machine learning repository [36] hosts a vast range dataset used for popular machine learning examples. I have selected 5 of the most popular datasets (as rated by clicks on UCI) As my aim is to demonstrate the model agnosticism of my technique, I have ensured that there are mixture of regression and classification problem types. Using datasets that are open and publishing my code, I hope to increase the reproducibility of my findings [30]. </w:t>
      </w:r>
    </w:p>
    <w:p w14:paraId="2073BA4F" w14:textId="20991BD9" w:rsidR="00CC0760" w:rsidRDefault="00CC0760" w:rsidP="00CC0760">
      <w:pPr>
        <w:pStyle w:val="Caption"/>
        <w:keepNext/>
      </w:pPr>
      <w:r>
        <w:t xml:space="preserve">Table </w:t>
      </w:r>
      <w:fldSimple w:instr=" SEQ Table \* ARABIC ">
        <w:r>
          <w:rPr>
            <w:noProof/>
          </w:rPr>
          <w:t>1</w:t>
        </w:r>
      </w:fldSimple>
    </w:p>
    <w:tbl>
      <w:tblPr>
        <w:tblStyle w:val="TableGrid"/>
        <w:tblW w:w="9304" w:type="dxa"/>
        <w:tblLook w:val="04A0" w:firstRow="1" w:lastRow="0" w:firstColumn="1" w:lastColumn="0" w:noHBand="0" w:noVBand="1"/>
      </w:tblPr>
      <w:tblGrid>
        <w:gridCol w:w="405"/>
        <w:gridCol w:w="902"/>
        <w:gridCol w:w="3413"/>
        <w:gridCol w:w="1294"/>
        <w:gridCol w:w="1460"/>
        <w:gridCol w:w="1830"/>
      </w:tblGrid>
      <w:tr w:rsidR="006B308F" w:rsidRPr="001F5161" w14:paraId="21B58899" w14:textId="77777777" w:rsidTr="00995C3E">
        <w:trPr>
          <w:trHeight w:val="282"/>
        </w:trPr>
        <w:tc>
          <w:tcPr>
            <w:tcW w:w="405" w:type="dxa"/>
          </w:tcPr>
          <w:p w14:paraId="35DE987F" w14:textId="77777777" w:rsidR="006B308F" w:rsidRPr="001F5161" w:rsidRDefault="006B308F" w:rsidP="0010781A">
            <w:pPr>
              <w:rPr>
                <w:rFonts w:ascii="Arial" w:hAnsi="Arial" w:cs="Arial"/>
              </w:rPr>
            </w:pPr>
            <w:r w:rsidRPr="001F5161">
              <w:rPr>
                <w:rFonts w:ascii="Arial" w:hAnsi="Arial" w:cs="Arial"/>
              </w:rPr>
              <w:t>#</w:t>
            </w:r>
          </w:p>
        </w:tc>
        <w:tc>
          <w:tcPr>
            <w:tcW w:w="902" w:type="dxa"/>
          </w:tcPr>
          <w:p w14:paraId="378D090B" w14:textId="77777777" w:rsidR="006B308F" w:rsidRPr="001F5161" w:rsidRDefault="006B308F" w:rsidP="0010781A">
            <w:pPr>
              <w:rPr>
                <w:rFonts w:ascii="Arial" w:hAnsi="Arial" w:cs="Arial"/>
              </w:rPr>
            </w:pPr>
            <w:r w:rsidRPr="001F5161">
              <w:rPr>
                <w:rFonts w:ascii="Arial" w:hAnsi="Arial" w:cs="Arial"/>
              </w:rPr>
              <w:t>Ref</w:t>
            </w:r>
          </w:p>
        </w:tc>
        <w:tc>
          <w:tcPr>
            <w:tcW w:w="3413" w:type="dxa"/>
          </w:tcPr>
          <w:p w14:paraId="38A0BAB8" w14:textId="77777777" w:rsidR="006B308F" w:rsidRPr="001F5161" w:rsidRDefault="006B308F" w:rsidP="0010781A">
            <w:pPr>
              <w:rPr>
                <w:rFonts w:ascii="Arial" w:hAnsi="Arial" w:cs="Arial"/>
              </w:rPr>
            </w:pPr>
            <w:r w:rsidRPr="001F5161">
              <w:rPr>
                <w:rFonts w:ascii="Arial" w:hAnsi="Arial" w:cs="Arial"/>
              </w:rPr>
              <w:t>Name</w:t>
            </w:r>
          </w:p>
        </w:tc>
        <w:tc>
          <w:tcPr>
            <w:tcW w:w="1294" w:type="dxa"/>
          </w:tcPr>
          <w:p w14:paraId="092808E0" w14:textId="77777777" w:rsidR="006B308F" w:rsidRPr="001F5161" w:rsidRDefault="006B308F" w:rsidP="0010781A">
            <w:pPr>
              <w:rPr>
                <w:rFonts w:ascii="Arial" w:hAnsi="Arial" w:cs="Arial"/>
              </w:rPr>
            </w:pPr>
            <w:r w:rsidRPr="001F5161">
              <w:rPr>
                <w:rFonts w:ascii="Arial" w:hAnsi="Arial" w:cs="Arial"/>
              </w:rPr>
              <w:t>attributes</w:t>
            </w:r>
          </w:p>
        </w:tc>
        <w:tc>
          <w:tcPr>
            <w:tcW w:w="1460" w:type="dxa"/>
          </w:tcPr>
          <w:p w14:paraId="5FE93FA8" w14:textId="77777777" w:rsidR="006B308F" w:rsidRPr="001F5161" w:rsidRDefault="006B308F" w:rsidP="0010781A">
            <w:pPr>
              <w:rPr>
                <w:rFonts w:ascii="Arial" w:hAnsi="Arial" w:cs="Arial"/>
              </w:rPr>
            </w:pPr>
            <w:r w:rsidRPr="001F5161">
              <w:rPr>
                <w:rFonts w:ascii="Arial" w:hAnsi="Arial" w:cs="Arial"/>
              </w:rPr>
              <w:t>Instances</w:t>
            </w:r>
          </w:p>
        </w:tc>
        <w:tc>
          <w:tcPr>
            <w:tcW w:w="1830" w:type="dxa"/>
          </w:tcPr>
          <w:p w14:paraId="123BF869" w14:textId="77777777" w:rsidR="006B308F" w:rsidRPr="001F5161" w:rsidRDefault="006B308F" w:rsidP="0010781A">
            <w:pPr>
              <w:rPr>
                <w:rFonts w:ascii="Arial" w:hAnsi="Arial" w:cs="Arial"/>
              </w:rPr>
            </w:pPr>
            <w:r w:rsidRPr="001F5161">
              <w:rPr>
                <w:rFonts w:ascii="Arial" w:hAnsi="Arial" w:cs="Arial"/>
              </w:rPr>
              <w:t>Problem type</w:t>
            </w:r>
          </w:p>
        </w:tc>
      </w:tr>
      <w:tr w:rsidR="006B308F" w:rsidRPr="001F5161" w14:paraId="38FA2673" w14:textId="77777777" w:rsidTr="00995C3E">
        <w:trPr>
          <w:trHeight w:val="573"/>
        </w:trPr>
        <w:tc>
          <w:tcPr>
            <w:tcW w:w="405" w:type="dxa"/>
          </w:tcPr>
          <w:p w14:paraId="4C460EC0" w14:textId="77777777" w:rsidR="006B308F" w:rsidRPr="001F5161" w:rsidRDefault="006B308F" w:rsidP="0010781A">
            <w:pPr>
              <w:rPr>
                <w:rFonts w:ascii="Arial" w:hAnsi="Arial" w:cs="Arial"/>
              </w:rPr>
            </w:pPr>
            <w:r w:rsidRPr="001F5161">
              <w:rPr>
                <w:rFonts w:ascii="Arial" w:hAnsi="Arial" w:cs="Arial"/>
              </w:rPr>
              <w:t>1</w:t>
            </w:r>
          </w:p>
        </w:tc>
        <w:tc>
          <w:tcPr>
            <w:tcW w:w="902" w:type="dxa"/>
          </w:tcPr>
          <w:p w14:paraId="36B0CC4B" w14:textId="77777777" w:rsidR="006B308F" w:rsidRPr="001F5161" w:rsidRDefault="006B308F" w:rsidP="0010781A">
            <w:pPr>
              <w:rPr>
                <w:rFonts w:ascii="Arial" w:hAnsi="Arial" w:cs="Arial"/>
              </w:rPr>
            </w:pPr>
            <w:r w:rsidRPr="001F5161">
              <w:rPr>
                <w:rFonts w:ascii="Arial" w:hAnsi="Arial" w:cs="Arial"/>
              </w:rPr>
              <w:t>iris</w:t>
            </w:r>
          </w:p>
        </w:tc>
        <w:tc>
          <w:tcPr>
            <w:tcW w:w="3413" w:type="dxa"/>
          </w:tcPr>
          <w:p w14:paraId="379A2C58" w14:textId="2B35D8EC" w:rsidR="006B308F" w:rsidRPr="001F5161" w:rsidRDefault="006B308F" w:rsidP="0010781A">
            <w:pPr>
              <w:rPr>
                <w:rFonts w:ascii="Arial" w:hAnsi="Arial" w:cs="Arial"/>
              </w:rPr>
            </w:pPr>
            <w:r w:rsidRPr="001F5161">
              <w:rPr>
                <w:rFonts w:ascii="Arial" w:hAnsi="Arial" w:cs="Arial"/>
              </w:rPr>
              <w:t>Iris Data Set</w:t>
            </w:r>
            <w:r w:rsidR="008920B5">
              <w:rPr>
                <w:rFonts w:ascii="Arial" w:hAnsi="Arial" w:cs="Arial"/>
              </w:rPr>
              <w:t xml:space="preserve"> </w:t>
            </w:r>
            <w:r w:rsidRPr="001F5161">
              <w:rPr>
                <w:rFonts w:ascii="Arial" w:hAnsi="Arial" w:cs="Arial"/>
              </w:rPr>
              <w:t>[31]</w:t>
            </w:r>
          </w:p>
        </w:tc>
        <w:tc>
          <w:tcPr>
            <w:tcW w:w="1294" w:type="dxa"/>
          </w:tcPr>
          <w:p w14:paraId="30A3F04E" w14:textId="77777777" w:rsidR="006B308F" w:rsidRPr="001F5161" w:rsidRDefault="006B308F" w:rsidP="0010781A">
            <w:pPr>
              <w:rPr>
                <w:rFonts w:ascii="Arial" w:hAnsi="Arial" w:cs="Arial"/>
              </w:rPr>
            </w:pPr>
            <w:r w:rsidRPr="001F5161">
              <w:rPr>
                <w:rFonts w:ascii="Arial" w:hAnsi="Arial" w:cs="Arial"/>
              </w:rPr>
              <w:t>4</w:t>
            </w:r>
          </w:p>
        </w:tc>
        <w:tc>
          <w:tcPr>
            <w:tcW w:w="1460" w:type="dxa"/>
          </w:tcPr>
          <w:p w14:paraId="1C46ACFD" w14:textId="77777777" w:rsidR="006B308F" w:rsidRPr="001F5161" w:rsidRDefault="006B308F" w:rsidP="0010781A">
            <w:pPr>
              <w:rPr>
                <w:rFonts w:ascii="Arial" w:hAnsi="Arial" w:cs="Arial"/>
              </w:rPr>
            </w:pPr>
            <w:r w:rsidRPr="001F5161">
              <w:rPr>
                <w:rFonts w:ascii="Arial" w:hAnsi="Arial" w:cs="Arial"/>
              </w:rPr>
              <w:t>150</w:t>
            </w:r>
          </w:p>
        </w:tc>
        <w:tc>
          <w:tcPr>
            <w:tcW w:w="1830" w:type="dxa"/>
          </w:tcPr>
          <w:p w14:paraId="5E6738C8" w14:textId="77777777" w:rsidR="006B308F" w:rsidRPr="001F5161" w:rsidRDefault="006B308F" w:rsidP="0010781A">
            <w:pPr>
              <w:rPr>
                <w:rFonts w:ascii="Arial" w:hAnsi="Arial" w:cs="Arial"/>
              </w:rPr>
            </w:pPr>
            <w:r w:rsidRPr="001F5161">
              <w:rPr>
                <w:rFonts w:ascii="Arial" w:hAnsi="Arial" w:cs="Arial"/>
              </w:rPr>
              <w:t>Multivariate Classification</w:t>
            </w:r>
          </w:p>
        </w:tc>
      </w:tr>
      <w:tr w:rsidR="006B308F" w:rsidRPr="001F5161" w14:paraId="01653859" w14:textId="77777777" w:rsidTr="00995C3E">
        <w:trPr>
          <w:trHeight w:val="290"/>
        </w:trPr>
        <w:tc>
          <w:tcPr>
            <w:tcW w:w="405" w:type="dxa"/>
          </w:tcPr>
          <w:p w14:paraId="6FA1E2CA" w14:textId="77777777" w:rsidR="006B308F" w:rsidRPr="001F5161" w:rsidRDefault="006B308F" w:rsidP="0010781A">
            <w:pPr>
              <w:rPr>
                <w:rFonts w:ascii="Arial" w:hAnsi="Arial" w:cs="Arial"/>
              </w:rPr>
            </w:pPr>
            <w:r w:rsidRPr="001F5161">
              <w:rPr>
                <w:rFonts w:ascii="Arial" w:hAnsi="Arial" w:cs="Arial"/>
              </w:rPr>
              <w:t>2</w:t>
            </w:r>
          </w:p>
        </w:tc>
        <w:tc>
          <w:tcPr>
            <w:tcW w:w="902" w:type="dxa"/>
          </w:tcPr>
          <w:p w14:paraId="3086577E" w14:textId="77777777" w:rsidR="006B308F" w:rsidRPr="001F5161" w:rsidRDefault="006B308F" w:rsidP="0010781A">
            <w:pPr>
              <w:rPr>
                <w:rFonts w:ascii="Arial" w:hAnsi="Arial" w:cs="Arial"/>
              </w:rPr>
            </w:pPr>
            <w:r w:rsidRPr="001F5161">
              <w:rPr>
                <w:rFonts w:ascii="Arial" w:hAnsi="Arial" w:cs="Arial"/>
              </w:rPr>
              <w:t>adult</w:t>
            </w:r>
          </w:p>
        </w:tc>
        <w:tc>
          <w:tcPr>
            <w:tcW w:w="3413" w:type="dxa"/>
          </w:tcPr>
          <w:p w14:paraId="2CD75D35" w14:textId="1E11C817" w:rsidR="006B308F" w:rsidRPr="001F5161" w:rsidRDefault="006B308F" w:rsidP="0010781A">
            <w:pPr>
              <w:rPr>
                <w:rFonts w:ascii="Arial" w:hAnsi="Arial" w:cs="Arial"/>
              </w:rPr>
            </w:pPr>
            <w:r w:rsidRPr="001F5161">
              <w:rPr>
                <w:rFonts w:ascii="Arial" w:hAnsi="Arial" w:cs="Arial"/>
              </w:rPr>
              <w:t>Adult Data Set</w:t>
            </w:r>
            <w:r w:rsidR="008920B5">
              <w:rPr>
                <w:rFonts w:ascii="Arial" w:hAnsi="Arial" w:cs="Arial"/>
              </w:rPr>
              <w:t xml:space="preserve"> </w:t>
            </w:r>
            <w:r w:rsidRPr="001F5161">
              <w:rPr>
                <w:rFonts w:ascii="Arial" w:hAnsi="Arial" w:cs="Arial"/>
              </w:rPr>
              <w:t>[32]</w:t>
            </w:r>
          </w:p>
        </w:tc>
        <w:tc>
          <w:tcPr>
            <w:tcW w:w="1294" w:type="dxa"/>
          </w:tcPr>
          <w:p w14:paraId="5D1F8B53" w14:textId="77777777" w:rsidR="006B308F" w:rsidRPr="001F5161" w:rsidRDefault="006B308F" w:rsidP="0010781A">
            <w:pPr>
              <w:rPr>
                <w:rFonts w:ascii="Arial" w:hAnsi="Arial" w:cs="Arial"/>
              </w:rPr>
            </w:pPr>
            <w:r w:rsidRPr="001F5161">
              <w:rPr>
                <w:rFonts w:ascii="Arial" w:hAnsi="Arial" w:cs="Arial"/>
              </w:rPr>
              <w:t>14</w:t>
            </w:r>
          </w:p>
        </w:tc>
        <w:tc>
          <w:tcPr>
            <w:tcW w:w="1460" w:type="dxa"/>
          </w:tcPr>
          <w:p w14:paraId="1E30DD86" w14:textId="77777777" w:rsidR="006B308F" w:rsidRPr="001F5161" w:rsidRDefault="006B308F" w:rsidP="0010781A">
            <w:pPr>
              <w:rPr>
                <w:rFonts w:ascii="Arial" w:hAnsi="Arial" w:cs="Arial"/>
              </w:rPr>
            </w:pPr>
            <w:r w:rsidRPr="001F5161">
              <w:rPr>
                <w:rFonts w:ascii="Arial" w:hAnsi="Arial" w:cs="Arial"/>
              </w:rPr>
              <w:t>48842</w:t>
            </w:r>
          </w:p>
        </w:tc>
        <w:tc>
          <w:tcPr>
            <w:tcW w:w="1830" w:type="dxa"/>
          </w:tcPr>
          <w:p w14:paraId="53AF2682" w14:textId="77777777" w:rsidR="006B308F" w:rsidRPr="001F5161" w:rsidRDefault="006B308F" w:rsidP="0010781A">
            <w:pPr>
              <w:rPr>
                <w:rFonts w:ascii="Arial" w:hAnsi="Arial" w:cs="Arial"/>
              </w:rPr>
            </w:pPr>
            <w:r w:rsidRPr="001F5161">
              <w:rPr>
                <w:rFonts w:ascii="Arial" w:hAnsi="Arial" w:cs="Arial"/>
              </w:rPr>
              <w:t>Classification</w:t>
            </w:r>
          </w:p>
        </w:tc>
      </w:tr>
      <w:tr w:rsidR="006B308F" w:rsidRPr="001F5161" w14:paraId="57D5A285" w14:textId="77777777" w:rsidTr="00995C3E">
        <w:trPr>
          <w:trHeight w:val="290"/>
        </w:trPr>
        <w:tc>
          <w:tcPr>
            <w:tcW w:w="405" w:type="dxa"/>
          </w:tcPr>
          <w:p w14:paraId="232F701F" w14:textId="77777777" w:rsidR="006B308F" w:rsidRPr="001F5161" w:rsidRDefault="006B308F" w:rsidP="0010781A">
            <w:pPr>
              <w:rPr>
                <w:rFonts w:ascii="Arial" w:hAnsi="Arial" w:cs="Arial"/>
              </w:rPr>
            </w:pPr>
            <w:r w:rsidRPr="001F5161">
              <w:rPr>
                <w:rFonts w:ascii="Arial" w:hAnsi="Arial" w:cs="Arial"/>
              </w:rPr>
              <w:t>3</w:t>
            </w:r>
          </w:p>
        </w:tc>
        <w:tc>
          <w:tcPr>
            <w:tcW w:w="902" w:type="dxa"/>
          </w:tcPr>
          <w:p w14:paraId="6DED1B2B" w14:textId="77777777" w:rsidR="006B308F" w:rsidRPr="001F5161" w:rsidRDefault="006B308F" w:rsidP="0010781A">
            <w:pPr>
              <w:rPr>
                <w:rFonts w:ascii="Arial" w:hAnsi="Arial" w:cs="Arial"/>
              </w:rPr>
            </w:pPr>
            <w:r w:rsidRPr="001F5161">
              <w:rPr>
                <w:rFonts w:ascii="Arial" w:hAnsi="Arial" w:cs="Arial"/>
              </w:rPr>
              <w:t>bean</w:t>
            </w:r>
          </w:p>
        </w:tc>
        <w:tc>
          <w:tcPr>
            <w:tcW w:w="3413" w:type="dxa"/>
          </w:tcPr>
          <w:p w14:paraId="3C383805" w14:textId="77777777" w:rsidR="006B308F" w:rsidRPr="001F5161" w:rsidRDefault="006B308F" w:rsidP="0010781A">
            <w:pPr>
              <w:rPr>
                <w:rFonts w:ascii="Arial" w:hAnsi="Arial" w:cs="Arial"/>
              </w:rPr>
            </w:pPr>
            <w:r w:rsidRPr="001F5161">
              <w:rPr>
                <w:rFonts w:ascii="Arial" w:hAnsi="Arial" w:cs="Arial"/>
              </w:rPr>
              <w:t>Dry Bean Dataset [33]</w:t>
            </w:r>
          </w:p>
        </w:tc>
        <w:tc>
          <w:tcPr>
            <w:tcW w:w="1294" w:type="dxa"/>
          </w:tcPr>
          <w:p w14:paraId="53C9EF8E" w14:textId="77777777" w:rsidR="006B308F" w:rsidRPr="001F5161" w:rsidRDefault="006B308F" w:rsidP="0010781A">
            <w:pPr>
              <w:rPr>
                <w:rFonts w:ascii="Arial" w:hAnsi="Arial" w:cs="Arial"/>
              </w:rPr>
            </w:pPr>
            <w:r w:rsidRPr="001F5161">
              <w:rPr>
                <w:rFonts w:ascii="Arial" w:hAnsi="Arial" w:cs="Arial"/>
              </w:rPr>
              <w:t>17</w:t>
            </w:r>
          </w:p>
        </w:tc>
        <w:tc>
          <w:tcPr>
            <w:tcW w:w="1460" w:type="dxa"/>
          </w:tcPr>
          <w:p w14:paraId="04F80F54" w14:textId="77777777" w:rsidR="006B308F" w:rsidRPr="001F5161" w:rsidRDefault="006B308F" w:rsidP="0010781A">
            <w:pPr>
              <w:rPr>
                <w:rFonts w:ascii="Arial" w:hAnsi="Arial" w:cs="Arial"/>
              </w:rPr>
            </w:pPr>
            <w:r w:rsidRPr="001F5161">
              <w:rPr>
                <w:rFonts w:ascii="Arial" w:hAnsi="Arial" w:cs="Arial"/>
              </w:rPr>
              <w:t>13611</w:t>
            </w:r>
          </w:p>
        </w:tc>
        <w:tc>
          <w:tcPr>
            <w:tcW w:w="1830" w:type="dxa"/>
          </w:tcPr>
          <w:p w14:paraId="3B70BCD8" w14:textId="77777777" w:rsidR="006B308F" w:rsidRDefault="006B308F" w:rsidP="0010781A">
            <w:pPr>
              <w:rPr>
                <w:rFonts w:ascii="Arial" w:hAnsi="Arial" w:cs="Arial"/>
              </w:rPr>
            </w:pPr>
            <w:r w:rsidRPr="001F5161">
              <w:rPr>
                <w:rFonts w:ascii="Arial" w:hAnsi="Arial" w:cs="Arial"/>
              </w:rPr>
              <w:t>Multivariate</w:t>
            </w:r>
          </w:p>
          <w:p w14:paraId="6F096E34" w14:textId="77777777" w:rsidR="006B308F" w:rsidRPr="001F5161" w:rsidRDefault="006B308F" w:rsidP="0010781A">
            <w:pPr>
              <w:rPr>
                <w:rFonts w:ascii="Arial" w:hAnsi="Arial" w:cs="Arial"/>
              </w:rPr>
            </w:pPr>
            <w:r w:rsidRPr="001F5161">
              <w:rPr>
                <w:rFonts w:ascii="Arial" w:hAnsi="Arial" w:cs="Arial"/>
              </w:rPr>
              <w:t>Classification</w:t>
            </w:r>
          </w:p>
        </w:tc>
      </w:tr>
      <w:tr w:rsidR="006B308F" w:rsidRPr="001F5161" w14:paraId="432893E7" w14:textId="77777777" w:rsidTr="00995C3E">
        <w:trPr>
          <w:trHeight w:val="290"/>
        </w:trPr>
        <w:tc>
          <w:tcPr>
            <w:tcW w:w="405" w:type="dxa"/>
          </w:tcPr>
          <w:p w14:paraId="39C8BC3B" w14:textId="77777777" w:rsidR="006B308F" w:rsidRPr="001F5161" w:rsidRDefault="006B308F" w:rsidP="0010781A">
            <w:pPr>
              <w:rPr>
                <w:rFonts w:ascii="Arial" w:hAnsi="Arial" w:cs="Arial"/>
              </w:rPr>
            </w:pPr>
            <w:r w:rsidRPr="001F5161">
              <w:rPr>
                <w:rFonts w:ascii="Arial" w:hAnsi="Arial" w:cs="Arial"/>
              </w:rPr>
              <w:t>4</w:t>
            </w:r>
          </w:p>
        </w:tc>
        <w:tc>
          <w:tcPr>
            <w:tcW w:w="902" w:type="dxa"/>
          </w:tcPr>
          <w:p w14:paraId="64E9FD32" w14:textId="77777777" w:rsidR="006B308F" w:rsidRPr="001F5161" w:rsidRDefault="006B308F" w:rsidP="0010781A">
            <w:pPr>
              <w:rPr>
                <w:rFonts w:ascii="Arial" w:hAnsi="Arial" w:cs="Arial"/>
              </w:rPr>
            </w:pPr>
            <w:r w:rsidRPr="001F5161">
              <w:rPr>
                <w:rFonts w:ascii="Arial" w:hAnsi="Arial" w:cs="Arial"/>
              </w:rPr>
              <w:t>wine</w:t>
            </w:r>
          </w:p>
        </w:tc>
        <w:tc>
          <w:tcPr>
            <w:tcW w:w="3413" w:type="dxa"/>
          </w:tcPr>
          <w:p w14:paraId="7FA3583A" w14:textId="77777777" w:rsidR="006B308F" w:rsidRPr="001F5161" w:rsidRDefault="006B308F" w:rsidP="0010781A">
            <w:pPr>
              <w:rPr>
                <w:rFonts w:ascii="Arial" w:hAnsi="Arial" w:cs="Arial"/>
              </w:rPr>
            </w:pPr>
            <w:r w:rsidRPr="001F5161">
              <w:rPr>
                <w:rFonts w:ascii="Arial" w:hAnsi="Arial" w:cs="Arial"/>
              </w:rPr>
              <w:t>Wine Quality Data Set [34]</w:t>
            </w:r>
          </w:p>
        </w:tc>
        <w:tc>
          <w:tcPr>
            <w:tcW w:w="1294" w:type="dxa"/>
          </w:tcPr>
          <w:p w14:paraId="387CACF2" w14:textId="77777777" w:rsidR="006B308F" w:rsidRPr="001F5161" w:rsidRDefault="006B308F" w:rsidP="0010781A">
            <w:pPr>
              <w:rPr>
                <w:rFonts w:ascii="Arial" w:hAnsi="Arial" w:cs="Arial"/>
              </w:rPr>
            </w:pPr>
            <w:r w:rsidRPr="001F5161">
              <w:rPr>
                <w:rFonts w:ascii="Arial" w:hAnsi="Arial" w:cs="Arial"/>
              </w:rPr>
              <w:t>12</w:t>
            </w:r>
          </w:p>
        </w:tc>
        <w:tc>
          <w:tcPr>
            <w:tcW w:w="1460" w:type="dxa"/>
          </w:tcPr>
          <w:p w14:paraId="22038DC4" w14:textId="77777777" w:rsidR="006B308F" w:rsidRPr="001F5161" w:rsidRDefault="006B308F" w:rsidP="0010781A">
            <w:pPr>
              <w:rPr>
                <w:rFonts w:ascii="Arial" w:hAnsi="Arial" w:cs="Arial"/>
              </w:rPr>
            </w:pPr>
            <w:r w:rsidRPr="001F5161">
              <w:rPr>
                <w:rFonts w:ascii="Arial" w:hAnsi="Arial" w:cs="Arial"/>
              </w:rPr>
              <w:t>4898</w:t>
            </w:r>
          </w:p>
        </w:tc>
        <w:tc>
          <w:tcPr>
            <w:tcW w:w="1830" w:type="dxa"/>
          </w:tcPr>
          <w:p w14:paraId="7D626779" w14:textId="77777777" w:rsidR="006B308F" w:rsidRPr="001F5161" w:rsidRDefault="006B308F" w:rsidP="0010781A">
            <w:pPr>
              <w:rPr>
                <w:rFonts w:ascii="Arial" w:hAnsi="Arial" w:cs="Arial"/>
              </w:rPr>
            </w:pPr>
            <w:r w:rsidRPr="001F5161">
              <w:rPr>
                <w:rFonts w:ascii="Arial" w:hAnsi="Arial" w:cs="Arial"/>
              </w:rPr>
              <w:t>Regression</w:t>
            </w:r>
          </w:p>
        </w:tc>
      </w:tr>
      <w:tr w:rsidR="006B308F" w:rsidRPr="001F5161" w14:paraId="63EAF400" w14:textId="77777777" w:rsidTr="00995C3E">
        <w:trPr>
          <w:trHeight w:val="290"/>
        </w:trPr>
        <w:tc>
          <w:tcPr>
            <w:tcW w:w="405" w:type="dxa"/>
          </w:tcPr>
          <w:p w14:paraId="06BEE401" w14:textId="77777777" w:rsidR="006B308F" w:rsidRPr="001F5161" w:rsidRDefault="006B308F" w:rsidP="0010781A">
            <w:pPr>
              <w:rPr>
                <w:rFonts w:ascii="Arial" w:hAnsi="Arial" w:cs="Arial"/>
              </w:rPr>
            </w:pPr>
            <w:r w:rsidRPr="001F5161">
              <w:rPr>
                <w:rFonts w:ascii="Arial" w:hAnsi="Arial" w:cs="Arial"/>
              </w:rPr>
              <w:t>5</w:t>
            </w:r>
          </w:p>
        </w:tc>
        <w:tc>
          <w:tcPr>
            <w:tcW w:w="902" w:type="dxa"/>
          </w:tcPr>
          <w:p w14:paraId="643DC118" w14:textId="77777777" w:rsidR="006B308F" w:rsidRPr="001F5161" w:rsidRDefault="006B308F" w:rsidP="0010781A">
            <w:pPr>
              <w:rPr>
                <w:rFonts w:ascii="Arial" w:hAnsi="Arial" w:cs="Arial"/>
              </w:rPr>
            </w:pPr>
            <w:r w:rsidRPr="001F5161">
              <w:rPr>
                <w:rFonts w:ascii="Arial" w:hAnsi="Arial" w:cs="Arial"/>
              </w:rPr>
              <w:t>bike</w:t>
            </w:r>
          </w:p>
        </w:tc>
        <w:tc>
          <w:tcPr>
            <w:tcW w:w="3413" w:type="dxa"/>
          </w:tcPr>
          <w:p w14:paraId="3025A18B" w14:textId="7E8A6356" w:rsidR="006B308F" w:rsidRPr="001F5161" w:rsidRDefault="006B308F" w:rsidP="0010781A">
            <w:pPr>
              <w:rPr>
                <w:rFonts w:ascii="Arial" w:hAnsi="Arial" w:cs="Arial"/>
              </w:rPr>
            </w:pPr>
            <w:r w:rsidRPr="001F5161">
              <w:rPr>
                <w:rFonts w:ascii="Arial" w:hAnsi="Arial" w:cs="Arial"/>
              </w:rPr>
              <w:t>Bike Sharing Dataset</w:t>
            </w:r>
            <w:r w:rsidR="008920B5">
              <w:rPr>
                <w:rFonts w:ascii="Arial" w:hAnsi="Arial" w:cs="Arial"/>
              </w:rPr>
              <w:t xml:space="preserve"> </w:t>
            </w:r>
            <w:r w:rsidRPr="001F5161">
              <w:rPr>
                <w:rFonts w:ascii="Arial" w:hAnsi="Arial" w:cs="Arial"/>
              </w:rPr>
              <w:t>[35]</w:t>
            </w:r>
          </w:p>
        </w:tc>
        <w:tc>
          <w:tcPr>
            <w:tcW w:w="1294" w:type="dxa"/>
          </w:tcPr>
          <w:p w14:paraId="2EB31396" w14:textId="77777777" w:rsidR="006B308F" w:rsidRPr="001F5161" w:rsidRDefault="006B308F" w:rsidP="0010781A">
            <w:pPr>
              <w:rPr>
                <w:rFonts w:ascii="Arial" w:hAnsi="Arial" w:cs="Arial"/>
              </w:rPr>
            </w:pPr>
            <w:r w:rsidRPr="001F5161">
              <w:rPr>
                <w:rFonts w:ascii="Arial" w:hAnsi="Arial" w:cs="Arial"/>
              </w:rPr>
              <w:t>16</w:t>
            </w:r>
          </w:p>
        </w:tc>
        <w:tc>
          <w:tcPr>
            <w:tcW w:w="1460" w:type="dxa"/>
          </w:tcPr>
          <w:p w14:paraId="27031CEA" w14:textId="77777777" w:rsidR="006B308F" w:rsidRPr="001F5161" w:rsidRDefault="006B308F" w:rsidP="0010781A">
            <w:pPr>
              <w:rPr>
                <w:rFonts w:ascii="Arial" w:hAnsi="Arial" w:cs="Arial"/>
              </w:rPr>
            </w:pPr>
            <w:r w:rsidRPr="001F5161">
              <w:rPr>
                <w:rFonts w:ascii="Arial" w:hAnsi="Arial" w:cs="Arial"/>
              </w:rPr>
              <w:t>17389</w:t>
            </w:r>
          </w:p>
        </w:tc>
        <w:tc>
          <w:tcPr>
            <w:tcW w:w="1830" w:type="dxa"/>
          </w:tcPr>
          <w:p w14:paraId="3D78F20F" w14:textId="77777777" w:rsidR="006B308F" w:rsidRPr="001F5161" w:rsidRDefault="006B308F" w:rsidP="0010781A">
            <w:pPr>
              <w:rPr>
                <w:rFonts w:ascii="Arial" w:hAnsi="Arial" w:cs="Arial"/>
              </w:rPr>
            </w:pPr>
            <w:r w:rsidRPr="001F5161">
              <w:rPr>
                <w:rFonts w:ascii="Arial" w:hAnsi="Arial" w:cs="Arial"/>
              </w:rPr>
              <w:t>Regression</w:t>
            </w:r>
          </w:p>
        </w:tc>
      </w:tr>
    </w:tbl>
    <w:p w14:paraId="016E6364" w14:textId="77777777" w:rsidR="00CC0760" w:rsidRDefault="00CC0760" w:rsidP="004D3090">
      <w:pPr>
        <w:jc w:val="left"/>
      </w:pPr>
    </w:p>
    <w:p w14:paraId="62373C01" w14:textId="4061818A" w:rsidR="0008109E" w:rsidRDefault="0008109E" w:rsidP="004D3090">
      <w:pPr>
        <w:jc w:val="left"/>
      </w:pPr>
      <w:r w:rsidRPr="0018741C">
        <w:t>For the sake of this experiment the performance of the models being interpreted aren’t a primary concern</w:t>
      </w:r>
      <w:r>
        <w:t>.</w:t>
      </w:r>
      <w:r w:rsidRPr="0018741C">
        <w:t xml:space="preserve"> </w:t>
      </w:r>
      <w:r>
        <w:t>H</w:t>
      </w:r>
      <w:r w:rsidRPr="0018741C">
        <w:t xml:space="preserve">owever, to ensure that they are representative </w:t>
      </w:r>
      <w:r>
        <w:t xml:space="preserve">of </w:t>
      </w:r>
      <w:r w:rsidRPr="006A084D">
        <w:rPr>
          <w:color w:val="000000" w:themeColor="text1"/>
        </w:rPr>
        <w:t>models found ‘in the wild’</w:t>
      </w:r>
      <w:r>
        <w:t xml:space="preserve"> I have applied some techniques to improve the predictive performance</w:t>
      </w:r>
      <w:r w:rsidR="00995C3E">
        <w:t xml:space="preserve"> of</w:t>
      </w:r>
      <w:r>
        <w:t xml:space="preserve"> the models.</w:t>
      </w:r>
    </w:p>
    <w:p w14:paraId="225CB339" w14:textId="77B36C63" w:rsidR="0008109E" w:rsidRPr="00F458FB" w:rsidRDefault="0008109E" w:rsidP="004D3090">
      <w:pPr>
        <w:jc w:val="left"/>
        <w:rPr>
          <w:rFonts w:ascii="Arial" w:hAnsi="Arial" w:cs="Arial"/>
        </w:rPr>
      </w:pPr>
      <w:r>
        <w:t xml:space="preserve">I have used a popular machine learning package for python scikit learn. </w:t>
      </w:r>
      <w:r w:rsidRPr="00063320">
        <w:t xml:space="preserve">Within my datasets I have both classification and regression models which I must train a multi-layer perceptron. For these I </w:t>
      </w:r>
      <w:r>
        <w:t>have</w:t>
      </w:r>
      <w:r w:rsidRPr="00063320">
        <w:t xml:space="preserve"> use</w:t>
      </w:r>
      <w:r>
        <w:t>d scikit-</w:t>
      </w:r>
      <w:proofErr w:type="spellStart"/>
      <w:r>
        <w:t>learn’s</w:t>
      </w:r>
      <w:proofErr w:type="spellEnd"/>
      <w:r>
        <w:t xml:space="preserve"> </w:t>
      </w:r>
      <w:proofErr w:type="gramStart"/>
      <w:r w:rsidRPr="00063320">
        <w:t>MLPClassifier</w:t>
      </w:r>
      <w:r>
        <w:t>[</w:t>
      </w:r>
      <w:proofErr w:type="gramEnd"/>
      <w:r>
        <w:t>64]</w:t>
      </w:r>
      <w:r w:rsidRPr="00063320">
        <w:t xml:space="preserve"> </w:t>
      </w:r>
      <w:r>
        <w:t xml:space="preserve">and </w:t>
      </w:r>
      <w:r w:rsidRPr="00063320">
        <w:t>MLPRegressor</w:t>
      </w:r>
      <w:r>
        <w:t xml:space="preserve">[65] they both use backpropagation to train a multi-layer perceptron. The regression model differs by not having an activation function in the final output layer which allows its output to be continuous [63]. They also offer a </w:t>
      </w:r>
      <w:r>
        <w:rPr>
          <w:rFonts w:ascii="Arial" w:hAnsi="Arial" w:cs="Arial"/>
        </w:rPr>
        <w:t xml:space="preserve">both a </w:t>
      </w:r>
      <w:proofErr w:type="spellStart"/>
      <w:proofErr w:type="gramStart"/>
      <w:r w:rsidRPr="006C30E7">
        <w:t>RandomForestClassifier</w:t>
      </w:r>
      <w:proofErr w:type="spellEnd"/>
      <w:r>
        <w:t>[</w:t>
      </w:r>
      <w:proofErr w:type="gramEnd"/>
      <w:r>
        <w:t xml:space="preserve">] and </w:t>
      </w:r>
      <w:proofErr w:type="spellStart"/>
      <w:r w:rsidRPr="006C30E7">
        <w:t>RandomForest</w:t>
      </w:r>
      <w:r>
        <w:t>Regressor</w:t>
      </w:r>
      <w:proofErr w:type="spellEnd"/>
      <w:r>
        <w:t xml:space="preserve">[] for the </w:t>
      </w:r>
      <w:r w:rsidR="00CC0760">
        <w:t>random forest</w:t>
      </w:r>
      <w:r>
        <w:t xml:space="preserve"> components of testing.</w:t>
      </w:r>
    </w:p>
    <w:p w14:paraId="59544D0D" w14:textId="230FB8E4" w:rsidR="0008109E" w:rsidRDefault="0008109E" w:rsidP="004D3090">
      <w:pPr>
        <w:jc w:val="left"/>
      </w:pPr>
      <w:r>
        <w:t>Neural networks require their inputs to be numerical, this presents an issue for categorical data. one could simply represent each category as a number however this infers an order between categories where there might not be one</w:t>
      </w:r>
      <w:r w:rsidR="00995C3E">
        <w:t>.</w:t>
      </w:r>
      <w:r>
        <w:t xml:space="preserve"> </w:t>
      </w:r>
      <w:r w:rsidR="00995C3E">
        <w:t xml:space="preserve">This </w:t>
      </w:r>
      <w:r>
        <w:t>can lead to poor performance, and so unless your categories are in fact ordinal data then this should be avoided, another method is a one hot encoding, which makes an attribute for each category and represents it as a Boolean. This Is a common technique which is effective for small number however increases the sparsity of the data set. Having features with a varying range can result in features with a high-range having outsized impact on the prediction for this reason I will normalise numerical input with min-max scaling. This will ensure that all numbers lie between 0 and 1 keeping their range constant.</w:t>
      </w:r>
    </w:p>
    <w:p w14:paraId="348F3845" w14:textId="3478326C" w:rsidR="003521B0" w:rsidRPr="003521B0" w:rsidRDefault="0008109E" w:rsidP="003521B0">
      <w:pPr>
        <w:jc w:val="left"/>
      </w:pPr>
      <w:r>
        <w:lastRenderedPageBreak/>
        <w:t xml:space="preserve">Both of these data preparation steps can be applied using </w:t>
      </w:r>
      <w:proofErr w:type="spellStart"/>
      <w:proofErr w:type="gramStart"/>
      <w:r w:rsidRPr="004B5734">
        <w:t>sklearn.preprocessing</w:t>
      </w:r>
      <w:proofErr w:type="spellEnd"/>
      <w:proofErr w:type="gramEnd"/>
      <w:r w:rsidRPr="004B5734">
        <w:t xml:space="preserve"> </w:t>
      </w:r>
      <w:r>
        <w:t xml:space="preserve">package. Which can be added as steps in the </w:t>
      </w:r>
      <w:proofErr w:type="spellStart"/>
      <w:proofErr w:type="gramStart"/>
      <w:r w:rsidRPr="00495B49">
        <w:t>sklearn.pipelin</w:t>
      </w:r>
      <w:r>
        <w:t>e</w:t>
      </w:r>
      <w:proofErr w:type="spellEnd"/>
      <w:proofErr w:type="gramEnd"/>
      <w:r>
        <w:t>, this allows the preparation steps to be saved alongside the model. this becomes extremely useful when we reuse our model as it comes with all the preparation steps required to pass in the raw data. especially for our purposes of passing the model to Dice and generating data to feed into it.</w:t>
      </w:r>
    </w:p>
    <w:p w14:paraId="756E75CC" w14:textId="1F95C530" w:rsidR="003521B0" w:rsidRDefault="003521B0" w:rsidP="003521B0">
      <w:pPr>
        <w:pStyle w:val="Heading2"/>
      </w:pPr>
      <w:bookmarkStart w:id="56" w:name="_Toc130926581"/>
      <w:commentRangeStart w:id="57"/>
      <w:r>
        <w:t>Measurement</w:t>
      </w:r>
      <w:bookmarkEnd w:id="56"/>
      <w:commentRangeEnd w:id="57"/>
      <w:r w:rsidR="00260A0D">
        <w:rPr>
          <w:rStyle w:val="CommentReference"/>
          <w:rFonts w:asciiTheme="minorHAnsi" w:eastAsiaTheme="minorHAnsi" w:hAnsiTheme="minorHAnsi" w:cstheme="minorBidi"/>
          <w:b w:val="0"/>
          <w:spacing w:val="0"/>
        </w:rPr>
        <w:commentReference w:id="57"/>
      </w:r>
    </w:p>
    <w:p w14:paraId="398DDC89" w14:textId="1A1CE3D5" w:rsidR="003521B0" w:rsidRPr="009B5C62" w:rsidRDefault="003521B0" w:rsidP="003521B0">
      <w:pPr>
        <w:pStyle w:val="Heading3"/>
        <w:rPr>
          <w:highlight w:val="yellow"/>
        </w:rPr>
      </w:pPr>
      <w:bookmarkStart w:id="58" w:name="_Toc130926582"/>
      <w:r w:rsidRPr="009B5C62">
        <w:rPr>
          <w:highlight w:val="yellow"/>
        </w:rPr>
        <w:t>Classification</w:t>
      </w:r>
      <w:bookmarkEnd w:id="58"/>
      <w:r w:rsidRPr="009B5C62">
        <w:rPr>
          <w:highlight w:val="yellow"/>
        </w:rPr>
        <w:t xml:space="preserve"> </w:t>
      </w:r>
    </w:p>
    <w:p w14:paraId="27127B15" w14:textId="77777777" w:rsidR="003521B0" w:rsidRPr="009B5C62" w:rsidRDefault="003521B0" w:rsidP="003521B0">
      <w:pPr>
        <w:rPr>
          <w:rFonts w:ascii="Arial" w:hAnsi="Arial" w:cs="Arial"/>
          <w:highlight w:val="yellow"/>
        </w:rPr>
      </w:pPr>
      <w:r w:rsidRPr="009B5C62">
        <w:rPr>
          <w:rFonts w:ascii="Arial" w:hAnsi="Arial" w:cs="Arial"/>
          <w:highlight w:val="yellow"/>
        </w:rPr>
        <w:t xml:space="preserve">I will use AUC ROC [40]. I have selected this over accuracy alone as it gives a broader description of a model [40] and because we have dealt with data imbalance, we don’t need the sensitivity provided by an F1 score [41]. For multivariant classification I will apply one against all method [39] and take the mean of the score. </w:t>
      </w:r>
    </w:p>
    <w:p w14:paraId="66D5065E" w14:textId="7EB119FD" w:rsidR="003521B0" w:rsidRPr="009B5C62" w:rsidRDefault="003521B0" w:rsidP="003521B0">
      <w:pPr>
        <w:pStyle w:val="Heading3"/>
        <w:rPr>
          <w:highlight w:val="yellow"/>
        </w:rPr>
      </w:pPr>
      <w:bookmarkStart w:id="59" w:name="_Toc130926583"/>
      <w:r w:rsidRPr="009B5C62">
        <w:rPr>
          <w:highlight w:val="yellow"/>
        </w:rPr>
        <w:t>Regression</w:t>
      </w:r>
      <w:bookmarkEnd w:id="59"/>
    </w:p>
    <w:p w14:paraId="79A5D8FC" w14:textId="09EEF53E" w:rsidR="003521B0" w:rsidRPr="009B5C62" w:rsidRDefault="003521B0" w:rsidP="003521B0">
      <w:pPr>
        <w:rPr>
          <w:rFonts w:ascii="Arial" w:hAnsi="Arial" w:cs="Arial"/>
          <w:highlight w:val="yellow"/>
        </w:rPr>
      </w:pPr>
      <w:r w:rsidRPr="009B5C62">
        <w:rPr>
          <w:rFonts w:ascii="Arial" w:hAnsi="Arial" w:cs="Arial"/>
          <w:highlight w:val="yellow"/>
        </w:rPr>
        <w:t>For regression I will use mean squared error (MSE). Correlation coefficient</w:t>
      </w:r>
    </w:p>
    <w:p w14:paraId="6A82244B" w14:textId="77777777" w:rsidR="003521B0" w:rsidRPr="009B5C62" w:rsidRDefault="003521B0" w:rsidP="003521B0">
      <w:pPr>
        <w:pStyle w:val="Heading3"/>
        <w:rPr>
          <w:highlight w:val="yellow"/>
        </w:rPr>
      </w:pPr>
      <w:bookmarkStart w:id="60" w:name="_Toc124104029"/>
      <w:bookmarkStart w:id="61" w:name="_Toc130926584"/>
      <w:r w:rsidRPr="009B5C62">
        <w:rPr>
          <w:highlight w:val="yellow"/>
        </w:rPr>
        <w:t>Complexity</w:t>
      </w:r>
      <w:bookmarkEnd w:id="60"/>
      <w:bookmarkEnd w:id="61"/>
    </w:p>
    <w:p w14:paraId="1DB74F0E" w14:textId="77777777" w:rsidR="003521B0" w:rsidRPr="001F5161" w:rsidRDefault="003521B0" w:rsidP="003521B0">
      <w:pPr>
        <w:rPr>
          <w:rFonts w:ascii="Arial" w:hAnsi="Arial" w:cs="Arial"/>
        </w:rPr>
      </w:pPr>
      <w:r w:rsidRPr="009B5C62">
        <w:rPr>
          <w:rFonts w:ascii="Arial" w:hAnsi="Arial" w:cs="Arial"/>
          <w:highlight w:val="yellow"/>
        </w:rPr>
        <w:t xml:space="preserve">Interpretability of a tree is negatively correlated with its depth [43]. Ribeiro [6] calculates the complexity of a decision tree as count of its leaf nodes, whilst </w:t>
      </w:r>
      <w:proofErr w:type="spellStart"/>
      <w:r w:rsidRPr="009B5C62">
        <w:rPr>
          <w:rFonts w:ascii="Arial" w:hAnsi="Arial" w:cs="Arial"/>
          <w:highlight w:val="yellow"/>
        </w:rPr>
        <w:t>Saadallah</w:t>
      </w:r>
      <w:proofErr w:type="spellEnd"/>
      <w:r w:rsidRPr="009B5C62">
        <w:rPr>
          <w:rFonts w:ascii="Arial" w:hAnsi="Arial" w:cs="Arial"/>
          <w:highlight w:val="yellow"/>
        </w:rPr>
        <w:t xml:space="preserve"> [8] determines the average decision path length, they reason that the number of leaf nodes method penalizes shorter decision paths. I use average path length to compute complexity of my trees.</w:t>
      </w:r>
    </w:p>
    <w:p w14:paraId="025A138A" w14:textId="403926FF" w:rsidR="00092C82" w:rsidRDefault="0008109E" w:rsidP="00092C82">
      <w:pPr>
        <w:pStyle w:val="Heading2"/>
      </w:pPr>
      <w:bookmarkStart w:id="62" w:name="_Toc130926585"/>
      <w:r w:rsidRPr="009D14D6">
        <w:t>Experiment 1</w:t>
      </w:r>
      <w:bookmarkEnd w:id="40"/>
      <w:r w:rsidR="00995C3E">
        <w:t xml:space="preserve"> – Global Fidelity</w:t>
      </w:r>
      <w:bookmarkEnd w:id="62"/>
    </w:p>
    <w:p w14:paraId="461FB6D0" w14:textId="14A58997" w:rsidR="00092C82" w:rsidRPr="00092C82" w:rsidRDefault="00092C82" w:rsidP="00092C82">
      <w:pPr>
        <w:rPr>
          <w:i/>
          <w:iCs/>
        </w:rPr>
      </w:pPr>
      <w:r w:rsidRPr="00092C82">
        <w:rPr>
          <w:b/>
          <w:bCs/>
          <w:i/>
          <w:iCs/>
        </w:rPr>
        <w:t>Hypothesis</w:t>
      </w:r>
      <w:r w:rsidR="00BB059A">
        <w:rPr>
          <w:b/>
          <w:bCs/>
          <w:i/>
          <w:iCs/>
          <w:vertAlign w:val="subscript"/>
        </w:rPr>
        <w:t>0</w:t>
      </w:r>
      <w:r w:rsidRPr="00092C82">
        <w:rPr>
          <w:b/>
          <w:bCs/>
          <w:i/>
          <w:iCs/>
        </w:rPr>
        <w:t>:</w:t>
      </w:r>
      <w:r w:rsidRPr="00092C82">
        <w:rPr>
          <w:i/>
          <w:iCs/>
        </w:rPr>
        <w:t xml:space="preserve"> A global surrogate model trained on CF examples will have </w:t>
      </w:r>
      <w:r w:rsidR="00BB059A">
        <w:rPr>
          <w:i/>
          <w:iCs/>
        </w:rPr>
        <w:t xml:space="preserve">no </w:t>
      </w:r>
      <w:r w:rsidRPr="00092C82">
        <w:rPr>
          <w:i/>
          <w:iCs/>
        </w:rPr>
        <w:t>greater accuracy relative to a global surrogate model trained</w:t>
      </w:r>
      <w:r w:rsidR="00BB059A">
        <w:rPr>
          <w:i/>
          <w:iCs/>
        </w:rPr>
        <w:t xml:space="preserve"> on</w:t>
      </w:r>
      <w:r w:rsidRPr="00092C82">
        <w:rPr>
          <w:i/>
          <w:iCs/>
        </w:rPr>
        <w:t xml:space="preserve"> randomly selected values.</w:t>
      </w:r>
    </w:p>
    <w:p w14:paraId="302CEFA0" w14:textId="7CD56283" w:rsidR="0074476C" w:rsidRDefault="00995C3E" w:rsidP="00995C3E">
      <w:r>
        <w:t xml:space="preserve">To test the method without </w:t>
      </w:r>
      <w:r w:rsidR="003521B0">
        <w:t>the influence of locality</w:t>
      </w:r>
      <w:r>
        <w:t xml:space="preserve"> I will take a random sample from the global feature space of N samples. </w:t>
      </w:r>
      <w:r w:rsidR="003521B0">
        <w:t xml:space="preserve">I will compare the relative accuracy </w:t>
      </w:r>
      <w:r w:rsidR="00280DED">
        <w:t>between</w:t>
      </w:r>
      <w:r w:rsidR="003521B0">
        <w:t xml:space="preserve"> the CF method and the</w:t>
      </w:r>
      <w:r w:rsidR="00280DED">
        <w:t xml:space="preserve"> randomised</w:t>
      </w:r>
      <w:r w:rsidR="003521B0">
        <w:t xml:space="preserve"> control </w:t>
      </w:r>
      <w:r w:rsidR="00280DED">
        <w:t xml:space="preserve">which will consist of the same </w:t>
      </w:r>
      <w:r w:rsidR="0074476C">
        <w:t>randomised</w:t>
      </w:r>
      <w:r w:rsidR="00280DED">
        <w:t xml:space="preserve"> sample used as the input for the CF method</w:t>
      </w:r>
      <w:r w:rsidR="0074476C">
        <w:t xml:space="preserve"> [</w:t>
      </w:r>
      <w:r w:rsidR="00092C82">
        <w:t>fig 2]</w:t>
      </w:r>
      <w:r w:rsidR="00280DED">
        <w:t>.</w:t>
      </w:r>
      <w:r w:rsidR="00092C82">
        <w:t xml:space="preserve"> </w:t>
      </w:r>
      <w:r w:rsidR="00BB059A">
        <w:t xml:space="preserve">I will </w:t>
      </w:r>
      <w:r w:rsidR="0081054D">
        <w:t>repeat</w:t>
      </w:r>
      <w:r w:rsidR="00BB059A">
        <w:t xml:space="preserve"> the experiment</w:t>
      </w:r>
      <w:r w:rsidR="0081054D">
        <w:t>, raising the</w:t>
      </w:r>
      <w:r w:rsidR="00BB059A">
        <w:t xml:space="preserve"> number of samples</w:t>
      </w:r>
      <w:r w:rsidR="0081054D">
        <w:t xml:space="preserve"> as a dependent variable and track accuracy, time taken and complexity as dependant.</w:t>
      </w:r>
      <w:r w:rsidR="0081054D" w:rsidRPr="0081054D">
        <w:t xml:space="preserve"> </w:t>
      </w:r>
      <w:r w:rsidR="0081054D" w:rsidRPr="001F5161">
        <w:t>If I observe a statistically significant increase</w:t>
      </w:r>
      <w:r w:rsidR="0081054D">
        <w:t xml:space="preserve"> in</w:t>
      </w:r>
      <w:r w:rsidR="0081054D" w:rsidRPr="001F5161">
        <w:t xml:space="preserve"> accuracy compared to the </w:t>
      </w:r>
      <w:r w:rsidR="0081054D">
        <w:t xml:space="preserve">control </w:t>
      </w:r>
      <w:proofErr w:type="gramStart"/>
      <w:r w:rsidR="0081054D">
        <w:t>method</w:t>
      </w:r>
      <w:proofErr w:type="gramEnd"/>
      <w:r w:rsidR="0081054D" w:rsidRPr="001F5161">
        <w:t xml:space="preserve"> I will be able to reject my null hypothesis.</w:t>
      </w:r>
    </w:p>
    <w:p w14:paraId="39DA6CB8" w14:textId="77777777" w:rsidR="00092C82" w:rsidRDefault="0074476C" w:rsidP="00092C82">
      <w:pPr>
        <w:keepNext/>
      </w:pPr>
      <w:r w:rsidRPr="0074476C">
        <w:rPr>
          <w:noProof/>
        </w:rPr>
        <w:drawing>
          <wp:inline distT="0" distB="0" distL="0" distR="0" wp14:anchorId="7E73207F" wp14:editId="7FAAF336">
            <wp:extent cx="3812093" cy="1529314"/>
            <wp:effectExtent l="0" t="0" r="0" b="0"/>
            <wp:docPr id="6" name="Picture 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gure"/>
                    <pic:cNvPicPr/>
                  </pic:nvPicPr>
                  <pic:blipFill>
                    <a:blip r:embed="rId14"/>
                    <a:stretch>
                      <a:fillRect/>
                    </a:stretch>
                  </pic:blipFill>
                  <pic:spPr>
                    <a:xfrm>
                      <a:off x="0" y="0"/>
                      <a:ext cx="3812093" cy="1529314"/>
                    </a:xfrm>
                    <a:prstGeom prst="rect">
                      <a:avLst/>
                    </a:prstGeom>
                  </pic:spPr>
                </pic:pic>
              </a:graphicData>
            </a:graphic>
          </wp:inline>
        </w:drawing>
      </w:r>
    </w:p>
    <w:p w14:paraId="464A96E9" w14:textId="4CD544AA" w:rsidR="00280DED" w:rsidRDefault="00092C82" w:rsidP="00BB059A">
      <w:pPr>
        <w:pStyle w:val="Caption"/>
      </w:pPr>
      <w:r>
        <w:t xml:space="preserve">Figure </w:t>
      </w:r>
      <w:fldSimple w:instr=" SEQ Figure \* ARABIC ">
        <w:r>
          <w:rPr>
            <w:noProof/>
          </w:rPr>
          <w:t>2</w:t>
        </w:r>
      </w:fldSimple>
      <w:r>
        <w:t>: experiment 1 control and treatment diagram</w:t>
      </w:r>
    </w:p>
    <w:p w14:paraId="01C3BA78" w14:textId="08D7A9D6" w:rsidR="00BB059A" w:rsidRDefault="00BB059A" w:rsidP="0074476C">
      <w:pPr>
        <w:jc w:val="left"/>
      </w:pPr>
      <w:bookmarkStart w:id="63" w:name="_Toc128378593"/>
    </w:p>
    <w:p w14:paraId="549B22A6" w14:textId="5E8D2513" w:rsidR="000C6A34" w:rsidRDefault="000C6A34" w:rsidP="0074476C">
      <w:pPr>
        <w:jc w:val="left"/>
      </w:pPr>
    </w:p>
    <w:p w14:paraId="67D443E2" w14:textId="77777777" w:rsidR="000C6A34" w:rsidRDefault="000C6A34" w:rsidP="0074476C">
      <w:pPr>
        <w:jc w:val="left"/>
      </w:pPr>
    </w:p>
    <w:p w14:paraId="1B360E4C" w14:textId="77777777" w:rsidR="00BB059A" w:rsidRDefault="00BB059A" w:rsidP="0074476C">
      <w:pPr>
        <w:jc w:val="left"/>
      </w:pPr>
    </w:p>
    <w:p w14:paraId="086E96B0" w14:textId="0E976F82" w:rsidR="00BB059A" w:rsidRDefault="0008109E" w:rsidP="009B5C62">
      <w:pPr>
        <w:pStyle w:val="Heading2"/>
      </w:pPr>
      <w:bookmarkStart w:id="64" w:name="_Toc130926586"/>
      <w:r w:rsidRPr="009D14D6">
        <w:lastRenderedPageBreak/>
        <w:t>Experiment 2</w:t>
      </w:r>
      <w:bookmarkEnd w:id="63"/>
      <w:r w:rsidR="00BB059A">
        <w:t xml:space="preserve"> – </w:t>
      </w:r>
      <w:r w:rsidR="009B5C62">
        <w:t>L</w:t>
      </w:r>
      <w:r w:rsidR="00BB059A">
        <w:t>ocal fidelity</w:t>
      </w:r>
      <w:bookmarkEnd w:id="64"/>
    </w:p>
    <w:p w14:paraId="0E1CB278" w14:textId="6A4915D4" w:rsidR="009B5C62" w:rsidRPr="00092C82" w:rsidRDefault="009B5C62" w:rsidP="009B5C62">
      <w:pPr>
        <w:rPr>
          <w:i/>
          <w:iCs/>
        </w:rPr>
      </w:pPr>
      <w:r w:rsidRPr="00092C82">
        <w:rPr>
          <w:b/>
          <w:bCs/>
          <w:i/>
          <w:iCs/>
        </w:rPr>
        <w:t>Hypothesis</w:t>
      </w:r>
      <w:r>
        <w:rPr>
          <w:b/>
          <w:bCs/>
          <w:i/>
          <w:iCs/>
          <w:vertAlign w:val="subscript"/>
        </w:rPr>
        <w:t>0</w:t>
      </w:r>
      <w:r w:rsidRPr="00092C82">
        <w:rPr>
          <w:b/>
          <w:bCs/>
          <w:i/>
          <w:iCs/>
        </w:rPr>
        <w:t>:</w:t>
      </w:r>
      <w:r w:rsidRPr="00092C82">
        <w:rPr>
          <w:i/>
          <w:iCs/>
        </w:rPr>
        <w:t xml:space="preserve"> A </w:t>
      </w:r>
      <w:r>
        <w:rPr>
          <w:i/>
          <w:iCs/>
        </w:rPr>
        <w:t>Local</w:t>
      </w:r>
      <w:r w:rsidRPr="00092C82">
        <w:rPr>
          <w:i/>
          <w:iCs/>
        </w:rPr>
        <w:t xml:space="preserve"> surrogate model trained on CF examples will have </w:t>
      </w:r>
      <w:r>
        <w:rPr>
          <w:i/>
          <w:iCs/>
        </w:rPr>
        <w:t xml:space="preserve">no </w:t>
      </w:r>
      <w:r w:rsidRPr="00092C82">
        <w:rPr>
          <w:i/>
          <w:iCs/>
        </w:rPr>
        <w:t>greater accuracy relative to a global surrogate model trained</w:t>
      </w:r>
      <w:r>
        <w:rPr>
          <w:i/>
          <w:iCs/>
        </w:rPr>
        <w:t xml:space="preserve"> on</w:t>
      </w:r>
      <w:r w:rsidRPr="00092C82">
        <w:rPr>
          <w:i/>
          <w:iCs/>
        </w:rPr>
        <w:t xml:space="preserve"> randomly selected values.</w:t>
      </w:r>
    </w:p>
    <w:p w14:paraId="670DB80C" w14:textId="1DCC2F75" w:rsidR="00092C82" w:rsidRDefault="009B5C62" w:rsidP="00092C82">
      <w:pPr>
        <w:keepNext/>
        <w:jc w:val="left"/>
      </w:pPr>
      <w:r w:rsidRPr="009B5C62">
        <w:rPr>
          <w:noProof/>
        </w:rPr>
        <w:drawing>
          <wp:inline distT="0" distB="0" distL="0" distR="0" wp14:anchorId="1CAD274B" wp14:editId="39C916B4">
            <wp:extent cx="5731510" cy="145288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stretch>
                      <a:fillRect/>
                    </a:stretch>
                  </pic:blipFill>
                  <pic:spPr>
                    <a:xfrm>
                      <a:off x="0" y="0"/>
                      <a:ext cx="5731510" cy="1452880"/>
                    </a:xfrm>
                    <a:prstGeom prst="rect">
                      <a:avLst/>
                    </a:prstGeom>
                  </pic:spPr>
                </pic:pic>
              </a:graphicData>
            </a:graphic>
          </wp:inline>
        </w:drawing>
      </w:r>
      <w:r w:rsidRPr="009B5C62">
        <w:t xml:space="preserve"> </w:t>
      </w:r>
    </w:p>
    <w:p w14:paraId="2A6310EB" w14:textId="7002754C" w:rsidR="0008109E" w:rsidRPr="001F5161" w:rsidRDefault="00092C82" w:rsidP="00092C82">
      <w:pPr>
        <w:pStyle w:val="Caption"/>
        <w:jc w:val="left"/>
      </w:pPr>
      <w:r>
        <w:t xml:space="preserve">Figure </w:t>
      </w:r>
      <w:fldSimple w:instr=" SEQ Figure \* ARABIC ">
        <w:r>
          <w:rPr>
            <w:noProof/>
          </w:rPr>
          <w:t>3</w:t>
        </w:r>
      </w:fldSimple>
      <w:r>
        <w:t>: Experiment 2 flow diagram showing treatment and control</w:t>
      </w:r>
    </w:p>
    <w:p w14:paraId="30488047" w14:textId="012FD81E" w:rsidR="004F49B5" w:rsidRDefault="0008109E" w:rsidP="004D3090">
      <w:pPr>
        <w:jc w:val="left"/>
      </w:pPr>
      <w:r w:rsidRPr="001F5161">
        <w:t>I will use the Pearson correlation to show if there is a correlation between N and the accuracy of the model. I expect from [13] to see a positive correlation in my randomised control group however, I hypothesis that my method will have a stronger correlation than the control.</w:t>
      </w:r>
    </w:p>
    <w:p w14:paraId="57FF6288" w14:textId="77777777" w:rsidR="000C6A34" w:rsidRDefault="000C6A34" w:rsidP="000C6A34">
      <w:pPr>
        <w:pStyle w:val="Heading2"/>
        <w:numPr>
          <w:ilvl w:val="0"/>
          <w:numId w:val="0"/>
        </w:numPr>
        <w:ind w:left="576"/>
      </w:pPr>
    </w:p>
    <w:p w14:paraId="6567AA37" w14:textId="6611E808" w:rsidR="00725693" w:rsidRDefault="00725693" w:rsidP="00725693">
      <w:pPr>
        <w:pStyle w:val="Heading2"/>
      </w:pPr>
      <w:bookmarkStart w:id="65" w:name="_Toc130926587"/>
      <w:r w:rsidRPr="009D14D6">
        <w:t xml:space="preserve">Experiment </w:t>
      </w:r>
      <w:r>
        <w:t>3 – Counterfactual</w:t>
      </w:r>
      <w:bookmarkEnd w:id="65"/>
      <w:r>
        <w:t xml:space="preserve"> </w:t>
      </w:r>
    </w:p>
    <w:p w14:paraId="6810E810" w14:textId="0FD6AD77" w:rsidR="000C6A34" w:rsidRDefault="000C6A34" w:rsidP="000C6A34">
      <w:r>
        <w:t xml:space="preserve">To determine how </w:t>
      </w:r>
    </w:p>
    <w:p w14:paraId="7D11E25E" w14:textId="32262E8E" w:rsidR="000C6A34" w:rsidRDefault="000C6A34" w:rsidP="000C6A34"/>
    <w:p w14:paraId="7DD4C18B" w14:textId="77777777" w:rsidR="000C6A34" w:rsidRPr="000C6A34" w:rsidRDefault="000C6A34" w:rsidP="000C6A34"/>
    <w:p w14:paraId="5BE4E156" w14:textId="76A589F7" w:rsidR="004F49B5" w:rsidRDefault="004F49B5" w:rsidP="004D3090">
      <w:pPr>
        <w:jc w:val="left"/>
      </w:pPr>
    </w:p>
    <w:p w14:paraId="47AAADE2" w14:textId="79DD9954" w:rsidR="004F49B5" w:rsidRDefault="004F49B5" w:rsidP="004D3090">
      <w:pPr>
        <w:jc w:val="left"/>
      </w:pPr>
    </w:p>
    <w:p w14:paraId="455030BD" w14:textId="306A9B00" w:rsidR="004F49B5" w:rsidRDefault="004F49B5" w:rsidP="004D3090">
      <w:pPr>
        <w:jc w:val="left"/>
      </w:pPr>
    </w:p>
    <w:p w14:paraId="04C92EC3" w14:textId="3513A790" w:rsidR="004F49B5" w:rsidRDefault="004F49B5" w:rsidP="004D3090">
      <w:pPr>
        <w:jc w:val="left"/>
      </w:pPr>
    </w:p>
    <w:p w14:paraId="4E10060B" w14:textId="57C4BFD1" w:rsidR="004F49B5" w:rsidRDefault="004F49B5" w:rsidP="004D3090">
      <w:pPr>
        <w:jc w:val="left"/>
      </w:pPr>
    </w:p>
    <w:p w14:paraId="31FF9D61" w14:textId="36454DA8" w:rsidR="004F49B5" w:rsidRDefault="004F49B5" w:rsidP="004D3090">
      <w:pPr>
        <w:jc w:val="left"/>
      </w:pPr>
    </w:p>
    <w:p w14:paraId="1BC10172" w14:textId="56613CF7" w:rsidR="004F49B5" w:rsidRDefault="004F49B5" w:rsidP="004D3090">
      <w:pPr>
        <w:jc w:val="left"/>
      </w:pPr>
    </w:p>
    <w:p w14:paraId="6B6CC5AA" w14:textId="46E80737" w:rsidR="004F49B5" w:rsidRDefault="004F49B5" w:rsidP="004D3090">
      <w:pPr>
        <w:jc w:val="left"/>
      </w:pPr>
    </w:p>
    <w:p w14:paraId="4E699794" w14:textId="43E8F75C" w:rsidR="004F49B5" w:rsidRDefault="004F49B5" w:rsidP="004D3090">
      <w:pPr>
        <w:jc w:val="left"/>
      </w:pPr>
      <w:r>
        <w:br w:type="page"/>
      </w:r>
    </w:p>
    <w:p w14:paraId="198AB575" w14:textId="13E92536" w:rsidR="004F49B5" w:rsidRDefault="004F49B5" w:rsidP="004B60E7">
      <w:pPr>
        <w:pStyle w:val="Heading1"/>
      </w:pPr>
      <w:bookmarkStart w:id="66" w:name="_Toc130926588"/>
      <w:r>
        <w:lastRenderedPageBreak/>
        <w:t>Results</w:t>
      </w:r>
      <w:bookmarkEnd w:id="66"/>
    </w:p>
    <w:p w14:paraId="285663E4" w14:textId="77777777" w:rsidR="00F53B79" w:rsidRDefault="00F53B79" w:rsidP="00F53B79">
      <w:pPr>
        <w:jc w:val="left"/>
      </w:pPr>
    </w:p>
    <w:p w14:paraId="1542EDCF" w14:textId="77777777" w:rsidR="00F53B79" w:rsidRDefault="00F53B79" w:rsidP="00F53B79">
      <w:pPr>
        <w:pStyle w:val="Heading2"/>
      </w:pPr>
      <w:bookmarkStart w:id="67" w:name="_Toc130926589"/>
      <w:r>
        <w:t>Hardware</w:t>
      </w:r>
      <w:bookmarkEnd w:id="67"/>
    </w:p>
    <w:p w14:paraId="502DB459" w14:textId="24E4C86E" w:rsidR="002070ED" w:rsidRDefault="00F53B79" w:rsidP="004D3090">
      <w:pPr>
        <w:jc w:val="left"/>
        <w:rPr>
          <w:rFonts w:ascii="Noto Sans" w:hAnsi="Noto Sans" w:cs="Noto Sans"/>
          <w:color w:val="000000"/>
          <w:sz w:val="21"/>
          <w:szCs w:val="21"/>
          <w:shd w:val="clear" w:color="auto" w:fill="FFFFFF"/>
        </w:rPr>
      </w:pPr>
      <w:r>
        <w:t xml:space="preserve">All tests were performed on the same hardware with a 32GBs of memory and </w:t>
      </w:r>
      <w:proofErr w:type="gramStart"/>
      <w:r>
        <w:t>a</w:t>
      </w:r>
      <w:proofErr w:type="gramEnd"/>
      <w:r>
        <w:t xml:space="preserve"> AMD </w:t>
      </w:r>
      <w:r>
        <w:rPr>
          <w:rFonts w:ascii="Noto Sans" w:hAnsi="Noto Sans" w:cs="Noto Sans"/>
          <w:color w:val="000000"/>
          <w:sz w:val="21"/>
          <w:szCs w:val="21"/>
          <w:shd w:val="clear" w:color="auto" w:fill="FFFFFF"/>
        </w:rPr>
        <w:t xml:space="preserve">8 Core - 3800 MHz processor. However due to python’s </w:t>
      </w:r>
      <w:r w:rsidRPr="001458B0">
        <w:rPr>
          <w:rFonts w:ascii="Noto Sans" w:hAnsi="Noto Sans" w:cs="Noto Sans"/>
          <w:color w:val="000000"/>
          <w:sz w:val="21"/>
          <w:szCs w:val="21"/>
          <w:shd w:val="clear" w:color="auto" w:fill="FFFFFF"/>
        </w:rPr>
        <w:t>Global Interpreter Lock</w:t>
      </w:r>
      <w:r>
        <w:rPr>
          <w:rFonts w:ascii="Noto Sans" w:hAnsi="Noto Sans" w:cs="Noto Sans"/>
          <w:color w:val="000000"/>
          <w:sz w:val="21"/>
          <w:szCs w:val="21"/>
          <w:shd w:val="clear" w:color="auto" w:fill="FFFFFF"/>
        </w:rPr>
        <w:t xml:space="preserve"> </w:t>
      </w:r>
      <w:r>
        <w:rPr>
          <w:rFonts w:ascii="Arial" w:hAnsi="Arial" w:cs="Arial"/>
          <w:sz w:val="24"/>
          <w:szCs w:val="24"/>
        </w:rPr>
        <w:t>[69]</w:t>
      </w:r>
      <w:r>
        <w:rPr>
          <w:rFonts w:ascii="Noto Sans" w:hAnsi="Noto Sans" w:cs="Noto Sans"/>
          <w:color w:val="000000"/>
          <w:sz w:val="21"/>
          <w:szCs w:val="21"/>
          <w:shd w:val="clear" w:color="auto" w:fill="FFFFFF"/>
        </w:rPr>
        <w:t xml:space="preserve"> the processor is not able to fully utilize its multicore advantage. This does not mean the code could not benefit from improvement to make better use of threads however this is beyond the scope of this project.</w:t>
      </w:r>
    </w:p>
    <w:p w14:paraId="77E9EF09" w14:textId="77777777" w:rsidR="00F53B79" w:rsidRPr="00F53B79" w:rsidRDefault="00F53B79" w:rsidP="004D3090">
      <w:pPr>
        <w:jc w:val="left"/>
        <w:rPr>
          <w:rFonts w:ascii="Noto Sans" w:hAnsi="Noto Sans" w:cs="Noto Sans"/>
          <w:color w:val="000000"/>
          <w:sz w:val="21"/>
          <w:szCs w:val="21"/>
          <w:shd w:val="clear" w:color="auto" w:fill="FFFFFF"/>
        </w:rPr>
      </w:pPr>
    </w:p>
    <w:p w14:paraId="45E76D11" w14:textId="6D6C5A79" w:rsidR="002070ED" w:rsidRDefault="002070ED" w:rsidP="002070ED">
      <w:pPr>
        <w:pStyle w:val="Heading2"/>
      </w:pPr>
      <w:bookmarkStart w:id="68" w:name="_Toc130926590"/>
      <w:r>
        <w:t>Models Under Analysis</w:t>
      </w:r>
      <w:bookmarkEnd w:id="68"/>
      <w:r>
        <w:t xml:space="preserve"> </w:t>
      </w:r>
    </w:p>
    <w:p w14:paraId="70D7D5A8" w14:textId="6DB3B081" w:rsidR="00BC3587" w:rsidRPr="00BC3587" w:rsidRDefault="00BC3587" w:rsidP="00BC3587">
      <w:r>
        <w:t xml:space="preserve">As previously mentioned in the method section, the accuracy scores </w:t>
      </w:r>
      <w:r w:rsidR="000C6A34">
        <w:t xml:space="preserve">for the model under analysis </w:t>
      </w:r>
      <w:r>
        <w:t xml:space="preserve"> </w:t>
      </w:r>
    </w:p>
    <w:p w14:paraId="489C72A6" w14:textId="77777777" w:rsidR="0073784A" w:rsidRPr="0073784A" w:rsidRDefault="0073784A" w:rsidP="0073784A"/>
    <w:tbl>
      <w:tblPr>
        <w:tblStyle w:val="GridTable4"/>
        <w:tblW w:w="9271" w:type="dxa"/>
        <w:tblLook w:val="04A0" w:firstRow="1" w:lastRow="0" w:firstColumn="1" w:lastColumn="0" w:noHBand="0" w:noVBand="1"/>
      </w:tblPr>
      <w:tblGrid>
        <w:gridCol w:w="2563"/>
        <w:gridCol w:w="1648"/>
        <w:gridCol w:w="3439"/>
        <w:gridCol w:w="1621"/>
      </w:tblGrid>
      <w:tr w:rsidR="0073784A" w:rsidRPr="0073784A" w14:paraId="1EA3ACA1" w14:textId="77777777" w:rsidTr="0073784A">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0" w:type="auto"/>
            <w:hideMark/>
          </w:tcPr>
          <w:p w14:paraId="3788BD3C" w14:textId="77777777" w:rsidR="0073784A" w:rsidRPr="0073784A" w:rsidRDefault="0073784A" w:rsidP="0073784A">
            <w:pPr>
              <w:jc w:val="center"/>
            </w:pPr>
            <w:r w:rsidRPr="0073784A">
              <w:t>Model Name</w:t>
            </w:r>
          </w:p>
        </w:tc>
        <w:tc>
          <w:tcPr>
            <w:tcW w:w="0" w:type="auto"/>
            <w:hideMark/>
          </w:tcPr>
          <w:p w14:paraId="13D076F9" w14:textId="77777777" w:rsidR="0073784A" w:rsidRPr="0073784A" w:rsidRDefault="0073784A" w:rsidP="0073784A">
            <w:pPr>
              <w:jc w:val="center"/>
              <w:cnfStyle w:val="100000000000" w:firstRow="1" w:lastRow="0" w:firstColumn="0" w:lastColumn="0" w:oddVBand="0" w:evenVBand="0" w:oddHBand="0" w:evenHBand="0" w:firstRowFirstColumn="0" w:firstRowLastColumn="0" w:lastRowFirstColumn="0" w:lastRowLastColumn="0"/>
            </w:pPr>
            <w:r w:rsidRPr="0073784A">
              <w:t>Problem Type</w:t>
            </w:r>
          </w:p>
        </w:tc>
        <w:tc>
          <w:tcPr>
            <w:tcW w:w="3439" w:type="dxa"/>
            <w:hideMark/>
          </w:tcPr>
          <w:p w14:paraId="3F70EF92" w14:textId="77777777" w:rsidR="0073784A" w:rsidRPr="0073784A" w:rsidRDefault="0073784A" w:rsidP="0073784A">
            <w:pPr>
              <w:jc w:val="center"/>
              <w:cnfStyle w:val="100000000000" w:firstRow="1" w:lastRow="0" w:firstColumn="0" w:lastColumn="0" w:oddVBand="0" w:evenVBand="0" w:oddHBand="0" w:evenHBand="0" w:firstRowFirstColumn="0" w:firstRowLastColumn="0" w:lastRowFirstColumn="0" w:lastRowLastColumn="0"/>
            </w:pPr>
            <w:r w:rsidRPr="0073784A">
              <w:t>Metric</w:t>
            </w:r>
          </w:p>
        </w:tc>
        <w:tc>
          <w:tcPr>
            <w:tcW w:w="1621" w:type="dxa"/>
            <w:hideMark/>
          </w:tcPr>
          <w:p w14:paraId="6AA387F5" w14:textId="77777777" w:rsidR="0073784A" w:rsidRPr="0073784A" w:rsidRDefault="0073784A" w:rsidP="0073784A">
            <w:pPr>
              <w:jc w:val="center"/>
              <w:cnfStyle w:val="100000000000" w:firstRow="1" w:lastRow="0" w:firstColumn="0" w:lastColumn="0" w:oddVBand="0" w:evenVBand="0" w:oddHBand="0" w:evenHBand="0" w:firstRowFirstColumn="0" w:firstRowLastColumn="0" w:lastRowFirstColumn="0" w:lastRowLastColumn="0"/>
            </w:pPr>
            <w:r w:rsidRPr="0073784A">
              <w:t>Score</w:t>
            </w:r>
          </w:p>
        </w:tc>
      </w:tr>
      <w:tr w:rsidR="007B4450" w:rsidRPr="0073784A" w14:paraId="7F906703" w14:textId="77777777" w:rsidTr="0073784A">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822622D" w14:textId="2394015E" w:rsidR="0073784A" w:rsidRPr="0073784A" w:rsidRDefault="0073784A" w:rsidP="0073784A">
            <w:r w:rsidRPr="0073784A">
              <w:t>Iris</w:t>
            </w:r>
            <w:r>
              <w:t>-</w:t>
            </w:r>
            <w:proofErr w:type="spellStart"/>
            <w:r w:rsidRPr="0073784A">
              <w:t>nn</w:t>
            </w:r>
            <w:proofErr w:type="spellEnd"/>
          </w:p>
        </w:tc>
        <w:tc>
          <w:tcPr>
            <w:tcW w:w="0" w:type="auto"/>
            <w:shd w:val="clear" w:color="auto" w:fill="auto"/>
            <w:hideMark/>
          </w:tcPr>
          <w:p w14:paraId="2A1D08FA" w14:textId="77777777" w:rsidR="0073784A" w:rsidRPr="0073784A" w:rsidRDefault="0073784A" w:rsidP="0073784A">
            <w:pPr>
              <w:cnfStyle w:val="000000100000" w:firstRow="0" w:lastRow="0" w:firstColumn="0" w:lastColumn="0" w:oddVBand="0" w:evenVBand="0" w:oddHBand="1" w:evenHBand="0" w:firstRowFirstColumn="0" w:firstRowLastColumn="0" w:lastRowFirstColumn="0" w:lastRowLastColumn="0"/>
            </w:pPr>
            <w:r w:rsidRPr="0073784A">
              <w:t>Classification</w:t>
            </w:r>
          </w:p>
        </w:tc>
        <w:tc>
          <w:tcPr>
            <w:tcW w:w="3439" w:type="dxa"/>
            <w:shd w:val="clear" w:color="auto" w:fill="auto"/>
            <w:hideMark/>
          </w:tcPr>
          <w:p w14:paraId="36EE343D" w14:textId="77777777" w:rsidR="0073784A" w:rsidRPr="0073784A" w:rsidRDefault="0073784A" w:rsidP="0073784A">
            <w:pPr>
              <w:jc w:val="left"/>
              <w:cnfStyle w:val="000000100000" w:firstRow="0" w:lastRow="0" w:firstColumn="0" w:lastColumn="0" w:oddVBand="0" w:evenVBand="0" w:oddHBand="1" w:evenHBand="0" w:firstRowFirstColumn="0" w:firstRowLastColumn="0" w:lastRowFirstColumn="0" w:lastRowLastColumn="0"/>
            </w:pPr>
            <w:r w:rsidRPr="0073784A">
              <w:t>AUC Score</w:t>
            </w:r>
          </w:p>
        </w:tc>
        <w:tc>
          <w:tcPr>
            <w:tcW w:w="1621" w:type="dxa"/>
            <w:shd w:val="clear" w:color="auto" w:fill="auto"/>
            <w:hideMark/>
          </w:tcPr>
          <w:p w14:paraId="6B56E4B2" w14:textId="77777777" w:rsidR="0073784A" w:rsidRPr="0073784A" w:rsidRDefault="0073784A" w:rsidP="0073784A">
            <w:pPr>
              <w:cnfStyle w:val="000000100000" w:firstRow="0" w:lastRow="0" w:firstColumn="0" w:lastColumn="0" w:oddVBand="0" w:evenVBand="0" w:oddHBand="1" w:evenHBand="0" w:firstRowFirstColumn="0" w:firstRowLastColumn="0" w:lastRowFirstColumn="0" w:lastRowLastColumn="0"/>
            </w:pPr>
            <w:r w:rsidRPr="0073784A">
              <w:t>1.0</w:t>
            </w:r>
          </w:p>
        </w:tc>
      </w:tr>
      <w:tr w:rsidR="0073784A" w:rsidRPr="0073784A" w14:paraId="08681EC0" w14:textId="77777777" w:rsidTr="0073784A">
        <w:trPr>
          <w:trHeight w:val="351"/>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61CCE316" w14:textId="77777777" w:rsidR="0073784A" w:rsidRPr="0073784A" w:rsidRDefault="0073784A" w:rsidP="0073784A"/>
        </w:tc>
        <w:tc>
          <w:tcPr>
            <w:tcW w:w="0" w:type="auto"/>
            <w:shd w:val="clear" w:color="auto" w:fill="auto"/>
            <w:hideMark/>
          </w:tcPr>
          <w:p w14:paraId="0C30ACB8" w14:textId="77777777" w:rsidR="0073784A" w:rsidRPr="0073784A" w:rsidRDefault="0073784A" w:rsidP="0073784A">
            <w:pPr>
              <w:cnfStyle w:val="000000000000" w:firstRow="0" w:lastRow="0" w:firstColumn="0" w:lastColumn="0" w:oddVBand="0" w:evenVBand="0" w:oddHBand="0" w:evenHBand="0" w:firstRowFirstColumn="0" w:firstRowLastColumn="0" w:lastRowFirstColumn="0" w:lastRowLastColumn="0"/>
            </w:pPr>
          </w:p>
        </w:tc>
        <w:tc>
          <w:tcPr>
            <w:tcW w:w="3439" w:type="dxa"/>
            <w:shd w:val="clear" w:color="auto" w:fill="auto"/>
            <w:hideMark/>
          </w:tcPr>
          <w:p w14:paraId="425ECDA2" w14:textId="77777777" w:rsidR="0073784A" w:rsidRPr="0073784A" w:rsidRDefault="0073784A" w:rsidP="0073784A">
            <w:pPr>
              <w:jc w:val="left"/>
              <w:cnfStyle w:val="000000000000" w:firstRow="0" w:lastRow="0" w:firstColumn="0" w:lastColumn="0" w:oddVBand="0" w:evenVBand="0" w:oddHBand="0" w:evenHBand="0" w:firstRowFirstColumn="0" w:firstRowLastColumn="0" w:lastRowFirstColumn="0" w:lastRowLastColumn="0"/>
            </w:pPr>
            <w:r w:rsidRPr="0073784A">
              <w:t>Accuracy</w:t>
            </w:r>
          </w:p>
        </w:tc>
        <w:tc>
          <w:tcPr>
            <w:tcW w:w="1621" w:type="dxa"/>
            <w:shd w:val="clear" w:color="auto" w:fill="auto"/>
            <w:hideMark/>
          </w:tcPr>
          <w:p w14:paraId="4A03A1EF" w14:textId="77777777" w:rsidR="0073784A" w:rsidRPr="0073784A" w:rsidRDefault="0073784A" w:rsidP="0073784A">
            <w:pPr>
              <w:cnfStyle w:val="000000000000" w:firstRow="0" w:lastRow="0" w:firstColumn="0" w:lastColumn="0" w:oddVBand="0" w:evenVBand="0" w:oddHBand="0" w:evenHBand="0" w:firstRowFirstColumn="0" w:firstRowLastColumn="0" w:lastRowFirstColumn="0" w:lastRowLastColumn="0"/>
            </w:pPr>
            <w:r w:rsidRPr="0073784A">
              <w:t>1.0</w:t>
            </w:r>
          </w:p>
        </w:tc>
      </w:tr>
      <w:tr w:rsidR="007B4450" w:rsidRPr="0073784A" w14:paraId="1AEF4B78" w14:textId="77777777" w:rsidTr="0073784A">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14:paraId="1D7065D2" w14:textId="63BB365C" w:rsidR="0073784A" w:rsidRPr="0073784A" w:rsidRDefault="0073784A" w:rsidP="0073784A">
            <w:r w:rsidRPr="0073784A">
              <w:t>dry-bean</w:t>
            </w:r>
            <w:r>
              <w:t>-</w:t>
            </w:r>
            <w:proofErr w:type="spellStart"/>
            <w:r w:rsidRPr="0073784A">
              <w:t>nn</w:t>
            </w:r>
            <w:proofErr w:type="spellEnd"/>
          </w:p>
        </w:tc>
        <w:tc>
          <w:tcPr>
            <w:tcW w:w="0" w:type="auto"/>
            <w:shd w:val="clear" w:color="auto" w:fill="D9D9D9" w:themeFill="background1" w:themeFillShade="D9"/>
            <w:hideMark/>
          </w:tcPr>
          <w:p w14:paraId="7BFEFA5C" w14:textId="77777777" w:rsidR="0073784A" w:rsidRPr="0073784A" w:rsidRDefault="0073784A" w:rsidP="0073784A">
            <w:pPr>
              <w:cnfStyle w:val="000000100000" w:firstRow="0" w:lastRow="0" w:firstColumn="0" w:lastColumn="0" w:oddVBand="0" w:evenVBand="0" w:oddHBand="1" w:evenHBand="0" w:firstRowFirstColumn="0" w:firstRowLastColumn="0" w:lastRowFirstColumn="0" w:lastRowLastColumn="0"/>
            </w:pPr>
            <w:r w:rsidRPr="0073784A">
              <w:t>Classification</w:t>
            </w:r>
          </w:p>
        </w:tc>
        <w:tc>
          <w:tcPr>
            <w:tcW w:w="3439" w:type="dxa"/>
            <w:shd w:val="clear" w:color="auto" w:fill="D9D9D9" w:themeFill="background1" w:themeFillShade="D9"/>
            <w:hideMark/>
          </w:tcPr>
          <w:p w14:paraId="7FD789CA" w14:textId="77777777" w:rsidR="0073784A" w:rsidRPr="0073784A" w:rsidRDefault="0073784A" w:rsidP="0073784A">
            <w:pPr>
              <w:jc w:val="left"/>
              <w:cnfStyle w:val="000000100000" w:firstRow="0" w:lastRow="0" w:firstColumn="0" w:lastColumn="0" w:oddVBand="0" w:evenVBand="0" w:oddHBand="1" w:evenHBand="0" w:firstRowFirstColumn="0" w:firstRowLastColumn="0" w:lastRowFirstColumn="0" w:lastRowLastColumn="0"/>
            </w:pPr>
            <w:r w:rsidRPr="0073784A">
              <w:t>AUC Score</w:t>
            </w:r>
          </w:p>
        </w:tc>
        <w:tc>
          <w:tcPr>
            <w:tcW w:w="1621" w:type="dxa"/>
            <w:shd w:val="clear" w:color="auto" w:fill="D9D9D9" w:themeFill="background1" w:themeFillShade="D9"/>
            <w:hideMark/>
          </w:tcPr>
          <w:p w14:paraId="0ACDF9A8" w14:textId="5C1406E8" w:rsidR="0073784A" w:rsidRPr="0073784A" w:rsidRDefault="0073784A" w:rsidP="0073784A">
            <w:pPr>
              <w:cnfStyle w:val="000000100000" w:firstRow="0" w:lastRow="0" w:firstColumn="0" w:lastColumn="0" w:oddVBand="0" w:evenVBand="0" w:oddHBand="1" w:evenHBand="0" w:firstRowFirstColumn="0" w:firstRowLastColumn="0" w:lastRowFirstColumn="0" w:lastRowLastColumn="0"/>
            </w:pPr>
            <w:r w:rsidRPr="0073784A">
              <w:t>0.9944</w:t>
            </w:r>
          </w:p>
        </w:tc>
      </w:tr>
      <w:tr w:rsidR="0073784A" w:rsidRPr="0073784A" w14:paraId="4A8E90E5" w14:textId="77777777" w:rsidTr="0073784A">
        <w:trPr>
          <w:trHeight w:val="351"/>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14:paraId="692EFF3A" w14:textId="77777777" w:rsidR="0073784A" w:rsidRPr="0073784A" w:rsidRDefault="0073784A" w:rsidP="0073784A"/>
        </w:tc>
        <w:tc>
          <w:tcPr>
            <w:tcW w:w="0" w:type="auto"/>
            <w:shd w:val="clear" w:color="auto" w:fill="D9D9D9" w:themeFill="background1" w:themeFillShade="D9"/>
            <w:hideMark/>
          </w:tcPr>
          <w:p w14:paraId="4B023C98" w14:textId="77777777" w:rsidR="0073784A" w:rsidRPr="0073784A" w:rsidRDefault="0073784A" w:rsidP="0073784A">
            <w:pPr>
              <w:cnfStyle w:val="000000000000" w:firstRow="0" w:lastRow="0" w:firstColumn="0" w:lastColumn="0" w:oddVBand="0" w:evenVBand="0" w:oddHBand="0" w:evenHBand="0" w:firstRowFirstColumn="0" w:firstRowLastColumn="0" w:lastRowFirstColumn="0" w:lastRowLastColumn="0"/>
            </w:pPr>
          </w:p>
        </w:tc>
        <w:tc>
          <w:tcPr>
            <w:tcW w:w="3439" w:type="dxa"/>
            <w:shd w:val="clear" w:color="auto" w:fill="D9D9D9" w:themeFill="background1" w:themeFillShade="D9"/>
            <w:hideMark/>
          </w:tcPr>
          <w:p w14:paraId="2FDB7BF8" w14:textId="77777777" w:rsidR="0073784A" w:rsidRPr="0073784A" w:rsidRDefault="0073784A" w:rsidP="0073784A">
            <w:pPr>
              <w:jc w:val="left"/>
              <w:cnfStyle w:val="000000000000" w:firstRow="0" w:lastRow="0" w:firstColumn="0" w:lastColumn="0" w:oddVBand="0" w:evenVBand="0" w:oddHBand="0" w:evenHBand="0" w:firstRowFirstColumn="0" w:firstRowLastColumn="0" w:lastRowFirstColumn="0" w:lastRowLastColumn="0"/>
            </w:pPr>
            <w:r w:rsidRPr="0073784A">
              <w:t>Accuracy</w:t>
            </w:r>
          </w:p>
        </w:tc>
        <w:tc>
          <w:tcPr>
            <w:tcW w:w="1621" w:type="dxa"/>
            <w:shd w:val="clear" w:color="auto" w:fill="D9D9D9" w:themeFill="background1" w:themeFillShade="D9"/>
            <w:hideMark/>
          </w:tcPr>
          <w:p w14:paraId="122FB063" w14:textId="0759D63D" w:rsidR="0073784A" w:rsidRPr="0073784A" w:rsidRDefault="0073784A" w:rsidP="0073784A">
            <w:pPr>
              <w:cnfStyle w:val="000000000000" w:firstRow="0" w:lastRow="0" w:firstColumn="0" w:lastColumn="0" w:oddVBand="0" w:evenVBand="0" w:oddHBand="0" w:evenHBand="0" w:firstRowFirstColumn="0" w:firstRowLastColumn="0" w:lastRowFirstColumn="0" w:lastRowLastColumn="0"/>
            </w:pPr>
            <w:r w:rsidRPr="0073784A">
              <w:t>0.9243</w:t>
            </w:r>
          </w:p>
        </w:tc>
      </w:tr>
      <w:tr w:rsidR="0073784A" w:rsidRPr="0073784A" w14:paraId="45472C55" w14:textId="77777777" w:rsidTr="0073784A">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5A596D3E" w14:textId="39945945" w:rsidR="0073784A" w:rsidRPr="0073784A" w:rsidRDefault="0073784A" w:rsidP="0073784A">
            <w:r w:rsidRPr="0073784A">
              <w:t>Adult</w:t>
            </w:r>
            <w:r>
              <w:t>-</w:t>
            </w:r>
            <w:proofErr w:type="spellStart"/>
            <w:r w:rsidRPr="0073784A">
              <w:t>nn</w:t>
            </w:r>
            <w:proofErr w:type="spellEnd"/>
          </w:p>
        </w:tc>
        <w:tc>
          <w:tcPr>
            <w:tcW w:w="0" w:type="auto"/>
            <w:shd w:val="clear" w:color="auto" w:fill="auto"/>
            <w:hideMark/>
          </w:tcPr>
          <w:p w14:paraId="33C0CB60" w14:textId="77777777" w:rsidR="0073784A" w:rsidRPr="0073784A" w:rsidRDefault="0073784A" w:rsidP="0073784A">
            <w:pPr>
              <w:cnfStyle w:val="000000100000" w:firstRow="0" w:lastRow="0" w:firstColumn="0" w:lastColumn="0" w:oddVBand="0" w:evenVBand="0" w:oddHBand="1" w:evenHBand="0" w:firstRowFirstColumn="0" w:firstRowLastColumn="0" w:lastRowFirstColumn="0" w:lastRowLastColumn="0"/>
            </w:pPr>
            <w:r w:rsidRPr="0073784A">
              <w:t>Classification</w:t>
            </w:r>
          </w:p>
        </w:tc>
        <w:tc>
          <w:tcPr>
            <w:tcW w:w="3439" w:type="dxa"/>
            <w:shd w:val="clear" w:color="auto" w:fill="auto"/>
            <w:hideMark/>
          </w:tcPr>
          <w:p w14:paraId="0646F247" w14:textId="77777777" w:rsidR="0073784A" w:rsidRPr="0073784A" w:rsidRDefault="0073784A" w:rsidP="0073784A">
            <w:pPr>
              <w:jc w:val="left"/>
              <w:cnfStyle w:val="000000100000" w:firstRow="0" w:lastRow="0" w:firstColumn="0" w:lastColumn="0" w:oddVBand="0" w:evenVBand="0" w:oddHBand="1" w:evenHBand="0" w:firstRowFirstColumn="0" w:firstRowLastColumn="0" w:lastRowFirstColumn="0" w:lastRowLastColumn="0"/>
            </w:pPr>
            <w:r w:rsidRPr="0073784A">
              <w:t>AUC Score</w:t>
            </w:r>
          </w:p>
        </w:tc>
        <w:tc>
          <w:tcPr>
            <w:tcW w:w="1621" w:type="dxa"/>
            <w:shd w:val="clear" w:color="auto" w:fill="auto"/>
            <w:hideMark/>
          </w:tcPr>
          <w:p w14:paraId="6AC93D72" w14:textId="1C7CA17A" w:rsidR="0073784A" w:rsidRPr="0073784A" w:rsidRDefault="0073784A" w:rsidP="0073784A">
            <w:pPr>
              <w:cnfStyle w:val="000000100000" w:firstRow="0" w:lastRow="0" w:firstColumn="0" w:lastColumn="0" w:oddVBand="0" w:evenVBand="0" w:oddHBand="1" w:evenHBand="0" w:firstRowFirstColumn="0" w:firstRowLastColumn="0" w:lastRowFirstColumn="0" w:lastRowLastColumn="0"/>
            </w:pPr>
            <w:r w:rsidRPr="0073784A">
              <w:t>0.8666</w:t>
            </w:r>
          </w:p>
        </w:tc>
      </w:tr>
      <w:tr w:rsidR="007B4450" w:rsidRPr="0073784A" w14:paraId="04DA077B" w14:textId="77777777" w:rsidTr="0073784A">
        <w:trPr>
          <w:trHeight w:val="351"/>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567CA4B3" w14:textId="77777777" w:rsidR="0073784A" w:rsidRPr="0073784A" w:rsidRDefault="0073784A" w:rsidP="0073784A"/>
        </w:tc>
        <w:tc>
          <w:tcPr>
            <w:tcW w:w="0" w:type="auto"/>
            <w:shd w:val="clear" w:color="auto" w:fill="auto"/>
            <w:hideMark/>
          </w:tcPr>
          <w:p w14:paraId="06C74F7B" w14:textId="77777777" w:rsidR="0073784A" w:rsidRPr="0073784A" w:rsidRDefault="0073784A" w:rsidP="0073784A">
            <w:pPr>
              <w:cnfStyle w:val="000000000000" w:firstRow="0" w:lastRow="0" w:firstColumn="0" w:lastColumn="0" w:oddVBand="0" w:evenVBand="0" w:oddHBand="0" w:evenHBand="0" w:firstRowFirstColumn="0" w:firstRowLastColumn="0" w:lastRowFirstColumn="0" w:lastRowLastColumn="0"/>
            </w:pPr>
          </w:p>
        </w:tc>
        <w:tc>
          <w:tcPr>
            <w:tcW w:w="3439" w:type="dxa"/>
            <w:shd w:val="clear" w:color="auto" w:fill="auto"/>
            <w:hideMark/>
          </w:tcPr>
          <w:p w14:paraId="2740DD1B" w14:textId="77777777" w:rsidR="0073784A" w:rsidRPr="0073784A" w:rsidRDefault="0073784A" w:rsidP="0073784A">
            <w:pPr>
              <w:jc w:val="left"/>
              <w:cnfStyle w:val="000000000000" w:firstRow="0" w:lastRow="0" w:firstColumn="0" w:lastColumn="0" w:oddVBand="0" w:evenVBand="0" w:oddHBand="0" w:evenHBand="0" w:firstRowFirstColumn="0" w:firstRowLastColumn="0" w:lastRowFirstColumn="0" w:lastRowLastColumn="0"/>
            </w:pPr>
            <w:r w:rsidRPr="0073784A">
              <w:t>Accuracy</w:t>
            </w:r>
          </w:p>
        </w:tc>
        <w:tc>
          <w:tcPr>
            <w:tcW w:w="1621" w:type="dxa"/>
            <w:shd w:val="clear" w:color="auto" w:fill="auto"/>
            <w:hideMark/>
          </w:tcPr>
          <w:p w14:paraId="7E6F09DB" w14:textId="744B8B73" w:rsidR="0073784A" w:rsidRPr="0073784A" w:rsidRDefault="0073784A" w:rsidP="0073784A">
            <w:pPr>
              <w:cnfStyle w:val="000000000000" w:firstRow="0" w:lastRow="0" w:firstColumn="0" w:lastColumn="0" w:oddVBand="0" w:evenVBand="0" w:oddHBand="0" w:evenHBand="0" w:firstRowFirstColumn="0" w:firstRowLastColumn="0" w:lastRowFirstColumn="0" w:lastRowLastColumn="0"/>
            </w:pPr>
            <w:r w:rsidRPr="0073784A">
              <w:t>0.8249</w:t>
            </w:r>
          </w:p>
        </w:tc>
      </w:tr>
      <w:tr w:rsidR="0073784A" w:rsidRPr="0073784A" w14:paraId="54A7C1FC" w14:textId="77777777" w:rsidTr="0073784A">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14:paraId="3B5DA2F8" w14:textId="5D696002" w:rsidR="0073784A" w:rsidRPr="0073784A" w:rsidRDefault="0073784A" w:rsidP="0073784A">
            <w:r w:rsidRPr="0073784A">
              <w:t>bike-sharing-hourly</w:t>
            </w:r>
            <w:r w:rsidR="007B4450">
              <w:t>-</w:t>
            </w:r>
            <w:proofErr w:type="spellStart"/>
            <w:r w:rsidRPr="0073784A">
              <w:t>nn</w:t>
            </w:r>
            <w:proofErr w:type="spellEnd"/>
          </w:p>
        </w:tc>
        <w:tc>
          <w:tcPr>
            <w:tcW w:w="0" w:type="auto"/>
            <w:shd w:val="clear" w:color="auto" w:fill="D9D9D9" w:themeFill="background1" w:themeFillShade="D9"/>
            <w:hideMark/>
          </w:tcPr>
          <w:p w14:paraId="1241E128" w14:textId="77777777" w:rsidR="0073784A" w:rsidRPr="0073784A" w:rsidRDefault="0073784A" w:rsidP="0073784A">
            <w:pPr>
              <w:cnfStyle w:val="000000100000" w:firstRow="0" w:lastRow="0" w:firstColumn="0" w:lastColumn="0" w:oddVBand="0" w:evenVBand="0" w:oddHBand="1" w:evenHBand="0" w:firstRowFirstColumn="0" w:firstRowLastColumn="0" w:lastRowFirstColumn="0" w:lastRowLastColumn="0"/>
            </w:pPr>
            <w:r w:rsidRPr="0073784A">
              <w:t>Regression</w:t>
            </w:r>
          </w:p>
        </w:tc>
        <w:tc>
          <w:tcPr>
            <w:tcW w:w="3439" w:type="dxa"/>
            <w:shd w:val="clear" w:color="auto" w:fill="D9D9D9" w:themeFill="background1" w:themeFillShade="D9"/>
            <w:hideMark/>
          </w:tcPr>
          <w:p w14:paraId="046785F0" w14:textId="77777777" w:rsidR="0073784A" w:rsidRPr="0073784A" w:rsidRDefault="0073784A" w:rsidP="0073784A">
            <w:pPr>
              <w:jc w:val="left"/>
              <w:cnfStyle w:val="000000100000" w:firstRow="0" w:lastRow="0" w:firstColumn="0" w:lastColumn="0" w:oddVBand="0" w:evenVBand="0" w:oddHBand="1" w:evenHBand="0" w:firstRowFirstColumn="0" w:firstRowLastColumn="0" w:lastRowFirstColumn="0" w:lastRowLastColumn="0"/>
            </w:pPr>
            <w:r w:rsidRPr="0073784A">
              <w:t>Mean squared error</w:t>
            </w:r>
          </w:p>
        </w:tc>
        <w:tc>
          <w:tcPr>
            <w:tcW w:w="1621" w:type="dxa"/>
            <w:shd w:val="clear" w:color="auto" w:fill="D9D9D9" w:themeFill="background1" w:themeFillShade="D9"/>
            <w:hideMark/>
          </w:tcPr>
          <w:p w14:paraId="128A09D4" w14:textId="77777777" w:rsidR="0073784A" w:rsidRPr="0073784A" w:rsidRDefault="0073784A" w:rsidP="0073784A">
            <w:pPr>
              <w:cnfStyle w:val="000000100000" w:firstRow="0" w:lastRow="0" w:firstColumn="0" w:lastColumn="0" w:oddVBand="0" w:evenVBand="0" w:oddHBand="1" w:evenHBand="0" w:firstRowFirstColumn="0" w:firstRowLastColumn="0" w:lastRowFirstColumn="0" w:lastRowLastColumn="0"/>
            </w:pPr>
            <w:r w:rsidRPr="0073784A">
              <w:t>1707.13</w:t>
            </w:r>
          </w:p>
        </w:tc>
      </w:tr>
      <w:tr w:rsidR="0073784A" w:rsidRPr="0073784A" w14:paraId="2D6A990A" w14:textId="77777777" w:rsidTr="0073784A">
        <w:trPr>
          <w:trHeight w:val="565"/>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14:paraId="42C9D4B0" w14:textId="77777777" w:rsidR="0073784A" w:rsidRPr="0073784A" w:rsidRDefault="0073784A" w:rsidP="0073784A"/>
        </w:tc>
        <w:tc>
          <w:tcPr>
            <w:tcW w:w="0" w:type="auto"/>
            <w:shd w:val="clear" w:color="auto" w:fill="D9D9D9" w:themeFill="background1" w:themeFillShade="D9"/>
            <w:hideMark/>
          </w:tcPr>
          <w:p w14:paraId="53F12C3E" w14:textId="77777777" w:rsidR="0073784A" w:rsidRPr="0073784A" w:rsidRDefault="0073784A" w:rsidP="0073784A">
            <w:pPr>
              <w:cnfStyle w:val="000000000000" w:firstRow="0" w:lastRow="0" w:firstColumn="0" w:lastColumn="0" w:oddVBand="0" w:evenVBand="0" w:oddHBand="0" w:evenHBand="0" w:firstRowFirstColumn="0" w:firstRowLastColumn="0" w:lastRowFirstColumn="0" w:lastRowLastColumn="0"/>
            </w:pPr>
          </w:p>
        </w:tc>
        <w:tc>
          <w:tcPr>
            <w:tcW w:w="3439" w:type="dxa"/>
            <w:shd w:val="clear" w:color="auto" w:fill="D9D9D9" w:themeFill="background1" w:themeFillShade="D9"/>
            <w:hideMark/>
          </w:tcPr>
          <w:p w14:paraId="5DB90667" w14:textId="77777777" w:rsidR="0073784A" w:rsidRDefault="0073784A" w:rsidP="0073784A">
            <w:pPr>
              <w:jc w:val="left"/>
              <w:cnfStyle w:val="000000000000" w:firstRow="0" w:lastRow="0" w:firstColumn="0" w:lastColumn="0" w:oddVBand="0" w:evenVBand="0" w:oddHBand="0" w:evenHBand="0" w:firstRowFirstColumn="0" w:firstRowLastColumn="0" w:lastRowFirstColumn="0" w:lastRowLastColumn="0"/>
            </w:pPr>
            <w:r w:rsidRPr="0073784A">
              <w:t xml:space="preserve">Coefficient of determination </w:t>
            </w:r>
          </w:p>
          <w:p w14:paraId="663B2B3A" w14:textId="4E3EE3E1" w:rsidR="0073784A" w:rsidRPr="0073784A" w:rsidRDefault="0073784A" w:rsidP="0073784A">
            <w:pPr>
              <w:jc w:val="left"/>
              <w:cnfStyle w:val="000000000000" w:firstRow="0" w:lastRow="0" w:firstColumn="0" w:lastColumn="0" w:oddVBand="0" w:evenVBand="0" w:oddHBand="0" w:evenHBand="0" w:firstRowFirstColumn="0" w:firstRowLastColumn="0" w:lastRowFirstColumn="0" w:lastRowLastColumn="0"/>
            </w:pPr>
            <w:r w:rsidRPr="0073784A">
              <w:t>(R-squared)</w:t>
            </w:r>
          </w:p>
        </w:tc>
        <w:tc>
          <w:tcPr>
            <w:tcW w:w="1621" w:type="dxa"/>
            <w:shd w:val="clear" w:color="auto" w:fill="D9D9D9" w:themeFill="background1" w:themeFillShade="D9"/>
            <w:hideMark/>
          </w:tcPr>
          <w:p w14:paraId="06F62EB5" w14:textId="77777777" w:rsidR="0073784A" w:rsidRPr="0073784A" w:rsidRDefault="0073784A" w:rsidP="0073784A">
            <w:pPr>
              <w:cnfStyle w:val="000000000000" w:firstRow="0" w:lastRow="0" w:firstColumn="0" w:lastColumn="0" w:oddVBand="0" w:evenVBand="0" w:oddHBand="0" w:evenHBand="0" w:firstRowFirstColumn="0" w:firstRowLastColumn="0" w:lastRowFirstColumn="0" w:lastRowLastColumn="0"/>
            </w:pPr>
            <w:r w:rsidRPr="0073784A">
              <w:t>0.95</w:t>
            </w:r>
          </w:p>
        </w:tc>
      </w:tr>
      <w:tr w:rsidR="0073784A" w:rsidRPr="0073784A" w14:paraId="132779E3" w14:textId="77777777" w:rsidTr="0073784A">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0" w:type="auto"/>
            <w:hideMark/>
          </w:tcPr>
          <w:p w14:paraId="6D7DF2D1" w14:textId="77777777" w:rsidR="0073784A" w:rsidRPr="0073784A" w:rsidRDefault="0073784A" w:rsidP="0073784A"/>
        </w:tc>
        <w:tc>
          <w:tcPr>
            <w:tcW w:w="0" w:type="auto"/>
            <w:hideMark/>
          </w:tcPr>
          <w:p w14:paraId="13D92222" w14:textId="77777777" w:rsidR="0073784A" w:rsidRPr="0073784A" w:rsidRDefault="0073784A" w:rsidP="0073784A">
            <w:pPr>
              <w:cnfStyle w:val="000000100000" w:firstRow="0" w:lastRow="0" w:firstColumn="0" w:lastColumn="0" w:oddVBand="0" w:evenVBand="0" w:oddHBand="1" w:evenHBand="0" w:firstRowFirstColumn="0" w:firstRowLastColumn="0" w:lastRowFirstColumn="0" w:lastRowLastColumn="0"/>
            </w:pPr>
          </w:p>
        </w:tc>
        <w:tc>
          <w:tcPr>
            <w:tcW w:w="3439" w:type="dxa"/>
            <w:hideMark/>
          </w:tcPr>
          <w:p w14:paraId="0BFF1C8A" w14:textId="77777777" w:rsidR="0073784A" w:rsidRPr="0073784A" w:rsidRDefault="0073784A" w:rsidP="0073784A">
            <w:pPr>
              <w:jc w:val="left"/>
              <w:cnfStyle w:val="000000100000" w:firstRow="0" w:lastRow="0" w:firstColumn="0" w:lastColumn="0" w:oddVBand="0" w:evenVBand="0" w:oddHBand="1" w:evenHBand="0" w:firstRowFirstColumn="0" w:firstRowLastColumn="0" w:lastRowFirstColumn="0" w:lastRowLastColumn="0"/>
            </w:pPr>
            <w:r w:rsidRPr="0073784A">
              <w:t>Mean Absolute Error</w:t>
            </w:r>
          </w:p>
        </w:tc>
        <w:tc>
          <w:tcPr>
            <w:tcW w:w="1621" w:type="dxa"/>
            <w:hideMark/>
          </w:tcPr>
          <w:p w14:paraId="54F697B9" w14:textId="77777777" w:rsidR="0073784A" w:rsidRPr="0073784A" w:rsidRDefault="0073784A" w:rsidP="0073784A">
            <w:pPr>
              <w:cnfStyle w:val="000000100000" w:firstRow="0" w:lastRow="0" w:firstColumn="0" w:lastColumn="0" w:oddVBand="0" w:evenVBand="0" w:oddHBand="1" w:evenHBand="0" w:firstRowFirstColumn="0" w:firstRowLastColumn="0" w:lastRowFirstColumn="0" w:lastRowLastColumn="0"/>
            </w:pPr>
            <w:r w:rsidRPr="0073784A">
              <w:t>25.80</w:t>
            </w:r>
          </w:p>
        </w:tc>
      </w:tr>
      <w:tr w:rsidR="007B4450" w:rsidRPr="0073784A" w14:paraId="03395B3A" w14:textId="77777777" w:rsidTr="0073784A">
        <w:trPr>
          <w:trHeight w:val="357"/>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6C7BBF98" w14:textId="2ACFC4CF" w:rsidR="0073784A" w:rsidRPr="0073784A" w:rsidRDefault="0073784A" w:rsidP="0073784A">
            <w:r w:rsidRPr="0073784A">
              <w:t>wine-quality</w:t>
            </w:r>
            <w:r w:rsidR="007B4450">
              <w:t>-</w:t>
            </w:r>
            <w:proofErr w:type="spellStart"/>
            <w:r w:rsidRPr="0073784A">
              <w:t>nn</w:t>
            </w:r>
            <w:proofErr w:type="spellEnd"/>
          </w:p>
        </w:tc>
        <w:tc>
          <w:tcPr>
            <w:tcW w:w="0" w:type="auto"/>
            <w:shd w:val="clear" w:color="auto" w:fill="auto"/>
            <w:hideMark/>
          </w:tcPr>
          <w:p w14:paraId="62722B05" w14:textId="77777777" w:rsidR="0073784A" w:rsidRPr="0073784A" w:rsidRDefault="0073784A" w:rsidP="0073784A">
            <w:pPr>
              <w:cnfStyle w:val="000000000000" w:firstRow="0" w:lastRow="0" w:firstColumn="0" w:lastColumn="0" w:oddVBand="0" w:evenVBand="0" w:oddHBand="0" w:evenHBand="0" w:firstRowFirstColumn="0" w:firstRowLastColumn="0" w:lastRowFirstColumn="0" w:lastRowLastColumn="0"/>
            </w:pPr>
            <w:r w:rsidRPr="0073784A">
              <w:t>Regression</w:t>
            </w:r>
          </w:p>
        </w:tc>
        <w:tc>
          <w:tcPr>
            <w:tcW w:w="3439" w:type="dxa"/>
            <w:shd w:val="clear" w:color="auto" w:fill="auto"/>
            <w:hideMark/>
          </w:tcPr>
          <w:p w14:paraId="50E941F2" w14:textId="77777777" w:rsidR="0073784A" w:rsidRPr="0073784A" w:rsidRDefault="0073784A" w:rsidP="0073784A">
            <w:pPr>
              <w:jc w:val="left"/>
              <w:cnfStyle w:val="000000000000" w:firstRow="0" w:lastRow="0" w:firstColumn="0" w:lastColumn="0" w:oddVBand="0" w:evenVBand="0" w:oddHBand="0" w:evenHBand="0" w:firstRowFirstColumn="0" w:firstRowLastColumn="0" w:lastRowFirstColumn="0" w:lastRowLastColumn="0"/>
            </w:pPr>
            <w:r w:rsidRPr="0073784A">
              <w:t>Mean squared error</w:t>
            </w:r>
          </w:p>
        </w:tc>
        <w:tc>
          <w:tcPr>
            <w:tcW w:w="1621" w:type="dxa"/>
            <w:shd w:val="clear" w:color="auto" w:fill="auto"/>
            <w:hideMark/>
          </w:tcPr>
          <w:p w14:paraId="1F93C6AB" w14:textId="77777777" w:rsidR="0073784A" w:rsidRPr="0073784A" w:rsidRDefault="0073784A" w:rsidP="0073784A">
            <w:pPr>
              <w:cnfStyle w:val="000000000000" w:firstRow="0" w:lastRow="0" w:firstColumn="0" w:lastColumn="0" w:oddVBand="0" w:evenVBand="0" w:oddHBand="0" w:evenHBand="0" w:firstRowFirstColumn="0" w:firstRowLastColumn="0" w:lastRowFirstColumn="0" w:lastRowLastColumn="0"/>
            </w:pPr>
            <w:r w:rsidRPr="0073784A">
              <w:t>0.47</w:t>
            </w:r>
          </w:p>
        </w:tc>
      </w:tr>
      <w:tr w:rsidR="0073784A" w:rsidRPr="0073784A" w14:paraId="4B966A16" w14:textId="77777777" w:rsidTr="0073784A">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A6D7006" w14:textId="77777777" w:rsidR="0073784A" w:rsidRPr="0073784A" w:rsidRDefault="0073784A" w:rsidP="0073784A"/>
        </w:tc>
        <w:tc>
          <w:tcPr>
            <w:tcW w:w="0" w:type="auto"/>
            <w:shd w:val="clear" w:color="auto" w:fill="auto"/>
            <w:hideMark/>
          </w:tcPr>
          <w:p w14:paraId="636F799C" w14:textId="77777777" w:rsidR="0073784A" w:rsidRPr="0073784A" w:rsidRDefault="0073784A" w:rsidP="0073784A">
            <w:pPr>
              <w:cnfStyle w:val="000000100000" w:firstRow="0" w:lastRow="0" w:firstColumn="0" w:lastColumn="0" w:oddVBand="0" w:evenVBand="0" w:oddHBand="1" w:evenHBand="0" w:firstRowFirstColumn="0" w:firstRowLastColumn="0" w:lastRowFirstColumn="0" w:lastRowLastColumn="0"/>
            </w:pPr>
          </w:p>
        </w:tc>
        <w:tc>
          <w:tcPr>
            <w:tcW w:w="3439" w:type="dxa"/>
            <w:shd w:val="clear" w:color="auto" w:fill="auto"/>
            <w:hideMark/>
          </w:tcPr>
          <w:p w14:paraId="53E38E3F" w14:textId="77777777" w:rsidR="0073784A" w:rsidRDefault="0073784A" w:rsidP="0073784A">
            <w:pPr>
              <w:jc w:val="left"/>
              <w:cnfStyle w:val="000000100000" w:firstRow="0" w:lastRow="0" w:firstColumn="0" w:lastColumn="0" w:oddVBand="0" w:evenVBand="0" w:oddHBand="1" w:evenHBand="0" w:firstRowFirstColumn="0" w:firstRowLastColumn="0" w:lastRowFirstColumn="0" w:lastRowLastColumn="0"/>
            </w:pPr>
            <w:r w:rsidRPr="0073784A">
              <w:t xml:space="preserve">Coefficient of determination </w:t>
            </w:r>
          </w:p>
          <w:p w14:paraId="469947F0" w14:textId="1E378B31" w:rsidR="0073784A" w:rsidRPr="0073784A" w:rsidRDefault="0073784A" w:rsidP="0073784A">
            <w:pPr>
              <w:jc w:val="left"/>
              <w:cnfStyle w:val="000000100000" w:firstRow="0" w:lastRow="0" w:firstColumn="0" w:lastColumn="0" w:oddVBand="0" w:evenVBand="0" w:oddHBand="1" w:evenHBand="0" w:firstRowFirstColumn="0" w:firstRowLastColumn="0" w:lastRowFirstColumn="0" w:lastRowLastColumn="0"/>
            </w:pPr>
            <w:r w:rsidRPr="0073784A">
              <w:t>(R-squared)</w:t>
            </w:r>
          </w:p>
        </w:tc>
        <w:tc>
          <w:tcPr>
            <w:tcW w:w="1621" w:type="dxa"/>
            <w:shd w:val="clear" w:color="auto" w:fill="auto"/>
            <w:hideMark/>
          </w:tcPr>
          <w:p w14:paraId="01699C1B" w14:textId="77777777" w:rsidR="0073784A" w:rsidRPr="0073784A" w:rsidRDefault="0073784A" w:rsidP="0073784A">
            <w:pPr>
              <w:cnfStyle w:val="000000100000" w:firstRow="0" w:lastRow="0" w:firstColumn="0" w:lastColumn="0" w:oddVBand="0" w:evenVBand="0" w:oddHBand="1" w:evenHBand="0" w:firstRowFirstColumn="0" w:firstRowLastColumn="0" w:lastRowFirstColumn="0" w:lastRowLastColumn="0"/>
            </w:pPr>
            <w:r w:rsidRPr="0073784A">
              <w:t>0.36</w:t>
            </w:r>
          </w:p>
        </w:tc>
      </w:tr>
      <w:tr w:rsidR="007B4450" w:rsidRPr="0073784A" w14:paraId="353CA41C" w14:textId="77777777" w:rsidTr="0073784A">
        <w:trPr>
          <w:trHeight w:val="351"/>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6470A343" w14:textId="77777777" w:rsidR="0073784A" w:rsidRPr="0073784A" w:rsidRDefault="0073784A" w:rsidP="0073784A"/>
        </w:tc>
        <w:tc>
          <w:tcPr>
            <w:tcW w:w="0" w:type="auto"/>
            <w:shd w:val="clear" w:color="auto" w:fill="auto"/>
            <w:hideMark/>
          </w:tcPr>
          <w:p w14:paraId="50341B67" w14:textId="77777777" w:rsidR="0073784A" w:rsidRPr="0073784A" w:rsidRDefault="0073784A" w:rsidP="0073784A">
            <w:pPr>
              <w:cnfStyle w:val="000000000000" w:firstRow="0" w:lastRow="0" w:firstColumn="0" w:lastColumn="0" w:oddVBand="0" w:evenVBand="0" w:oddHBand="0" w:evenHBand="0" w:firstRowFirstColumn="0" w:firstRowLastColumn="0" w:lastRowFirstColumn="0" w:lastRowLastColumn="0"/>
            </w:pPr>
          </w:p>
        </w:tc>
        <w:tc>
          <w:tcPr>
            <w:tcW w:w="3439" w:type="dxa"/>
            <w:shd w:val="clear" w:color="auto" w:fill="auto"/>
            <w:hideMark/>
          </w:tcPr>
          <w:p w14:paraId="7A0C24FE" w14:textId="77777777" w:rsidR="0073784A" w:rsidRPr="0073784A" w:rsidRDefault="0073784A" w:rsidP="0073784A">
            <w:pPr>
              <w:jc w:val="left"/>
              <w:cnfStyle w:val="000000000000" w:firstRow="0" w:lastRow="0" w:firstColumn="0" w:lastColumn="0" w:oddVBand="0" w:evenVBand="0" w:oddHBand="0" w:evenHBand="0" w:firstRowFirstColumn="0" w:firstRowLastColumn="0" w:lastRowFirstColumn="0" w:lastRowLastColumn="0"/>
            </w:pPr>
            <w:r w:rsidRPr="0073784A">
              <w:t>Mean Absolute Error</w:t>
            </w:r>
          </w:p>
        </w:tc>
        <w:tc>
          <w:tcPr>
            <w:tcW w:w="1621" w:type="dxa"/>
            <w:shd w:val="clear" w:color="auto" w:fill="auto"/>
            <w:hideMark/>
          </w:tcPr>
          <w:p w14:paraId="3EF417AA" w14:textId="77777777" w:rsidR="0073784A" w:rsidRPr="0073784A" w:rsidRDefault="0073784A" w:rsidP="0073784A">
            <w:pPr>
              <w:cnfStyle w:val="000000000000" w:firstRow="0" w:lastRow="0" w:firstColumn="0" w:lastColumn="0" w:oddVBand="0" w:evenVBand="0" w:oddHBand="0" w:evenHBand="0" w:firstRowFirstColumn="0" w:firstRowLastColumn="0" w:lastRowFirstColumn="0" w:lastRowLastColumn="0"/>
            </w:pPr>
            <w:r w:rsidRPr="0073784A">
              <w:t>0.53</w:t>
            </w:r>
          </w:p>
        </w:tc>
      </w:tr>
    </w:tbl>
    <w:p w14:paraId="473D4D32" w14:textId="77777777" w:rsidR="001458B0" w:rsidRDefault="001458B0" w:rsidP="004D3090">
      <w:pPr>
        <w:jc w:val="left"/>
      </w:pPr>
    </w:p>
    <w:p w14:paraId="5C0A8419" w14:textId="3FFFC5EC" w:rsidR="002070ED" w:rsidRDefault="002070ED" w:rsidP="004D3090">
      <w:pPr>
        <w:jc w:val="left"/>
      </w:pPr>
    </w:p>
    <w:p w14:paraId="5258C1AE" w14:textId="320B0CF9" w:rsidR="00BC3587" w:rsidRDefault="00BC3587" w:rsidP="004D3090">
      <w:pPr>
        <w:jc w:val="left"/>
      </w:pPr>
    </w:p>
    <w:p w14:paraId="6CFD8159" w14:textId="54582BD1" w:rsidR="00BC3587" w:rsidRDefault="00BC3587" w:rsidP="004D3090">
      <w:pPr>
        <w:jc w:val="left"/>
      </w:pPr>
    </w:p>
    <w:p w14:paraId="5595CDC3" w14:textId="6F038DB3" w:rsidR="00BC3587" w:rsidRDefault="00BC3587" w:rsidP="004D3090">
      <w:pPr>
        <w:jc w:val="left"/>
      </w:pPr>
    </w:p>
    <w:p w14:paraId="76600063" w14:textId="5BFBD99D" w:rsidR="00BC3587" w:rsidRDefault="00BC3587" w:rsidP="004D3090">
      <w:pPr>
        <w:jc w:val="left"/>
      </w:pPr>
    </w:p>
    <w:p w14:paraId="67D83B6B" w14:textId="77777777" w:rsidR="00BC3587" w:rsidRDefault="00BC3587" w:rsidP="004D3090">
      <w:pPr>
        <w:jc w:val="left"/>
      </w:pPr>
    </w:p>
    <w:p w14:paraId="3CCD1282" w14:textId="6DE19FE1" w:rsidR="004F49B5" w:rsidRDefault="0081054D" w:rsidP="000653F0">
      <w:pPr>
        <w:pStyle w:val="Heading2"/>
      </w:pPr>
      <w:bookmarkStart w:id="69" w:name="_Toc130926591"/>
      <w:r>
        <w:lastRenderedPageBreak/>
        <w:t xml:space="preserve">Experiment 1 - </w:t>
      </w:r>
      <w:r w:rsidR="004F49B5">
        <w:t>Global Surrogate Modal</w:t>
      </w:r>
      <w:bookmarkEnd w:id="69"/>
    </w:p>
    <w:p w14:paraId="0101BE16" w14:textId="77777777" w:rsidR="00BC3587" w:rsidRDefault="00BC3587" w:rsidP="00BC3587">
      <w:pPr>
        <w:pStyle w:val="Heading3"/>
        <w:numPr>
          <w:ilvl w:val="0"/>
          <w:numId w:val="0"/>
        </w:numPr>
        <w:ind w:left="720"/>
      </w:pPr>
    </w:p>
    <w:p w14:paraId="218CA9A7" w14:textId="7894D6CF" w:rsidR="00BC3587" w:rsidRDefault="00BC3587" w:rsidP="00BC3587">
      <w:pPr>
        <w:pStyle w:val="Heading3"/>
      </w:pPr>
      <w:bookmarkStart w:id="70" w:name="_Toc130926592"/>
      <w:r>
        <w:t>Time analysis</w:t>
      </w:r>
      <w:bookmarkEnd w:id="70"/>
    </w:p>
    <w:p w14:paraId="42C6AA31" w14:textId="6A90467F" w:rsidR="0081054D" w:rsidRDefault="0081054D" w:rsidP="004D3090">
      <w:pPr>
        <w:jc w:val="left"/>
      </w:pPr>
      <w:r>
        <w:t xml:space="preserve">The first thing that became obvious whilst running the experiment was the time to run the experiment limited N samples dependant variable as the optimization process for generating </w:t>
      </w:r>
      <w:r w:rsidR="00BC3587">
        <w:t xml:space="preserve">counterfactuals proved to be a resource intensive task especially for task multiple classification </w:t>
      </w:r>
      <w:r w:rsidR="00860E37">
        <w:t>were</w:t>
      </w:r>
      <w:r w:rsidR="00BC3587">
        <w:t xml:space="preserve"> the </w:t>
      </w:r>
    </w:p>
    <w:p w14:paraId="28C70F9B" w14:textId="329AD2C6" w:rsidR="00BC3587" w:rsidRDefault="00BC3587" w:rsidP="004D3090">
      <w:pPr>
        <w:jc w:val="left"/>
      </w:pPr>
      <w:r>
        <w:t xml:space="preserve">&lt;graph&gt; </w:t>
      </w:r>
    </w:p>
    <w:p w14:paraId="17310F4F" w14:textId="77777777" w:rsidR="00BC3587" w:rsidRDefault="00BC3587" w:rsidP="004D3090">
      <w:pPr>
        <w:jc w:val="left"/>
      </w:pPr>
    </w:p>
    <w:p w14:paraId="5C335699" w14:textId="0514E80E" w:rsidR="00BC3587" w:rsidRDefault="00BC3587" w:rsidP="00BC3587">
      <w:pPr>
        <w:pStyle w:val="Heading3"/>
      </w:pPr>
      <w:bookmarkStart w:id="71" w:name="_Toc130926593"/>
      <w:r>
        <w:t>Performance</w:t>
      </w:r>
      <w:bookmarkEnd w:id="71"/>
    </w:p>
    <w:p w14:paraId="50689421" w14:textId="57079EE3" w:rsidR="0081054D" w:rsidRDefault="0081054D" w:rsidP="004D3090">
      <w:pPr>
        <w:jc w:val="left"/>
      </w:pPr>
    </w:p>
    <w:p w14:paraId="4834BE2C" w14:textId="2A707008" w:rsidR="00BC3587" w:rsidRDefault="00BC3587" w:rsidP="004D3090">
      <w:pPr>
        <w:jc w:val="left"/>
      </w:pPr>
    </w:p>
    <w:p w14:paraId="3686B8C6" w14:textId="7D95E3F7" w:rsidR="00BC3587" w:rsidRDefault="004B7361" w:rsidP="004D3090">
      <w:pPr>
        <w:jc w:val="left"/>
      </w:pPr>
      <w:r>
        <w:t>&lt;</w:t>
      </w:r>
      <w:proofErr w:type="spellStart"/>
      <w:r>
        <w:t>Accuraccy</w:t>
      </w:r>
      <w:proofErr w:type="spellEnd"/>
      <w:r>
        <w:t xml:space="preserve"> VS </w:t>
      </w:r>
      <w:proofErr w:type="spellStart"/>
      <w:r>
        <w:t>N_samples</w:t>
      </w:r>
      <w:proofErr w:type="spellEnd"/>
      <w:r>
        <w:t>&gt;</w:t>
      </w:r>
    </w:p>
    <w:p w14:paraId="57E4D5A2" w14:textId="77777777" w:rsidR="00BC3587" w:rsidRDefault="00BC3587" w:rsidP="004D3090">
      <w:pPr>
        <w:jc w:val="left"/>
      </w:pPr>
    </w:p>
    <w:p w14:paraId="31281FF2" w14:textId="77777777" w:rsidR="0081054D" w:rsidRDefault="0081054D" w:rsidP="0081054D">
      <w:pPr>
        <w:jc w:val="left"/>
      </w:pPr>
      <w:proofErr w:type="spellStart"/>
      <w:r w:rsidRPr="001F5161">
        <w:t>Demsar</w:t>
      </w:r>
      <w:proofErr w:type="spellEnd"/>
      <w:r w:rsidRPr="001F5161">
        <w:t xml:space="preserve"> [38] warns against using the parametric t-test for the analysis of machine learning across multiple datasets due to them being incommensurable and </w:t>
      </w:r>
      <w:r>
        <w:t>their</w:t>
      </w:r>
      <w:r w:rsidRPr="001F5161">
        <w:t xml:space="preserve"> assumption of a normal distribution. They instead suggest Wilcoxon signed-ranks test which is a non-parametric version of the T-test. This will help us detect if there is a statistically significant difference </w:t>
      </w:r>
      <w:proofErr w:type="gramStart"/>
      <w:r w:rsidRPr="001F5161">
        <w:t>( α</w:t>
      </w:r>
      <w:proofErr w:type="gramEnd"/>
      <w:r w:rsidRPr="001F5161">
        <w:t xml:space="preserve"> = 0.5 ) between our baseline and treatment observations. </w:t>
      </w:r>
    </w:p>
    <w:p w14:paraId="0457A380" w14:textId="77777777" w:rsidR="0081054D" w:rsidRDefault="0081054D" w:rsidP="004D3090">
      <w:pPr>
        <w:jc w:val="left"/>
      </w:pPr>
    </w:p>
    <w:p w14:paraId="505DE784" w14:textId="77777777" w:rsidR="004F49B5" w:rsidRPr="004F49B5" w:rsidRDefault="004F49B5" w:rsidP="004D3090">
      <w:pPr>
        <w:jc w:val="left"/>
      </w:pPr>
    </w:p>
    <w:p w14:paraId="5B666228" w14:textId="77777777" w:rsidR="004F49B5" w:rsidRPr="001F5161" w:rsidRDefault="004F49B5" w:rsidP="004D3090">
      <w:pPr>
        <w:jc w:val="left"/>
      </w:pPr>
    </w:p>
    <w:p w14:paraId="0B93A022" w14:textId="77777777" w:rsidR="0008109E" w:rsidRDefault="0008109E" w:rsidP="004D3090">
      <w:pPr>
        <w:jc w:val="left"/>
      </w:pPr>
    </w:p>
    <w:p w14:paraId="3972F545" w14:textId="77777777" w:rsidR="0008109E" w:rsidRDefault="0008109E" w:rsidP="004D3090">
      <w:pPr>
        <w:jc w:val="left"/>
      </w:pPr>
    </w:p>
    <w:p w14:paraId="0A382565" w14:textId="77777777" w:rsidR="0008109E" w:rsidRDefault="0008109E" w:rsidP="004D3090">
      <w:pPr>
        <w:jc w:val="left"/>
      </w:pPr>
    </w:p>
    <w:p w14:paraId="26FF588D" w14:textId="77777777" w:rsidR="0008109E" w:rsidRDefault="0008109E" w:rsidP="004D3090">
      <w:pPr>
        <w:jc w:val="left"/>
      </w:pPr>
    </w:p>
    <w:p w14:paraId="2CF4F04A" w14:textId="77777777" w:rsidR="0008109E" w:rsidRDefault="0008109E" w:rsidP="004D3090">
      <w:pPr>
        <w:jc w:val="left"/>
      </w:pPr>
    </w:p>
    <w:p w14:paraId="4BB32345" w14:textId="77777777" w:rsidR="0008109E" w:rsidRDefault="0008109E" w:rsidP="004D3090">
      <w:pPr>
        <w:jc w:val="left"/>
      </w:pPr>
    </w:p>
    <w:p w14:paraId="325CE67C" w14:textId="1446379A" w:rsidR="0008109E" w:rsidRDefault="0008109E" w:rsidP="004D3090">
      <w:pPr>
        <w:jc w:val="left"/>
      </w:pPr>
    </w:p>
    <w:p w14:paraId="64CFC484" w14:textId="11B2F74A" w:rsidR="000F28CA" w:rsidRDefault="000F28CA" w:rsidP="004D3090">
      <w:pPr>
        <w:jc w:val="left"/>
      </w:pPr>
    </w:p>
    <w:p w14:paraId="19C5849D" w14:textId="497D2D63" w:rsidR="000F28CA" w:rsidRDefault="000F28CA" w:rsidP="004D3090">
      <w:pPr>
        <w:jc w:val="left"/>
      </w:pPr>
    </w:p>
    <w:p w14:paraId="62430B33" w14:textId="4111945F" w:rsidR="000F28CA" w:rsidRDefault="000F28CA" w:rsidP="004D3090">
      <w:pPr>
        <w:jc w:val="left"/>
      </w:pPr>
    </w:p>
    <w:p w14:paraId="5A75C91E" w14:textId="73B15E1C" w:rsidR="000F28CA" w:rsidRDefault="000F28CA" w:rsidP="004D3090">
      <w:pPr>
        <w:jc w:val="left"/>
      </w:pPr>
    </w:p>
    <w:p w14:paraId="76744CAF" w14:textId="66AEC0CB" w:rsidR="000F28CA" w:rsidRDefault="000F28CA" w:rsidP="004D3090">
      <w:pPr>
        <w:jc w:val="left"/>
      </w:pPr>
    </w:p>
    <w:p w14:paraId="59272940" w14:textId="4E665F9B" w:rsidR="000F28CA" w:rsidRDefault="000F28CA" w:rsidP="004D3090">
      <w:pPr>
        <w:jc w:val="left"/>
      </w:pPr>
    </w:p>
    <w:p w14:paraId="486E919A" w14:textId="54D4A80C" w:rsidR="000F28CA" w:rsidRDefault="000F28CA" w:rsidP="004D3090">
      <w:pPr>
        <w:jc w:val="left"/>
      </w:pPr>
    </w:p>
    <w:p w14:paraId="7D3FABCC" w14:textId="0EAEB057" w:rsidR="000F28CA" w:rsidRDefault="000F28CA" w:rsidP="004D3090">
      <w:pPr>
        <w:jc w:val="left"/>
      </w:pPr>
    </w:p>
    <w:p w14:paraId="100D0677" w14:textId="77777777" w:rsidR="000F28CA" w:rsidRPr="00F26F4D" w:rsidRDefault="000F28CA" w:rsidP="000F28CA">
      <w:pPr>
        <w:pStyle w:val="Heading1"/>
        <w:numPr>
          <w:ilvl w:val="0"/>
          <w:numId w:val="0"/>
        </w:numPr>
        <w:ind w:left="432" w:hanging="432"/>
      </w:pPr>
      <w:bookmarkStart w:id="72" w:name="_Toc124104042"/>
      <w:bookmarkStart w:id="73" w:name="_Toc130926594"/>
      <w:r w:rsidRPr="00F26F4D">
        <w:t>Bibliography</w:t>
      </w:r>
      <w:bookmarkEnd w:id="72"/>
      <w:bookmarkEnd w:id="73"/>
    </w:p>
    <w:p w14:paraId="2D3E34B4" w14:textId="77777777" w:rsidR="000F28CA" w:rsidRPr="00F26F4D" w:rsidRDefault="000F28CA" w:rsidP="000F28CA">
      <w:pPr>
        <w:pStyle w:val="NormalWeb"/>
        <w:rPr>
          <w:rFonts w:ascii="Arial" w:hAnsi="Arial" w:cs="Arial"/>
        </w:rPr>
      </w:pPr>
      <w:r w:rsidRPr="00F26F4D">
        <w:rPr>
          <w:rFonts w:ascii="Arial" w:hAnsi="Arial" w:cs="Arial"/>
        </w:rPr>
        <w:t>[1</w:t>
      </w:r>
      <w:proofErr w:type="gramStart"/>
      <w:r w:rsidRPr="00F26F4D">
        <w:rPr>
          <w:rFonts w:ascii="Arial" w:hAnsi="Arial" w:cs="Arial"/>
        </w:rPr>
        <w:t>]  Rudin</w:t>
      </w:r>
      <w:proofErr w:type="gramEnd"/>
      <w:r w:rsidRPr="00F26F4D">
        <w:rPr>
          <w:rFonts w:ascii="Arial" w:hAnsi="Arial" w:cs="Arial"/>
        </w:rPr>
        <w:t xml:space="preserve"> C, Wang C, Coker B. The age of secrecy and unfairness in recidivism prediction. </w:t>
      </w:r>
      <w:proofErr w:type="spellStart"/>
      <w:r w:rsidRPr="00F26F4D">
        <w:rPr>
          <w:rFonts w:ascii="Arial" w:hAnsi="Arial" w:cs="Arial"/>
        </w:rPr>
        <w:t>arXiv</w:t>
      </w:r>
      <w:proofErr w:type="spellEnd"/>
      <w:r w:rsidRPr="00F26F4D">
        <w:rPr>
          <w:rFonts w:ascii="Arial" w:hAnsi="Arial" w:cs="Arial"/>
        </w:rPr>
        <w:t xml:space="preserve"> e-prints 1811 00731 [applied statistics]. 2018 </w:t>
      </w:r>
      <w:proofErr w:type="gramStart"/>
      <w:r w:rsidRPr="00F26F4D">
        <w:rPr>
          <w:rFonts w:ascii="Arial" w:hAnsi="Arial" w:cs="Arial"/>
        </w:rPr>
        <w:t>Nov;.</w:t>
      </w:r>
      <w:proofErr w:type="gramEnd"/>
      <w:r w:rsidRPr="00F26F4D">
        <w:rPr>
          <w:rFonts w:ascii="Arial" w:hAnsi="Arial" w:cs="Arial"/>
        </w:rPr>
        <w:t xml:space="preserve"> </w:t>
      </w:r>
    </w:p>
    <w:p w14:paraId="467896EF"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[2] Z. Obermeyer, B. Powers, C. </w:t>
      </w:r>
      <w:proofErr w:type="spellStart"/>
      <w:r w:rsidRPr="00F26F4D">
        <w:rPr>
          <w:rFonts w:ascii="Arial" w:hAnsi="Arial" w:cs="Arial"/>
        </w:rPr>
        <w:t>Vogeli</w:t>
      </w:r>
      <w:proofErr w:type="spellEnd"/>
      <w:r w:rsidRPr="00F26F4D">
        <w:rPr>
          <w:rFonts w:ascii="Arial" w:hAnsi="Arial" w:cs="Arial"/>
        </w:rPr>
        <w:t xml:space="preserve">, and S. Mullainathan, “Dissecting racial bias in an algorithm used to manage the health of populations,” </w:t>
      </w:r>
      <w:r w:rsidRPr="00F26F4D">
        <w:rPr>
          <w:rFonts w:ascii="Arial" w:hAnsi="Arial" w:cs="Arial"/>
          <w:i/>
          <w:iCs/>
        </w:rPr>
        <w:t>Science</w:t>
      </w:r>
      <w:r w:rsidRPr="00F26F4D">
        <w:rPr>
          <w:rFonts w:ascii="Arial" w:hAnsi="Arial" w:cs="Arial"/>
        </w:rPr>
        <w:t xml:space="preserve">, vol. 366, no. 6464, pp. 447–453, 2019. </w:t>
      </w:r>
    </w:p>
    <w:p w14:paraId="1B433BD9"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[5] J. Larson, J. Angwin, L. Kirchner, and S. </w:t>
      </w:r>
      <w:proofErr w:type="spellStart"/>
      <w:r w:rsidRPr="00F26F4D">
        <w:rPr>
          <w:rFonts w:ascii="Arial" w:hAnsi="Arial" w:cs="Arial"/>
        </w:rPr>
        <w:t>Mattu</w:t>
      </w:r>
      <w:proofErr w:type="spellEnd"/>
      <w:r w:rsidRPr="00F26F4D">
        <w:rPr>
          <w:rFonts w:ascii="Arial" w:hAnsi="Arial" w:cs="Arial"/>
        </w:rPr>
        <w:t xml:space="preserve">, “How we </w:t>
      </w:r>
      <w:proofErr w:type="spellStart"/>
      <w:r w:rsidRPr="00F26F4D">
        <w:rPr>
          <w:rFonts w:ascii="Arial" w:hAnsi="Arial" w:cs="Arial"/>
        </w:rPr>
        <w:t>analyzed</w:t>
      </w:r>
      <w:proofErr w:type="spellEnd"/>
      <w:r w:rsidRPr="00F26F4D">
        <w:rPr>
          <w:rFonts w:ascii="Arial" w:hAnsi="Arial" w:cs="Arial"/>
        </w:rPr>
        <w:t xml:space="preserve"> the </w:t>
      </w:r>
      <w:proofErr w:type="spellStart"/>
      <w:r w:rsidRPr="00F26F4D">
        <w:rPr>
          <w:rFonts w:ascii="Arial" w:hAnsi="Arial" w:cs="Arial"/>
        </w:rPr>
        <w:t>compas</w:t>
      </w:r>
      <w:proofErr w:type="spellEnd"/>
      <w:r w:rsidRPr="00F26F4D">
        <w:rPr>
          <w:rFonts w:ascii="Arial" w:hAnsi="Arial" w:cs="Arial"/>
        </w:rPr>
        <w:t xml:space="preserve"> recidivism algorithm,” </w:t>
      </w:r>
      <w:r w:rsidRPr="00F26F4D">
        <w:rPr>
          <w:rFonts w:ascii="Arial" w:hAnsi="Arial" w:cs="Arial"/>
          <w:i/>
          <w:iCs/>
        </w:rPr>
        <w:t>ProPublica</w:t>
      </w:r>
      <w:r w:rsidRPr="00F26F4D">
        <w:rPr>
          <w:rFonts w:ascii="Arial" w:hAnsi="Arial" w:cs="Arial"/>
        </w:rPr>
        <w:t xml:space="preserve">, 23-May-2016. [Online]. Available: https://www.propublica.org/article/how-we-analyzed-the-compas-recidivism-algorithm. [Accessed: 07-Jan-2023]. </w:t>
      </w:r>
    </w:p>
    <w:p w14:paraId="7D5BB252"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[6] M. T. Ribeiro, S. Singh, and C. </w:t>
      </w:r>
      <w:proofErr w:type="spellStart"/>
      <w:r w:rsidRPr="00F26F4D">
        <w:rPr>
          <w:rFonts w:ascii="Arial" w:hAnsi="Arial" w:cs="Arial"/>
        </w:rPr>
        <w:t>Guestrin</w:t>
      </w:r>
      <w:proofErr w:type="spellEnd"/>
      <w:r w:rsidRPr="00F26F4D">
        <w:rPr>
          <w:rFonts w:ascii="Arial" w:hAnsi="Arial" w:cs="Arial"/>
        </w:rPr>
        <w:t xml:space="preserve">, “‘why should I trust you?",” </w:t>
      </w:r>
      <w:r w:rsidRPr="00F26F4D">
        <w:rPr>
          <w:rFonts w:ascii="Arial" w:hAnsi="Arial" w:cs="Arial"/>
          <w:i/>
          <w:iCs/>
        </w:rPr>
        <w:t>Proceedings of the 22nd ACM SIGKDD International Conference on Knowledge Discovery and Data Mining</w:t>
      </w:r>
      <w:r w:rsidRPr="00F26F4D">
        <w:rPr>
          <w:rFonts w:ascii="Arial" w:hAnsi="Arial" w:cs="Arial"/>
        </w:rPr>
        <w:t xml:space="preserve">, 2016. </w:t>
      </w:r>
    </w:p>
    <w:p w14:paraId="41D4E05C"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[7] S. PIRAMUTHU, “Input data for decision trees,” </w:t>
      </w:r>
      <w:r w:rsidRPr="00F26F4D">
        <w:rPr>
          <w:rFonts w:ascii="Arial" w:hAnsi="Arial" w:cs="Arial"/>
          <w:i/>
          <w:iCs/>
        </w:rPr>
        <w:t>Expert Systems with Applications</w:t>
      </w:r>
      <w:r w:rsidRPr="00F26F4D">
        <w:rPr>
          <w:rFonts w:ascii="Arial" w:hAnsi="Arial" w:cs="Arial"/>
        </w:rPr>
        <w:t xml:space="preserve">, vol. 34, no. 2, pp. 1220–1226, 2008. </w:t>
      </w:r>
    </w:p>
    <w:p w14:paraId="1EB00AE8"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[8] A. </w:t>
      </w:r>
      <w:proofErr w:type="spellStart"/>
      <w:r w:rsidRPr="00F26F4D">
        <w:rPr>
          <w:rFonts w:ascii="Arial" w:hAnsi="Arial" w:cs="Arial"/>
        </w:rPr>
        <w:t>Saadallah</w:t>
      </w:r>
      <w:proofErr w:type="spellEnd"/>
      <w:r w:rsidRPr="00F26F4D">
        <w:rPr>
          <w:rFonts w:ascii="Arial" w:hAnsi="Arial" w:cs="Arial"/>
        </w:rPr>
        <w:t xml:space="preserve"> and K. </w:t>
      </w:r>
      <w:proofErr w:type="spellStart"/>
      <w:r w:rsidRPr="00F26F4D">
        <w:rPr>
          <w:rFonts w:ascii="Arial" w:hAnsi="Arial" w:cs="Arial"/>
        </w:rPr>
        <w:t>Morik</w:t>
      </w:r>
      <w:proofErr w:type="spellEnd"/>
      <w:r w:rsidRPr="00F26F4D">
        <w:rPr>
          <w:rFonts w:ascii="Arial" w:hAnsi="Arial" w:cs="Arial"/>
        </w:rPr>
        <w:t xml:space="preserve">, “Active sampling for learning interpretable surrogate machine learning models,” </w:t>
      </w:r>
      <w:r w:rsidRPr="00F26F4D">
        <w:rPr>
          <w:rFonts w:ascii="Arial" w:hAnsi="Arial" w:cs="Arial"/>
          <w:i/>
          <w:iCs/>
        </w:rPr>
        <w:t>2020 IEEE 7th International Conference on Data Science and Advanced Analytics (DSAA)</w:t>
      </w:r>
      <w:r w:rsidRPr="00F26F4D">
        <w:rPr>
          <w:rFonts w:ascii="Arial" w:hAnsi="Arial" w:cs="Arial"/>
        </w:rPr>
        <w:t xml:space="preserve">, 2020. </w:t>
      </w:r>
    </w:p>
    <w:p w14:paraId="629F25D2" w14:textId="77777777" w:rsidR="000F28CA" w:rsidRPr="00F26F4D" w:rsidRDefault="000F28CA" w:rsidP="000F28CA">
      <w:pPr>
        <w:rPr>
          <w:rFonts w:ascii="Arial" w:hAnsi="Arial" w:cs="Arial"/>
        </w:rPr>
      </w:pPr>
    </w:p>
    <w:p w14:paraId="0E7AC455" w14:textId="77777777" w:rsidR="000F28CA" w:rsidRPr="00F26F4D" w:rsidRDefault="000F28CA" w:rsidP="000F28CA">
      <w:pPr>
        <w:pStyle w:val="NormalWeb"/>
        <w:ind w:left="567" w:hanging="567"/>
        <w:rPr>
          <w:rFonts w:ascii="Arial" w:hAnsi="Arial" w:cs="Arial"/>
        </w:rPr>
      </w:pPr>
      <w:r w:rsidRPr="00F26F4D">
        <w:rPr>
          <w:rFonts w:ascii="Arial" w:hAnsi="Arial" w:cs="Arial"/>
        </w:rPr>
        <w:t>[9] M. Phuong and C. H. Lampert, “</w:t>
      </w:r>
      <w:bookmarkStart w:id="74" w:name="OLE_LINK2"/>
      <w:r w:rsidRPr="00F26F4D">
        <w:rPr>
          <w:rFonts w:ascii="Arial" w:hAnsi="Arial" w:cs="Arial"/>
        </w:rPr>
        <w:t>Towards understanding knowledge distillation</w:t>
      </w:r>
      <w:bookmarkEnd w:id="74"/>
      <w:r w:rsidRPr="00F26F4D">
        <w:rPr>
          <w:rFonts w:ascii="Arial" w:hAnsi="Arial" w:cs="Arial"/>
        </w:rPr>
        <w:t xml:space="preserve">,” </w:t>
      </w:r>
      <w:r w:rsidRPr="00F26F4D">
        <w:rPr>
          <w:rFonts w:ascii="Arial" w:hAnsi="Arial" w:cs="Arial"/>
          <w:i/>
          <w:iCs/>
        </w:rPr>
        <w:t>arXiv.org</w:t>
      </w:r>
      <w:r w:rsidRPr="00F26F4D">
        <w:rPr>
          <w:rFonts w:ascii="Arial" w:hAnsi="Arial" w:cs="Arial"/>
        </w:rPr>
        <w:t xml:space="preserve">, 27-May-2021. [Online]. Available: https://arxiv.org/abs/2105.13093. [Accessed: 07-Jan-2023]. </w:t>
      </w:r>
    </w:p>
    <w:p w14:paraId="16CA9898"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[10] J. Song, H. Zhang, X. Wang, M. </w:t>
      </w:r>
      <w:proofErr w:type="spellStart"/>
      <w:r w:rsidRPr="00F26F4D">
        <w:rPr>
          <w:rFonts w:ascii="Arial" w:hAnsi="Arial" w:cs="Arial"/>
        </w:rPr>
        <w:t>Xue</w:t>
      </w:r>
      <w:proofErr w:type="spellEnd"/>
      <w:r w:rsidRPr="00F26F4D">
        <w:rPr>
          <w:rFonts w:ascii="Arial" w:hAnsi="Arial" w:cs="Arial"/>
        </w:rPr>
        <w:t xml:space="preserve">, Y. Chen, L. Sun, D. Tao, and M. Song, “Tree-like decision distillation,” </w:t>
      </w:r>
      <w:r w:rsidRPr="00F26F4D">
        <w:rPr>
          <w:rFonts w:ascii="Arial" w:hAnsi="Arial" w:cs="Arial"/>
          <w:i/>
          <w:iCs/>
        </w:rPr>
        <w:t>2021 IEEE/CVF Conference on Computer Vision and Pattern Recognition (CVPR)</w:t>
      </w:r>
      <w:r w:rsidRPr="00F26F4D">
        <w:rPr>
          <w:rFonts w:ascii="Arial" w:hAnsi="Arial" w:cs="Arial"/>
        </w:rPr>
        <w:t xml:space="preserve">, 2021. </w:t>
      </w:r>
    </w:p>
    <w:p w14:paraId="754CBD08" w14:textId="77777777" w:rsidR="000F28CA" w:rsidRPr="00F26F4D" w:rsidRDefault="000F28CA" w:rsidP="000F28CA">
      <w:pPr>
        <w:pStyle w:val="NormalWeb"/>
        <w:ind w:left="567" w:hanging="567"/>
        <w:rPr>
          <w:rFonts w:ascii="Arial" w:hAnsi="Arial" w:cs="Arial"/>
        </w:rPr>
      </w:pPr>
      <w:r w:rsidRPr="00F26F4D">
        <w:rPr>
          <w:rFonts w:ascii="Arial" w:hAnsi="Arial" w:cs="Arial"/>
          <w:b/>
          <w:bCs/>
        </w:rPr>
        <w:t xml:space="preserve">[11] </w:t>
      </w:r>
      <w:r w:rsidRPr="00F26F4D">
        <w:rPr>
          <w:rFonts w:ascii="Arial" w:hAnsi="Arial" w:cs="Arial"/>
        </w:rPr>
        <w:t xml:space="preserve">C. Molnar, </w:t>
      </w:r>
      <w:r w:rsidRPr="00F26F4D">
        <w:rPr>
          <w:rFonts w:ascii="Arial" w:hAnsi="Arial" w:cs="Arial"/>
          <w:i/>
          <w:iCs/>
        </w:rPr>
        <w:t>Interpretable machine learning: A guide for making Black Box models explainable</w:t>
      </w:r>
      <w:r w:rsidRPr="00F26F4D">
        <w:rPr>
          <w:rFonts w:ascii="Arial" w:hAnsi="Arial" w:cs="Arial"/>
        </w:rPr>
        <w:t xml:space="preserve">. Munich, Germany: Christoph Molnar, 2022. </w:t>
      </w:r>
    </w:p>
    <w:p w14:paraId="1BFCD67E" w14:textId="77777777" w:rsidR="000F28CA" w:rsidRPr="00F26F4D" w:rsidRDefault="000F28CA" w:rsidP="000F28CA">
      <w:pPr>
        <w:pStyle w:val="NormalWeb"/>
        <w:ind w:left="567" w:hanging="567"/>
        <w:rPr>
          <w:rFonts w:ascii="Arial" w:hAnsi="Arial" w:cs="Arial"/>
        </w:rPr>
      </w:pPr>
      <w:r w:rsidRPr="00F26F4D">
        <w:rPr>
          <w:rFonts w:ascii="Arial" w:hAnsi="Arial" w:cs="Arial"/>
          <w:b/>
          <w:bCs/>
        </w:rPr>
        <w:t xml:space="preserve">[12] </w:t>
      </w:r>
      <w:r w:rsidRPr="00F26F4D">
        <w:rPr>
          <w:rFonts w:ascii="Arial" w:hAnsi="Arial" w:cs="Arial"/>
        </w:rPr>
        <w:t xml:space="preserve">C. Rudin, “Stop explaining black box machine learning models for high stakes decisions and use interpretable models instead,” </w:t>
      </w:r>
      <w:r w:rsidRPr="00F26F4D">
        <w:rPr>
          <w:rFonts w:ascii="Arial" w:hAnsi="Arial" w:cs="Arial"/>
          <w:i/>
          <w:iCs/>
        </w:rPr>
        <w:t>Nature Machine Intelligence</w:t>
      </w:r>
      <w:r w:rsidRPr="00F26F4D">
        <w:rPr>
          <w:rFonts w:ascii="Arial" w:hAnsi="Arial" w:cs="Arial"/>
        </w:rPr>
        <w:t xml:space="preserve">, vol. 1, no. 5, pp. 206–215, 2019. </w:t>
      </w:r>
    </w:p>
    <w:p w14:paraId="4DBD598B" w14:textId="77777777" w:rsidR="000F28CA" w:rsidRPr="00F26F4D" w:rsidRDefault="000F28CA" w:rsidP="000F28CA">
      <w:pPr>
        <w:rPr>
          <w:rFonts w:ascii="Arial" w:eastAsia="Times New Roman" w:hAnsi="Arial" w:cs="Arial"/>
          <w:lang w:eastAsia="en-GB"/>
        </w:rPr>
      </w:pPr>
      <w:r w:rsidRPr="00F26F4D">
        <w:rPr>
          <w:rFonts w:ascii="Arial" w:eastAsia="Times New Roman" w:hAnsi="Arial" w:cs="Arial"/>
          <w:lang w:eastAsia="en-GB"/>
        </w:rPr>
        <w:t>[13</w:t>
      </w:r>
      <w:proofErr w:type="gramStart"/>
      <w:r w:rsidRPr="00F26F4D">
        <w:rPr>
          <w:rFonts w:ascii="Arial" w:eastAsia="Times New Roman" w:hAnsi="Arial" w:cs="Arial"/>
          <w:lang w:eastAsia="en-GB"/>
        </w:rPr>
        <w:t>]  O.</w:t>
      </w:r>
      <w:proofErr w:type="gramEnd"/>
      <w:r w:rsidRPr="00F26F4D">
        <w:rPr>
          <w:rFonts w:ascii="Arial" w:eastAsia="Times New Roman" w:hAnsi="Arial" w:cs="Arial"/>
          <w:lang w:eastAsia="en-GB"/>
        </w:rPr>
        <w:t xml:space="preserve"> </w:t>
      </w:r>
      <w:proofErr w:type="spellStart"/>
      <w:r w:rsidRPr="00F26F4D">
        <w:rPr>
          <w:rFonts w:ascii="Arial" w:eastAsia="Times New Roman" w:hAnsi="Arial" w:cs="Arial"/>
          <w:lang w:eastAsia="en-GB"/>
        </w:rPr>
        <w:t>Bastani</w:t>
      </w:r>
      <w:proofErr w:type="spellEnd"/>
      <w:r w:rsidRPr="00F26F4D">
        <w:rPr>
          <w:rFonts w:ascii="Arial" w:eastAsia="Times New Roman" w:hAnsi="Arial" w:cs="Arial"/>
          <w:lang w:eastAsia="en-GB"/>
        </w:rPr>
        <w:t xml:space="preserve">, C. Kim, and H. </w:t>
      </w:r>
      <w:proofErr w:type="spellStart"/>
      <w:r w:rsidRPr="00F26F4D">
        <w:rPr>
          <w:rFonts w:ascii="Arial" w:eastAsia="Times New Roman" w:hAnsi="Arial" w:cs="Arial"/>
          <w:lang w:eastAsia="en-GB"/>
        </w:rPr>
        <w:t>Bastani</w:t>
      </w:r>
      <w:proofErr w:type="spellEnd"/>
      <w:r w:rsidRPr="00F26F4D">
        <w:rPr>
          <w:rFonts w:ascii="Arial" w:eastAsia="Times New Roman" w:hAnsi="Arial" w:cs="Arial"/>
          <w:lang w:eastAsia="en-GB"/>
        </w:rPr>
        <w:t xml:space="preserve">, “Interpretability via model extraction,” </w:t>
      </w:r>
      <w:proofErr w:type="spellStart"/>
      <w:r w:rsidRPr="00F26F4D">
        <w:rPr>
          <w:rFonts w:ascii="Arial" w:eastAsia="Times New Roman" w:hAnsi="Arial" w:cs="Arial"/>
          <w:i/>
          <w:iCs/>
          <w:lang w:eastAsia="en-GB"/>
        </w:rPr>
        <w:t>arXiv</w:t>
      </w:r>
      <w:proofErr w:type="spellEnd"/>
      <w:r w:rsidRPr="00F26F4D">
        <w:rPr>
          <w:rFonts w:ascii="Arial" w:eastAsia="Times New Roman" w:hAnsi="Arial" w:cs="Arial"/>
          <w:i/>
          <w:iCs/>
          <w:lang w:eastAsia="en-GB"/>
        </w:rPr>
        <w:t xml:space="preserve"> preprint arXiv:1706.09773</w:t>
      </w:r>
      <w:r w:rsidRPr="00F26F4D">
        <w:rPr>
          <w:rFonts w:ascii="Arial" w:eastAsia="Times New Roman" w:hAnsi="Arial" w:cs="Arial"/>
          <w:lang w:eastAsia="en-GB"/>
        </w:rPr>
        <w:t xml:space="preserve">, 2017. </w:t>
      </w:r>
    </w:p>
    <w:p w14:paraId="7421050E" w14:textId="77777777" w:rsidR="000F28CA" w:rsidRPr="00F26F4D" w:rsidRDefault="000F28CA" w:rsidP="000F28CA">
      <w:pPr>
        <w:pStyle w:val="NormalWeb"/>
        <w:rPr>
          <w:rFonts w:ascii="Arial" w:hAnsi="Arial" w:cs="Arial"/>
        </w:rPr>
      </w:pPr>
      <w:r w:rsidRPr="00F26F4D">
        <w:rPr>
          <w:rFonts w:ascii="Arial" w:hAnsi="Arial" w:cs="Arial"/>
        </w:rPr>
        <w:lastRenderedPageBreak/>
        <w:t xml:space="preserve">[14] P. Chandrasekar, K. Qian, H. Shahriar and P. Bhattacharya, "Improving the Prediction Accuracy of Decision Tree Mining with Data </w:t>
      </w:r>
      <w:proofErr w:type="spellStart"/>
      <w:r w:rsidRPr="00F26F4D">
        <w:rPr>
          <w:rFonts w:ascii="Arial" w:hAnsi="Arial" w:cs="Arial"/>
        </w:rPr>
        <w:t>Preprocessing</w:t>
      </w:r>
      <w:proofErr w:type="spellEnd"/>
      <w:r w:rsidRPr="00F26F4D">
        <w:rPr>
          <w:rFonts w:ascii="Arial" w:hAnsi="Arial" w:cs="Arial"/>
        </w:rPr>
        <w:t xml:space="preserve">," 2017 IEEE 41st Annual Computer Software and Applications Conference (COMPSAC), 2017, pp. 481-484, </w:t>
      </w:r>
      <w:proofErr w:type="spellStart"/>
      <w:r w:rsidRPr="00F26F4D">
        <w:rPr>
          <w:rFonts w:ascii="Arial" w:hAnsi="Arial" w:cs="Arial"/>
        </w:rPr>
        <w:t>doi</w:t>
      </w:r>
      <w:proofErr w:type="spellEnd"/>
      <w:r w:rsidRPr="00F26F4D">
        <w:rPr>
          <w:rFonts w:ascii="Arial" w:hAnsi="Arial" w:cs="Arial"/>
        </w:rPr>
        <w:t>: 10.1109/COMPSAC.2017.146.</w:t>
      </w:r>
    </w:p>
    <w:p w14:paraId="31CBE8F1"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[15] S. B. </w:t>
      </w:r>
      <w:proofErr w:type="spellStart"/>
      <w:r w:rsidRPr="00F26F4D">
        <w:rPr>
          <w:rFonts w:ascii="Arial" w:hAnsi="Arial" w:cs="Arial"/>
        </w:rPr>
        <w:t>Kotsiantis</w:t>
      </w:r>
      <w:proofErr w:type="spellEnd"/>
      <w:r w:rsidRPr="00F26F4D">
        <w:rPr>
          <w:rFonts w:ascii="Arial" w:hAnsi="Arial" w:cs="Arial"/>
        </w:rPr>
        <w:t xml:space="preserve">, “Decision trees: A recent overview,” </w:t>
      </w:r>
      <w:r w:rsidRPr="00F26F4D">
        <w:rPr>
          <w:rFonts w:ascii="Arial" w:hAnsi="Arial" w:cs="Arial"/>
          <w:i/>
          <w:iCs/>
        </w:rPr>
        <w:t>Artificial Intelligence Review</w:t>
      </w:r>
      <w:r w:rsidRPr="00F26F4D">
        <w:rPr>
          <w:rFonts w:ascii="Arial" w:hAnsi="Arial" w:cs="Arial"/>
        </w:rPr>
        <w:t xml:space="preserve">, vol. 39, no. 4, pp. 261–283, 2011. </w:t>
      </w:r>
    </w:p>
    <w:p w14:paraId="76B42CF4"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[16] R. </w:t>
      </w:r>
      <w:proofErr w:type="spellStart"/>
      <w:r w:rsidRPr="00F26F4D">
        <w:rPr>
          <w:rFonts w:ascii="Arial" w:hAnsi="Arial" w:cs="Arial"/>
        </w:rPr>
        <w:t>Kommiya</w:t>
      </w:r>
      <w:proofErr w:type="spellEnd"/>
      <w:r w:rsidRPr="00F26F4D">
        <w:rPr>
          <w:rFonts w:ascii="Arial" w:hAnsi="Arial" w:cs="Arial"/>
        </w:rPr>
        <w:t xml:space="preserve"> </w:t>
      </w:r>
      <w:proofErr w:type="spellStart"/>
      <w:r w:rsidRPr="00F26F4D">
        <w:rPr>
          <w:rFonts w:ascii="Arial" w:hAnsi="Arial" w:cs="Arial"/>
        </w:rPr>
        <w:t>Mothilal</w:t>
      </w:r>
      <w:proofErr w:type="spellEnd"/>
      <w:r w:rsidRPr="00F26F4D">
        <w:rPr>
          <w:rFonts w:ascii="Arial" w:hAnsi="Arial" w:cs="Arial"/>
        </w:rPr>
        <w:t xml:space="preserve">, D. Mahajan, C. Tan, and A. Sharma, “Towards unifying feature attribution and counterfactual explanations: Different means to the same end,” </w:t>
      </w:r>
      <w:r w:rsidRPr="00F26F4D">
        <w:rPr>
          <w:rFonts w:ascii="Arial" w:hAnsi="Arial" w:cs="Arial"/>
          <w:i/>
          <w:iCs/>
        </w:rPr>
        <w:t>Proceedings of the 2021 AAAI/ACM Conference on AI, Ethics, and Society</w:t>
      </w:r>
      <w:r w:rsidRPr="00F26F4D">
        <w:rPr>
          <w:rFonts w:ascii="Arial" w:hAnsi="Arial" w:cs="Arial"/>
        </w:rPr>
        <w:t xml:space="preserve">, 2021. </w:t>
      </w:r>
    </w:p>
    <w:p w14:paraId="792D90D0" w14:textId="77777777" w:rsidR="000F28CA" w:rsidRPr="00F26F4D" w:rsidRDefault="000F28CA" w:rsidP="000F28CA">
      <w:pPr>
        <w:rPr>
          <w:rFonts w:ascii="Arial" w:hAnsi="Arial" w:cs="Arial"/>
        </w:rPr>
      </w:pPr>
      <w:r w:rsidRPr="00F26F4D">
        <w:rPr>
          <w:rFonts w:ascii="Arial" w:hAnsi="Arial" w:cs="Arial"/>
        </w:rPr>
        <w:t xml:space="preserve">[17] Brent </w:t>
      </w:r>
      <w:proofErr w:type="spellStart"/>
      <w:r w:rsidRPr="00F26F4D">
        <w:rPr>
          <w:rFonts w:ascii="Arial" w:hAnsi="Arial" w:cs="Arial"/>
        </w:rPr>
        <w:t>Mittelstadt</w:t>
      </w:r>
      <w:proofErr w:type="spellEnd"/>
      <w:r w:rsidRPr="00F26F4D">
        <w:rPr>
          <w:rFonts w:ascii="Arial" w:hAnsi="Arial" w:cs="Arial"/>
        </w:rPr>
        <w:t xml:space="preserve">, Chris Russell, and Sandra Wachter. 2019. Explaining Explanations in AI. In Proceedings of the Conference on Fairness, Accountability, and Transparency (FAT* '19). Association for Computing Machinery, New York, NY, USA, 279–288. https://doi.org/10.1145/3287560.3287574 </w:t>
      </w:r>
    </w:p>
    <w:p w14:paraId="64196549"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[18] S. Wachter, B. </w:t>
      </w:r>
      <w:proofErr w:type="spellStart"/>
      <w:r w:rsidRPr="00F26F4D">
        <w:rPr>
          <w:rFonts w:ascii="Arial" w:hAnsi="Arial" w:cs="Arial"/>
        </w:rPr>
        <w:t>Mittelstadt</w:t>
      </w:r>
      <w:proofErr w:type="spellEnd"/>
      <w:r w:rsidRPr="00F26F4D">
        <w:rPr>
          <w:rFonts w:ascii="Arial" w:hAnsi="Arial" w:cs="Arial"/>
        </w:rPr>
        <w:t xml:space="preserve">, and C. Russell, “Counterfactual explanations without opening the black box: Automated decisions and the GDPR,” </w:t>
      </w:r>
      <w:r w:rsidRPr="00F26F4D">
        <w:rPr>
          <w:rFonts w:ascii="Arial" w:hAnsi="Arial" w:cs="Arial"/>
          <w:i/>
          <w:iCs/>
        </w:rPr>
        <w:t>SSRN Electronic Journal</w:t>
      </w:r>
      <w:r w:rsidRPr="00F26F4D">
        <w:rPr>
          <w:rFonts w:ascii="Arial" w:hAnsi="Arial" w:cs="Arial"/>
        </w:rPr>
        <w:t xml:space="preserve">, 2017. </w:t>
      </w:r>
    </w:p>
    <w:p w14:paraId="3D4F86C0" w14:textId="77777777" w:rsidR="000F28CA" w:rsidRPr="00F26F4D" w:rsidRDefault="000F28CA" w:rsidP="000F28CA">
      <w:pPr>
        <w:rPr>
          <w:rFonts w:ascii="Arial" w:hAnsi="Arial" w:cs="Arial"/>
        </w:rPr>
      </w:pPr>
      <w:r w:rsidRPr="00F26F4D">
        <w:rPr>
          <w:rFonts w:ascii="Arial" w:hAnsi="Arial" w:cs="Arial"/>
        </w:rPr>
        <w:t xml:space="preserve">[19] </w:t>
      </w:r>
      <w:proofErr w:type="spellStart"/>
      <w:r w:rsidRPr="00F26F4D">
        <w:rPr>
          <w:rFonts w:ascii="Arial" w:hAnsi="Arial" w:cs="Arial"/>
        </w:rPr>
        <w:t>Ramaravind</w:t>
      </w:r>
      <w:proofErr w:type="spellEnd"/>
      <w:r w:rsidRPr="00F26F4D">
        <w:rPr>
          <w:rFonts w:ascii="Arial" w:hAnsi="Arial" w:cs="Arial"/>
        </w:rPr>
        <w:t xml:space="preserve"> K. </w:t>
      </w:r>
      <w:proofErr w:type="spellStart"/>
      <w:r w:rsidRPr="00F26F4D">
        <w:rPr>
          <w:rFonts w:ascii="Arial" w:hAnsi="Arial" w:cs="Arial"/>
        </w:rPr>
        <w:t>Mothilal</w:t>
      </w:r>
      <w:proofErr w:type="spellEnd"/>
      <w:r w:rsidRPr="00F26F4D">
        <w:rPr>
          <w:rFonts w:ascii="Arial" w:hAnsi="Arial" w:cs="Arial"/>
        </w:rPr>
        <w:t xml:space="preserve">, Amit Sharma, and </w:t>
      </w:r>
      <w:proofErr w:type="spellStart"/>
      <w:r w:rsidRPr="00F26F4D">
        <w:rPr>
          <w:rFonts w:ascii="Arial" w:hAnsi="Arial" w:cs="Arial"/>
        </w:rPr>
        <w:t>Chenhao</w:t>
      </w:r>
      <w:proofErr w:type="spellEnd"/>
      <w:r w:rsidRPr="00F26F4D">
        <w:rPr>
          <w:rFonts w:ascii="Arial" w:hAnsi="Arial" w:cs="Arial"/>
        </w:rPr>
        <w:t xml:space="preserve"> Tan (2020). </w:t>
      </w:r>
      <w:r w:rsidRPr="00F26F4D">
        <w:rPr>
          <w:rStyle w:val="Strong"/>
          <w:rFonts w:ascii="Arial" w:hAnsi="Arial" w:cs="Arial"/>
        </w:rPr>
        <w:t>Explaining machine learning classifiers through diverse counterfactual explanations</w:t>
      </w:r>
      <w:r w:rsidRPr="00F26F4D">
        <w:rPr>
          <w:rFonts w:ascii="Arial" w:hAnsi="Arial" w:cs="Arial"/>
        </w:rPr>
        <w:t>. </w:t>
      </w:r>
      <w:r w:rsidRPr="00F26F4D">
        <w:rPr>
          <w:rStyle w:val="Emphasis"/>
          <w:rFonts w:ascii="Arial" w:hAnsi="Arial" w:cs="Arial"/>
        </w:rPr>
        <w:t>Proceedings of the 2020 Conference on Fairness, Accountability, and Transparency</w:t>
      </w:r>
      <w:r w:rsidRPr="00F26F4D">
        <w:rPr>
          <w:rFonts w:ascii="Arial" w:hAnsi="Arial" w:cs="Arial"/>
        </w:rPr>
        <w:t>.</w:t>
      </w:r>
    </w:p>
    <w:p w14:paraId="2EF13670" w14:textId="77777777" w:rsidR="000F28CA" w:rsidRPr="00F26F4D" w:rsidRDefault="000F28CA" w:rsidP="000F28CA">
      <w:pPr>
        <w:rPr>
          <w:rFonts w:ascii="Arial" w:hAnsi="Arial" w:cs="Arial"/>
          <w:shd w:val="clear" w:color="auto" w:fill="0A0E12"/>
        </w:rPr>
      </w:pPr>
    </w:p>
    <w:p w14:paraId="76C2337C" w14:textId="77777777" w:rsidR="000F28CA" w:rsidRPr="00F26F4D" w:rsidRDefault="000F28CA" w:rsidP="000F28CA">
      <w:pPr>
        <w:rPr>
          <w:rFonts w:ascii="Arial" w:hAnsi="Arial" w:cs="Arial"/>
        </w:rPr>
      </w:pPr>
      <w:r w:rsidRPr="00F26F4D">
        <w:rPr>
          <w:rFonts w:ascii="Arial" w:hAnsi="Arial" w:cs="Arial"/>
        </w:rPr>
        <w:t xml:space="preserve">[20] Model-Agnostic Counterfactual Explanations for Consequential Decisions A.-H. Karimi, G. </w:t>
      </w:r>
      <w:proofErr w:type="spellStart"/>
      <w:r w:rsidRPr="00F26F4D">
        <w:rPr>
          <w:rFonts w:ascii="Arial" w:hAnsi="Arial" w:cs="Arial"/>
        </w:rPr>
        <w:t>Barthe</w:t>
      </w:r>
      <w:proofErr w:type="spellEnd"/>
      <w:r w:rsidRPr="00F26F4D">
        <w:rPr>
          <w:rFonts w:ascii="Arial" w:hAnsi="Arial" w:cs="Arial"/>
        </w:rPr>
        <w:t xml:space="preserve">, B. Belle, I. Valera, Model-agnostic counterfactual explanations for consequential decisions, </w:t>
      </w:r>
      <w:proofErr w:type="spellStart"/>
      <w:r w:rsidRPr="00F26F4D">
        <w:rPr>
          <w:rFonts w:ascii="Arial" w:hAnsi="Arial" w:cs="Arial"/>
        </w:rPr>
        <w:t>arXiv</w:t>
      </w:r>
      <w:proofErr w:type="spellEnd"/>
      <w:r w:rsidRPr="00F26F4D">
        <w:rPr>
          <w:rFonts w:ascii="Arial" w:hAnsi="Arial" w:cs="Arial"/>
        </w:rPr>
        <w:t xml:space="preserve"> preprint arXiv:1905.11190 (2019).</w:t>
      </w:r>
    </w:p>
    <w:p w14:paraId="133E2338"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[21] </w:t>
      </w:r>
      <w:proofErr w:type="spellStart"/>
      <w:r w:rsidRPr="00F26F4D">
        <w:rPr>
          <w:rFonts w:ascii="Arial" w:hAnsi="Arial" w:cs="Arial"/>
        </w:rPr>
        <w:t>Interpretml</w:t>
      </w:r>
      <w:proofErr w:type="spellEnd"/>
      <w:r w:rsidRPr="00F26F4D">
        <w:rPr>
          <w:rFonts w:ascii="Arial" w:hAnsi="Arial" w:cs="Arial"/>
        </w:rPr>
        <w:t>, “</w:t>
      </w:r>
      <w:proofErr w:type="spellStart"/>
      <w:r w:rsidRPr="00F26F4D">
        <w:rPr>
          <w:rFonts w:ascii="Arial" w:hAnsi="Arial" w:cs="Arial"/>
        </w:rPr>
        <w:t>Interpretml</w:t>
      </w:r>
      <w:proofErr w:type="spellEnd"/>
      <w:r w:rsidRPr="00F26F4D">
        <w:rPr>
          <w:rFonts w:ascii="Arial" w:hAnsi="Arial" w:cs="Arial"/>
        </w:rPr>
        <w:t xml:space="preserve">/dice: Generate diverse counterfactual explanations for any machine learning model.,” </w:t>
      </w:r>
      <w:r w:rsidRPr="00F26F4D">
        <w:rPr>
          <w:rFonts w:ascii="Arial" w:hAnsi="Arial" w:cs="Arial"/>
          <w:i/>
          <w:iCs/>
        </w:rPr>
        <w:t>GitHub</w:t>
      </w:r>
      <w:r w:rsidRPr="00F26F4D">
        <w:rPr>
          <w:rFonts w:ascii="Arial" w:hAnsi="Arial" w:cs="Arial"/>
        </w:rPr>
        <w:t xml:space="preserve">. [Online]. Available: https://github.com/interpretml/DiCE. [Accessed: 07-Jan-2023]. </w:t>
      </w:r>
    </w:p>
    <w:p w14:paraId="51D9E8E5"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[22] T. </w:t>
      </w:r>
      <w:proofErr w:type="spellStart"/>
      <w:r w:rsidRPr="00F26F4D">
        <w:rPr>
          <w:rFonts w:ascii="Arial" w:hAnsi="Arial" w:cs="Arial"/>
        </w:rPr>
        <w:t>Freiesleben</w:t>
      </w:r>
      <w:proofErr w:type="spellEnd"/>
      <w:r w:rsidRPr="00F26F4D">
        <w:rPr>
          <w:rFonts w:ascii="Arial" w:hAnsi="Arial" w:cs="Arial"/>
        </w:rPr>
        <w:t xml:space="preserve">, “The intriguing relation between counterfactual explanations and adversarial examples,” </w:t>
      </w:r>
      <w:r w:rsidRPr="00F26F4D">
        <w:rPr>
          <w:rFonts w:ascii="Arial" w:hAnsi="Arial" w:cs="Arial"/>
          <w:i/>
          <w:iCs/>
        </w:rPr>
        <w:t>Minds and Machines</w:t>
      </w:r>
      <w:r w:rsidRPr="00F26F4D">
        <w:rPr>
          <w:rFonts w:ascii="Arial" w:hAnsi="Arial" w:cs="Arial"/>
        </w:rPr>
        <w:t xml:space="preserve">, vol. 32, no. 1, pp. 77–109, 2021. </w:t>
      </w:r>
    </w:p>
    <w:p w14:paraId="2FC872F5" w14:textId="77777777" w:rsidR="000F28CA" w:rsidRPr="00F26F4D" w:rsidRDefault="000F28CA" w:rsidP="000F28CA">
      <w:pPr>
        <w:rPr>
          <w:rFonts w:ascii="Arial" w:hAnsi="Arial" w:cs="Arial"/>
        </w:rPr>
      </w:pPr>
      <w:r w:rsidRPr="00F26F4D">
        <w:rPr>
          <w:rFonts w:ascii="Arial" w:hAnsi="Arial" w:cs="Arial"/>
        </w:rPr>
        <w:t>[23] R.-H. Li and G. G. Belford, “Instability of decision tree classification algorithms,” Proceedings of the eighth ACM SIGKDD international conference on Knowledge discovery and data mining - KDD '02, 2002.</w:t>
      </w:r>
    </w:p>
    <w:p w14:paraId="37EEEBB5"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[24] H. </w:t>
      </w:r>
      <w:proofErr w:type="spellStart"/>
      <w:r w:rsidRPr="00F26F4D">
        <w:rPr>
          <w:rFonts w:ascii="Arial" w:hAnsi="Arial" w:cs="Arial"/>
        </w:rPr>
        <w:t>Blockeel</w:t>
      </w:r>
      <w:proofErr w:type="spellEnd"/>
      <w:r w:rsidRPr="00F26F4D">
        <w:rPr>
          <w:rFonts w:ascii="Arial" w:hAnsi="Arial" w:cs="Arial"/>
        </w:rPr>
        <w:t xml:space="preserve"> and J. </w:t>
      </w:r>
      <w:proofErr w:type="spellStart"/>
      <w:r w:rsidRPr="00F26F4D">
        <w:rPr>
          <w:rFonts w:ascii="Arial" w:hAnsi="Arial" w:cs="Arial"/>
        </w:rPr>
        <w:t>Vanschoren</w:t>
      </w:r>
      <w:proofErr w:type="spellEnd"/>
      <w:r w:rsidRPr="00F26F4D">
        <w:rPr>
          <w:rFonts w:ascii="Arial" w:hAnsi="Arial" w:cs="Arial"/>
        </w:rPr>
        <w:t xml:space="preserve">, “Experiment databases: Towards an improved experimental methodology in machine learning,” </w:t>
      </w:r>
      <w:r w:rsidRPr="00F26F4D">
        <w:rPr>
          <w:rFonts w:ascii="Arial" w:hAnsi="Arial" w:cs="Arial"/>
          <w:i/>
          <w:iCs/>
        </w:rPr>
        <w:t>Knowledge Discovery in Databases: PKDD 2007</w:t>
      </w:r>
      <w:r w:rsidRPr="00F26F4D">
        <w:rPr>
          <w:rFonts w:ascii="Arial" w:hAnsi="Arial" w:cs="Arial"/>
        </w:rPr>
        <w:t xml:space="preserve">, pp. 6–17. </w:t>
      </w:r>
    </w:p>
    <w:p w14:paraId="63D55C43" w14:textId="77777777" w:rsidR="000F28CA" w:rsidRPr="00F26F4D" w:rsidRDefault="000F28CA" w:rsidP="000F28CA">
      <w:pPr>
        <w:rPr>
          <w:rFonts w:ascii="Arial" w:hAnsi="Arial" w:cs="Arial"/>
        </w:rPr>
      </w:pPr>
    </w:p>
    <w:p w14:paraId="0B416A8F"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[25] J. Zobel, </w:t>
      </w:r>
      <w:r w:rsidRPr="00F26F4D">
        <w:rPr>
          <w:rFonts w:ascii="Arial" w:hAnsi="Arial" w:cs="Arial"/>
          <w:i/>
          <w:iCs/>
        </w:rPr>
        <w:t>Writing for computer science: The art of effective communication</w:t>
      </w:r>
      <w:r w:rsidRPr="00F26F4D">
        <w:rPr>
          <w:rFonts w:ascii="Arial" w:hAnsi="Arial" w:cs="Arial"/>
        </w:rPr>
        <w:t xml:space="preserve">. Singapore: Springer, 2000. </w:t>
      </w:r>
    </w:p>
    <w:p w14:paraId="67A198DC" w14:textId="77777777" w:rsidR="000F28CA" w:rsidRPr="00F26F4D" w:rsidRDefault="000F28CA" w:rsidP="000F28CA">
      <w:pPr>
        <w:pStyle w:val="NormalWeb"/>
        <w:ind w:left="567" w:hanging="567"/>
        <w:rPr>
          <w:rFonts w:ascii="Arial" w:hAnsi="Arial" w:cs="Arial"/>
        </w:rPr>
      </w:pPr>
      <w:r w:rsidRPr="00F26F4D">
        <w:rPr>
          <w:rFonts w:ascii="Arial" w:hAnsi="Arial" w:cs="Arial"/>
        </w:rPr>
        <w:lastRenderedPageBreak/>
        <w:t xml:space="preserve">[26] C. Rudin, C. Chen, Z. Chen, H. Huang, L. </w:t>
      </w:r>
      <w:proofErr w:type="spellStart"/>
      <w:r w:rsidRPr="00F26F4D">
        <w:rPr>
          <w:rFonts w:ascii="Arial" w:hAnsi="Arial" w:cs="Arial"/>
        </w:rPr>
        <w:t>Semenova</w:t>
      </w:r>
      <w:proofErr w:type="spellEnd"/>
      <w:r w:rsidRPr="00F26F4D">
        <w:rPr>
          <w:rFonts w:ascii="Arial" w:hAnsi="Arial" w:cs="Arial"/>
        </w:rPr>
        <w:t xml:space="preserve">, and C. Zhong, “Interpretable machine learning: Fundamental principles and 10 grand challenges,” </w:t>
      </w:r>
      <w:r w:rsidRPr="00F26F4D">
        <w:rPr>
          <w:rFonts w:ascii="Arial" w:hAnsi="Arial" w:cs="Arial"/>
          <w:i/>
          <w:iCs/>
        </w:rPr>
        <w:t>Statistics Surveys</w:t>
      </w:r>
      <w:r w:rsidRPr="00F26F4D">
        <w:rPr>
          <w:rFonts w:ascii="Arial" w:hAnsi="Arial" w:cs="Arial"/>
        </w:rPr>
        <w:t xml:space="preserve">, vol. 16, no. none, 2022. </w:t>
      </w:r>
    </w:p>
    <w:p w14:paraId="3D721081"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[27] Kaufman, S., Rosset, S., </w:t>
      </w:r>
      <w:proofErr w:type="spellStart"/>
      <w:r w:rsidRPr="00F26F4D">
        <w:rPr>
          <w:rFonts w:ascii="Arial" w:hAnsi="Arial" w:cs="Arial"/>
        </w:rPr>
        <w:t>Perlich</w:t>
      </w:r>
      <w:proofErr w:type="spellEnd"/>
      <w:r w:rsidRPr="00F26F4D">
        <w:rPr>
          <w:rFonts w:ascii="Arial" w:hAnsi="Arial" w:cs="Arial"/>
        </w:rPr>
        <w:t xml:space="preserve">, C., and </w:t>
      </w:r>
      <w:proofErr w:type="spellStart"/>
      <w:r w:rsidRPr="00F26F4D">
        <w:rPr>
          <w:rFonts w:ascii="Arial" w:hAnsi="Arial" w:cs="Arial"/>
        </w:rPr>
        <w:t>Stitelman</w:t>
      </w:r>
      <w:proofErr w:type="spellEnd"/>
      <w:r w:rsidRPr="00F26F4D">
        <w:rPr>
          <w:rFonts w:ascii="Arial" w:hAnsi="Arial" w:cs="Arial"/>
        </w:rPr>
        <w:t xml:space="preserve">, O. 2012. Leakage in data mining: Formulation, detection, and avoidance. ACM Trans. </w:t>
      </w:r>
      <w:proofErr w:type="spellStart"/>
      <w:r w:rsidRPr="00F26F4D">
        <w:rPr>
          <w:rFonts w:ascii="Arial" w:hAnsi="Arial" w:cs="Arial"/>
        </w:rPr>
        <w:t>Knowl</w:t>
      </w:r>
      <w:proofErr w:type="spellEnd"/>
      <w:r w:rsidRPr="00F26F4D">
        <w:rPr>
          <w:rFonts w:ascii="Arial" w:hAnsi="Arial" w:cs="Arial"/>
        </w:rPr>
        <w:t xml:space="preserve">. </w:t>
      </w:r>
      <w:proofErr w:type="spellStart"/>
      <w:r w:rsidRPr="00F26F4D">
        <w:rPr>
          <w:rFonts w:ascii="Arial" w:hAnsi="Arial" w:cs="Arial"/>
        </w:rPr>
        <w:t>Discov</w:t>
      </w:r>
      <w:proofErr w:type="spellEnd"/>
      <w:r w:rsidRPr="00F26F4D">
        <w:rPr>
          <w:rFonts w:ascii="Arial" w:hAnsi="Arial" w:cs="Arial"/>
        </w:rPr>
        <w:t>. Data. 6, 4, Article 15 (December 2012), 21 pages.</w:t>
      </w:r>
    </w:p>
    <w:p w14:paraId="5BF003DF" w14:textId="77777777" w:rsidR="000F28CA" w:rsidRPr="00F26F4D" w:rsidRDefault="000F28CA" w:rsidP="000F28CA">
      <w:pPr>
        <w:spacing w:before="100" w:beforeAutospacing="1" w:after="100" w:afterAutospacing="1"/>
        <w:rPr>
          <w:rFonts w:ascii="Arial" w:eastAsia="Times New Roman" w:hAnsi="Arial" w:cs="Arial"/>
          <w:lang w:eastAsia="en-GB"/>
        </w:rPr>
      </w:pPr>
      <w:r w:rsidRPr="00F26F4D">
        <w:rPr>
          <w:rFonts w:ascii="Arial" w:eastAsia="Times New Roman" w:hAnsi="Arial" w:cs="Arial"/>
          <w:lang w:eastAsia="en-GB"/>
        </w:rPr>
        <w:t xml:space="preserve">[28] J. </w:t>
      </w:r>
      <w:proofErr w:type="spellStart"/>
      <w:r w:rsidRPr="00F26F4D">
        <w:rPr>
          <w:rFonts w:ascii="Arial" w:eastAsia="Times New Roman" w:hAnsi="Arial" w:cs="Arial"/>
          <w:lang w:eastAsia="en-GB"/>
        </w:rPr>
        <w:t>Reichertz</w:t>
      </w:r>
      <w:proofErr w:type="spellEnd"/>
      <w:r w:rsidRPr="00F26F4D">
        <w:rPr>
          <w:rFonts w:ascii="Arial" w:eastAsia="Times New Roman" w:hAnsi="Arial" w:cs="Arial"/>
          <w:lang w:eastAsia="en-GB"/>
        </w:rPr>
        <w:t xml:space="preserve">, “Induction, deduction, abduction,” The SAGE Handbook of Qualitative Data Analysis, pp. 123–135. </w:t>
      </w:r>
    </w:p>
    <w:p w14:paraId="21D16824" w14:textId="77777777" w:rsidR="000F28CA" w:rsidRPr="00F26F4D" w:rsidRDefault="000F28CA" w:rsidP="000F28CA">
      <w:pPr>
        <w:spacing w:before="100" w:beforeAutospacing="1" w:after="100" w:afterAutospacing="1"/>
        <w:rPr>
          <w:rFonts w:ascii="Arial" w:eastAsia="Times New Roman" w:hAnsi="Arial" w:cs="Arial"/>
          <w:lang w:eastAsia="en-GB"/>
        </w:rPr>
      </w:pPr>
      <w:r w:rsidRPr="00F26F4D">
        <w:rPr>
          <w:rFonts w:ascii="Arial" w:eastAsia="Times New Roman" w:hAnsi="Arial" w:cs="Arial"/>
          <w:lang w:eastAsia="en-GB"/>
        </w:rPr>
        <w:t>[</w:t>
      </w:r>
      <w:r w:rsidRPr="00F26F4D">
        <w:rPr>
          <w:rFonts w:ascii="Arial" w:hAnsi="Arial" w:cs="Arial"/>
        </w:rPr>
        <w:t xml:space="preserve">29] </w:t>
      </w:r>
      <w:r w:rsidRPr="00F26F4D">
        <w:rPr>
          <w:rFonts w:ascii="Arial" w:eastAsia="Times New Roman" w:hAnsi="Arial" w:cs="Arial"/>
          <w:lang w:eastAsia="en-GB"/>
        </w:rPr>
        <w:t xml:space="preserve">J. Creswell W. and J. Creswell David, Research Design. SAGE Publications, 2017. </w:t>
      </w:r>
    </w:p>
    <w:p w14:paraId="7994F6A8" w14:textId="77777777" w:rsidR="000F28CA" w:rsidRPr="00F26F4D" w:rsidRDefault="000F28CA" w:rsidP="000F28CA">
      <w:pPr>
        <w:rPr>
          <w:rFonts w:ascii="Arial" w:hAnsi="Arial" w:cs="Arial"/>
        </w:rPr>
      </w:pPr>
      <w:r w:rsidRPr="00F26F4D">
        <w:rPr>
          <w:rFonts w:ascii="Arial" w:hAnsi="Arial" w:cs="Arial"/>
        </w:rPr>
        <w:t xml:space="preserve">[30] </w:t>
      </w:r>
      <w:proofErr w:type="spellStart"/>
      <w:r w:rsidRPr="00F26F4D">
        <w:rPr>
          <w:rFonts w:ascii="Arial" w:hAnsi="Arial" w:cs="Arial"/>
        </w:rPr>
        <w:t>Stodden</w:t>
      </w:r>
      <w:proofErr w:type="spellEnd"/>
      <w:r w:rsidRPr="00F26F4D">
        <w:rPr>
          <w:rFonts w:ascii="Arial" w:hAnsi="Arial" w:cs="Arial"/>
        </w:rPr>
        <w:t xml:space="preserve"> V, Guo P, Ma Z (2013) Toward Reproducible Computational Research: An Empirical Analysis of Data and Code Policy Adoption by Journals. </w:t>
      </w:r>
      <w:proofErr w:type="spellStart"/>
      <w:r w:rsidRPr="00F26F4D">
        <w:rPr>
          <w:rFonts w:ascii="Arial" w:hAnsi="Arial" w:cs="Arial"/>
        </w:rPr>
        <w:t>PLoS</w:t>
      </w:r>
      <w:proofErr w:type="spellEnd"/>
      <w:r w:rsidRPr="00F26F4D">
        <w:rPr>
          <w:rFonts w:ascii="Arial" w:hAnsi="Arial" w:cs="Arial"/>
        </w:rPr>
        <w:t xml:space="preserve"> ONE 8(6): e67111. </w:t>
      </w:r>
      <w:proofErr w:type="gramStart"/>
      <w:r w:rsidRPr="00F26F4D">
        <w:rPr>
          <w:rFonts w:ascii="Arial" w:hAnsi="Arial" w:cs="Arial"/>
        </w:rPr>
        <w:t>doi:10.1371/journal.pone</w:t>
      </w:r>
      <w:proofErr w:type="gramEnd"/>
      <w:r w:rsidRPr="00F26F4D">
        <w:rPr>
          <w:rFonts w:ascii="Arial" w:hAnsi="Arial" w:cs="Arial"/>
        </w:rPr>
        <w:t>.0067111</w:t>
      </w:r>
    </w:p>
    <w:p w14:paraId="62C7731B" w14:textId="77777777" w:rsidR="000F28CA" w:rsidRPr="00F26F4D" w:rsidRDefault="000F28CA" w:rsidP="000F28CA">
      <w:pPr>
        <w:pStyle w:val="Normal1"/>
        <w:rPr>
          <w:rFonts w:ascii="Arial" w:hAnsi="Arial" w:cs="Arial"/>
        </w:rPr>
      </w:pPr>
      <w:r w:rsidRPr="00F26F4D">
        <w:rPr>
          <w:rFonts w:ascii="Arial" w:hAnsi="Arial" w:cs="Arial"/>
        </w:rPr>
        <w:t xml:space="preserve">[31] UCI Machine Learning Repository: Iris data set. [Online]. Available: https://archive.ics.uci.edu/ml/datasets/Iris/. [Accessed: 07-Jan-2023]. </w:t>
      </w:r>
    </w:p>
    <w:p w14:paraId="1897B830" w14:textId="77777777" w:rsidR="000F28CA" w:rsidRPr="00F26F4D" w:rsidRDefault="000F28CA" w:rsidP="000F28CA">
      <w:pPr>
        <w:pStyle w:val="Normal1"/>
        <w:rPr>
          <w:rFonts w:ascii="Arial" w:hAnsi="Arial" w:cs="Arial"/>
        </w:rPr>
      </w:pPr>
      <w:r w:rsidRPr="00F26F4D">
        <w:rPr>
          <w:rFonts w:ascii="Arial" w:hAnsi="Arial" w:cs="Arial"/>
        </w:rPr>
        <w:t>[32] UCI Machine Learning Repository: Adult. [Online]. Available: https://archive.ics.uci.edu/ml/datasets/Adult/. [Accessed: 07-Jan-2023].</w:t>
      </w:r>
    </w:p>
    <w:p w14:paraId="0F81DA10" w14:textId="77777777" w:rsidR="000F28CA" w:rsidRPr="00F26F4D" w:rsidRDefault="000F28CA" w:rsidP="000F28CA">
      <w:pPr>
        <w:pStyle w:val="Normal1"/>
        <w:rPr>
          <w:rFonts w:ascii="Arial" w:hAnsi="Arial" w:cs="Arial"/>
        </w:rPr>
      </w:pPr>
      <w:r w:rsidRPr="00F26F4D">
        <w:rPr>
          <w:rFonts w:ascii="Arial" w:hAnsi="Arial" w:cs="Arial"/>
        </w:rPr>
        <w:t xml:space="preserve">[33] UCI Machine Learning Repository: Dry Bean Dataset. [Online]. Available: https://archive.ics.uci.edu/ml/datasets/ </w:t>
      </w:r>
      <w:proofErr w:type="spellStart"/>
      <w:r w:rsidRPr="00F26F4D">
        <w:rPr>
          <w:rFonts w:ascii="Arial" w:hAnsi="Arial" w:cs="Arial"/>
        </w:rPr>
        <w:t>Dry+Bean+Dataset</w:t>
      </w:r>
      <w:proofErr w:type="spellEnd"/>
      <w:r w:rsidRPr="00F26F4D">
        <w:rPr>
          <w:rFonts w:ascii="Arial" w:hAnsi="Arial" w:cs="Arial"/>
        </w:rPr>
        <w:t>/. [Accessed: 07-Jan-2023].</w:t>
      </w:r>
    </w:p>
    <w:p w14:paraId="03975C60" w14:textId="77777777" w:rsidR="000F28CA" w:rsidRPr="00F26F4D" w:rsidRDefault="000F28CA" w:rsidP="000F28CA">
      <w:pPr>
        <w:pStyle w:val="Normal1"/>
        <w:rPr>
          <w:rFonts w:ascii="Arial" w:hAnsi="Arial" w:cs="Arial"/>
        </w:rPr>
      </w:pPr>
      <w:r w:rsidRPr="00F26F4D">
        <w:rPr>
          <w:rFonts w:ascii="Arial" w:hAnsi="Arial" w:cs="Arial"/>
        </w:rPr>
        <w:t>[34] UCI Machine Learning Repository: Wine Quality. [Online]. Available: https://archive.ics.uci.edu/ml/datasets/Wine+Quality/. [Accessed: 07-Jan-2023].</w:t>
      </w:r>
    </w:p>
    <w:p w14:paraId="60BF8A11" w14:textId="77777777" w:rsidR="000F28CA" w:rsidRPr="00F26F4D" w:rsidRDefault="000F28CA" w:rsidP="000F28CA">
      <w:pPr>
        <w:pStyle w:val="Normal1"/>
        <w:rPr>
          <w:rFonts w:ascii="Arial" w:hAnsi="Arial" w:cs="Arial"/>
        </w:rPr>
      </w:pPr>
      <w:r w:rsidRPr="00F26F4D">
        <w:rPr>
          <w:rFonts w:ascii="Arial" w:hAnsi="Arial" w:cs="Arial"/>
        </w:rPr>
        <w:t>[35] UCI Machine Learning Repository: bike sharing dataset. [Online]. Available: https://archive.ics.uci.edu/ml/datasets/bike+sharing+dataset/. [Accessed: 07-Jan-2023].</w:t>
      </w:r>
    </w:p>
    <w:p w14:paraId="2F209B0C" w14:textId="77777777" w:rsidR="000F28CA" w:rsidRPr="00F26F4D" w:rsidRDefault="000F28CA" w:rsidP="000F28CA">
      <w:pPr>
        <w:pStyle w:val="Normal1"/>
        <w:rPr>
          <w:rFonts w:ascii="Arial" w:hAnsi="Arial" w:cs="Arial"/>
        </w:rPr>
      </w:pPr>
      <w:r w:rsidRPr="00F26F4D">
        <w:rPr>
          <w:rFonts w:ascii="Arial" w:hAnsi="Arial" w:cs="Arial"/>
        </w:rPr>
        <w:t xml:space="preserve">[36] </w:t>
      </w:r>
      <w:proofErr w:type="spellStart"/>
      <w:r w:rsidRPr="00F26F4D">
        <w:rPr>
          <w:rFonts w:ascii="Arial" w:hAnsi="Arial" w:cs="Arial"/>
        </w:rPr>
        <w:t>Dua</w:t>
      </w:r>
      <w:proofErr w:type="spellEnd"/>
      <w:r w:rsidRPr="00F26F4D">
        <w:rPr>
          <w:rFonts w:ascii="Arial" w:hAnsi="Arial" w:cs="Arial"/>
        </w:rPr>
        <w:t>, D. and Graff, C. (2019). UCI Machine Learning Repository [http://archive.ics.uci.edu/ml]. Irvine, CA: University of California, School of Information and Computer Science.</w:t>
      </w:r>
    </w:p>
    <w:p w14:paraId="10E8F248"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[37] D. A. </w:t>
      </w:r>
      <w:proofErr w:type="spellStart"/>
      <w:r w:rsidRPr="00F26F4D">
        <w:rPr>
          <w:rFonts w:ascii="Arial" w:hAnsi="Arial" w:cs="Arial"/>
        </w:rPr>
        <w:t>Cieslak</w:t>
      </w:r>
      <w:proofErr w:type="spellEnd"/>
      <w:r w:rsidRPr="00F26F4D">
        <w:rPr>
          <w:rFonts w:ascii="Arial" w:hAnsi="Arial" w:cs="Arial"/>
        </w:rPr>
        <w:t xml:space="preserve"> and N. V. Chawla, “Learning decision trees for unbalanced data,” </w:t>
      </w:r>
      <w:r w:rsidRPr="00F26F4D">
        <w:rPr>
          <w:rFonts w:ascii="Arial" w:hAnsi="Arial" w:cs="Arial"/>
          <w:i/>
          <w:iCs/>
        </w:rPr>
        <w:t>Machine Learning and Knowledge Discovery in Databases</w:t>
      </w:r>
      <w:r w:rsidRPr="00F26F4D">
        <w:rPr>
          <w:rFonts w:ascii="Arial" w:hAnsi="Arial" w:cs="Arial"/>
        </w:rPr>
        <w:t xml:space="preserve">, pp. 241–256. </w:t>
      </w:r>
    </w:p>
    <w:p w14:paraId="53A35C3E" w14:textId="77777777" w:rsidR="000F28CA" w:rsidRPr="00F26F4D" w:rsidRDefault="000F28CA" w:rsidP="000F28CA">
      <w:pPr>
        <w:rPr>
          <w:rFonts w:ascii="Arial" w:hAnsi="Arial" w:cs="Arial"/>
        </w:rPr>
      </w:pPr>
    </w:p>
    <w:p w14:paraId="3D16972E" w14:textId="77777777" w:rsidR="000F28CA" w:rsidRPr="00F26F4D" w:rsidRDefault="000F28CA" w:rsidP="000F28CA">
      <w:pPr>
        <w:rPr>
          <w:rFonts w:ascii="Arial" w:hAnsi="Arial" w:cs="Arial"/>
          <w:shd w:val="clear" w:color="auto" w:fill="FFFFFF"/>
        </w:rPr>
      </w:pPr>
      <w:r w:rsidRPr="00F26F4D">
        <w:rPr>
          <w:rFonts w:ascii="Arial" w:hAnsi="Arial" w:cs="Arial"/>
        </w:rPr>
        <w:t xml:space="preserve">[38] </w:t>
      </w:r>
      <w:proofErr w:type="spellStart"/>
      <w:r w:rsidRPr="00F26F4D">
        <w:rPr>
          <w:rFonts w:ascii="Arial" w:hAnsi="Arial" w:cs="Arial"/>
          <w:shd w:val="clear" w:color="auto" w:fill="FFFFFF"/>
        </w:rPr>
        <w:t>Demšar</w:t>
      </w:r>
      <w:proofErr w:type="spellEnd"/>
      <w:r w:rsidRPr="00F26F4D">
        <w:rPr>
          <w:rFonts w:ascii="Arial" w:hAnsi="Arial" w:cs="Arial"/>
          <w:shd w:val="clear" w:color="auto" w:fill="FFFFFF"/>
        </w:rPr>
        <w:t xml:space="preserve">, </w:t>
      </w:r>
      <w:proofErr w:type="spellStart"/>
      <w:r w:rsidRPr="00F26F4D">
        <w:rPr>
          <w:rFonts w:ascii="Arial" w:hAnsi="Arial" w:cs="Arial"/>
          <w:shd w:val="clear" w:color="auto" w:fill="FFFFFF"/>
        </w:rPr>
        <w:t>Janez</w:t>
      </w:r>
      <w:proofErr w:type="spellEnd"/>
      <w:r w:rsidRPr="00F26F4D">
        <w:rPr>
          <w:rFonts w:ascii="Arial" w:hAnsi="Arial" w:cs="Arial"/>
          <w:shd w:val="clear" w:color="auto" w:fill="FFFFFF"/>
        </w:rPr>
        <w:t>. "Statistical comparisons of classifiers over multiple data sets." </w:t>
      </w:r>
      <w:r w:rsidRPr="00F26F4D">
        <w:rPr>
          <w:rFonts w:ascii="Arial" w:hAnsi="Arial" w:cs="Arial"/>
          <w:i/>
          <w:iCs/>
          <w:shd w:val="clear" w:color="auto" w:fill="FFFFFF"/>
        </w:rPr>
        <w:t>The Journal of Machine learning research</w:t>
      </w:r>
      <w:r w:rsidRPr="00F26F4D">
        <w:rPr>
          <w:rFonts w:ascii="Arial" w:hAnsi="Arial" w:cs="Arial"/>
          <w:shd w:val="clear" w:color="auto" w:fill="FFFFFF"/>
        </w:rPr>
        <w:t> 7 (2006): 1-30.</w:t>
      </w:r>
    </w:p>
    <w:p w14:paraId="26B2A5B1" w14:textId="77777777" w:rsidR="000F28CA" w:rsidRPr="00F26F4D" w:rsidRDefault="000F28CA" w:rsidP="000F28CA">
      <w:pPr>
        <w:rPr>
          <w:rFonts w:ascii="Arial" w:hAnsi="Arial" w:cs="Arial"/>
        </w:rPr>
      </w:pPr>
    </w:p>
    <w:p w14:paraId="2E8B32F2" w14:textId="77777777" w:rsidR="000F28CA" w:rsidRPr="00F26F4D" w:rsidRDefault="000F28CA" w:rsidP="000F28CA">
      <w:pPr>
        <w:rPr>
          <w:rFonts w:ascii="Arial" w:hAnsi="Arial" w:cs="Arial"/>
        </w:rPr>
      </w:pPr>
      <w:r w:rsidRPr="00F26F4D">
        <w:rPr>
          <w:rFonts w:ascii="Arial" w:hAnsi="Arial" w:cs="Arial"/>
        </w:rPr>
        <w:t xml:space="preserve">[39] </w:t>
      </w:r>
      <w:proofErr w:type="spellStart"/>
      <w:r w:rsidRPr="00F26F4D">
        <w:rPr>
          <w:rFonts w:ascii="Arial" w:eastAsia="Times New Roman" w:hAnsi="Arial" w:cs="Arial"/>
          <w:lang w:eastAsia="en-GB"/>
        </w:rPr>
        <w:t>Allwein</w:t>
      </w:r>
      <w:proofErr w:type="spellEnd"/>
      <w:r w:rsidRPr="00F26F4D">
        <w:rPr>
          <w:rFonts w:ascii="Arial" w:eastAsia="Times New Roman" w:hAnsi="Arial" w:cs="Arial"/>
          <w:lang w:eastAsia="en-GB"/>
        </w:rPr>
        <w:t xml:space="preserve">, E.L., </w:t>
      </w:r>
      <w:proofErr w:type="spellStart"/>
      <w:r w:rsidRPr="00F26F4D">
        <w:rPr>
          <w:rFonts w:ascii="Arial" w:eastAsia="Times New Roman" w:hAnsi="Arial" w:cs="Arial"/>
          <w:lang w:eastAsia="en-GB"/>
        </w:rPr>
        <w:t>Schapire</w:t>
      </w:r>
      <w:proofErr w:type="spellEnd"/>
      <w:r w:rsidRPr="00F26F4D">
        <w:rPr>
          <w:rFonts w:ascii="Arial" w:eastAsia="Times New Roman" w:hAnsi="Arial" w:cs="Arial"/>
          <w:lang w:eastAsia="en-GB"/>
        </w:rPr>
        <w:t>, R.E. and Singer, Y. (2000). Reducing multiclass to binary: A unifying approach for margin classifiers. </w:t>
      </w:r>
      <w:r w:rsidRPr="00F26F4D">
        <w:rPr>
          <w:rFonts w:ascii="Arial" w:eastAsia="Times New Roman" w:hAnsi="Arial" w:cs="Arial"/>
          <w:i/>
          <w:iCs/>
          <w:bdr w:val="none" w:sz="0" w:space="0" w:color="auto" w:frame="1"/>
          <w:lang w:eastAsia="en-GB"/>
        </w:rPr>
        <w:t>Journal of Machine Learning Research</w:t>
      </w:r>
      <w:r w:rsidRPr="00F26F4D">
        <w:rPr>
          <w:rFonts w:ascii="Arial" w:eastAsia="Times New Roman" w:hAnsi="Arial" w:cs="Arial"/>
          <w:lang w:eastAsia="en-GB"/>
        </w:rPr>
        <w:t>, </w:t>
      </w:r>
      <w:r w:rsidRPr="00F26F4D">
        <w:rPr>
          <w:rFonts w:ascii="Arial" w:eastAsia="Times New Roman" w:hAnsi="Arial" w:cs="Arial"/>
          <w:b/>
          <w:bCs/>
          <w:bdr w:val="none" w:sz="0" w:space="0" w:color="auto" w:frame="1"/>
          <w:lang w:eastAsia="en-GB"/>
        </w:rPr>
        <w:t>1</w:t>
      </w:r>
      <w:r w:rsidRPr="00F26F4D">
        <w:rPr>
          <w:rFonts w:ascii="Arial" w:eastAsia="Times New Roman" w:hAnsi="Arial" w:cs="Arial"/>
          <w:lang w:eastAsia="en-GB"/>
        </w:rPr>
        <w:t>:113–141.</w:t>
      </w:r>
    </w:p>
    <w:p w14:paraId="2D2E37DF" w14:textId="77777777" w:rsidR="000F28CA" w:rsidRPr="00F26F4D" w:rsidRDefault="000F28CA" w:rsidP="000F28CA">
      <w:pPr>
        <w:rPr>
          <w:rFonts w:ascii="Arial" w:hAnsi="Arial" w:cs="Arial"/>
        </w:rPr>
      </w:pPr>
      <w:r w:rsidRPr="00F26F4D">
        <w:rPr>
          <w:rFonts w:ascii="Arial" w:hAnsi="Arial" w:cs="Arial"/>
        </w:rPr>
        <w:lastRenderedPageBreak/>
        <w:t xml:space="preserve">[40] </w:t>
      </w:r>
      <w:r w:rsidRPr="00F26F4D">
        <w:rPr>
          <w:rFonts w:ascii="Arial" w:hAnsi="Arial" w:cs="Arial"/>
          <w:shd w:val="clear" w:color="auto" w:fill="FFFFFF"/>
        </w:rPr>
        <w:t xml:space="preserve">Ling, Charles X., </w:t>
      </w:r>
      <w:proofErr w:type="spellStart"/>
      <w:r w:rsidRPr="00F26F4D">
        <w:rPr>
          <w:rFonts w:ascii="Arial" w:hAnsi="Arial" w:cs="Arial"/>
          <w:shd w:val="clear" w:color="auto" w:fill="FFFFFF"/>
        </w:rPr>
        <w:t>Jin</w:t>
      </w:r>
      <w:proofErr w:type="spellEnd"/>
      <w:r w:rsidRPr="00F26F4D">
        <w:rPr>
          <w:rFonts w:ascii="Arial" w:hAnsi="Arial" w:cs="Arial"/>
          <w:shd w:val="clear" w:color="auto" w:fill="FFFFFF"/>
        </w:rPr>
        <w:t xml:space="preserve"> Huang, and Harry Zhang. "AUC: a statistically consistent and more discriminating measure than accuracy." </w:t>
      </w:r>
      <w:proofErr w:type="spellStart"/>
      <w:r w:rsidRPr="00F26F4D">
        <w:rPr>
          <w:rFonts w:ascii="Arial" w:hAnsi="Arial" w:cs="Arial"/>
          <w:i/>
          <w:iCs/>
          <w:shd w:val="clear" w:color="auto" w:fill="FFFFFF"/>
        </w:rPr>
        <w:t>Ijcai</w:t>
      </w:r>
      <w:proofErr w:type="spellEnd"/>
      <w:r w:rsidRPr="00F26F4D">
        <w:rPr>
          <w:rFonts w:ascii="Arial" w:hAnsi="Arial" w:cs="Arial"/>
          <w:shd w:val="clear" w:color="auto" w:fill="FFFFFF"/>
        </w:rPr>
        <w:t>. Vol. 3. 2003.</w:t>
      </w:r>
      <w:r w:rsidRPr="00F26F4D">
        <w:rPr>
          <w:rFonts w:ascii="Arial" w:hAnsi="Arial" w:cs="Arial"/>
        </w:rPr>
        <w:t xml:space="preserve"> </w:t>
      </w:r>
    </w:p>
    <w:p w14:paraId="61222433" w14:textId="77777777" w:rsidR="000F28CA" w:rsidRPr="00F26F4D" w:rsidRDefault="000F28CA" w:rsidP="000F28CA">
      <w:pPr>
        <w:rPr>
          <w:rFonts w:ascii="Arial" w:hAnsi="Arial" w:cs="Arial"/>
        </w:rPr>
      </w:pPr>
      <w:r w:rsidRPr="00F26F4D">
        <w:rPr>
          <w:rFonts w:ascii="Arial" w:hAnsi="Arial" w:cs="Arial"/>
        </w:rPr>
        <w:t xml:space="preserve">[41] </w:t>
      </w:r>
      <w:proofErr w:type="spellStart"/>
      <w:r w:rsidRPr="00F26F4D">
        <w:rPr>
          <w:rFonts w:ascii="Arial" w:hAnsi="Arial" w:cs="Arial"/>
          <w:shd w:val="clear" w:color="auto" w:fill="FFFFFF"/>
        </w:rPr>
        <w:t>Sokolova</w:t>
      </w:r>
      <w:proofErr w:type="spellEnd"/>
      <w:r w:rsidRPr="00F26F4D">
        <w:rPr>
          <w:rFonts w:ascii="Arial" w:hAnsi="Arial" w:cs="Arial"/>
          <w:shd w:val="clear" w:color="auto" w:fill="FFFFFF"/>
        </w:rPr>
        <w:t xml:space="preserve">, Marina, Nathalie </w:t>
      </w:r>
      <w:proofErr w:type="spellStart"/>
      <w:r w:rsidRPr="00F26F4D">
        <w:rPr>
          <w:rFonts w:ascii="Arial" w:hAnsi="Arial" w:cs="Arial"/>
          <w:shd w:val="clear" w:color="auto" w:fill="FFFFFF"/>
        </w:rPr>
        <w:t>Japkowicz</w:t>
      </w:r>
      <w:proofErr w:type="spellEnd"/>
      <w:r w:rsidRPr="00F26F4D">
        <w:rPr>
          <w:rFonts w:ascii="Arial" w:hAnsi="Arial" w:cs="Arial"/>
          <w:shd w:val="clear" w:color="auto" w:fill="FFFFFF"/>
        </w:rPr>
        <w:t xml:space="preserve">, and Stan </w:t>
      </w:r>
      <w:proofErr w:type="spellStart"/>
      <w:r w:rsidRPr="00F26F4D">
        <w:rPr>
          <w:rFonts w:ascii="Arial" w:hAnsi="Arial" w:cs="Arial"/>
          <w:shd w:val="clear" w:color="auto" w:fill="FFFFFF"/>
        </w:rPr>
        <w:t>Szpakowicz</w:t>
      </w:r>
      <w:proofErr w:type="spellEnd"/>
      <w:r w:rsidRPr="00F26F4D">
        <w:rPr>
          <w:rFonts w:ascii="Arial" w:hAnsi="Arial" w:cs="Arial"/>
          <w:shd w:val="clear" w:color="auto" w:fill="FFFFFF"/>
        </w:rPr>
        <w:t>. "Beyond accuracy, F-score and ROC: a family of discriminant measures for performance evaluation." </w:t>
      </w:r>
      <w:r w:rsidRPr="00F26F4D">
        <w:rPr>
          <w:rFonts w:ascii="Arial" w:hAnsi="Arial" w:cs="Arial"/>
          <w:i/>
          <w:iCs/>
          <w:shd w:val="clear" w:color="auto" w:fill="FFFFFF"/>
        </w:rPr>
        <w:t>Australasian joint conference on artificial intelligence</w:t>
      </w:r>
      <w:r w:rsidRPr="00F26F4D">
        <w:rPr>
          <w:rFonts w:ascii="Arial" w:hAnsi="Arial" w:cs="Arial"/>
          <w:shd w:val="clear" w:color="auto" w:fill="FFFFFF"/>
        </w:rPr>
        <w:t>. Springer, Berlin, Heidelberg, 2006.</w:t>
      </w:r>
      <w:r w:rsidRPr="00F26F4D">
        <w:rPr>
          <w:rFonts w:ascii="Arial" w:hAnsi="Arial" w:cs="Arial"/>
        </w:rPr>
        <w:t xml:space="preserve"> </w:t>
      </w:r>
    </w:p>
    <w:p w14:paraId="75D3AF96" w14:textId="77777777" w:rsidR="000F28CA" w:rsidRPr="00F26F4D" w:rsidRDefault="000F28CA" w:rsidP="000F28CA">
      <w:pPr>
        <w:rPr>
          <w:rFonts w:ascii="Arial" w:hAnsi="Arial" w:cs="Arial"/>
        </w:rPr>
      </w:pPr>
      <w:r w:rsidRPr="00F26F4D">
        <w:rPr>
          <w:rFonts w:ascii="Arial" w:hAnsi="Arial" w:cs="Arial"/>
        </w:rPr>
        <w:t xml:space="preserve">[43] </w:t>
      </w:r>
      <w:proofErr w:type="spellStart"/>
      <w:r w:rsidRPr="00F26F4D">
        <w:rPr>
          <w:rFonts w:ascii="Arial" w:hAnsi="Arial" w:cs="Arial"/>
          <w:shd w:val="clear" w:color="auto" w:fill="FFFFFF"/>
        </w:rPr>
        <w:t>Izza</w:t>
      </w:r>
      <w:proofErr w:type="spellEnd"/>
      <w:r w:rsidRPr="00F26F4D">
        <w:rPr>
          <w:rFonts w:ascii="Arial" w:hAnsi="Arial" w:cs="Arial"/>
          <w:shd w:val="clear" w:color="auto" w:fill="FFFFFF"/>
        </w:rPr>
        <w:t xml:space="preserve">, </w:t>
      </w:r>
      <w:proofErr w:type="spellStart"/>
      <w:r w:rsidRPr="00F26F4D">
        <w:rPr>
          <w:rFonts w:ascii="Arial" w:hAnsi="Arial" w:cs="Arial"/>
          <w:shd w:val="clear" w:color="auto" w:fill="FFFFFF"/>
        </w:rPr>
        <w:t>Yacine</w:t>
      </w:r>
      <w:proofErr w:type="spellEnd"/>
      <w:r w:rsidRPr="00F26F4D">
        <w:rPr>
          <w:rFonts w:ascii="Arial" w:hAnsi="Arial" w:cs="Arial"/>
          <w:shd w:val="clear" w:color="auto" w:fill="FFFFFF"/>
        </w:rPr>
        <w:t xml:space="preserve">, Alexey </w:t>
      </w:r>
      <w:proofErr w:type="spellStart"/>
      <w:r w:rsidRPr="00F26F4D">
        <w:rPr>
          <w:rFonts w:ascii="Arial" w:hAnsi="Arial" w:cs="Arial"/>
          <w:shd w:val="clear" w:color="auto" w:fill="FFFFFF"/>
        </w:rPr>
        <w:t>Ignatiev</w:t>
      </w:r>
      <w:proofErr w:type="spellEnd"/>
      <w:r w:rsidRPr="00F26F4D">
        <w:rPr>
          <w:rFonts w:ascii="Arial" w:hAnsi="Arial" w:cs="Arial"/>
          <w:shd w:val="clear" w:color="auto" w:fill="FFFFFF"/>
        </w:rPr>
        <w:t>, and Joao Marques-Silva. "On explaining decision trees." </w:t>
      </w:r>
      <w:proofErr w:type="spellStart"/>
      <w:r w:rsidRPr="00F26F4D">
        <w:rPr>
          <w:rFonts w:ascii="Arial" w:hAnsi="Arial" w:cs="Arial"/>
          <w:i/>
          <w:iCs/>
          <w:shd w:val="clear" w:color="auto" w:fill="FFFFFF"/>
        </w:rPr>
        <w:t>arXiv</w:t>
      </w:r>
      <w:proofErr w:type="spellEnd"/>
      <w:r w:rsidRPr="00F26F4D">
        <w:rPr>
          <w:rFonts w:ascii="Arial" w:hAnsi="Arial" w:cs="Arial"/>
          <w:i/>
          <w:iCs/>
          <w:shd w:val="clear" w:color="auto" w:fill="FFFFFF"/>
        </w:rPr>
        <w:t xml:space="preserve"> preprint arXiv:2010.11034</w:t>
      </w:r>
      <w:r w:rsidRPr="00F26F4D">
        <w:rPr>
          <w:rFonts w:ascii="Arial" w:hAnsi="Arial" w:cs="Arial"/>
          <w:shd w:val="clear" w:color="auto" w:fill="FFFFFF"/>
        </w:rPr>
        <w:t> (2020).</w:t>
      </w:r>
    </w:p>
    <w:p w14:paraId="5503FF62" w14:textId="77777777" w:rsidR="000F28CA" w:rsidRPr="00F26F4D" w:rsidRDefault="000F28CA" w:rsidP="000F28CA">
      <w:pPr>
        <w:rPr>
          <w:rFonts w:ascii="Arial" w:hAnsi="Arial" w:cs="Arial"/>
        </w:rPr>
      </w:pPr>
    </w:p>
    <w:p w14:paraId="1569300A" w14:textId="77777777" w:rsidR="000F28CA" w:rsidRPr="00F26F4D" w:rsidRDefault="000F28CA" w:rsidP="000F28CA">
      <w:pPr>
        <w:rPr>
          <w:rFonts w:ascii="Arial" w:hAnsi="Arial" w:cs="Arial"/>
        </w:rPr>
      </w:pPr>
      <w:r w:rsidRPr="00F26F4D">
        <w:rPr>
          <w:rFonts w:ascii="Arial" w:hAnsi="Arial" w:cs="Arial"/>
        </w:rPr>
        <w:t>[44] “</w:t>
      </w:r>
      <w:proofErr w:type="spellStart"/>
      <w:proofErr w:type="gramStart"/>
      <w:r w:rsidRPr="00F26F4D">
        <w:rPr>
          <w:rFonts w:ascii="Arial" w:hAnsi="Arial" w:cs="Arial"/>
        </w:rPr>
        <w:t>Sklearn.ensemble.randomforestclassifier</w:t>
      </w:r>
      <w:proofErr w:type="spellEnd"/>
      <w:proofErr w:type="gramEnd"/>
      <w:r w:rsidRPr="00F26F4D">
        <w:rPr>
          <w:rFonts w:ascii="Arial" w:hAnsi="Arial" w:cs="Arial"/>
        </w:rPr>
        <w:t>,” scikit. [Online]. Available: https://scikit-learn.org/stable/modules/generated/sklearn.ensemble.RandomForestClassifier.html. [Accessed: 07-Jan-2023].</w:t>
      </w:r>
    </w:p>
    <w:p w14:paraId="7F64B683"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[45] “Decision trees,” </w:t>
      </w:r>
      <w:r w:rsidRPr="00F26F4D">
        <w:rPr>
          <w:rFonts w:ascii="Arial" w:hAnsi="Arial" w:cs="Arial"/>
          <w:i/>
          <w:iCs/>
        </w:rPr>
        <w:t>scikit</w:t>
      </w:r>
      <w:r w:rsidRPr="00F26F4D">
        <w:rPr>
          <w:rFonts w:ascii="Arial" w:hAnsi="Arial" w:cs="Arial"/>
        </w:rPr>
        <w:t xml:space="preserve">. [Online]. Available: https://scikit-learn.org/stable/modules/tree.html. [Accessed: 07-Jan-2023]. </w:t>
      </w:r>
    </w:p>
    <w:p w14:paraId="55BAB959"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[46] “Neural network models (supervised),” </w:t>
      </w:r>
      <w:r w:rsidRPr="00F26F4D">
        <w:rPr>
          <w:rFonts w:ascii="Arial" w:hAnsi="Arial" w:cs="Arial"/>
          <w:i/>
          <w:iCs/>
        </w:rPr>
        <w:t>scikit</w:t>
      </w:r>
      <w:r w:rsidRPr="00F26F4D">
        <w:rPr>
          <w:rFonts w:ascii="Arial" w:hAnsi="Arial" w:cs="Arial"/>
        </w:rPr>
        <w:t xml:space="preserve">. [Online]. Available: https://scikit-learn.org/stable/modules/neural_networks_supervised.html. [Accessed: 07-Jan-2023]. </w:t>
      </w:r>
    </w:p>
    <w:p w14:paraId="77656B9D"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[47] “Creative Commons License Deed,” </w:t>
      </w:r>
      <w:r w:rsidRPr="00F26F4D">
        <w:rPr>
          <w:rFonts w:ascii="Arial" w:hAnsi="Arial" w:cs="Arial"/>
          <w:i/>
          <w:iCs/>
        </w:rPr>
        <w:t>Creative Commons - Attribution 4.0 International - CC BY 4.0</w:t>
      </w:r>
      <w:r w:rsidRPr="00F26F4D">
        <w:rPr>
          <w:rFonts w:ascii="Arial" w:hAnsi="Arial" w:cs="Arial"/>
        </w:rPr>
        <w:t xml:space="preserve">. [Online]. Available: https://creativecommons.org/licenses/by/4.0/. [Accessed: 07-Jan-2023]. </w:t>
      </w:r>
    </w:p>
    <w:p w14:paraId="08DE4F8A"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[48] “Code of practice on ethics,” </w:t>
      </w:r>
      <w:r w:rsidRPr="00F26F4D">
        <w:rPr>
          <w:rFonts w:ascii="Arial" w:hAnsi="Arial" w:cs="Arial"/>
          <w:i/>
          <w:iCs/>
        </w:rPr>
        <w:t>Code of practice on ethics - Staff home, University of York</w:t>
      </w:r>
      <w:r w:rsidRPr="00F26F4D">
        <w:rPr>
          <w:rFonts w:ascii="Arial" w:hAnsi="Arial" w:cs="Arial"/>
        </w:rPr>
        <w:t xml:space="preserve">. [Online]. Available: https://www.york.ac.uk/staff/research/governance/research-policies/ethics-code/. [Accessed: 07-Jan-2023]. </w:t>
      </w:r>
    </w:p>
    <w:p w14:paraId="539E0B04"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[49] D. Wang et al., "Nonlinear decision boundary created by a machine learning-based classifier to mitigate nonlinear phase noise," 2015 European Conference on Optical Communication (ECOC), 2015, pp. 1-3, </w:t>
      </w:r>
      <w:proofErr w:type="spellStart"/>
      <w:r w:rsidRPr="00F26F4D">
        <w:rPr>
          <w:rFonts w:ascii="Arial" w:hAnsi="Arial" w:cs="Arial"/>
        </w:rPr>
        <w:t>doi</w:t>
      </w:r>
      <w:proofErr w:type="spellEnd"/>
      <w:r w:rsidRPr="00F26F4D">
        <w:rPr>
          <w:rFonts w:ascii="Arial" w:hAnsi="Arial" w:cs="Arial"/>
        </w:rPr>
        <w:t>: 10.1109/ECOC.2015.7341753.</w:t>
      </w:r>
    </w:p>
    <w:p w14:paraId="711986E5" w14:textId="77777777" w:rsidR="000F28CA" w:rsidRPr="00F26F4D" w:rsidRDefault="000F28CA" w:rsidP="000F28CA">
      <w:pPr>
        <w:pStyle w:val="NormalWeb"/>
        <w:ind w:left="567" w:hanging="567"/>
        <w:rPr>
          <w:rFonts w:ascii="Arial" w:hAnsi="Arial" w:cs="Arial"/>
        </w:rPr>
      </w:pPr>
    </w:p>
    <w:p w14:paraId="7B58F55A"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[50] Bianca </w:t>
      </w:r>
      <w:proofErr w:type="spellStart"/>
      <w:r w:rsidRPr="00F26F4D">
        <w:rPr>
          <w:rFonts w:ascii="Arial" w:hAnsi="Arial" w:cs="Arial"/>
        </w:rPr>
        <w:t>Zadrozny</w:t>
      </w:r>
      <w:proofErr w:type="spellEnd"/>
      <w:r w:rsidRPr="00F26F4D">
        <w:rPr>
          <w:rFonts w:ascii="Arial" w:hAnsi="Arial" w:cs="Arial"/>
        </w:rPr>
        <w:t xml:space="preserve">. 2004. Learning and evaluating classifiers under sample selection bias. In Proceedings of the twenty-first international conference on Machine learning (ICML '04). Association for Computing Machinery, New York, NY, USA, 114. </w:t>
      </w:r>
      <w:hyperlink r:id="rId16" w:history="1">
        <w:r w:rsidRPr="00F26F4D">
          <w:rPr>
            <w:rStyle w:val="Hyperlink"/>
            <w:rFonts w:ascii="Arial" w:hAnsi="Arial"/>
          </w:rPr>
          <w:t>https://doi.org/10.1145/1015330.1015425</w:t>
        </w:r>
      </w:hyperlink>
    </w:p>
    <w:p w14:paraId="1EC968C5" w14:textId="77777777" w:rsidR="000F28CA" w:rsidRPr="00F26F4D" w:rsidRDefault="000F28CA" w:rsidP="000F28CA">
      <w:pPr>
        <w:pStyle w:val="NormalWeb"/>
        <w:ind w:left="567" w:hanging="567"/>
        <w:rPr>
          <w:rFonts w:ascii="Arial" w:hAnsi="Arial" w:cs="Arial"/>
        </w:rPr>
      </w:pPr>
    </w:p>
    <w:p w14:paraId="2FC516C6" w14:textId="77777777" w:rsidR="000F28CA" w:rsidRPr="00F26F4D" w:rsidRDefault="000F28CA" w:rsidP="000F28CA">
      <w:pPr>
        <w:rPr>
          <w:rFonts w:ascii="Arial" w:eastAsia="Times New Roman" w:hAnsi="Arial" w:cs="Arial"/>
          <w:lang w:eastAsia="en-GB"/>
        </w:rPr>
      </w:pPr>
      <w:r w:rsidRPr="00F26F4D">
        <w:rPr>
          <w:rFonts w:ascii="Arial" w:eastAsia="Times New Roman" w:hAnsi="Arial" w:cs="Arial"/>
          <w:lang w:eastAsia="en-GB"/>
        </w:rPr>
        <w:t xml:space="preserve">[51] G. D. Ruxton and M. </w:t>
      </w:r>
      <w:proofErr w:type="spellStart"/>
      <w:r w:rsidRPr="00F26F4D">
        <w:rPr>
          <w:rFonts w:ascii="Arial" w:eastAsia="Times New Roman" w:hAnsi="Arial" w:cs="Arial"/>
          <w:lang w:eastAsia="en-GB"/>
        </w:rPr>
        <w:t>Neuhäuser</w:t>
      </w:r>
      <w:proofErr w:type="spellEnd"/>
      <w:r w:rsidRPr="00F26F4D">
        <w:rPr>
          <w:rFonts w:ascii="Arial" w:eastAsia="Times New Roman" w:hAnsi="Arial" w:cs="Arial"/>
          <w:lang w:eastAsia="en-GB"/>
        </w:rPr>
        <w:t xml:space="preserve">, “When should we use one-tailed hypothesis </w:t>
      </w:r>
      <w:proofErr w:type="gramStart"/>
      <w:r w:rsidRPr="00F26F4D">
        <w:rPr>
          <w:rFonts w:ascii="Arial" w:eastAsia="Times New Roman" w:hAnsi="Arial" w:cs="Arial"/>
          <w:lang w:eastAsia="en-GB"/>
        </w:rPr>
        <w:t>testing?,</w:t>
      </w:r>
      <w:proofErr w:type="gramEnd"/>
      <w:r w:rsidRPr="00F26F4D">
        <w:rPr>
          <w:rFonts w:ascii="Arial" w:eastAsia="Times New Roman" w:hAnsi="Arial" w:cs="Arial"/>
          <w:lang w:eastAsia="en-GB"/>
        </w:rPr>
        <w:t>” Met</w:t>
      </w:r>
    </w:p>
    <w:p w14:paraId="37076F2A" w14:textId="77777777" w:rsidR="000F28CA" w:rsidRPr="00F26F4D" w:rsidRDefault="000F28CA" w:rsidP="000F28CA">
      <w:pPr>
        <w:rPr>
          <w:rFonts w:ascii="Arial" w:eastAsia="Times New Roman" w:hAnsi="Arial" w:cs="Arial"/>
          <w:lang w:eastAsia="en-GB"/>
        </w:rPr>
      </w:pPr>
    </w:p>
    <w:p w14:paraId="334071CE" w14:textId="77777777" w:rsidR="000F28CA" w:rsidRPr="00F26F4D" w:rsidRDefault="000F28CA" w:rsidP="000F28CA">
      <w:pPr>
        <w:pStyle w:val="NormalWeb"/>
        <w:ind w:left="567" w:hanging="567"/>
        <w:rPr>
          <w:rFonts w:ascii="Arial" w:hAnsi="Arial" w:cs="Arial"/>
        </w:rPr>
      </w:pPr>
      <w:r w:rsidRPr="00F26F4D">
        <w:rPr>
          <w:rFonts w:ascii="Arial" w:hAnsi="Arial" w:cs="Arial"/>
          <w:b/>
          <w:bCs/>
        </w:rPr>
        <w:lastRenderedPageBreak/>
        <w:t xml:space="preserve">[52] </w:t>
      </w:r>
      <w:r w:rsidRPr="00F26F4D">
        <w:rPr>
          <w:rFonts w:ascii="Arial" w:hAnsi="Arial" w:cs="Arial"/>
        </w:rPr>
        <w:t xml:space="preserve">M. T. Ribeiro, S. Singh, and C. </w:t>
      </w:r>
      <w:proofErr w:type="spellStart"/>
      <w:r w:rsidRPr="00F26F4D">
        <w:rPr>
          <w:rFonts w:ascii="Arial" w:hAnsi="Arial" w:cs="Arial"/>
        </w:rPr>
        <w:t>Guestrin</w:t>
      </w:r>
      <w:proofErr w:type="spellEnd"/>
      <w:r w:rsidRPr="00F26F4D">
        <w:rPr>
          <w:rFonts w:ascii="Arial" w:hAnsi="Arial" w:cs="Arial"/>
        </w:rPr>
        <w:t xml:space="preserve">, “‘why should I trust you?",” </w:t>
      </w:r>
      <w:r w:rsidRPr="00F26F4D">
        <w:rPr>
          <w:rFonts w:ascii="Arial" w:hAnsi="Arial" w:cs="Arial"/>
          <w:i/>
          <w:iCs/>
        </w:rPr>
        <w:t>Proceedings of the 22nd ACM SIGKDD International Conference on Knowledge Discovery and Data Mining</w:t>
      </w:r>
      <w:r w:rsidRPr="00F26F4D">
        <w:rPr>
          <w:rFonts w:ascii="Arial" w:hAnsi="Arial" w:cs="Arial"/>
        </w:rPr>
        <w:t xml:space="preserve">, 2016. </w:t>
      </w:r>
    </w:p>
    <w:p w14:paraId="4A5AB39E" w14:textId="77777777" w:rsidR="000F28CA" w:rsidRPr="00F26F4D" w:rsidRDefault="000F28CA" w:rsidP="000F28CA">
      <w:pPr>
        <w:spacing w:before="100" w:beforeAutospacing="1" w:after="100" w:afterAutospacing="1"/>
        <w:rPr>
          <w:rFonts w:ascii="Arial" w:hAnsi="Arial" w:cs="Arial"/>
        </w:rPr>
      </w:pPr>
      <w:r w:rsidRPr="00F26F4D">
        <w:rPr>
          <w:rFonts w:ascii="Arial" w:hAnsi="Arial" w:cs="Arial"/>
        </w:rPr>
        <w:t xml:space="preserve">[53] O. I. Abiodun, A. </w:t>
      </w:r>
      <w:proofErr w:type="spellStart"/>
      <w:r w:rsidRPr="00F26F4D">
        <w:rPr>
          <w:rFonts w:ascii="Arial" w:hAnsi="Arial" w:cs="Arial"/>
        </w:rPr>
        <w:t>Jantan</w:t>
      </w:r>
      <w:proofErr w:type="spellEnd"/>
      <w:r w:rsidRPr="00F26F4D">
        <w:rPr>
          <w:rFonts w:ascii="Arial" w:hAnsi="Arial" w:cs="Arial"/>
        </w:rPr>
        <w:t xml:space="preserve">, A. E. </w:t>
      </w:r>
      <w:proofErr w:type="spellStart"/>
      <w:r w:rsidRPr="00F26F4D">
        <w:rPr>
          <w:rFonts w:ascii="Arial" w:hAnsi="Arial" w:cs="Arial"/>
        </w:rPr>
        <w:t>Omolara</w:t>
      </w:r>
      <w:proofErr w:type="spellEnd"/>
      <w:r w:rsidRPr="00F26F4D">
        <w:rPr>
          <w:rFonts w:ascii="Arial" w:hAnsi="Arial" w:cs="Arial"/>
        </w:rPr>
        <w:t xml:space="preserve">, K. V. Dada, N. A. E. Mohamed, and H. Arshad, “State-of-the-art in Artificial Neural Network Applications: A survey,” </w:t>
      </w:r>
      <w:proofErr w:type="spellStart"/>
      <w:r w:rsidRPr="00F26F4D">
        <w:rPr>
          <w:rFonts w:ascii="Arial" w:hAnsi="Arial" w:cs="Arial"/>
        </w:rPr>
        <w:t>Heliyon</w:t>
      </w:r>
      <w:proofErr w:type="spellEnd"/>
      <w:r w:rsidRPr="00F26F4D">
        <w:rPr>
          <w:rFonts w:ascii="Arial" w:hAnsi="Arial" w:cs="Arial"/>
        </w:rPr>
        <w:t>, vol. 4, no. 11, 2018.</w:t>
      </w:r>
    </w:p>
    <w:p w14:paraId="14A98EB1" w14:textId="77777777" w:rsidR="000F28CA" w:rsidRPr="00F26F4D" w:rsidRDefault="000F28CA" w:rsidP="000F28CA">
      <w:pPr>
        <w:rPr>
          <w:rFonts w:ascii="Arial" w:hAnsi="Arial" w:cs="Arial"/>
        </w:rPr>
      </w:pPr>
    </w:p>
    <w:p w14:paraId="47D3CB0E"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[54] K. </w:t>
      </w:r>
      <w:proofErr w:type="spellStart"/>
      <w:r w:rsidRPr="00F26F4D">
        <w:rPr>
          <w:rFonts w:ascii="Arial" w:hAnsi="Arial" w:cs="Arial"/>
        </w:rPr>
        <w:t>Hornik</w:t>
      </w:r>
      <w:proofErr w:type="spellEnd"/>
      <w:r w:rsidRPr="00F26F4D">
        <w:rPr>
          <w:rFonts w:ascii="Arial" w:hAnsi="Arial" w:cs="Arial"/>
        </w:rPr>
        <w:t xml:space="preserve">, M. Stinchcombe, and H. White, “Multilayer feedforward networks are universal approximators,” </w:t>
      </w:r>
      <w:r w:rsidRPr="00F26F4D">
        <w:rPr>
          <w:rFonts w:ascii="Arial" w:hAnsi="Arial" w:cs="Arial"/>
          <w:i/>
          <w:iCs/>
        </w:rPr>
        <w:t>Neural Networks</w:t>
      </w:r>
      <w:r w:rsidRPr="00F26F4D">
        <w:rPr>
          <w:rFonts w:ascii="Arial" w:hAnsi="Arial" w:cs="Arial"/>
        </w:rPr>
        <w:t xml:space="preserve">, vol. 2, no. 5, pp. 359–366, 1989. </w:t>
      </w:r>
    </w:p>
    <w:p w14:paraId="2321BF1D" w14:textId="77777777" w:rsidR="000F28CA" w:rsidRPr="00F26F4D" w:rsidRDefault="000F28CA" w:rsidP="000F28CA">
      <w:pPr>
        <w:pStyle w:val="NormalWeb"/>
        <w:ind w:left="567" w:hanging="567"/>
        <w:rPr>
          <w:rFonts w:ascii="Arial" w:hAnsi="Arial" w:cs="Arial"/>
        </w:rPr>
      </w:pPr>
    </w:p>
    <w:p w14:paraId="60AD8C02" w14:textId="77777777" w:rsidR="000F28CA" w:rsidRPr="00F26F4D" w:rsidRDefault="000F28CA" w:rsidP="000F28CA">
      <w:pPr>
        <w:rPr>
          <w:rFonts w:ascii="Arial" w:hAnsi="Arial" w:cs="Arial"/>
        </w:rPr>
      </w:pPr>
      <w:r w:rsidRPr="00F26F4D">
        <w:rPr>
          <w:rFonts w:ascii="Arial" w:hAnsi="Arial" w:cs="Arial"/>
        </w:rPr>
        <w:t xml:space="preserve">[55] Chris M. </w:t>
      </w:r>
      <w:proofErr w:type="gramStart"/>
      <w:r w:rsidRPr="00F26F4D">
        <w:rPr>
          <w:rFonts w:ascii="Arial" w:hAnsi="Arial" w:cs="Arial"/>
        </w:rPr>
        <w:t>Bishop ,</w:t>
      </w:r>
      <w:proofErr w:type="gramEnd"/>
      <w:r w:rsidRPr="00F26F4D">
        <w:rPr>
          <w:rFonts w:ascii="Arial" w:hAnsi="Arial" w:cs="Arial"/>
        </w:rPr>
        <w:t xml:space="preserve"> "Neural networks and their applications", Review of Scientific Instruments 65, 1803-1832 (1994) </w:t>
      </w:r>
      <w:hyperlink r:id="rId17" w:history="1">
        <w:r w:rsidRPr="00F26F4D">
          <w:rPr>
            <w:rStyle w:val="Hyperlink"/>
            <w:rFonts w:ascii="Arial" w:hAnsi="Arial"/>
          </w:rPr>
          <w:t>https://doi.org/10.1063/1.1144830</w:t>
        </w:r>
      </w:hyperlink>
    </w:p>
    <w:p w14:paraId="7CE105B6" w14:textId="77777777" w:rsidR="000F28CA" w:rsidRPr="00F26F4D" w:rsidRDefault="000F28CA" w:rsidP="000F28CA">
      <w:pPr>
        <w:rPr>
          <w:rFonts w:ascii="Arial" w:hAnsi="Arial" w:cs="Arial"/>
        </w:rPr>
      </w:pPr>
    </w:p>
    <w:p w14:paraId="5FA500EA"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[56] G. Sanderson, “Gradient descent, how neural networks learn | Chapter 2, Deep Learning,” </w:t>
      </w:r>
      <w:r w:rsidRPr="00F26F4D">
        <w:rPr>
          <w:rFonts w:ascii="Arial" w:hAnsi="Arial" w:cs="Arial"/>
          <w:i/>
          <w:iCs/>
        </w:rPr>
        <w:t>YouTube - 3Blue1Brown</w:t>
      </w:r>
      <w:r w:rsidRPr="00F26F4D">
        <w:rPr>
          <w:rFonts w:ascii="Arial" w:hAnsi="Arial" w:cs="Arial"/>
        </w:rPr>
        <w:t xml:space="preserve">, 16-Oct-2017. [Online]. Available: https://www.youtube.com/watch?v=IHZwWFHWa-w. [Accessed: 27-Feb-2023]. </w:t>
      </w:r>
    </w:p>
    <w:p w14:paraId="5820FD21" w14:textId="77777777" w:rsidR="000F28CA" w:rsidRPr="00F26F4D" w:rsidRDefault="000F28CA" w:rsidP="000F28CA">
      <w:pPr>
        <w:pStyle w:val="NormalWeb"/>
        <w:ind w:left="567" w:hanging="567"/>
        <w:rPr>
          <w:rFonts w:ascii="Arial" w:hAnsi="Arial" w:cs="Arial"/>
        </w:rPr>
      </w:pPr>
    </w:p>
    <w:p w14:paraId="049BB8F4" w14:textId="77777777" w:rsidR="000F28CA" w:rsidRPr="00F26F4D" w:rsidRDefault="000F28CA" w:rsidP="000F28CA">
      <w:pPr>
        <w:pStyle w:val="NormalWeb"/>
        <w:ind w:left="567" w:hanging="567"/>
        <w:rPr>
          <w:rFonts w:ascii="Arial" w:hAnsi="Arial" w:cs="Arial"/>
        </w:rPr>
      </w:pPr>
      <w:r w:rsidRPr="00F26F4D">
        <w:rPr>
          <w:rFonts w:ascii="Arial" w:hAnsi="Arial" w:cs="Arial"/>
        </w:rPr>
        <w:t xml:space="preserve">[57] </w:t>
      </w:r>
      <w:proofErr w:type="spellStart"/>
      <w:r w:rsidRPr="00F26F4D">
        <w:rPr>
          <w:rFonts w:ascii="Arial" w:hAnsi="Arial" w:cs="Arial"/>
        </w:rPr>
        <w:t>Breiman</w:t>
      </w:r>
      <w:proofErr w:type="spellEnd"/>
      <w:r w:rsidRPr="00F26F4D">
        <w:rPr>
          <w:rFonts w:ascii="Arial" w:hAnsi="Arial" w:cs="Arial"/>
        </w:rPr>
        <w:t>, L. Random Forests. Machine Learning 45, 5–32 (2001). https://doi.org/10.1023/A:1010933404324</w:t>
      </w:r>
    </w:p>
    <w:p w14:paraId="5F9CA6BD" w14:textId="77777777" w:rsidR="000F28CA" w:rsidRDefault="000F28CA" w:rsidP="004D3090">
      <w:pPr>
        <w:jc w:val="left"/>
      </w:pPr>
    </w:p>
    <w:p w14:paraId="3102E369" w14:textId="0F2A2A12" w:rsidR="0008109E" w:rsidRDefault="0008109E" w:rsidP="004D3090">
      <w:pPr>
        <w:jc w:val="left"/>
      </w:pPr>
      <w:r>
        <w:t xml:space="preserve">[60] Sophia </w:t>
      </w:r>
      <w:proofErr w:type="spellStart"/>
      <w:r>
        <w:t>Daskalaki</w:t>
      </w:r>
      <w:proofErr w:type="spellEnd"/>
      <w:r>
        <w:t xml:space="preserve">, </w:t>
      </w:r>
      <w:proofErr w:type="spellStart"/>
      <w:r>
        <w:t>Ioannis</w:t>
      </w:r>
      <w:proofErr w:type="spellEnd"/>
      <w:r>
        <w:t xml:space="preserve"> </w:t>
      </w:r>
      <w:proofErr w:type="spellStart"/>
      <w:r>
        <w:t>Kopanas</w:t>
      </w:r>
      <w:proofErr w:type="spellEnd"/>
      <w:r>
        <w:t xml:space="preserve"> &amp; Nikolaos </w:t>
      </w:r>
      <w:proofErr w:type="spellStart"/>
      <w:r>
        <w:t>Avouris</w:t>
      </w:r>
      <w:proofErr w:type="spellEnd"/>
      <w:r>
        <w:t xml:space="preserve"> (2006) EVALUATION OF CLASSIFIERS FOR AN UNEVEN CLASS DISTRIBUTION PROBLEM, Applied Artificial Intelligence, 20:5, 381-417, DOI: 10.1080/08839510500313653</w:t>
      </w:r>
    </w:p>
    <w:p w14:paraId="56DB0E1B" w14:textId="77777777" w:rsidR="0008109E" w:rsidRDefault="0008109E" w:rsidP="004D3090">
      <w:pPr>
        <w:jc w:val="left"/>
      </w:pPr>
    </w:p>
    <w:p w14:paraId="2CB90F48" w14:textId="77777777" w:rsidR="0008109E" w:rsidRDefault="0008109E" w:rsidP="004D3090">
      <w:pPr>
        <w:jc w:val="left"/>
      </w:pPr>
      <w:r>
        <w:t xml:space="preserve">[61] SMOTE: Synthetic Minority Over-sampling Technique </w:t>
      </w:r>
    </w:p>
    <w:p w14:paraId="528BFF18" w14:textId="77777777" w:rsidR="0008109E" w:rsidRDefault="0008109E" w:rsidP="004D3090">
      <w:pPr>
        <w:jc w:val="left"/>
      </w:pPr>
    </w:p>
    <w:p w14:paraId="5FC60F90" w14:textId="77777777" w:rsidR="0008109E" w:rsidRDefault="0008109E" w:rsidP="004D3090">
      <w:pPr>
        <w:jc w:val="left"/>
      </w:pPr>
      <w:r>
        <w:t xml:space="preserve">[63] </w:t>
      </w:r>
      <w:r w:rsidRPr="00063320">
        <w:t>https://scikit-learn.org/stable/modules/neural_networks_supervised.html</w:t>
      </w:r>
    </w:p>
    <w:p w14:paraId="4C4FEAF7" w14:textId="77777777" w:rsidR="0008109E" w:rsidRDefault="0008109E" w:rsidP="004D3090">
      <w:pPr>
        <w:jc w:val="left"/>
      </w:pPr>
      <w:r>
        <w:t xml:space="preserve">[64] </w:t>
      </w:r>
      <w:r w:rsidRPr="00063320">
        <w:t xml:space="preserve">https://scikit-learn.org/stable/modules/generated/sklearn.neural_network.MLPClassifier.html </w:t>
      </w:r>
    </w:p>
    <w:p w14:paraId="30F5F5E6" w14:textId="77777777" w:rsidR="0008109E" w:rsidRDefault="0008109E" w:rsidP="004D3090">
      <w:pPr>
        <w:jc w:val="left"/>
      </w:pPr>
      <w:r>
        <w:t xml:space="preserve">[65] </w:t>
      </w:r>
      <w:r w:rsidRPr="00063320">
        <w:t>https://scikit-learn.org/stable/modules/generated/sklearn.neural_network.MLPRegressor.html</w:t>
      </w:r>
    </w:p>
    <w:p w14:paraId="74A44551" w14:textId="364FD885" w:rsidR="00CD1B19" w:rsidRDefault="00FD5016" w:rsidP="004D3090">
      <w:pPr>
        <w:jc w:val="left"/>
      </w:pPr>
      <w:r>
        <w:t xml:space="preserve">[66] Defining Locality for Surrogates in Post-hoc </w:t>
      </w:r>
      <w:proofErr w:type="spellStart"/>
      <w:r>
        <w:t>Interpretablity</w:t>
      </w:r>
      <w:proofErr w:type="spellEnd"/>
      <w:r>
        <w:t xml:space="preserve">, </w:t>
      </w:r>
      <w:hyperlink r:id="rId18" w:history="1">
        <w:r w:rsidR="00CD1B19" w:rsidRPr="00794CB9">
          <w:rPr>
            <w:rStyle w:val="Hyperlink"/>
          </w:rPr>
          <w:t>https://arxiv.org/pdf/1806.07498.pdf</w:t>
        </w:r>
      </w:hyperlink>
    </w:p>
    <w:p w14:paraId="33422F80" w14:textId="3A4A92EC" w:rsidR="00CD1B19" w:rsidRDefault="00CD1B19" w:rsidP="004D3090">
      <w:pPr>
        <w:jc w:val="left"/>
      </w:pPr>
      <w:r>
        <w:t xml:space="preserve">[67] </w:t>
      </w:r>
      <w:hyperlink r:id="rId19" w:history="1">
        <w:r w:rsidRPr="00794CB9">
          <w:rPr>
            <w:rStyle w:val="Hyperlink"/>
          </w:rPr>
          <w:t>https://numpy.org/doc/stable/reference/random/generated/numpy.random.normal.html</w:t>
        </w:r>
      </w:hyperlink>
    </w:p>
    <w:p w14:paraId="33A34920" w14:textId="3508CAD9" w:rsidR="00CD1B19" w:rsidRDefault="00CD1B19" w:rsidP="004D3090">
      <w:pPr>
        <w:jc w:val="left"/>
        <w:rPr>
          <w:rFonts w:ascii="Arial" w:hAnsi="Arial" w:cs="Arial"/>
          <w:sz w:val="24"/>
          <w:szCs w:val="24"/>
        </w:rPr>
      </w:pPr>
      <w:r>
        <w:rPr>
          <w:rFonts w:ascii="Arial" w:hAnsi="Arial" w:cs="Arial"/>
          <w:sz w:val="24"/>
          <w:szCs w:val="24"/>
        </w:rPr>
        <w:t>[68]</w:t>
      </w:r>
      <w:r w:rsidR="000C6A34">
        <w:rPr>
          <w:rFonts w:ascii="Arial" w:hAnsi="Arial" w:cs="Arial"/>
          <w:sz w:val="24"/>
          <w:szCs w:val="24"/>
        </w:rPr>
        <w:t xml:space="preserve"> </w:t>
      </w:r>
      <w:hyperlink r:id="rId20" w:history="1">
        <w:r w:rsidR="000C6A34" w:rsidRPr="0042637E">
          <w:rPr>
            <w:rStyle w:val="Hyperlink"/>
            <w:rFonts w:ascii="Arial" w:hAnsi="Arial" w:cs="Arial"/>
            <w:sz w:val="24"/>
            <w:szCs w:val="24"/>
          </w:rPr>
          <w:t>https://numpy.org/doc/stable/reference/random/generated/numpy.random.choice.html</w:t>
        </w:r>
      </w:hyperlink>
    </w:p>
    <w:p w14:paraId="5ACDA7F0" w14:textId="4678B081" w:rsidR="001458B0" w:rsidRPr="007578BD" w:rsidRDefault="001458B0" w:rsidP="004D3090">
      <w:pPr>
        <w:jc w:val="left"/>
        <w:rPr>
          <w:rFonts w:ascii="Arial" w:hAnsi="Arial" w:cs="Arial"/>
          <w:sz w:val="24"/>
          <w:szCs w:val="24"/>
        </w:rPr>
      </w:pPr>
      <w:r>
        <w:rPr>
          <w:rFonts w:ascii="Arial" w:hAnsi="Arial" w:cs="Arial"/>
          <w:sz w:val="24"/>
          <w:szCs w:val="24"/>
        </w:rPr>
        <w:lastRenderedPageBreak/>
        <w:t>[69]</w:t>
      </w:r>
      <w:r w:rsidRPr="001458B0">
        <w:t xml:space="preserve"> </w:t>
      </w:r>
      <w:r w:rsidRPr="001458B0">
        <w:rPr>
          <w:rFonts w:ascii="Arial" w:hAnsi="Arial" w:cs="Arial"/>
          <w:sz w:val="24"/>
          <w:szCs w:val="24"/>
        </w:rPr>
        <w:t>https://wiki.python.org/moin/GlobalInterpreterLock</w:t>
      </w:r>
    </w:p>
    <w:sectPr w:rsidR="001458B0" w:rsidRPr="007578BD" w:rsidSect="007768A3">
      <w:footerReference w:type="even" r:id="rId21"/>
      <w:footerReference w:type="default" r:id="rId2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Habes Alkhraisat" w:date="2023-03-10T08:18:00Z" w:initials="HA">
    <w:p w14:paraId="67943164" w14:textId="77777777" w:rsidR="007768A3" w:rsidRDefault="007768A3" w:rsidP="007768A3">
      <w:pPr>
        <w:pStyle w:val="CommentText"/>
      </w:pPr>
      <w:r>
        <w:rPr>
          <w:rStyle w:val="CommentReference"/>
        </w:rPr>
        <w:annotationRef/>
      </w:r>
      <w:r>
        <w:rPr>
          <w:color w:val="333333"/>
          <w:highlight w:val="white"/>
        </w:rPr>
        <w:t>Citations are numbered in the order in which they appear in the text and each citation corresponds to a numbered reference containing publication information about the source cited in the reference list at the end of the report.</w:t>
      </w:r>
      <w:r>
        <w:rPr>
          <w:color w:val="202124"/>
          <w:highlight w:val="white"/>
        </w:rPr>
        <w:t xml:space="preserve"> </w:t>
      </w:r>
    </w:p>
    <w:p w14:paraId="3B37BC58" w14:textId="77777777" w:rsidR="007768A3" w:rsidRDefault="007768A3" w:rsidP="007768A3">
      <w:pPr>
        <w:pStyle w:val="CommentText"/>
      </w:pPr>
      <w:r>
        <w:rPr>
          <w:color w:val="202124"/>
          <w:highlight w:val="white"/>
        </w:rPr>
        <w:t>Th citation in the text, </w:t>
      </w:r>
      <w:r>
        <w:rPr>
          <w:b/>
          <w:bCs/>
          <w:color w:val="040C28"/>
        </w:rPr>
        <w:t>beginning with [1], and continuing in the ascending numerical order, from the lowest number to the highest</w:t>
      </w:r>
      <w:r>
        <w:rPr>
          <w:color w:val="202124"/>
          <w:highlight w:val="white"/>
        </w:rPr>
        <w:t>.</w:t>
      </w:r>
      <w:r>
        <w:t xml:space="preserve"> </w:t>
      </w:r>
    </w:p>
  </w:comment>
  <w:comment w:id="5" w:author="Habes Alkhraisat" w:date="2023-03-10T08:23:00Z" w:initials="HA">
    <w:p w14:paraId="2FB6929C" w14:textId="77777777" w:rsidR="0074119D" w:rsidRDefault="0074119D" w:rsidP="0074119D">
      <w:pPr>
        <w:pStyle w:val="CommentText"/>
      </w:pPr>
      <w:r>
        <w:rPr>
          <w:rStyle w:val="CommentReference"/>
        </w:rPr>
        <w:annotationRef/>
      </w:r>
      <w:r>
        <w:rPr>
          <w:b/>
          <w:bCs/>
          <w:highlight w:val="white"/>
        </w:rPr>
        <w:t>Citing more than one reference at a time</w:t>
      </w:r>
      <w:r>
        <w:t xml:space="preserve">  should be consistence in the text. </w:t>
      </w:r>
      <w:r>
        <w:br/>
        <w:t xml:space="preserve">Either </w:t>
      </w:r>
      <w:r>
        <w:rPr>
          <w:b/>
          <w:bCs/>
          <w:color w:val="EE0000"/>
          <w:highlight w:val="white"/>
        </w:rPr>
        <w:t xml:space="preserve">Preferred </w:t>
      </w:r>
      <w:r>
        <w:rPr>
          <w:color w:val="333333"/>
          <w:highlight w:val="white"/>
        </w:rPr>
        <w:t>[1], [3], [5]</w:t>
      </w:r>
      <w:r>
        <w:t xml:space="preserve">  or  </w:t>
      </w:r>
      <w:r>
        <w:rPr>
          <w:b/>
          <w:bCs/>
          <w:color w:val="EE0000"/>
          <w:highlight w:val="white"/>
        </w:rPr>
        <w:t>Acceptable</w:t>
      </w:r>
      <w:r>
        <w:rPr>
          <w:color w:val="333333"/>
          <w:highlight w:val="white"/>
        </w:rPr>
        <w:br/>
        <w:t>[1, 3, 5]</w:t>
      </w:r>
      <w:r>
        <w:t xml:space="preserve"> .</w:t>
      </w:r>
    </w:p>
  </w:comment>
  <w:comment w:id="9" w:author="Habes Alkhraisat" w:date="2023-03-10T10:10:00Z" w:initials="HA">
    <w:p w14:paraId="387A63E6" w14:textId="77777777" w:rsidR="007768A3" w:rsidRDefault="007768A3" w:rsidP="007768A3">
      <w:pPr>
        <w:pStyle w:val="CommentText"/>
      </w:pPr>
      <w:r>
        <w:rPr>
          <w:rStyle w:val="CommentReference"/>
        </w:rPr>
        <w:annotationRef/>
      </w:r>
      <w:r>
        <w:t>- I suggested the following for the RQs:</w:t>
      </w:r>
    </w:p>
    <w:p w14:paraId="4A574792" w14:textId="77777777" w:rsidR="007768A3" w:rsidRDefault="007768A3" w:rsidP="007768A3">
      <w:pPr>
        <w:pStyle w:val="CommentText"/>
      </w:pPr>
      <w:r>
        <w:t xml:space="preserve">1. rewrite the research questions as </w:t>
      </w:r>
      <w:r>
        <w:rPr>
          <w:color w:val="374151"/>
        </w:rPr>
        <w:t>a single sentence (discussion) for each question that clearly and succinctly captures the essence of the research problem.</w:t>
      </w:r>
      <w:r>
        <w:t xml:space="preserve"> </w:t>
      </w:r>
    </w:p>
    <w:p w14:paraId="11617DCA" w14:textId="77777777" w:rsidR="007768A3" w:rsidRDefault="007768A3" w:rsidP="007768A3">
      <w:pPr>
        <w:pStyle w:val="CommentText"/>
      </w:pPr>
      <w:r>
        <w:rPr>
          <w:color w:val="374151"/>
        </w:rPr>
        <w:t>- Use open-ended questions that allow for exploration and analysis, rather than closed-ended questions that limit responses.</w:t>
      </w:r>
      <w:r>
        <w:t xml:space="preserve"> </w:t>
      </w:r>
    </w:p>
  </w:comment>
  <w:comment w:id="20" w:author="Alex Varden" w:date="2023-02-26T12:51:00Z" w:initials="AV">
    <w:p w14:paraId="40BFC1AF" w14:textId="77777777" w:rsidR="00CB6DB8" w:rsidRDefault="00CB6DB8" w:rsidP="00CB6DB8">
      <w:r>
        <w:rPr>
          <w:rStyle w:val="CommentReference"/>
        </w:rPr>
        <w:annotationRef/>
      </w:r>
      <w:r>
        <w:t>Find ref, instability of trees</w:t>
      </w:r>
    </w:p>
    <w:p w14:paraId="17761F8F" w14:textId="77777777" w:rsidR="00CB6DB8" w:rsidRDefault="00CB6DB8" w:rsidP="00CB6DB8"/>
  </w:comment>
  <w:comment w:id="21" w:author="Alex Varden" w:date="2023-02-26T12:52:00Z" w:initials="AV">
    <w:p w14:paraId="29A56148" w14:textId="77777777" w:rsidR="00CB6DB8" w:rsidRDefault="00CB6DB8" w:rsidP="00CB6DB8">
      <w:r>
        <w:rPr>
          <w:rStyle w:val="CommentReference"/>
        </w:rPr>
        <w:annotationRef/>
      </w:r>
      <w:r>
        <w:t>Find ref, accuracy of trees</w:t>
      </w:r>
    </w:p>
    <w:p w14:paraId="4891C0B3" w14:textId="77777777" w:rsidR="00CB6DB8" w:rsidRDefault="00CB6DB8" w:rsidP="00CB6DB8"/>
  </w:comment>
  <w:comment w:id="24" w:author="Habes Alkhraisat" w:date="2023-03-10T10:30:00Z" w:initials="HA">
    <w:p w14:paraId="1A9A800D" w14:textId="77777777" w:rsidR="00CB6DB8" w:rsidRDefault="00CB6DB8" w:rsidP="00CB6DB8">
      <w:pPr>
        <w:pStyle w:val="CommentText"/>
      </w:pPr>
      <w:r>
        <w:rPr>
          <w:rStyle w:val="CommentReference"/>
        </w:rPr>
        <w:annotationRef/>
      </w:r>
      <w:r>
        <w:rPr>
          <w:color w:val="374151"/>
        </w:rPr>
        <w:t xml:space="preserve">The surrogate models is a  main subjects  of focus of your report, </w:t>
      </w:r>
      <w:r>
        <w:t xml:space="preserve"> I suggest to expand this section to </w:t>
      </w:r>
      <w:r>
        <w:rPr>
          <w:color w:val="374151"/>
        </w:rPr>
        <w:t>and provide detail discussion and additional relevant resources.</w:t>
      </w:r>
      <w:r>
        <w:t xml:space="preserve"> </w:t>
      </w:r>
    </w:p>
    <w:p w14:paraId="342F3137" w14:textId="77777777" w:rsidR="00CB6DB8" w:rsidRDefault="00CB6DB8" w:rsidP="00CB6DB8">
      <w:pPr>
        <w:pStyle w:val="CommentText"/>
      </w:pPr>
      <w:r>
        <w:rPr>
          <w:color w:val="374151"/>
        </w:rPr>
        <w:t>Use the sources to support your arguments, provide evidence, or offer additional context or information.</w:t>
      </w:r>
      <w:r>
        <w:t xml:space="preserve"> </w:t>
      </w:r>
    </w:p>
  </w:comment>
  <w:comment w:id="25" w:author="Alex Varden" w:date="2023-03-28T20:10:00Z" w:initials="AV">
    <w:p w14:paraId="1FE22920" w14:textId="77777777" w:rsidR="00A36DC3" w:rsidRDefault="00A36DC3" w:rsidP="006811BB">
      <w:pPr>
        <w:jc w:val="left"/>
      </w:pPr>
      <w:r>
        <w:rPr>
          <w:rStyle w:val="CommentReference"/>
        </w:rPr>
        <w:annotationRef/>
      </w:r>
      <w:r>
        <w:rPr>
          <w:rFonts w:eastAsiaTheme="minorHAnsi"/>
        </w:rPr>
        <w:t>My intention was that the whole 2.2 section is about surrogate models, do yo think this is not clear enough?</w:t>
      </w:r>
    </w:p>
  </w:comment>
  <w:comment w:id="28" w:author="Habes Alkhraisat" w:date="2023-03-10T10:39:00Z" w:initials="HA">
    <w:p w14:paraId="117FD131" w14:textId="6F86DF5E" w:rsidR="00CB6DB8" w:rsidRDefault="00CB6DB8" w:rsidP="00CB6DB8">
      <w:pPr>
        <w:pStyle w:val="CommentText"/>
      </w:pPr>
      <w:r>
        <w:rPr>
          <w:rStyle w:val="CommentReference"/>
        </w:rPr>
        <w:annotationRef/>
      </w:r>
      <w:r>
        <w:t>In general, this section must me rewritten to improve the clarity of discussion.</w:t>
      </w:r>
    </w:p>
  </w:comment>
  <w:comment w:id="29" w:author="Alex Varden" w:date="2023-03-15T16:57:00Z" w:initials="AV">
    <w:p w14:paraId="2BBCF27C" w14:textId="77777777" w:rsidR="00634870" w:rsidRDefault="00634870" w:rsidP="002813D0">
      <w:pPr>
        <w:jc w:val="left"/>
      </w:pPr>
      <w:r>
        <w:rPr>
          <w:rStyle w:val="CommentReference"/>
        </w:rPr>
        <w:annotationRef/>
      </w:r>
      <w:r>
        <w:rPr>
          <w:rFonts w:eastAsiaTheme="minorHAnsi"/>
        </w:rPr>
        <w:t>To add in-depth analysis of method</w:t>
      </w:r>
    </w:p>
    <w:p w14:paraId="45D8964B" w14:textId="77777777" w:rsidR="00634870" w:rsidRDefault="00634870" w:rsidP="002813D0">
      <w:pPr>
        <w:jc w:val="left"/>
      </w:pPr>
    </w:p>
  </w:comment>
  <w:comment w:id="30" w:author="Alex Varden" w:date="2023-03-28T20:11:00Z" w:initials="AV">
    <w:p w14:paraId="09744E04" w14:textId="77777777" w:rsidR="00A36DC3" w:rsidRDefault="00A36DC3" w:rsidP="008D0A5E">
      <w:pPr>
        <w:jc w:val="left"/>
      </w:pPr>
      <w:r>
        <w:rPr>
          <w:rStyle w:val="CommentReference"/>
        </w:rPr>
        <w:annotationRef/>
      </w:r>
      <w:r>
        <w:rPr>
          <w:rFonts w:eastAsiaTheme="minorHAnsi"/>
        </w:rPr>
        <w:t>Rewritten with more depth</w:t>
      </w:r>
    </w:p>
    <w:p w14:paraId="74050416" w14:textId="77777777" w:rsidR="00A36DC3" w:rsidRDefault="00A36DC3" w:rsidP="008D0A5E">
      <w:pPr>
        <w:jc w:val="left"/>
      </w:pPr>
      <w:r>
        <w:rPr>
          <w:rFonts w:eastAsiaTheme="minorHAnsi"/>
        </w:rPr>
        <w:cr/>
      </w:r>
    </w:p>
  </w:comment>
  <w:comment w:id="31" w:author="Alex Varden" w:date="2023-03-28T16:33:00Z" w:initials="AV">
    <w:p w14:paraId="5AE9BBE5" w14:textId="66A6F9F0" w:rsidR="00861078" w:rsidRDefault="00861078" w:rsidP="00184217">
      <w:pPr>
        <w:jc w:val="left"/>
      </w:pPr>
      <w:r>
        <w:rPr>
          <w:rStyle w:val="CommentReference"/>
        </w:rPr>
        <w:annotationRef/>
      </w:r>
      <w:r>
        <w:rPr>
          <w:rFonts w:eastAsiaTheme="minorHAnsi"/>
        </w:rPr>
        <w:t>NEEDs ref</w:t>
      </w:r>
    </w:p>
    <w:p w14:paraId="04738D66" w14:textId="77777777" w:rsidR="00861078" w:rsidRDefault="00861078" w:rsidP="00184217">
      <w:pPr>
        <w:jc w:val="left"/>
      </w:pPr>
    </w:p>
  </w:comment>
  <w:comment w:id="34" w:author="Habes Alkhraisat" w:date="2023-03-10T10:40:00Z" w:initials="HA">
    <w:p w14:paraId="49751169" w14:textId="71171739" w:rsidR="00CB6DB8" w:rsidRDefault="00CB6DB8" w:rsidP="00CB6DB8">
      <w:pPr>
        <w:pStyle w:val="CommentText"/>
      </w:pPr>
      <w:r>
        <w:rPr>
          <w:rStyle w:val="CommentReference"/>
        </w:rPr>
        <w:annotationRef/>
      </w:r>
      <w:r>
        <w:t>A reference must be included. Please review the report as this issue appears in several places.</w:t>
      </w:r>
    </w:p>
  </w:comment>
  <w:comment w:id="35" w:author="Alex Varden" w:date="2023-03-28T20:11:00Z" w:initials="AV">
    <w:p w14:paraId="1ECACEAC" w14:textId="77777777" w:rsidR="00A36DC3" w:rsidRDefault="00A36DC3" w:rsidP="008E5F12">
      <w:pPr>
        <w:jc w:val="left"/>
      </w:pPr>
      <w:r>
        <w:rPr>
          <w:rStyle w:val="CommentReference"/>
        </w:rPr>
        <w:annotationRef/>
      </w:r>
      <w:r>
        <w:rPr>
          <w:rFonts w:eastAsiaTheme="minorHAnsi"/>
        </w:rPr>
        <w:t>Todo</w:t>
      </w:r>
    </w:p>
    <w:p w14:paraId="2ECF5BE8" w14:textId="77777777" w:rsidR="00A36DC3" w:rsidRDefault="00A36DC3" w:rsidP="008E5F12">
      <w:pPr>
        <w:jc w:val="left"/>
      </w:pPr>
    </w:p>
  </w:comment>
  <w:comment w:id="38" w:author="Habes Alkhraisat" w:date="2023-03-10T10:44:00Z" w:initials="HA">
    <w:p w14:paraId="459DCFC5" w14:textId="48BDF32B" w:rsidR="005C4DF7" w:rsidRDefault="005C4DF7" w:rsidP="00CB6DB8">
      <w:pPr>
        <w:pStyle w:val="CommentText"/>
      </w:pPr>
      <w:r>
        <w:rPr>
          <w:rStyle w:val="CommentReference"/>
        </w:rPr>
        <w:annotationRef/>
      </w:r>
      <w:r>
        <w:t>Use math editor to write the questions, and use the equation numbers</w:t>
      </w:r>
    </w:p>
  </w:comment>
  <w:comment w:id="39" w:author="Alex Varden" w:date="2023-03-28T20:12:00Z" w:initials="AV">
    <w:p w14:paraId="33241C4F" w14:textId="77777777" w:rsidR="00A36DC3" w:rsidRDefault="00A36DC3" w:rsidP="00B547B9">
      <w:pPr>
        <w:jc w:val="left"/>
      </w:pPr>
      <w:r>
        <w:rPr>
          <w:rStyle w:val="CommentReference"/>
        </w:rPr>
        <w:annotationRef/>
      </w:r>
      <w:r>
        <w:rPr>
          <w:rFonts w:eastAsiaTheme="minorHAnsi"/>
        </w:rPr>
        <w:t xml:space="preserve">Is this correct ? </w:t>
      </w:r>
    </w:p>
    <w:p w14:paraId="2995BBBB" w14:textId="77777777" w:rsidR="00A36DC3" w:rsidRDefault="00A36DC3" w:rsidP="00B547B9">
      <w:pPr>
        <w:jc w:val="left"/>
      </w:pPr>
    </w:p>
  </w:comment>
  <w:comment w:id="48" w:author="Alex Varden" w:date="2023-03-27T14:29:00Z" w:initials="AV">
    <w:p w14:paraId="7BBE22FC" w14:textId="4F8D5F55" w:rsidR="00053C53" w:rsidRDefault="008E2532" w:rsidP="0008195E">
      <w:pPr>
        <w:jc w:val="left"/>
      </w:pPr>
      <w:r>
        <w:rPr>
          <w:rStyle w:val="CommentReference"/>
        </w:rPr>
        <w:annotationRef/>
      </w:r>
      <w:r w:rsidR="00053C53">
        <w:rPr>
          <w:rFonts w:eastAsiaTheme="minorHAnsi"/>
        </w:rPr>
        <w:t>Could be better described with set theory notation.</w:t>
      </w:r>
      <w:r w:rsidR="00053C53">
        <w:rPr>
          <w:rFonts w:eastAsiaTheme="minorHAnsi"/>
        </w:rPr>
        <w:cr/>
      </w:r>
    </w:p>
  </w:comment>
  <w:comment w:id="49" w:author="Alex Varden" w:date="2023-03-28T20:13:00Z" w:initials="AV">
    <w:p w14:paraId="33AF9D69" w14:textId="77777777" w:rsidR="00A36DC3" w:rsidRDefault="00A36DC3" w:rsidP="0024579B">
      <w:pPr>
        <w:jc w:val="left"/>
      </w:pPr>
      <w:r>
        <w:rPr>
          <w:rStyle w:val="CommentReference"/>
        </w:rPr>
        <w:annotationRef/>
      </w:r>
      <w:r>
        <w:rPr>
          <w:rFonts w:eastAsiaTheme="minorHAnsi"/>
        </w:rPr>
        <w:t>Does it matter that I have refactored this for clarity of the report but isnt the exact code  ?</w:t>
      </w:r>
    </w:p>
    <w:p w14:paraId="2FB49949" w14:textId="77777777" w:rsidR="00A36DC3" w:rsidRDefault="00A36DC3" w:rsidP="0024579B">
      <w:pPr>
        <w:jc w:val="left"/>
      </w:pPr>
    </w:p>
  </w:comment>
  <w:comment w:id="50" w:author="Alex Varden" w:date="2023-03-28T20:15:00Z" w:initials="AV">
    <w:p w14:paraId="12191503" w14:textId="77777777" w:rsidR="00260A0D" w:rsidRDefault="00260A0D" w:rsidP="008E46D6">
      <w:pPr>
        <w:jc w:val="left"/>
      </w:pPr>
      <w:r>
        <w:rPr>
          <w:rStyle w:val="CommentReference"/>
        </w:rPr>
        <w:annotationRef/>
      </w:r>
      <w:r>
        <w:rPr>
          <w:rFonts w:eastAsiaTheme="minorHAnsi"/>
        </w:rPr>
        <w:t>Todo:</w:t>
      </w:r>
    </w:p>
    <w:p w14:paraId="3525E838" w14:textId="77777777" w:rsidR="00260A0D" w:rsidRDefault="00260A0D" w:rsidP="008E46D6">
      <w:pPr>
        <w:jc w:val="left"/>
      </w:pPr>
      <w:r>
        <w:rPr>
          <w:rFonts w:eastAsiaTheme="minorHAnsi"/>
        </w:rPr>
        <w:t xml:space="preserve"> remove stratified as this is not correct</w:t>
      </w:r>
      <w:r>
        <w:rPr>
          <w:rFonts w:eastAsiaTheme="minorHAnsi"/>
        </w:rPr>
        <w:cr/>
      </w:r>
    </w:p>
  </w:comment>
  <w:comment w:id="53" w:author="Alex Varden" w:date="2023-03-28T20:15:00Z" w:initials="AV">
    <w:p w14:paraId="3A50C9FA" w14:textId="77777777" w:rsidR="00260A0D" w:rsidRDefault="00260A0D" w:rsidP="00C274F6">
      <w:pPr>
        <w:jc w:val="left"/>
      </w:pPr>
      <w:r>
        <w:rPr>
          <w:rStyle w:val="CommentReference"/>
        </w:rPr>
        <w:annotationRef/>
      </w:r>
      <w:r>
        <w:rPr>
          <w:rFonts w:eastAsiaTheme="minorHAnsi"/>
        </w:rPr>
        <w:t>Need to finish section</w:t>
      </w:r>
    </w:p>
  </w:comment>
  <w:comment w:id="57" w:author="Alex Varden" w:date="2023-03-28T20:16:00Z" w:initials="AV">
    <w:p w14:paraId="1A1ED1A6" w14:textId="77777777" w:rsidR="00260A0D" w:rsidRDefault="00260A0D" w:rsidP="00B12CBA">
      <w:pPr>
        <w:jc w:val="left"/>
      </w:pPr>
      <w:r>
        <w:rPr>
          <w:rStyle w:val="CommentReference"/>
        </w:rPr>
        <w:annotationRef/>
      </w:r>
      <w:r>
        <w:rPr>
          <w:rFonts w:eastAsiaTheme="minorHAnsi"/>
        </w:rPr>
        <w:t>Needs expansion</w:t>
      </w:r>
    </w:p>
    <w:p w14:paraId="7EDDCB53" w14:textId="77777777" w:rsidR="00260A0D" w:rsidRDefault="00260A0D" w:rsidP="00B12CBA">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37BC58" w15:done="0"/>
  <w15:commentEx w15:paraId="2FB6929C" w15:done="0"/>
  <w15:commentEx w15:paraId="11617DCA" w15:done="0"/>
  <w15:commentEx w15:paraId="17761F8F" w15:done="0"/>
  <w15:commentEx w15:paraId="4891C0B3" w15:done="0"/>
  <w15:commentEx w15:paraId="342F3137" w15:done="0"/>
  <w15:commentEx w15:paraId="1FE22920" w15:paraIdParent="342F3137" w15:done="0"/>
  <w15:commentEx w15:paraId="117FD131" w15:done="0"/>
  <w15:commentEx w15:paraId="45D8964B" w15:paraIdParent="117FD131" w15:done="0"/>
  <w15:commentEx w15:paraId="74050416" w15:paraIdParent="117FD131" w15:done="0"/>
  <w15:commentEx w15:paraId="04738D66" w15:done="0"/>
  <w15:commentEx w15:paraId="49751169" w15:done="0"/>
  <w15:commentEx w15:paraId="2ECF5BE8" w15:paraIdParent="49751169" w15:done="0"/>
  <w15:commentEx w15:paraId="459DCFC5" w15:done="0"/>
  <w15:commentEx w15:paraId="2995BBBB" w15:paraIdParent="459DCFC5" w15:done="0"/>
  <w15:commentEx w15:paraId="7BBE22FC" w15:done="0"/>
  <w15:commentEx w15:paraId="2FB49949" w15:done="0"/>
  <w15:commentEx w15:paraId="3525E838" w15:paraIdParent="2FB49949" w15:done="0"/>
  <w15:commentEx w15:paraId="3A50C9FA" w15:done="0"/>
  <w15:commentEx w15:paraId="7EDDCB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56648" w16cex:dateUtc="2023-03-10T08:18:00Z"/>
  <w16cex:commentExtensible w16cex:durableId="27B56774" w16cex:dateUtc="2023-03-10T08:23:00Z"/>
  <w16cex:commentExtensible w16cex:durableId="27B58093" w16cex:dateUtc="2023-03-10T10:10:00Z"/>
  <w16cex:commentExtensible w16cex:durableId="27A5D467" w16cex:dateUtc="2023-02-26T12:51:00Z"/>
  <w16cex:commentExtensible w16cex:durableId="27A5D492" w16cex:dateUtc="2023-02-26T12:52:00Z"/>
  <w16cex:commentExtensible w16cex:durableId="27B58554" w16cex:dateUtc="2023-03-10T10:30:00Z"/>
  <w16cex:commentExtensible w16cex:durableId="27CDC84A" w16cex:dateUtc="2023-03-28T19:10:00Z"/>
  <w16cex:commentExtensible w16cex:durableId="27B58745" w16cex:dateUtc="2023-03-10T10:39:00Z"/>
  <w16cex:commentExtensible w16cex:durableId="27BC7766" w16cex:dateUtc="2023-03-15T16:57:00Z"/>
  <w16cex:commentExtensible w16cex:durableId="27CDC864" w16cex:dateUtc="2023-03-28T19:11:00Z"/>
  <w16cex:commentExtensible w16cex:durableId="27CD9577" w16cex:dateUtc="2023-03-28T15:33:00Z"/>
  <w16cex:commentExtensible w16cex:durableId="27B587B3" w16cex:dateUtc="2023-03-10T10:40:00Z"/>
  <w16cex:commentExtensible w16cex:durableId="27CDC88B" w16cex:dateUtc="2023-03-28T19:11:00Z"/>
  <w16cex:commentExtensible w16cex:durableId="27B58882" w16cex:dateUtc="2023-03-10T10:44:00Z"/>
  <w16cex:commentExtensible w16cex:durableId="27CDC8A8" w16cex:dateUtc="2023-03-28T19:12:00Z"/>
  <w16cex:commentExtensible w16cex:durableId="27CC26C3" w16cex:dateUtc="2023-03-27T13:29:00Z"/>
  <w16cex:commentExtensible w16cex:durableId="27CDC8EE" w16cex:dateUtc="2023-03-28T19:13:00Z"/>
  <w16cex:commentExtensible w16cex:durableId="27CDC947" w16cex:dateUtc="2023-03-28T19:15:00Z"/>
  <w16cex:commentExtensible w16cex:durableId="27CDC96E" w16cex:dateUtc="2023-03-28T19:15:00Z"/>
  <w16cex:commentExtensible w16cex:durableId="27CDC988" w16cex:dateUtc="2023-03-28T1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37BC58" w16cid:durableId="27B56648"/>
  <w16cid:commentId w16cid:paraId="2FB6929C" w16cid:durableId="27B56774"/>
  <w16cid:commentId w16cid:paraId="11617DCA" w16cid:durableId="27B58093"/>
  <w16cid:commentId w16cid:paraId="17761F8F" w16cid:durableId="27A5D467"/>
  <w16cid:commentId w16cid:paraId="4891C0B3" w16cid:durableId="27A5D492"/>
  <w16cid:commentId w16cid:paraId="342F3137" w16cid:durableId="27B58554"/>
  <w16cid:commentId w16cid:paraId="1FE22920" w16cid:durableId="27CDC84A"/>
  <w16cid:commentId w16cid:paraId="117FD131" w16cid:durableId="27B58745"/>
  <w16cid:commentId w16cid:paraId="45D8964B" w16cid:durableId="27BC7766"/>
  <w16cid:commentId w16cid:paraId="74050416" w16cid:durableId="27CDC864"/>
  <w16cid:commentId w16cid:paraId="04738D66" w16cid:durableId="27CD9577"/>
  <w16cid:commentId w16cid:paraId="49751169" w16cid:durableId="27B587B3"/>
  <w16cid:commentId w16cid:paraId="2ECF5BE8" w16cid:durableId="27CDC88B"/>
  <w16cid:commentId w16cid:paraId="459DCFC5" w16cid:durableId="27B58882"/>
  <w16cid:commentId w16cid:paraId="2995BBBB" w16cid:durableId="27CDC8A8"/>
  <w16cid:commentId w16cid:paraId="7BBE22FC" w16cid:durableId="27CC26C3"/>
  <w16cid:commentId w16cid:paraId="2FB49949" w16cid:durableId="27CDC8EE"/>
  <w16cid:commentId w16cid:paraId="3525E838" w16cid:durableId="27CDC947"/>
  <w16cid:commentId w16cid:paraId="3A50C9FA" w16cid:durableId="27CDC96E"/>
  <w16cid:commentId w16cid:paraId="7EDDCB53" w16cid:durableId="27CDC9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11E7B" w14:textId="77777777" w:rsidR="00AD2DEE" w:rsidRDefault="00AD2DEE" w:rsidP="007768A3">
      <w:pPr>
        <w:spacing w:after="0" w:line="240" w:lineRule="auto"/>
      </w:pPr>
      <w:r>
        <w:separator/>
      </w:r>
    </w:p>
  </w:endnote>
  <w:endnote w:type="continuationSeparator" w:id="0">
    <w:p w14:paraId="7D344B7B" w14:textId="77777777" w:rsidR="00AD2DEE" w:rsidRDefault="00AD2DEE" w:rsidP="00776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BM Plex Sans">
    <w:panose1 w:val="020B0503050203000203"/>
    <w:charset w:val="00"/>
    <w:family w:val="swiss"/>
    <w:pitch w:val="variable"/>
    <w:sig w:usb0="A00002EF" w:usb1="5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1278128"/>
      <w:docPartObj>
        <w:docPartGallery w:val="Page Numbers (Bottom of Page)"/>
        <w:docPartUnique/>
      </w:docPartObj>
    </w:sdtPr>
    <w:sdtContent>
      <w:p w14:paraId="4226F772" w14:textId="63C81844" w:rsidR="007768A3" w:rsidRDefault="007768A3" w:rsidP="002949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CAE7AF" w14:textId="77777777" w:rsidR="007768A3" w:rsidRDefault="007768A3" w:rsidP="007768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2611741"/>
      <w:docPartObj>
        <w:docPartGallery w:val="Page Numbers (Bottom of Page)"/>
        <w:docPartUnique/>
      </w:docPartObj>
    </w:sdtPr>
    <w:sdtContent>
      <w:p w14:paraId="39F3F041" w14:textId="48DC7D54" w:rsidR="007768A3" w:rsidRDefault="007768A3" w:rsidP="002949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E0323C" w14:textId="77777777" w:rsidR="007768A3" w:rsidRDefault="007768A3" w:rsidP="007768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E5D2E" w14:textId="77777777" w:rsidR="00AD2DEE" w:rsidRDefault="00AD2DEE" w:rsidP="007768A3">
      <w:pPr>
        <w:spacing w:after="0" w:line="240" w:lineRule="auto"/>
      </w:pPr>
      <w:r>
        <w:separator/>
      </w:r>
    </w:p>
  </w:footnote>
  <w:footnote w:type="continuationSeparator" w:id="0">
    <w:p w14:paraId="74F6C4E0" w14:textId="77777777" w:rsidR="00AD2DEE" w:rsidRDefault="00AD2DEE" w:rsidP="007768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3F85"/>
    <w:multiLevelType w:val="multilevel"/>
    <w:tmpl w:val="84981C02"/>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9A5027"/>
    <w:multiLevelType w:val="multilevel"/>
    <w:tmpl w:val="72721B06"/>
    <w:styleLink w:val="CurrentList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5F78D0"/>
    <w:multiLevelType w:val="multilevel"/>
    <w:tmpl w:val="4E0CA8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F136664"/>
    <w:multiLevelType w:val="multilevel"/>
    <w:tmpl w:val="6A4443B4"/>
    <w:styleLink w:val="CurrentList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21248AC"/>
    <w:multiLevelType w:val="multilevel"/>
    <w:tmpl w:val="E66438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8FE5BFB"/>
    <w:multiLevelType w:val="multilevel"/>
    <w:tmpl w:val="9FCA8D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E757C65"/>
    <w:multiLevelType w:val="hybridMultilevel"/>
    <w:tmpl w:val="E78804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D9407C6"/>
    <w:multiLevelType w:val="multilevel"/>
    <w:tmpl w:val="17683B22"/>
    <w:styleLink w:val="CurrentList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C187E1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9F08E0"/>
    <w:multiLevelType w:val="multilevel"/>
    <w:tmpl w:val="E048C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6C67A48"/>
    <w:multiLevelType w:val="multilevel"/>
    <w:tmpl w:val="DBF4B1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53B38F9"/>
    <w:multiLevelType w:val="multilevel"/>
    <w:tmpl w:val="E65267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4056029">
    <w:abstractNumId w:val="10"/>
  </w:num>
  <w:num w:numId="2" w16cid:durableId="2135323609">
    <w:abstractNumId w:val="12"/>
  </w:num>
  <w:num w:numId="3" w16cid:durableId="295063187">
    <w:abstractNumId w:val="12"/>
  </w:num>
  <w:num w:numId="4" w16cid:durableId="234049071">
    <w:abstractNumId w:val="6"/>
  </w:num>
  <w:num w:numId="5" w16cid:durableId="20324843">
    <w:abstractNumId w:val="11"/>
  </w:num>
  <w:num w:numId="6" w16cid:durableId="184754868">
    <w:abstractNumId w:val="2"/>
  </w:num>
  <w:num w:numId="7" w16cid:durableId="130946636">
    <w:abstractNumId w:val="0"/>
  </w:num>
  <w:num w:numId="8" w16cid:durableId="2413720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3601164">
    <w:abstractNumId w:val="5"/>
  </w:num>
  <w:num w:numId="10" w16cid:durableId="763652778">
    <w:abstractNumId w:val="9"/>
  </w:num>
  <w:num w:numId="11" w16cid:durableId="1636910151">
    <w:abstractNumId w:val="4"/>
  </w:num>
  <w:num w:numId="12" w16cid:durableId="1362704945">
    <w:abstractNumId w:val="3"/>
  </w:num>
  <w:num w:numId="13" w16cid:durableId="1553927483">
    <w:abstractNumId w:val="7"/>
  </w:num>
  <w:num w:numId="14" w16cid:durableId="474564351">
    <w:abstractNumId w:val="1"/>
  </w:num>
  <w:num w:numId="15" w16cid:durableId="137927769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bes Alkhraisat">
    <w15:presenceInfo w15:providerId="AD" w15:userId="S::habes.alkhraisat@york.ac.uk::e1851580-7b8a-4d33-ab19-a5cc934f2396"/>
  </w15:person>
  <w15:person w15:author="Alex Varden">
    <w15:presenceInfo w15:providerId="AD" w15:userId="S::alex@careerpass.network::d0f29f05-5475-4019-82a4-ad5cf10653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A3"/>
    <w:rsid w:val="000373B9"/>
    <w:rsid w:val="00053C53"/>
    <w:rsid w:val="000653F0"/>
    <w:rsid w:val="0008109E"/>
    <w:rsid w:val="00092C82"/>
    <w:rsid w:val="000C6A34"/>
    <w:rsid w:val="000F28CA"/>
    <w:rsid w:val="00140DF8"/>
    <w:rsid w:val="001458B0"/>
    <w:rsid w:val="00182578"/>
    <w:rsid w:val="0018558C"/>
    <w:rsid w:val="001F2377"/>
    <w:rsid w:val="002070ED"/>
    <w:rsid w:val="002124FE"/>
    <w:rsid w:val="00230367"/>
    <w:rsid w:val="00240D7E"/>
    <w:rsid w:val="00260A0D"/>
    <w:rsid w:val="0028072A"/>
    <w:rsid w:val="00280DED"/>
    <w:rsid w:val="00290907"/>
    <w:rsid w:val="002920D8"/>
    <w:rsid w:val="002A7F12"/>
    <w:rsid w:val="002F745B"/>
    <w:rsid w:val="0030612E"/>
    <w:rsid w:val="00342134"/>
    <w:rsid w:val="003521B0"/>
    <w:rsid w:val="00397964"/>
    <w:rsid w:val="004B60E7"/>
    <w:rsid w:val="004B7361"/>
    <w:rsid w:val="004D3090"/>
    <w:rsid w:val="004D31AA"/>
    <w:rsid w:val="004F462D"/>
    <w:rsid w:val="004F49B5"/>
    <w:rsid w:val="00550ACD"/>
    <w:rsid w:val="005C4DF7"/>
    <w:rsid w:val="00634870"/>
    <w:rsid w:val="00660A49"/>
    <w:rsid w:val="006B18CD"/>
    <w:rsid w:val="006B308F"/>
    <w:rsid w:val="006D4C7D"/>
    <w:rsid w:val="00702DDB"/>
    <w:rsid w:val="00706D4C"/>
    <w:rsid w:val="0071787A"/>
    <w:rsid w:val="00725693"/>
    <w:rsid w:val="007332BF"/>
    <w:rsid w:val="0073784A"/>
    <w:rsid w:val="0074119D"/>
    <w:rsid w:val="0074476C"/>
    <w:rsid w:val="007459D5"/>
    <w:rsid w:val="007578BD"/>
    <w:rsid w:val="007768A3"/>
    <w:rsid w:val="0079607E"/>
    <w:rsid w:val="007B4450"/>
    <w:rsid w:val="0081054D"/>
    <w:rsid w:val="00826BC0"/>
    <w:rsid w:val="0085135A"/>
    <w:rsid w:val="0085541E"/>
    <w:rsid w:val="00860E37"/>
    <w:rsid w:val="00861078"/>
    <w:rsid w:val="008920B5"/>
    <w:rsid w:val="008B49B6"/>
    <w:rsid w:val="008E148C"/>
    <w:rsid w:val="008E2532"/>
    <w:rsid w:val="009117DD"/>
    <w:rsid w:val="00945980"/>
    <w:rsid w:val="00995C3E"/>
    <w:rsid w:val="009B5C62"/>
    <w:rsid w:val="009D14D6"/>
    <w:rsid w:val="009E00A2"/>
    <w:rsid w:val="00A150C6"/>
    <w:rsid w:val="00A36DC3"/>
    <w:rsid w:val="00A6512C"/>
    <w:rsid w:val="00AA7EE5"/>
    <w:rsid w:val="00AD2DEE"/>
    <w:rsid w:val="00AF7F28"/>
    <w:rsid w:val="00B0409B"/>
    <w:rsid w:val="00B965B3"/>
    <w:rsid w:val="00BB059A"/>
    <w:rsid w:val="00BB2F7E"/>
    <w:rsid w:val="00BB4FF3"/>
    <w:rsid w:val="00BC3587"/>
    <w:rsid w:val="00CB6DB8"/>
    <w:rsid w:val="00CC0760"/>
    <w:rsid w:val="00CC5F05"/>
    <w:rsid w:val="00CD1B19"/>
    <w:rsid w:val="00D30D9A"/>
    <w:rsid w:val="00D76411"/>
    <w:rsid w:val="00DC10D2"/>
    <w:rsid w:val="00E16782"/>
    <w:rsid w:val="00EC1B69"/>
    <w:rsid w:val="00F129B5"/>
    <w:rsid w:val="00F53B79"/>
    <w:rsid w:val="00F9304A"/>
    <w:rsid w:val="00FA65AD"/>
    <w:rsid w:val="00FC2D73"/>
    <w:rsid w:val="00FD4FBC"/>
    <w:rsid w:val="00FD5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E1F3"/>
  <w15:chartTrackingRefBased/>
  <w15:docId w15:val="{5DF976B2-DB71-4D45-ABE0-C9B49563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8BD"/>
  </w:style>
  <w:style w:type="paragraph" w:styleId="Heading1">
    <w:name w:val="heading 1"/>
    <w:basedOn w:val="Normal"/>
    <w:next w:val="Normal"/>
    <w:link w:val="Heading1Char"/>
    <w:autoRedefine/>
    <w:uiPriority w:val="9"/>
    <w:qFormat/>
    <w:rsid w:val="009D14D6"/>
    <w:pPr>
      <w:numPr>
        <w:numId w:val="1"/>
      </w:numPr>
      <w:spacing w:before="300" w:after="40"/>
      <w:jc w:val="left"/>
      <w:outlineLvl w:val="0"/>
    </w:pPr>
    <w:rPr>
      <w:rFonts w:ascii="Arial" w:hAnsi="Arial" w:cs="Arial"/>
      <w:b/>
      <w:smallCaps/>
      <w:spacing w:val="5"/>
      <w:sz w:val="24"/>
      <w:szCs w:val="24"/>
    </w:rPr>
  </w:style>
  <w:style w:type="paragraph" w:styleId="Heading2">
    <w:name w:val="heading 2"/>
    <w:basedOn w:val="Heading1"/>
    <w:next w:val="Normal"/>
    <w:link w:val="Heading2Char"/>
    <w:uiPriority w:val="9"/>
    <w:unhideWhenUsed/>
    <w:qFormat/>
    <w:rsid w:val="009D14D6"/>
    <w:pPr>
      <w:numPr>
        <w:ilvl w:val="1"/>
      </w:numPr>
      <w:spacing w:before="240" w:after="80"/>
      <w:outlineLvl w:val="1"/>
    </w:pPr>
    <w:rPr>
      <w:rFonts w:asciiTheme="majorHAnsi" w:hAnsiTheme="majorHAnsi"/>
      <w:smallCaps w:val="0"/>
      <w:szCs w:val="28"/>
    </w:rPr>
  </w:style>
  <w:style w:type="paragraph" w:styleId="Heading3">
    <w:name w:val="heading 3"/>
    <w:basedOn w:val="Normal"/>
    <w:next w:val="Normal"/>
    <w:link w:val="Heading3Char"/>
    <w:autoRedefine/>
    <w:uiPriority w:val="9"/>
    <w:unhideWhenUsed/>
    <w:qFormat/>
    <w:rsid w:val="009D14D6"/>
    <w:pPr>
      <w:numPr>
        <w:ilvl w:val="2"/>
        <w:numId w:val="1"/>
      </w:numPr>
      <w:spacing w:after="0"/>
      <w:jc w:val="left"/>
      <w:outlineLvl w:val="2"/>
    </w:pPr>
    <w:rPr>
      <w:rFonts w:asciiTheme="majorHAnsi" w:hAnsiTheme="majorHAnsi"/>
      <w:b/>
      <w:smallCaps/>
      <w:spacing w:val="5"/>
      <w:sz w:val="24"/>
      <w:szCs w:val="24"/>
    </w:rPr>
  </w:style>
  <w:style w:type="paragraph" w:styleId="Heading4">
    <w:name w:val="heading 4"/>
    <w:basedOn w:val="Normal"/>
    <w:next w:val="Normal"/>
    <w:link w:val="Heading4Char"/>
    <w:uiPriority w:val="9"/>
    <w:unhideWhenUsed/>
    <w:qFormat/>
    <w:rsid w:val="009D14D6"/>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9D14D6"/>
    <w:pPr>
      <w:numPr>
        <w:ilvl w:val="4"/>
        <w:numId w:val="1"/>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unhideWhenUsed/>
    <w:qFormat/>
    <w:rsid w:val="009D14D6"/>
    <w:pPr>
      <w:numPr>
        <w:ilvl w:val="5"/>
        <w:numId w:val="1"/>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unhideWhenUsed/>
    <w:qFormat/>
    <w:rsid w:val="009D14D6"/>
    <w:pPr>
      <w:numPr>
        <w:ilvl w:val="6"/>
        <w:numId w:val="1"/>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unhideWhenUsed/>
    <w:qFormat/>
    <w:rsid w:val="009D14D6"/>
    <w:pPr>
      <w:numPr>
        <w:ilvl w:val="7"/>
        <w:numId w:val="1"/>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9D14D6"/>
    <w:pPr>
      <w:numPr>
        <w:ilvl w:val="8"/>
        <w:numId w:val="1"/>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8A3"/>
    <w:pPr>
      <w:tabs>
        <w:tab w:val="center" w:pos="4513"/>
        <w:tab w:val="right" w:pos="9026"/>
      </w:tabs>
    </w:pPr>
  </w:style>
  <w:style w:type="character" w:customStyle="1" w:styleId="HeaderChar">
    <w:name w:val="Header Char"/>
    <w:basedOn w:val="DefaultParagraphFont"/>
    <w:link w:val="Header"/>
    <w:uiPriority w:val="99"/>
    <w:rsid w:val="007768A3"/>
  </w:style>
  <w:style w:type="paragraph" w:styleId="Footer">
    <w:name w:val="footer"/>
    <w:basedOn w:val="Normal"/>
    <w:link w:val="FooterChar"/>
    <w:uiPriority w:val="99"/>
    <w:unhideWhenUsed/>
    <w:rsid w:val="007768A3"/>
    <w:pPr>
      <w:tabs>
        <w:tab w:val="center" w:pos="4513"/>
        <w:tab w:val="right" w:pos="9026"/>
      </w:tabs>
    </w:pPr>
  </w:style>
  <w:style w:type="character" w:customStyle="1" w:styleId="FooterChar">
    <w:name w:val="Footer Char"/>
    <w:basedOn w:val="DefaultParagraphFont"/>
    <w:link w:val="Footer"/>
    <w:uiPriority w:val="99"/>
    <w:rsid w:val="007768A3"/>
  </w:style>
  <w:style w:type="table" w:styleId="GridTable5Dark-Accent3">
    <w:name w:val="Grid Table 5 Dark Accent 3"/>
    <w:basedOn w:val="TableNormal"/>
    <w:uiPriority w:val="50"/>
    <w:rsid w:val="007768A3"/>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Spacing">
    <w:name w:val="No Spacing"/>
    <w:basedOn w:val="Normal"/>
    <w:link w:val="NoSpacingChar"/>
    <w:uiPriority w:val="1"/>
    <w:qFormat/>
    <w:rsid w:val="007578BD"/>
    <w:pPr>
      <w:spacing w:after="0" w:line="240" w:lineRule="auto"/>
    </w:pPr>
  </w:style>
  <w:style w:type="character" w:customStyle="1" w:styleId="NoSpacingChar">
    <w:name w:val="No Spacing Char"/>
    <w:basedOn w:val="DefaultParagraphFont"/>
    <w:link w:val="NoSpacing"/>
    <w:uiPriority w:val="1"/>
    <w:rsid w:val="007578BD"/>
  </w:style>
  <w:style w:type="character" w:styleId="PageNumber">
    <w:name w:val="page number"/>
    <w:basedOn w:val="DefaultParagraphFont"/>
    <w:uiPriority w:val="99"/>
    <w:semiHidden/>
    <w:unhideWhenUsed/>
    <w:rsid w:val="007768A3"/>
  </w:style>
  <w:style w:type="character" w:customStyle="1" w:styleId="Heading1Char">
    <w:name w:val="Heading 1 Char"/>
    <w:basedOn w:val="DefaultParagraphFont"/>
    <w:link w:val="Heading1"/>
    <w:uiPriority w:val="9"/>
    <w:rsid w:val="009D14D6"/>
    <w:rPr>
      <w:rFonts w:ascii="Arial" w:hAnsi="Arial" w:cs="Arial"/>
      <w:b/>
      <w:smallCaps/>
      <w:spacing w:val="5"/>
      <w:sz w:val="24"/>
      <w:szCs w:val="24"/>
    </w:rPr>
  </w:style>
  <w:style w:type="paragraph" w:styleId="TOCHeading">
    <w:name w:val="TOC Heading"/>
    <w:basedOn w:val="Heading1"/>
    <w:next w:val="Normal"/>
    <w:uiPriority w:val="39"/>
    <w:semiHidden/>
    <w:unhideWhenUsed/>
    <w:qFormat/>
    <w:rsid w:val="007578BD"/>
    <w:pPr>
      <w:outlineLvl w:val="9"/>
    </w:pPr>
  </w:style>
  <w:style w:type="paragraph" w:styleId="TOC1">
    <w:name w:val="toc 1"/>
    <w:basedOn w:val="Normal"/>
    <w:next w:val="Normal"/>
    <w:autoRedefine/>
    <w:uiPriority w:val="39"/>
    <w:unhideWhenUsed/>
    <w:rsid w:val="007768A3"/>
    <w:pPr>
      <w:spacing w:before="120"/>
    </w:pPr>
    <w:rPr>
      <w:rFonts w:cstheme="minorHAnsi"/>
      <w:b/>
      <w:bCs/>
      <w:i/>
      <w:iCs/>
    </w:rPr>
  </w:style>
  <w:style w:type="paragraph" w:styleId="TOC2">
    <w:name w:val="toc 2"/>
    <w:basedOn w:val="Normal"/>
    <w:next w:val="Normal"/>
    <w:autoRedefine/>
    <w:uiPriority w:val="39"/>
    <w:unhideWhenUsed/>
    <w:rsid w:val="007768A3"/>
    <w:pPr>
      <w:spacing w:before="120"/>
      <w:ind w:left="240"/>
    </w:pPr>
    <w:rPr>
      <w:rFonts w:cstheme="minorHAnsi"/>
      <w:b/>
      <w:bCs/>
      <w:sz w:val="22"/>
      <w:szCs w:val="22"/>
    </w:rPr>
  </w:style>
  <w:style w:type="paragraph" w:styleId="TOC3">
    <w:name w:val="toc 3"/>
    <w:basedOn w:val="Normal"/>
    <w:next w:val="Normal"/>
    <w:autoRedefine/>
    <w:uiPriority w:val="39"/>
    <w:unhideWhenUsed/>
    <w:rsid w:val="007768A3"/>
    <w:pPr>
      <w:ind w:left="480"/>
    </w:pPr>
    <w:rPr>
      <w:rFonts w:cstheme="minorHAnsi"/>
    </w:rPr>
  </w:style>
  <w:style w:type="paragraph" w:styleId="TOC4">
    <w:name w:val="toc 4"/>
    <w:basedOn w:val="Normal"/>
    <w:next w:val="Normal"/>
    <w:autoRedefine/>
    <w:uiPriority w:val="39"/>
    <w:semiHidden/>
    <w:unhideWhenUsed/>
    <w:rsid w:val="007768A3"/>
    <w:pPr>
      <w:ind w:left="720"/>
    </w:pPr>
    <w:rPr>
      <w:rFonts w:cstheme="minorHAnsi"/>
    </w:rPr>
  </w:style>
  <w:style w:type="paragraph" w:styleId="TOC5">
    <w:name w:val="toc 5"/>
    <w:basedOn w:val="Normal"/>
    <w:next w:val="Normal"/>
    <w:autoRedefine/>
    <w:uiPriority w:val="39"/>
    <w:semiHidden/>
    <w:unhideWhenUsed/>
    <w:rsid w:val="007768A3"/>
    <w:pPr>
      <w:ind w:left="960"/>
    </w:pPr>
    <w:rPr>
      <w:rFonts w:cstheme="minorHAnsi"/>
    </w:rPr>
  </w:style>
  <w:style w:type="paragraph" w:styleId="TOC6">
    <w:name w:val="toc 6"/>
    <w:basedOn w:val="Normal"/>
    <w:next w:val="Normal"/>
    <w:autoRedefine/>
    <w:uiPriority w:val="39"/>
    <w:semiHidden/>
    <w:unhideWhenUsed/>
    <w:rsid w:val="007768A3"/>
    <w:pPr>
      <w:ind w:left="1200"/>
    </w:pPr>
    <w:rPr>
      <w:rFonts w:cstheme="minorHAnsi"/>
    </w:rPr>
  </w:style>
  <w:style w:type="paragraph" w:styleId="TOC7">
    <w:name w:val="toc 7"/>
    <w:basedOn w:val="Normal"/>
    <w:next w:val="Normal"/>
    <w:autoRedefine/>
    <w:uiPriority w:val="39"/>
    <w:semiHidden/>
    <w:unhideWhenUsed/>
    <w:rsid w:val="007768A3"/>
    <w:pPr>
      <w:ind w:left="1440"/>
    </w:pPr>
    <w:rPr>
      <w:rFonts w:cstheme="minorHAnsi"/>
    </w:rPr>
  </w:style>
  <w:style w:type="paragraph" w:styleId="TOC8">
    <w:name w:val="toc 8"/>
    <w:basedOn w:val="Normal"/>
    <w:next w:val="Normal"/>
    <w:autoRedefine/>
    <w:uiPriority w:val="39"/>
    <w:semiHidden/>
    <w:unhideWhenUsed/>
    <w:rsid w:val="007768A3"/>
    <w:pPr>
      <w:ind w:left="1680"/>
    </w:pPr>
    <w:rPr>
      <w:rFonts w:cstheme="minorHAnsi"/>
    </w:rPr>
  </w:style>
  <w:style w:type="paragraph" w:styleId="TOC9">
    <w:name w:val="toc 9"/>
    <w:basedOn w:val="Normal"/>
    <w:next w:val="Normal"/>
    <w:autoRedefine/>
    <w:uiPriority w:val="39"/>
    <w:semiHidden/>
    <w:unhideWhenUsed/>
    <w:rsid w:val="007768A3"/>
    <w:pPr>
      <w:ind w:left="1920"/>
    </w:pPr>
    <w:rPr>
      <w:rFonts w:cstheme="minorHAnsi"/>
    </w:rPr>
  </w:style>
  <w:style w:type="character" w:customStyle="1" w:styleId="Heading2Char">
    <w:name w:val="Heading 2 Char"/>
    <w:basedOn w:val="DefaultParagraphFont"/>
    <w:link w:val="Heading2"/>
    <w:uiPriority w:val="9"/>
    <w:rsid w:val="009D14D6"/>
    <w:rPr>
      <w:rFonts w:asciiTheme="majorHAnsi" w:hAnsiTheme="majorHAnsi" w:cs="Arial"/>
      <w:b/>
      <w:spacing w:val="5"/>
      <w:sz w:val="24"/>
      <w:szCs w:val="28"/>
    </w:rPr>
  </w:style>
  <w:style w:type="character" w:customStyle="1" w:styleId="Heading3Char">
    <w:name w:val="Heading 3 Char"/>
    <w:basedOn w:val="DefaultParagraphFont"/>
    <w:link w:val="Heading3"/>
    <w:uiPriority w:val="9"/>
    <w:rsid w:val="009D14D6"/>
    <w:rPr>
      <w:rFonts w:asciiTheme="majorHAnsi" w:hAnsiTheme="majorHAnsi"/>
      <w:b/>
      <w:smallCaps/>
      <w:spacing w:val="5"/>
      <w:sz w:val="24"/>
      <w:szCs w:val="24"/>
    </w:rPr>
  </w:style>
  <w:style w:type="character" w:customStyle="1" w:styleId="Heading4Char">
    <w:name w:val="Heading 4 Char"/>
    <w:basedOn w:val="DefaultParagraphFont"/>
    <w:link w:val="Heading4"/>
    <w:uiPriority w:val="9"/>
    <w:semiHidden/>
    <w:rsid w:val="007578BD"/>
    <w:rPr>
      <w:smallCaps/>
      <w:spacing w:val="10"/>
      <w:sz w:val="22"/>
      <w:szCs w:val="22"/>
    </w:rPr>
  </w:style>
  <w:style w:type="character" w:customStyle="1" w:styleId="Heading5Char">
    <w:name w:val="Heading 5 Char"/>
    <w:basedOn w:val="DefaultParagraphFont"/>
    <w:link w:val="Heading5"/>
    <w:uiPriority w:val="9"/>
    <w:semiHidden/>
    <w:rsid w:val="007578BD"/>
    <w:rPr>
      <w:smallCaps/>
      <w:color w:val="C45911" w:themeColor="accent2" w:themeShade="BF"/>
      <w:spacing w:val="10"/>
      <w:sz w:val="22"/>
      <w:szCs w:val="26"/>
    </w:rPr>
  </w:style>
  <w:style w:type="character" w:customStyle="1" w:styleId="Heading6Char">
    <w:name w:val="Heading 6 Char"/>
    <w:basedOn w:val="DefaultParagraphFont"/>
    <w:link w:val="Heading6"/>
    <w:uiPriority w:val="9"/>
    <w:rsid w:val="007578BD"/>
    <w:rPr>
      <w:smallCaps/>
      <w:color w:val="ED7D31" w:themeColor="accent2"/>
      <w:spacing w:val="5"/>
      <w:sz w:val="22"/>
    </w:rPr>
  </w:style>
  <w:style w:type="character" w:customStyle="1" w:styleId="Heading7Char">
    <w:name w:val="Heading 7 Char"/>
    <w:basedOn w:val="DefaultParagraphFont"/>
    <w:link w:val="Heading7"/>
    <w:uiPriority w:val="9"/>
    <w:rsid w:val="007578BD"/>
    <w:rPr>
      <w:b/>
      <w:smallCaps/>
      <w:color w:val="ED7D31" w:themeColor="accent2"/>
      <w:spacing w:val="10"/>
    </w:rPr>
  </w:style>
  <w:style w:type="character" w:customStyle="1" w:styleId="Heading8Char">
    <w:name w:val="Heading 8 Char"/>
    <w:basedOn w:val="DefaultParagraphFont"/>
    <w:link w:val="Heading8"/>
    <w:uiPriority w:val="9"/>
    <w:rsid w:val="007578BD"/>
    <w:rPr>
      <w:b/>
      <w:i/>
      <w:smallCaps/>
      <w:color w:val="C45911" w:themeColor="accent2" w:themeShade="BF"/>
    </w:rPr>
  </w:style>
  <w:style w:type="character" w:customStyle="1" w:styleId="Heading9Char">
    <w:name w:val="Heading 9 Char"/>
    <w:basedOn w:val="DefaultParagraphFont"/>
    <w:link w:val="Heading9"/>
    <w:uiPriority w:val="9"/>
    <w:semiHidden/>
    <w:rsid w:val="007578BD"/>
    <w:rPr>
      <w:b/>
      <w:i/>
      <w:smallCaps/>
      <w:color w:val="823B0B" w:themeColor="accent2" w:themeShade="7F"/>
    </w:rPr>
  </w:style>
  <w:style w:type="character" w:styleId="CommentReference">
    <w:name w:val="annotation reference"/>
    <w:basedOn w:val="DefaultParagraphFont"/>
    <w:uiPriority w:val="99"/>
    <w:semiHidden/>
    <w:unhideWhenUsed/>
    <w:rsid w:val="007768A3"/>
    <w:rPr>
      <w:sz w:val="16"/>
      <w:szCs w:val="16"/>
    </w:rPr>
  </w:style>
  <w:style w:type="paragraph" w:styleId="CommentText">
    <w:name w:val="annotation text"/>
    <w:basedOn w:val="Normal"/>
    <w:link w:val="CommentTextChar"/>
    <w:uiPriority w:val="99"/>
    <w:unhideWhenUsed/>
    <w:rsid w:val="007768A3"/>
    <w:rPr>
      <w:rFonts w:eastAsiaTheme="minorHAnsi"/>
    </w:rPr>
  </w:style>
  <w:style w:type="character" w:customStyle="1" w:styleId="CommentTextChar">
    <w:name w:val="Comment Text Char"/>
    <w:basedOn w:val="DefaultParagraphFont"/>
    <w:link w:val="CommentText"/>
    <w:uiPriority w:val="99"/>
    <w:rsid w:val="007768A3"/>
    <w:rPr>
      <w:sz w:val="20"/>
      <w:szCs w:val="20"/>
    </w:rPr>
  </w:style>
  <w:style w:type="paragraph" w:styleId="Caption">
    <w:name w:val="caption"/>
    <w:basedOn w:val="Normal"/>
    <w:next w:val="Normal"/>
    <w:uiPriority w:val="35"/>
    <w:unhideWhenUsed/>
    <w:qFormat/>
    <w:rsid w:val="007578BD"/>
    <w:rPr>
      <w:b/>
      <w:bCs/>
      <w:caps/>
      <w:sz w:val="16"/>
      <w:szCs w:val="18"/>
    </w:rPr>
  </w:style>
  <w:style w:type="paragraph" w:styleId="Title">
    <w:name w:val="Title"/>
    <w:basedOn w:val="Normal"/>
    <w:next w:val="Normal"/>
    <w:link w:val="TitleChar"/>
    <w:uiPriority w:val="10"/>
    <w:qFormat/>
    <w:rsid w:val="00CB6DB8"/>
    <w:pPr>
      <w:spacing w:line="240" w:lineRule="auto"/>
      <w:jc w:val="right"/>
    </w:pPr>
    <w:rPr>
      <w:smallCaps/>
      <w:sz w:val="48"/>
      <w:szCs w:val="48"/>
    </w:rPr>
  </w:style>
  <w:style w:type="character" w:customStyle="1" w:styleId="TitleChar">
    <w:name w:val="Title Char"/>
    <w:basedOn w:val="DefaultParagraphFont"/>
    <w:link w:val="Title"/>
    <w:uiPriority w:val="10"/>
    <w:rsid w:val="00CB6DB8"/>
    <w:rPr>
      <w:smallCaps/>
      <w:sz w:val="48"/>
      <w:szCs w:val="48"/>
    </w:rPr>
  </w:style>
  <w:style w:type="paragraph" w:styleId="Subtitle">
    <w:name w:val="Subtitle"/>
    <w:basedOn w:val="Normal"/>
    <w:next w:val="Normal"/>
    <w:link w:val="SubtitleChar"/>
    <w:uiPriority w:val="11"/>
    <w:qFormat/>
    <w:rsid w:val="007578B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578BD"/>
    <w:rPr>
      <w:rFonts w:asciiTheme="majorHAnsi" w:eastAsiaTheme="majorEastAsia" w:hAnsiTheme="majorHAnsi" w:cstheme="majorBidi"/>
      <w:szCs w:val="22"/>
    </w:rPr>
  </w:style>
  <w:style w:type="character" w:styleId="Strong">
    <w:name w:val="Strong"/>
    <w:uiPriority w:val="22"/>
    <w:qFormat/>
    <w:rsid w:val="007578BD"/>
    <w:rPr>
      <w:b/>
      <w:color w:val="ED7D31" w:themeColor="accent2"/>
    </w:rPr>
  </w:style>
  <w:style w:type="character" w:styleId="Emphasis">
    <w:name w:val="Emphasis"/>
    <w:uiPriority w:val="20"/>
    <w:qFormat/>
    <w:rsid w:val="007578BD"/>
    <w:rPr>
      <w:b/>
      <w:i/>
      <w:spacing w:val="10"/>
    </w:rPr>
  </w:style>
  <w:style w:type="paragraph" w:styleId="ListParagraph">
    <w:name w:val="List Paragraph"/>
    <w:basedOn w:val="Normal"/>
    <w:uiPriority w:val="34"/>
    <w:qFormat/>
    <w:rsid w:val="007578BD"/>
    <w:pPr>
      <w:ind w:left="720"/>
      <w:contextualSpacing/>
    </w:pPr>
  </w:style>
  <w:style w:type="paragraph" w:styleId="Quote">
    <w:name w:val="Quote"/>
    <w:basedOn w:val="Normal"/>
    <w:next w:val="Normal"/>
    <w:link w:val="QuoteChar"/>
    <w:uiPriority w:val="29"/>
    <w:qFormat/>
    <w:rsid w:val="007578BD"/>
    <w:rPr>
      <w:i/>
    </w:rPr>
  </w:style>
  <w:style w:type="character" w:customStyle="1" w:styleId="QuoteChar">
    <w:name w:val="Quote Char"/>
    <w:basedOn w:val="DefaultParagraphFont"/>
    <w:link w:val="Quote"/>
    <w:uiPriority w:val="29"/>
    <w:rsid w:val="007578BD"/>
    <w:rPr>
      <w:i/>
    </w:rPr>
  </w:style>
  <w:style w:type="paragraph" w:styleId="IntenseQuote">
    <w:name w:val="Intense Quote"/>
    <w:basedOn w:val="Normal"/>
    <w:next w:val="Normal"/>
    <w:link w:val="IntenseQuoteChar"/>
    <w:uiPriority w:val="30"/>
    <w:qFormat/>
    <w:rsid w:val="007578BD"/>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578BD"/>
    <w:rPr>
      <w:b/>
      <w:i/>
      <w:color w:val="FFFFFF" w:themeColor="background1"/>
      <w:shd w:val="clear" w:color="auto" w:fill="ED7D31" w:themeFill="accent2"/>
    </w:rPr>
  </w:style>
  <w:style w:type="character" w:styleId="SubtleEmphasis">
    <w:name w:val="Subtle Emphasis"/>
    <w:uiPriority w:val="19"/>
    <w:qFormat/>
    <w:rsid w:val="007578BD"/>
    <w:rPr>
      <w:i/>
    </w:rPr>
  </w:style>
  <w:style w:type="character" w:styleId="IntenseEmphasis">
    <w:name w:val="Intense Emphasis"/>
    <w:uiPriority w:val="21"/>
    <w:qFormat/>
    <w:rsid w:val="007578BD"/>
    <w:rPr>
      <w:b/>
      <w:i/>
      <w:color w:val="ED7D31" w:themeColor="accent2"/>
      <w:spacing w:val="10"/>
    </w:rPr>
  </w:style>
  <w:style w:type="character" w:styleId="SubtleReference">
    <w:name w:val="Subtle Reference"/>
    <w:uiPriority w:val="31"/>
    <w:qFormat/>
    <w:rsid w:val="007578BD"/>
    <w:rPr>
      <w:b/>
    </w:rPr>
  </w:style>
  <w:style w:type="character" w:styleId="IntenseReference">
    <w:name w:val="Intense Reference"/>
    <w:uiPriority w:val="32"/>
    <w:qFormat/>
    <w:rsid w:val="007578BD"/>
    <w:rPr>
      <w:b/>
      <w:bCs/>
      <w:smallCaps/>
      <w:spacing w:val="5"/>
      <w:sz w:val="22"/>
      <w:szCs w:val="22"/>
      <w:u w:val="single"/>
    </w:rPr>
  </w:style>
  <w:style w:type="character" w:styleId="BookTitle">
    <w:name w:val="Book Title"/>
    <w:uiPriority w:val="33"/>
    <w:qFormat/>
    <w:rsid w:val="007578BD"/>
    <w:rPr>
      <w:rFonts w:asciiTheme="majorHAnsi" w:eastAsiaTheme="majorEastAsia" w:hAnsiTheme="majorHAnsi" w:cstheme="majorBidi"/>
      <w:i/>
      <w:iCs/>
      <w:sz w:val="20"/>
      <w:szCs w:val="20"/>
    </w:rPr>
  </w:style>
  <w:style w:type="paragraph" w:customStyle="1" w:styleId="PersonalName">
    <w:name w:val="Personal Name"/>
    <w:basedOn w:val="Title"/>
    <w:rsid w:val="007578BD"/>
    <w:rPr>
      <w:b/>
      <w:caps/>
      <w:color w:val="000000"/>
      <w:sz w:val="28"/>
      <w:szCs w:val="28"/>
    </w:rPr>
  </w:style>
  <w:style w:type="character" w:styleId="Hyperlink">
    <w:name w:val="Hyperlink"/>
    <w:basedOn w:val="DefaultParagraphFont"/>
    <w:uiPriority w:val="99"/>
    <w:unhideWhenUsed/>
    <w:rsid w:val="00CB6DB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34870"/>
    <w:pPr>
      <w:spacing w:line="240" w:lineRule="auto"/>
    </w:pPr>
    <w:rPr>
      <w:rFonts w:eastAsiaTheme="minorEastAsia"/>
      <w:b/>
      <w:bCs/>
    </w:rPr>
  </w:style>
  <w:style w:type="numbering" w:customStyle="1" w:styleId="CurrentList1">
    <w:name w:val="Current List1"/>
    <w:uiPriority w:val="99"/>
    <w:rsid w:val="00CB6DB8"/>
    <w:pPr>
      <w:numPr>
        <w:numId w:val="7"/>
      </w:numPr>
    </w:pPr>
  </w:style>
  <w:style w:type="character" w:customStyle="1" w:styleId="CommentSubjectChar">
    <w:name w:val="Comment Subject Char"/>
    <w:basedOn w:val="CommentTextChar"/>
    <w:link w:val="CommentSubject"/>
    <w:uiPriority w:val="99"/>
    <w:semiHidden/>
    <w:rsid w:val="00634870"/>
    <w:rPr>
      <w:b/>
      <w:bCs/>
      <w:sz w:val="20"/>
      <w:szCs w:val="20"/>
    </w:rPr>
  </w:style>
  <w:style w:type="character" w:styleId="PlaceholderText">
    <w:name w:val="Placeholder Text"/>
    <w:basedOn w:val="DefaultParagraphFont"/>
    <w:uiPriority w:val="99"/>
    <w:semiHidden/>
    <w:rsid w:val="00634870"/>
    <w:rPr>
      <w:color w:val="808080"/>
    </w:rPr>
  </w:style>
  <w:style w:type="paragraph" w:styleId="NormalWeb">
    <w:name w:val="Normal (Web)"/>
    <w:basedOn w:val="Normal"/>
    <w:uiPriority w:val="99"/>
    <w:unhideWhenUsed/>
    <w:rsid w:val="00634870"/>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CD1B19"/>
    <w:rPr>
      <w:color w:val="605E5C"/>
      <w:shd w:val="clear" w:color="auto" w:fill="E1DFDD"/>
    </w:rPr>
  </w:style>
  <w:style w:type="table" w:styleId="TableGrid">
    <w:name w:val="Table Grid"/>
    <w:basedOn w:val="TableNormal"/>
    <w:uiPriority w:val="39"/>
    <w:rsid w:val="006B308F"/>
    <w:pPr>
      <w:spacing w:after="0" w:line="240" w:lineRule="auto"/>
      <w:jc w:val="left"/>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378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CurrentList2">
    <w:name w:val="Current List2"/>
    <w:uiPriority w:val="99"/>
    <w:rsid w:val="009D14D6"/>
    <w:pPr>
      <w:numPr>
        <w:numId w:val="12"/>
      </w:numPr>
    </w:pPr>
  </w:style>
  <w:style w:type="numbering" w:customStyle="1" w:styleId="CurrentList3">
    <w:name w:val="Current List3"/>
    <w:uiPriority w:val="99"/>
    <w:rsid w:val="009D14D6"/>
    <w:pPr>
      <w:numPr>
        <w:numId w:val="13"/>
      </w:numPr>
    </w:pPr>
  </w:style>
  <w:style w:type="numbering" w:customStyle="1" w:styleId="CurrentList4">
    <w:name w:val="Current List4"/>
    <w:uiPriority w:val="99"/>
    <w:rsid w:val="009D14D6"/>
    <w:pPr>
      <w:numPr>
        <w:numId w:val="14"/>
      </w:numPr>
    </w:pPr>
  </w:style>
  <w:style w:type="table" w:styleId="GridTable4">
    <w:name w:val="Grid Table 4"/>
    <w:basedOn w:val="TableNormal"/>
    <w:uiPriority w:val="49"/>
    <w:rsid w:val="007378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Normal1">
    <w:name w:val="Normal1"/>
    <w:basedOn w:val="Normal"/>
    <w:rsid w:val="000F28CA"/>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92016">
      <w:bodyDiv w:val="1"/>
      <w:marLeft w:val="0"/>
      <w:marRight w:val="0"/>
      <w:marTop w:val="0"/>
      <w:marBottom w:val="0"/>
      <w:divBdr>
        <w:top w:val="none" w:sz="0" w:space="0" w:color="auto"/>
        <w:left w:val="none" w:sz="0" w:space="0" w:color="auto"/>
        <w:bottom w:val="none" w:sz="0" w:space="0" w:color="auto"/>
        <w:right w:val="none" w:sz="0" w:space="0" w:color="auto"/>
      </w:divBdr>
    </w:div>
    <w:div w:id="779952140">
      <w:bodyDiv w:val="1"/>
      <w:marLeft w:val="0"/>
      <w:marRight w:val="0"/>
      <w:marTop w:val="0"/>
      <w:marBottom w:val="0"/>
      <w:divBdr>
        <w:top w:val="none" w:sz="0" w:space="0" w:color="auto"/>
        <w:left w:val="none" w:sz="0" w:space="0" w:color="auto"/>
        <w:bottom w:val="none" w:sz="0" w:space="0" w:color="auto"/>
        <w:right w:val="none" w:sz="0" w:space="0" w:color="auto"/>
      </w:divBdr>
      <w:divsChild>
        <w:div w:id="1748572333">
          <w:marLeft w:val="0"/>
          <w:marRight w:val="0"/>
          <w:marTop w:val="0"/>
          <w:marBottom w:val="0"/>
          <w:divBdr>
            <w:top w:val="none" w:sz="0" w:space="0" w:color="auto"/>
            <w:left w:val="none" w:sz="0" w:space="0" w:color="auto"/>
            <w:bottom w:val="none" w:sz="0" w:space="0" w:color="auto"/>
            <w:right w:val="none" w:sz="0" w:space="0" w:color="auto"/>
          </w:divBdr>
          <w:divsChild>
            <w:div w:id="1511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2814">
      <w:bodyDiv w:val="1"/>
      <w:marLeft w:val="0"/>
      <w:marRight w:val="0"/>
      <w:marTop w:val="0"/>
      <w:marBottom w:val="0"/>
      <w:divBdr>
        <w:top w:val="none" w:sz="0" w:space="0" w:color="auto"/>
        <w:left w:val="none" w:sz="0" w:space="0" w:color="auto"/>
        <w:bottom w:val="none" w:sz="0" w:space="0" w:color="auto"/>
        <w:right w:val="none" w:sz="0" w:space="0" w:color="auto"/>
      </w:divBdr>
      <w:divsChild>
        <w:div w:id="262419698">
          <w:marLeft w:val="0"/>
          <w:marRight w:val="0"/>
          <w:marTop w:val="0"/>
          <w:marBottom w:val="0"/>
          <w:divBdr>
            <w:top w:val="none" w:sz="0" w:space="0" w:color="auto"/>
            <w:left w:val="none" w:sz="0" w:space="0" w:color="auto"/>
            <w:bottom w:val="none" w:sz="0" w:space="0" w:color="auto"/>
            <w:right w:val="none" w:sz="0" w:space="0" w:color="auto"/>
          </w:divBdr>
          <w:divsChild>
            <w:div w:id="17797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8205">
      <w:bodyDiv w:val="1"/>
      <w:marLeft w:val="0"/>
      <w:marRight w:val="0"/>
      <w:marTop w:val="0"/>
      <w:marBottom w:val="0"/>
      <w:divBdr>
        <w:top w:val="none" w:sz="0" w:space="0" w:color="auto"/>
        <w:left w:val="none" w:sz="0" w:space="0" w:color="auto"/>
        <w:bottom w:val="none" w:sz="0" w:space="0" w:color="auto"/>
        <w:right w:val="none" w:sz="0" w:space="0" w:color="auto"/>
      </w:divBdr>
    </w:div>
    <w:div w:id="1146900671">
      <w:bodyDiv w:val="1"/>
      <w:marLeft w:val="0"/>
      <w:marRight w:val="0"/>
      <w:marTop w:val="0"/>
      <w:marBottom w:val="0"/>
      <w:divBdr>
        <w:top w:val="none" w:sz="0" w:space="0" w:color="auto"/>
        <w:left w:val="none" w:sz="0" w:space="0" w:color="auto"/>
        <w:bottom w:val="none" w:sz="0" w:space="0" w:color="auto"/>
        <w:right w:val="none" w:sz="0" w:space="0" w:color="auto"/>
      </w:divBdr>
      <w:divsChild>
        <w:div w:id="1854764102">
          <w:marLeft w:val="0"/>
          <w:marRight w:val="0"/>
          <w:marTop w:val="0"/>
          <w:marBottom w:val="0"/>
          <w:divBdr>
            <w:top w:val="none" w:sz="0" w:space="0" w:color="auto"/>
            <w:left w:val="none" w:sz="0" w:space="0" w:color="auto"/>
            <w:bottom w:val="none" w:sz="0" w:space="0" w:color="auto"/>
            <w:right w:val="none" w:sz="0" w:space="0" w:color="auto"/>
          </w:divBdr>
          <w:divsChild>
            <w:div w:id="1491604347">
              <w:marLeft w:val="0"/>
              <w:marRight w:val="0"/>
              <w:marTop w:val="0"/>
              <w:marBottom w:val="0"/>
              <w:divBdr>
                <w:top w:val="none" w:sz="0" w:space="0" w:color="auto"/>
                <w:left w:val="none" w:sz="0" w:space="0" w:color="auto"/>
                <w:bottom w:val="none" w:sz="0" w:space="0" w:color="auto"/>
                <w:right w:val="none" w:sz="0" w:space="0" w:color="auto"/>
              </w:divBdr>
            </w:div>
            <w:div w:id="1768960410">
              <w:marLeft w:val="0"/>
              <w:marRight w:val="0"/>
              <w:marTop w:val="0"/>
              <w:marBottom w:val="0"/>
              <w:divBdr>
                <w:top w:val="none" w:sz="0" w:space="0" w:color="auto"/>
                <w:left w:val="none" w:sz="0" w:space="0" w:color="auto"/>
                <w:bottom w:val="none" w:sz="0" w:space="0" w:color="auto"/>
                <w:right w:val="none" w:sz="0" w:space="0" w:color="auto"/>
              </w:divBdr>
            </w:div>
            <w:div w:id="17962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4300">
      <w:bodyDiv w:val="1"/>
      <w:marLeft w:val="0"/>
      <w:marRight w:val="0"/>
      <w:marTop w:val="0"/>
      <w:marBottom w:val="0"/>
      <w:divBdr>
        <w:top w:val="none" w:sz="0" w:space="0" w:color="auto"/>
        <w:left w:val="none" w:sz="0" w:space="0" w:color="auto"/>
        <w:bottom w:val="none" w:sz="0" w:space="0" w:color="auto"/>
        <w:right w:val="none" w:sz="0" w:space="0" w:color="auto"/>
      </w:divBdr>
      <w:divsChild>
        <w:div w:id="1168524495">
          <w:marLeft w:val="0"/>
          <w:marRight w:val="0"/>
          <w:marTop w:val="0"/>
          <w:marBottom w:val="0"/>
          <w:divBdr>
            <w:top w:val="none" w:sz="0" w:space="0" w:color="auto"/>
            <w:left w:val="none" w:sz="0" w:space="0" w:color="auto"/>
            <w:bottom w:val="none" w:sz="0" w:space="0" w:color="auto"/>
            <w:right w:val="none" w:sz="0" w:space="0" w:color="auto"/>
          </w:divBdr>
          <w:divsChild>
            <w:div w:id="910431750">
              <w:marLeft w:val="0"/>
              <w:marRight w:val="0"/>
              <w:marTop w:val="0"/>
              <w:marBottom w:val="0"/>
              <w:divBdr>
                <w:top w:val="none" w:sz="0" w:space="0" w:color="auto"/>
                <w:left w:val="none" w:sz="0" w:space="0" w:color="auto"/>
                <w:bottom w:val="none" w:sz="0" w:space="0" w:color="auto"/>
                <w:right w:val="none" w:sz="0" w:space="0" w:color="auto"/>
              </w:divBdr>
            </w:div>
            <w:div w:id="951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468">
      <w:bodyDiv w:val="1"/>
      <w:marLeft w:val="0"/>
      <w:marRight w:val="0"/>
      <w:marTop w:val="0"/>
      <w:marBottom w:val="0"/>
      <w:divBdr>
        <w:top w:val="none" w:sz="0" w:space="0" w:color="auto"/>
        <w:left w:val="none" w:sz="0" w:space="0" w:color="auto"/>
        <w:bottom w:val="none" w:sz="0" w:space="0" w:color="auto"/>
        <w:right w:val="none" w:sz="0" w:space="0" w:color="auto"/>
      </w:divBdr>
      <w:divsChild>
        <w:div w:id="861163427">
          <w:marLeft w:val="0"/>
          <w:marRight w:val="0"/>
          <w:marTop w:val="0"/>
          <w:marBottom w:val="0"/>
          <w:divBdr>
            <w:top w:val="none" w:sz="0" w:space="0" w:color="auto"/>
            <w:left w:val="none" w:sz="0" w:space="0" w:color="auto"/>
            <w:bottom w:val="none" w:sz="0" w:space="0" w:color="auto"/>
            <w:right w:val="none" w:sz="0" w:space="0" w:color="auto"/>
          </w:divBdr>
          <w:divsChild>
            <w:div w:id="804738303">
              <w:marLeft w:val="0"/>
              <w:marRight w:val="0"/>
              <w:marTop w:val="0"/>
              <w:marBottom w:val="0"/>
              <w:divBdr>
                <w:top w:val="none" w:sz="0" w:space="0" w:color="auto"/>
                <w:left w:val="none" w:sz="0" w:space="0" w:color="auto"/>
                <w:bottom w:val="none" w:sz="0" w:space="0" w:color="auto"/>
                <w:right w:val="none" w:sz="0" w:space="0" w:color="auto"/>
              </w:divBdr>
            </w:div>
            <w:div w:id="18126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4635">
      <w:bodyDiv w:val="1"/>
      <w:marLeft w:val="0"/>
      <w:marRight w:val="0"/>
      <w:marTop w:val="0"/>
      <w:marBottom w:val="0"/>
      <w:divBdr>
        <w:top w:val="none" w:sz="0" w:space="0" w:color="auto"/>
        <w:left w:val="none" w:sz="0" w:space="0" w:color="auto"/>
        <w:bottom w:val="none" w:sz="0" w:space="0" w:color="auto"/>
        <w:right w:val="none" w:sz="0" w:space="0" w:color="auto"/>
      </w:divBdr>
      <w:divsChild>
        <w:div w:id="640425898">
          <w:marLeft w:val="0"/>
          <w:marRight w:val="0"/>
          <w:marTop w:val="0"/>
          <w:marBottom w:val="0"/>
          <w:divBdr>
            <w:top w:val="none" w:sz="0" w:space="0" w:color="auto"/>
            <w:left w:val="none" w:sz="0" w:space="0" w:color="auto"/>
            <w:bottom w:val="none" w:sz="0" w:space="0" w:color="auto"/>
            <w:right w:val="none" w:sz="0" w:space="0" w:color="auto"/>
          </w:divBdr>
          <w:divsChild>
            <w:div w:id="398283442">
              <w:marLeft w:val="0"/>
              <w:marRight w:val="0"/>
              <w:marTop w:val="0"/>
              <w:marBottom w:val="0"/>
              <w:divBdr>
                <w:top w:val="none" w:sz="0" w:space="0" w:color="auto"/>
                <w:left w:val="none" w:sz="0" w:space="0" w:color="auto"/>
                <w:bottom w:val="none" w:sz="0" w:space="0" w:color="auto"/>
                <w:right w:val="none" w:sz="0" w:space="0" w:color="auto"/>
              </w:divBdr>
              <w:divsChild>
                <w:div w:id="16209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5205">
      <w:bodyDiv w:val="1"/>
      <w:marLeft w:val="0"/>
      <w:marRight w:val="0"/>
      <w:marTop w:val="0"/>
      <w:marBottom w:val="0"/>
      <w:divBdr>
        <w:top w:val="none" w:sz="0" w:space="0" w:color="auto"/>
        <w:left w:val="none" w:sz="0" w:space="0" w:color="auto"/>
        <w:bottom w:val="none" w:sz="0" w:space="0" w:color="auto"/>
        <w:right w:val="none" w:sz="0" w:space="0" w:color="auto"/>
      </w:divBdr>
      <w:divsChild>
        <w:div w:id="1162042423">
          <w:marLeft w:val="0"/>
          <w:marRight w:val="0"/>
          <w:marTop w:val="0"/>
          <w:marBottom w:val="0"/>
          <w:divBdr>
            <w:top w:val="none" w:sz="0" w:space="0" w:color="auto"/>
            <w:left w:val="none" w:sz="0" w:space="0" w:color="auto"/>
            <w:bottom w:val="none" w:sz="0" w:space="0" w:color="auto"/>
            <w:right w:val="none" w:sz="0" w:space="0" w:color="auto"/>
          </w:divBdr>
          <w:divsChild>
            <w:div w:id="340619629">
              <w:marLeft w:val="0"/>
              <w:marRight w:val="0"/>
              <w:marTop w:val="0"/>
              <w:marBottom w:val="0"/>
              <w:divBdr>
                <w:top w:val="none" w:sz="0" w:space="0" w:color="auto"/>
                <w:left w:val="none" w:sz="0" w:space="0" w:color="auto"/>
                <w:bottom w:val="none" w:sz="0" w:space="0" w:color="auto"/>
                <w:right w:val="none" w:sz="0" w:space="0" w:color="auto"/>
              </w:divBdr>
            </w:div>
            <w:div w:id="4886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4490">
      <w:bodyDiv w:val="1"/>
      <w:marLeft w:val="0"/>
      <w:marRight w:val="0"/>
      <w:marTop w:val="0"/>
      <w:marBottom w:val="0"/>
      <w:divBdr>
        <w:top w:val="none" w:sz="0" w:space="0" w:color="auto"/>
        <w:left w:val="none" w:sz="0" w:space="0" w:color="auto"/>
        <w:bottom w:val="none" w:sz="0" w:space="0" w:color="auto"/>
        <w:right w:val="none" w:sz="0" w:space="0" w:color="auto"/>
      </w:divBdr>
    </w:div>
    <w:div w:id="2029797135">
      <w:bodyDiv w:val="1"/>
      <w:marLeft w:val="0"/>
      <w:marRight w:val="0"/>
      <w:marTop w:val="0"/>
      <w:marBottom w:val="0"/>
      <w:divBdr>
        <w:top w:val="none" w:sz="0" w:space="0" w:color="auto"/>
        <w:left w:val="none" w:sz="0" w:space="0" w:color="auto"/>
        <w:bottom w:val="none" w:sz="0" w:space="0" w:color="auto"/>
        <w:right w:val="none" w:sz="0" w:space="0" w:color="auto"/>
      </w:divBdr>
    </w:div>
    <w:div w:id="2066219701">
      <w:bodyDiv w:val="1"/>
      <w:marLeft w:val="0"/>
      <w:marRight w:val="0"/>
      <w:marTop w:val="0"/>
      <w:marBottom w:val="0"/>
      <w:divBdr>
        <w:top w:val="none" w:sz="0" w:space="0" w:color="auto"/>
        <w:left w:val="none" w:sz="0" w:space="0" w:color="auto"/>
        <w:bottom w:val="none" w:sz="0" w:space="0" w:color="auto"/>
        <w:right w:val="none" w:sz="0" w:space="0" w:color="auto"/>
      </w:divBdr>
      <w:divsChild>
        <w:div w:id="1596278332">
          <w:marLeft w:val="0"/>
          <w:marRight w:val="0"/>
          <w:marTop w:val="0"/>
          <w:marBottom w:val="0"/>
          <w:divBdr>
            <w:top w:val="none" w:sz="0" w:space="0" w:color="auto"/>
            <w:left w:val="none" w:sz="0" w:space="0" w:color="auto"/>
            <w:bottom w:val="none" w:sz="0" w:space="0" w:color="auto"/>
            <w:right w:val="none" w:sz="0" w:space="0" w:color="auto"/>
          </w:divBdr>
          <w:divsChild>
            <w:div w:id="1492868056">
              <w:marLeft w:val="0"/>
              <w:marRight w:val="0"/>
              <w:marTop w:val="0"/>
              <w:marBottom w:val="0"/>
              <w:divBdr>
                <w:top w:val="none" w:sz="0" w:space="0" w:color="auto"/>
                <w:left w:val="none" w:sz="0" w:space="0" w:color="auto"/>
                <w:bottom w:val="none" w:sz="0" w:space="0" w:color="auto"/>
                <w:right w:val="none" w:sz="0" w:space="0" w:color="auto"/>
              </w:divBdr>
              <w:divsChild>
                <w:div w:id="1183593881">
                  <w:marLeft w:val="0"/>
                  <w:marRight w:val="0"/>
                  <w:marTop w:val="0"/>
                  <w:marBottom w:val="0"/>
                  <w:divBdr>
                    <w:top w:val="none" w:sz="0" w:space="0" w:color="auto"/>
                    <w:left w:val="none" w:sz="0" w:space="0" w:color="auto"/>
                    <w:bottom w:val="none" w:sz="0" w:space="0" w:color="auto"/>
                    <w:right w:val="none" w:sz="0" w:space="0" w:color="auto"/>
                  </w:divBdr>
                </w:div>
              </w:divsChild>
            </w:div>
            <w:div w:id="1618291020">
              <w:marLeft w:val="0"/>
              <w:marRight w:val="0"/>
              <w:marTop w:val="0"/>
              <w:marBottom w:val="0"/>
              <w:divBdr>
                <w:top w:val="none" w:sz="0" w:space="0" w:color="auto"/>
                <w:left w:val="none" w:sz="0" w:space="0" w:color="auto"/>
                <w:bottom w:val="none" w:sz="0" w:space="0" w:color="auto"/>
                <w:right w:val="none" w:sz="0" w:space="0" w:color="auto"/>
              </w:divBdr>
              <w:divsChild>
                <w:div w:id="1672679956">
                  <w:marLeft w:val="0"/>
                  <w:marRight w:val="0"/>
                  <w:marTop w:val="0"/>
                  <w:marBottom w:val="0"/>
                  <w:divBdr>
                    <w:top w:val="none" w:sz="0" w:space="0" w:color="auto"/>
                    <w:left w:val="none" w:sz="0" w:space="0" w:color="auto"/>
                    <w:bottom w:val="none" w:sz="0" w:space="0" w:color="auto"/>
                    <w:right w:val="none" w:sz="0" w:space="0" w:color="auto"/>
                  </w:divBdr>
                </w:div>
                <w:div w:id="324937703">
                  <w:marLeft w:val="0"/>
                  <w:marRight w:val="0"/>
                  <w:marTop w:val="0"/>
                  <w:marBottom w:val="0"/>
                  <w:divBdr>
                    <w:top w:val="none" w:sz="0" w:space="0" w:color="auto"/>
                    <w:left w:val="none" w:sz="0" w:space="0" w:color="auto"/>
                    <w:bottom w:val="none" w:sz="0" w:space="0" w:color="auto"/>
                    <w:right w:val="none" w:sz="0" w:space="0" w:color="auto"/>
                  </w:divBdr>
                </w:div>
                <w:div w:id="1757628378">
                  <w:marLeft w:val="0"/>
                  <w:marRight w:val="0"/>
                  <w:marTop w:val="0"/>
                  <w:marBottom w:val="0"/>
                  <w:divBdr>
                    <w:top w:val="none" w:sz="0" w:space="0" w:color="auto"/>
                    <w:left w:val="none" w:sz="0" w:space="0" w:color="auto"/>
                    <w:bottom w:val="none" w:sz="0" w:space="0" w:color="auto"/>
                    <w:right w:val="none" w:sz="0" w:space="0" w:color="auto"/>
                  </w:divBdr>
                </w:div>
                <w:div w:id="1051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arxiv.org/pdf/1806.07498.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063/1.114483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45/1015330.1015425" TargetMode="External"/><Relationship Id="rId20" Type="http://schemas.openxmlformats.org/officeDocument/2006/relationships/hyperlink" Target="https://numpy.org/doc/stable/reference/random/generated/numpy.random.choi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numpy.org/doc/stable/reference/random/generated/numpy.random.normal.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Headline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C937F-40E8-1341-8566-0079F3A78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23</Pages>
  <Words>6443</Words>
  <Characters>36730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Model interrogation: Surrogate models informed by counterfactual examples for model interpretability</vt:lpstr>
    </vt:vector>
  </TitlesOfParts>
  <Company/>
  <LinksUpToDate>false</LinksUpToDate>
  <CharactersWithSpaces>43087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interrogation: Surrogate models informed by counterfactual examples for model interpretability</dc:title>
  <dc:subject>MSC dissertation</dc:subject>
  <dc:creator>Alex Varden</dc:creator>
  <cp:keywords/>
  <dc:description/>
  <cp:lastModifiedBy>Alex Varden</cp:lastModifiedBy>
  <cp:revision>18</cp:revision>
  <dcterms:created xsi:type="dcterms:W3CDTF">2023-03-27T09:12:00Z</dcterms:created>
  <dcterms:modified xsi:type="dcterms:W3CDTF">2023-03-28T19:16:00Z</dcterms:modified>
</cp:coreProperties>
</file>