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  <w:drawing>
          <wp:inline distB="114300" distT="114300" distL="114300" distR="114300">
            <wp:extent cx="720059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5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СТОМАТОЛОГИЧЕСКАЯ АМБУЛАТОРНАЯ КАРТА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«_____» _________________________ 20___г.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(дата заполнения)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Фамилия, имя, отчество пациента {full_name}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{date_of_birth}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6"/>
          <w:szCs w:val="36"/>
          <w:rtl w:val="0"/>
        </w:rPr>
        <w:t xml:space="preserve">М / Ж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Пол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ненужное зачеркнуть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Адрес постоянной (временной) регистрации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Номер контактного телефона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Социальное положение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Место работы (службы, учебы) 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 правилами внутреннего распорядка для пациентов ознакомлен: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__________________________                                      </w:t>
        <w:tab/>
        <w:tab/>
        <w:tab/>
        <w:tab/>
        <w:t xml:space="preserve"> 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 </w:t>
        <w:tab/>
        <w:t xml:space="preserve"> (подпись)                                                                   </w:t>
        <w:tab/>
        <w:tab/>
        <w:tab/>
        <w:t xml:space="preserve"> 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tabs>
          <w:tab w:val="left" w:leader="none" w:pos="7300"/>
        </w:tabs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