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6262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8"/>
          <w:szCs w:val="28"/>
        </w:rPr>
        <w:drawing>
          <wp:inline distB="114300" distT="114300" distL="114300" distR="114300">
            <wp:extent cx="7200590" cy="139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59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26262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8"/>
          <w:szCs w:val="28"/>
          <w:rtl w:val="0"/>
        </w:rPr>
        <w:t xml:space="preserve">СТОМАТОЛОГИЧЕСКАЯ АМБУЛАТОРНАЯ КАРТА</w:t>
      </w:r>
    </w:p>
    <w:p w:rsidR="00000000" w:rsidDel="00000000" w:rsidP="00000000" w:rsidRDefault="00000000" w:rsidRPr="00000000" w14:paraId="00000003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{{createdAt}}</w:t>
      </w:r>
    </w:p>
    <w:p w:rsidR="00000000" w:rsidDel="00000000" w:rsidP="00000000" w:rsidRDefault="00000000" w:rsidRPr="00000000" w14:paraId="00000004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color w:val="26262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0"/>
          <w:szCs w:val="20"/>
          <w:rtl w:val="0"/>
        </w:rPr>
        <w:t xml:space="preserve">(дата заполнения)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Фамилия, имя, отчество пациента {{fullName}}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Число, месяц, год рождения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{{dateOfBirth}}             </w:t>
        <w:tab/>
        <w:tab/>
        <w:tab/>
        <w:tab/>
        <w:t xml:space="preserve">{{gender}}   Пол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0"/>
          <w:szCs w:val="20"/>
          <w:rtl w:val="0"/>
        </w:rPr>
        <w:t xml:space="preserve">ненужное зачеркнуть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Адрес постоянной (временной) регистрации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{{address}}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Номер контактного телефона {{phone}}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Социальное положение (указать)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____________________________________________________________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Место работы (службы, учебы) __________________________________________________________________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С правилами внутреннего распорядка для пациентов ознакомлен: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color w:val="2626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62626"/>
          <w:rtl w:val="0"/>
        </w:rPr>
        <w:t xml:space="preserve"> __________________________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rtl w:val="0"/>
        </w:rPr>
        <w:t xml:space="preserve">{{fio}}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color w:val="262626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16"/>
          <w:szCs w:val="16"/>
          <w:rtl w:val="0"/>
        </w:rPr>
        <w:t xml:space="preserve"> </w:t>
        <w:tab/>
        <w:t xml:space="preserve"> (подпись)                                                                   </w:t>
        <w:tab/>
        <w:tab/>
        <w:tab/>
        <w:t xml:space="preserve"> </w:t>
        <w:tab/>
        <w:tab/>
        <w:tab/>
        <w:tab/>
        <w:t xml:space="preserve">(ф.и.о.)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7300"/>
        </w:tabs>
        <w:rPr>
          <w:rFonts w:ascii="Times New Roman" w:cs="Times New Roman" w:eastAsia="Times New Roman" w:hAnsi="Times New Roman"/>
          <w:sz w:val="20"/>
          <w:szCs w:val="20"/>
          <w:highlight w:val="red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244" w:left="284" w:right="28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