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5F35CB" w14:textId="328B0AE8" w:rsidR="00C43396" w:rsidRPr="00C704CA" w:rsidRDefault="00D15429" w:rsidP="00C704CA">
      <w:pPr>
        <w:pBdr>
          <w:bottom w:val="single" w:sz="4" w:space="1" w:color="auto"/>
        </w:pBdr>
        <w:rPr>
          <w:rFonts w:ascii="Verdana" w:hAnsi="Verdana"/>
          <w:b/>
          <w:sz w:val="24"/>
          <w:szCs w:val="20"/>
          <w:lang w:val="es-ES"/>
        </w:rPr>
      </w:pPr>
      <w:r w:rsidRPr="00C704CA">
        <w:rPr>
          <w:rFonts w:ascii="Verdana" w:hAnsi="Verdana"/>
          <w:b/>
          <w:sz w:val="24"/>
          <w:szCs w:val="20"/>
          <w:lang w:val="es-ES"/>
        </w:rPr>
        <w:t>Índice</w:t>
      </w:r>
    </w:p>
    <w:p w14:paraId="1B2E3436" w14:textId="3766C0CF" w:rsidR="00C704CA" w:rsidRDefault="00C704CA">
      <w:pPr>
        <w:rPr>
          <w:rFonts w:ascii="Verdana" w:hAnsi="Verdana"/>
          <w:sz w:val="20"/>
          <w:szCs w:val="20"/>
          <w:lang w:val="es-ES"/>
        </w:rPr>
      </w:pPr>
    </w:p>
    <w:p w14:paraId="7BFF89E8" w14:textId="77777777" w:rsidR="00FD21FB" w:rsidRPr="00D15429" w:rsidRDefault="00FD21FB">
      <w:pPr>
        <w:rPr>
          <w:rFonts w:ascii="Verdana" w:hAnsi="Verdana"/>
          <w:sz w:val="20"/>
          <w:szCs w:val="20"/>
          <w:lang w:val="es-ES"/>
        </w:rPr>
      </w:pPr>
    </w:p>
    <w:p w14:paraId="239F676B" w14:textId="77777777" w:rsidR="00C43396" w:rsidRPr="00C704CA" w:rsidRDefault="00C43396" w:rsidP="00C704CA">
      <w:pPr>
        <w:pStyle w:val="Ttulo1"/>
        <w:pBdr>
          <w:bottom w:val="single" w:sz="4" w:space="1" w:color="auto"/>
        </w:pBdr>
        <w:rPr>
          <w:rFonts w:ascii="Verdana" w:hAnsi="Verdana"/>
          <w:b/>
          <w:color w:val="auto"/>
          <w:sz w:val="24"/>
          <w:szCs w:val="20"/>
          <w:lang w:val="es-ES"/>
        </w:rPr>
      </w:pPr>
      <w:r w:rsidRPr="00C704CA">
        <w:rPr>
          <w:rFonts w:ascii="Verdana" w:hAnsi="Verdana"/>
          <w:b/>
          <w:color w:val="auto"/>
          <w:sz w:val="24"/>
          <w:szCs w:val="20"/>
          <w:lang w:val="es-ES"/>
        </w:rPr>
        <w:t>Introducción</w:t>
      </w:r>
    </w:p>
    <w:p w14:paraId="354F2FF7" w14:textId="77777777" w:rsidR="00D15429" w:rsidRPr="00D15429" w:rsidRDefault="00D15429" w:rsidP="00C704CA">
      <w:pPr>
        <w:spacing w:before="240"/>
        <w:rPr>
          <w:rFonts w:ascii="Verdana" w:hAnsi="Verdana"/>
          <w:sz w:val="20"/>
          <w:szCs w:val="20"/>
          <w:lang w:val="es-ES"/>
        </w:rPr>
      </w:pPr>
      <w:r w:rsidRPr="00D15429">
        <w:rPr>
          <w:rFonts w:ascii="Verdana" w:hAnsi="Verdana"/>
          <w:sz w:val="20"/>
          <w:szCs w:val="20"/>
          <w:lang w:val="es-ES"/>
        </w:rPr>
        <w:t>- Qué es? Para qué? Objetivos, motivación</w:t>
      </w:r>
    </w:p>
    <w:p w14:paraId="39EFE422" w14:textId="77777777" w:rsidR="00D15429" w:rsidRPr="00D15429" w:rsidRDefault="00D15429" w:rsidP="00D15429">
      <w:pPr>
        <w:rPr>
          <w:rFonts w:ascii="Verdana" w:hAnsi="Verdana"/>
          <w:sz w:val="20"/>
          <w:szCs w:val="20"/>
          <w:lang w:val="es-ES"/>
        </w:rPr>
      </w:pPr>
    </w:p>
    <w:p w14:paraId="430FB82E" w14:textId="77777777" w:rsidR="009F16D1" w:rsidRPr="00D15429" w:rsidRDefault="009F16D1" w:rsidP="00C704CA">
      <w:pPr>
        <w:spacing w:line="360" w:lineRule="auto"/>
        <w:jc w:val="both"/>
        <w:rPr>
          <w:rFonts w:ascii="Verdana" w:hAnsi="Verdana"/>
          <w:sz w:val="20"/>
          <w:szCs w:val="20"/>
          <w:lang w:val="es-ES"/>
        </w:rPr>
      </w:pPr>
      <w:r w:rsidRPr="00D15429">
        <w:rPr>
          <w:rFonts w:ascii="Verdana" w:hAnsi="Verdana"/>
          <w:sz w:val="20"/>
          <w:szCs w:val="20"/>
          <w:lang w:val="es-ES"/>
        </w:rPr>
        <w:t>Actualmen</w:t>
      </w:r>
      <w:r w:rsidR="006D1681" w:rsidRPr="00D15429">
        <w:rPr>
          <w:rFonts w:ascii="Verdana" w:hAnsi="Verdana"/>
          <w:sz w:val="20"/>
          <w:szCs w:val="20"/>
          <w:lang w:val="es-ES"/>
        </w:rPr>
        <w:t>te, es cada vez más común la economía colaborativa, que consiste en el uso de medios digitales para permitir la interacción entre un prestador de servicios y un usuario final</w:t>
      </w:r>
      <w:r w:rsidR="00416940" w:rsidRPr="00D15429">
        <w:rPr>
          <w:rFonts w:ascii="Verdana" w:hAnsi="Verdana"/>
          <w:sz w:val="20"/>
          <w:szCs w:val="20"/>
          <w:lang w:val="es-ES"/>
        </w:rPr>
        <w:t xml:space="preserve">. Su objetivo principal es </w:t>
      </w:r>
      <w:r w:rsidR="006D1681" w:rsidRPr="00D15429">
        <w:rPr>
          <w:rFonts w:ascii="Verdana" w:hAnsi="Verdana"/>
          <w:sz w:val="20"/>
          <w:szCs w:val="20"/>
          <w:lang w:val="es-ES"/>
        </w:rPr>
        <w:t>satisfacer una necesidad.</w:t>
      </w:r>
      <w:r w:rsidR="00416940" w:rsidRPr="00D15429">
        <w:rPr>
          <w:rFonts w:ascii="Verdana" w:hAnsi="Verdana"/>
          <w:sz w:val="20"/>
          <w:szCs w:val="20"/>
          <w:lang w:val="es-ES"/>
        </w:rPr>
        <w:t xml:space="preserve"> Algunos de sus principales ejemplos so</w:t>
      </w:r>
      <w:r w:rsidR="00D15429" w:rsidRPr="00D15429">
        <w:rPr>
          <w:rFonts w:ascii="Verdana" w:hAnsi="Verdana"/>
          <w:sz w:val="20"/>
          <w:szCs w:val="20"/>
          <w:lang w:val="es-ES"/>
        </w:rPr>
        <w:t xml:space="preserve">n </w:t>
      </w:r>
      <w:proofErr w:type="spellStart"/>
      <w:r w:rsidR="00D15429" w:rsidRPr="00D15429">
        <w:rPr>
          <w:rFonts w:ascii="Verdana" w:hAnsi="Verdana"/>
          <w:sz w:val="20"/>
          <w:szCs w:val="20"/>
          <w:lang w:val="es-ES"/>
        </w:rPr>
        <w:t>AirBNB</w:t>
      </w:r>
      <w:proofErr w:type="spellEnd"/>
      <w:r w:rsidR="00D15429" w:rsidRPr="00D15429">
        <w:rPr>
          <w:rFonts w:ascii="Verdana" w:hAnsi="Verdana"/>
          <w:sz w:val="20"/>
          <w:szCs w:val="20"/>
          <w:lang w:val="es-ES"/>
        </w:rPr>
        <w:t xml:space="preserve">, Uber, Car2Go o </w:t>
      </w:r>
      <w:proofErr w:type="spellStart"/>
      <w:r w:rsidR="00D15429" w:rsidRPr="00D15429">
        <w:rPr>
          <w:rFonts w:ascii="Verdana" w:hAnsi="Verdana"/>
          <w:sz w:val="20"/>
          <w:szCs w:val="20"/>
          <w:lang w:val="es-ES"/>
        </w:rPr>
        <w:t>Glovo</w:t>
      </w:r>
      <w:proofErr w:type="spellEnd"/>
      <w:r w:rsidR="00D15429" w:rsidRPr="00D15429">
        <w:rPr>
          <w:rFonts w:ascii="Verdana" w:hAnsi="Verdana"/>
          <w:sz w:val="20"/>
          <w:szCs w:val="20"/>
          <w:lang w:val="es-ES"/>
        </w:rPr>
        <w:t>.</w:t>
      </w:r>
    </w:p>
    <w:p w14:paraId="4D198FA8" w14:textId="2CB35325" w:rsidR="00D15429" w:rsidRPr="00C704CA" w:rsidRDefault="00D15429" w:rsidP="00A668E5">
      <w:pPr>
        <w:pStyle w:val="Ttulo1"/>
        <w:numPr>
          <w:ilvl w:val="0"/>
          <w:numId w:val="4"/>
        </w:numPr>
        <w:pBdr>
          <w:bottom w:val="single" w:sz="4" w:space="1" w:color="auto"/>
        </w:pBdr>
        <w:rPr>
          <w:rFonts w:ascii="Verdana" w:hAnsi="Verdana"/>
          <w:b/>
          <w:color w:val="auto"/>
          <w:sz w:val="24"/>
          <w:szCs w:val="20"/>
          <w:lang w:val="es-ES"/>
        </w:rPr>
      </w:pPr>
      <w:r w:rsidRPr="00C704CA">
        <w:rPr>
          <w:rFonts w:ascii="Verdana" w:hAnsi="Verdana"/>
          <w:b/>
          <w:color w:val="auto"/>
          <w:sz w:val="24"/>
          <w:szCs w:val="20"/>
          <w:lang w:val="es-ES"/>
        </w:rPr>
        <w:t>Contexto</w:t>
      </w:r>
    </w:p>
    <w:p w14:paraId="6C366E47" w14:textId="461BE6AB" w:rsidR="000C3ECF" w:rsidRPr="000C3ECF" w:rsidRDefault="000C3ECF" w:rsidP="00C704CA">
      <w:pPr>
        <w:spacing w:before="240" w:line="360" w:lineRule="auto"/>
        <w:jc w:val="both"/>
        <w:rPr>
          <w:rFonts w:ascii="Verdana" w:hAnsi="Verdana"/>
          <w:sz w:val="20"/>
          <w:szCs w:val="20"/>
          <w:lang w:val="es-ES"/>
        </w:rPr>
      </w:pPr>
      <w:commentRangeStart w:id="0"/>
      <w:r>
        <w:rPr>
          <w:rFonts w:ascii="Verdana" w:hAnsi="Verdana"/>
          <w:sz w:val="20"/>
          <w:szCs w:val="20"/>
          <w:lang w:val="es-ES"/>
        </w:rPr>
        <w:t>Introducción</w:t>
      </w:r>
      <w:commentRangeEnd w:id="0"/>
      <w:r>
        <w:rPr>
          <w:rStyle w:val="Refdecomentario"/>
        </w:rPr>
        <w:commentReference w:id="0"/>
      </w:r>
    </w:p>
    <w:p w14:paraId="68C13A30" w14:textId="3EB2CB84" w:rsidR="000C3ECF" w:rsidRPr="000C3ECF" w:rsidRDefault="000C3ECF" w:rsidP="00C704CA">
      <w:pPr>
        <w:spacing w:before="240" w:line="360" w:lineRule="auto"/>
        <w:jc w:val="both"/>
        <w:rPr>
          <w:rFonts w:ascii="Verdana" w:hAnsi="Verdana"/>
          <w:b/>
          <w:sz w:val="20"/>
          <w:szCs w:val="20"/>
          <w:lang w:val="es-ES"/>
        </w:rPr>
      </w:pPr>
      <w:r>
        <w:rPr>
          <w:rFonts w:ascii="Verdana" w:hAnsi="Verdana"/>
          <w:b/>
          <w:sz w:val="20"/>
          <w:szCs w:val="20"/>
          <w:lang w:val="es-ES"/>
        </w:rPr>
        <w:t>Economía colaborativa y consumo colaborativo</w:t>
      </w:r>
    </w:p>
    <w:p w14:paraId="68A8FCCA" w14:textId="77829CAB" w:rsidR="00157D2A" w:rsidRPr="00AF7B75" w:rsidRDefault="00157D2A" w:rsidP="00C704CA">
      <w:pPr>
        <w:spacing w:before="240" w:line="360" w:lineRule="auto"/>
        <w:jc w:val="both"/>
        <w:rPr>
          <w:rFonts w:ascii="Verdana" w:hAnsi="Verdana"/>
          <w:sz w:val="20"/>
          <w:szCs w:val="20"/>
          <w:lang w:val="es-ES"/>
        </w:rPr>
      </w:pPr>
      <w:r>
        <w:rPr>
          <w:rFonts w:ascii="Verdana" w:hAnsi="Verdana"/>
          <w:sz w:val="20"/>
          <w:szCs w:val="20"/>
          <w:lang w:val="es-ES"/>
        </w:rPr>
        <w:t xml:space="preserve">El fenómeno de la </w:t>
      </w:r>
      <w:r w:rsidRPr="000C3ECF">
        <w:rPr>
          <w:rFonts w:ascii="Verdana" w:hAnsi="Verdana"/>
          <w:sz w:val="20"/>
          <w:szCs w:val="20"/>
          <w:lang w:val="es-ES"/>
        </w:rPr>
        <w:t xml:space="preserve">economía colaborativa </w:t>
      </w:r>
      <w:r w:rsidR="00606D2B" w:rsidRPr="000C3ECF">
        <w:rPr>
          <w:rFonts w:ascii="Verdana" w:hAnsi="Verdana"/>
          <w:i/>
          <w:sz w:val="20"/>
          <w:szCs w:val="20"/>
          <w:lang w:val="es-ES"/>
        </w:rPr>
        <w:t>(</w:t>
      </w:r>
      <w:proofErr w:type="spellStart"/>
      <w:r w:rsidR="00606D2B" w:rsidRPr="000C3ECF">
        <w:rPr>
          <w:rFonts w:ascii="Verdana" w:hAnsi="Verdana"/>
          <w:i/>
          <w:sz w:val="20"/>
          <w:szCs w:val="20"/>
          <w:lang w:val="es-ES"/>
        </w:rPr>
        <w:t>sharing</w:t>
      </w:r>
      <w:proofErr w:type="spellEnd"/>
      <w:r w:rsidR="00606D2B" w:rsidRPr="000C3ECF">
        <w:rPr>
          <w:rFonts w:ascii="Verdana" w:hAnsi="Verdana"/>
          <w:i/>
          <w:sz w:val="20"/>
          <w:szCs w:val="20"/>
          <w:lang w:val="es-ES"/>
        </w:rPr>
        <w:t xml:space="preserve"> </w:t>
      </w:r>
      <w:proofErr w:type="spellStart"/>
      <w:r w:rsidR="00606D2B" w:rsidRPr="000C3ECF">
        <w:rPr>
          <w:rFonts w:ascii="Verdana" w:hAnsi="Verdana"/>
          <w:i/>
          <w:sz w:val="20"/>
          <w:szCs w:val="20"/>
          <w:lang w:val="es-ES"/>
        </w:rPr>
        <w:t>economy</w:t>
      </w:r>
      <w:proofErr w:type="spellEnd"/>
      <w:r w:rsidR="00606D2B" w:rsidRPr="000C3ECF">
        <w:rPr>
          <w:rFonts w:ascii="Verdana" w:hAnsi="Verdana"/>
          <w:i/>
          <w:sz w:val="20"/>
          <w:szCs w:val="20"/>
          <w:lang w:val="es-ES"/>
        </w:rPr>
        <w:t>)</w:t>
      </w:r>
      <w:r w:rsidR="00606D2B" w:rsidRPr="000C3ECF">
        <w:rPr>
          <w:rFonts w:ascii="Verdana" w:hAnsi="Verdana"/>
          <w:sz w:val="20"/>
          <w:szCs w:val="20"/>
          <w:lang w:val="es-ES"/>
        </w:rPr>
        <w:t xml:space="preserve"> </w:t>
      </w:r>
      <w:r w:rsidRPr="000C3ECF">
        <w:rPr>
          <w:rFonts w:ascii="Verdana" w:hAnsi="Verdana"/>
          <w:sz w:val="20"/>
          <w:szCs w:val="20"/>
          <w:lang w:val="es-ES"/>
        </w:rPr>
        <w:t xml:space="preserve">ha crecido en los </w:t>
      </w:r>
      <w:r>
        <w:rPr>
          <w:rFonts w:ascii="Verdana" w:hAnsi="Verdana"/>
          <w:sz w:val="20"/>
          <w:szCs w:val="20"/>
          <w:lang w:val="es-ES"/>
        </w:rPr>
        <w:t xml:space="preserve">últimos años </w:t>
      </w:r>
      <w:commentRangeStart w:id="1"/>
      <w:r>
        <w:rPr>
          <w:rFonts w:ascii="Verdana" w:hAnsi="Verdana"/>
          <w:sz w:val="20"/>
          <w:szCs w:val="20"/>
          <w:lang w:val="es-ES"/>
        </w:rPr>
        <w:t xml:space="preserve">y deriva de </w:t>
      </w:r>
      <w:r w:rsidRPr="00157D2A">
        <w:rPr>
          <w:rFonts w:ascii="Verdana" w:hAnsi="Verdana"/>
          <w:i/>
          <w:sz w:val="20"/>
          <w:szCs w:val="20"/>
          <w:lang w:val="es-ES"/>
        </w:rPr>
        <w:t>“desarrollos tecnológicos que han simpl</w:t>
      </w:r>
      <w:r>
        <w:rPr>
          <w:rFonts w:ascii="Verdana" w:hAnsi="Verdana"/>
          <w:i/>
          <w:sz w:val="20"/>
          <w:szCs w:val="20"/>
          <w:lang w:val="es-ES"/>
        </w:rPr>
        <w:t xml:space="preserve">ificado la posibilidad de compartir bienes y servicios tangibles e intangibles a través de la disponibilidad de varios sistemas de información en Internet” </w:t>
      </w:r>
      <w:sdt>
        <w:sdtPr>
          <w:rPr>
            <w:rFonts w:ascii="Verdana" w:hAnsi="Verdana"/>
            <w:sz w:val="20"/>
            <w:szCs w:val="20"/>
            <w:lang w:val="en-US"/>
          </w:rPr>
          <w:id w:val="1249857123"/>
          <w:citation/>
        </w:sdtPr>
        <w:sdtEndPr/>
        <w:sdtContent>
          <w:r>
            <w:rPr>
              <w:rFonts w:ascii="Verdana" w:hAnsi="Verdana"/>
              <w:sz w:val="20"/>
              <w:szCs w:val="20"/>
              <w:lang w:val="en-US"/>
            </w:rPr>
            <w:fldChar w:fldCharType="begin"/>
          </w:r>
          <w:r w:rsidRPr="00157D2A">
            <w:rPr>
              <w:lang w:val="es-ES"/>
            </w:rPr>
            <w:instrText xml:space="preserve"> CITATION Ham15 \l 2070 </w:instrText>
          </w:r>
          <w:r>
            <w:rPr>
              <w:rFonts w:ascii="Verdana" w:hAnsi="Verdana"/>
              <w:sz w:val="20"/>
              <w:szCs w:val="20"/>
              <w:lang w:val="en-US"/>
            </w:rPr>
            <w:fldChar w:fldCharType="separate"/>
          </w:r>
          <w:r w:rsidRPr="00157D2A">
            <w:rPr>
              <w:noProof/>
              <w:lang w:val="es-ES"/>
            </w:rPr>
            <w:t>(Hamari, Sjöklint, &amp; Ukkonen, 2015)</w:t>
          </w:r>
          <w:r>
            <w:rPr>
              <w:rFonts w:ascii="Verdana" w:hAnsi="Verdana"/>
              <w:sz w:val="20"/>
              <w:szCs w:val="20"/>
              <w:lang w:val="en-US"/>
            </w:rPr>
            <w:fldChar w:fldCharType="end"/>
          </w:r>
        </w:sdtContent>
      </w:sdt>
      <w:r w:rsidRPr="00157D2A">
        <w:rPr>
          <w:rFonts w:ascii="Verdana" w:hAnsi="Verdana"/>
          <w:sz w:val="20"/>
          <w:szCs w:val="20"/>
          <w:lang w:val="es-ES"/>
        </w:rPr>
        <w:t>.</w:t>
      </w:r>
      <w:r>
        <w:rPr>
          <w:rFonts w:ascii="Verdana" w:hAnsi="Verdana"/>
          <w:sz w:val="20"/>
          <w:szCs w:val="20"/>
          <w:lang w:val="es-ES"/>
        </w:rPr>
        <w:t xml:space="preserve"> </w:t>
      </w:r>
      <w:commentRangeEnd w:id="1"/>
      <w:r w:rsidR="00AF7B75">
        <w:rPr>
          <w:rStyle w:val="Refdecomentario"/>
        </w:rPr>
        <w:commentReference w:id="1"/>
      </w:r>
      <w:r w:rsidRPr="00606D2B">
        <w:rPr>
          <w:rFonts w:ascii="Verdana" w:hAnsi="Verdana"/>
          <w:sz w:val="20"/>
          <w:szCs w:val="20"/>
          <w:lang w:val="es-ES"/>
        </w:rPr>
        <w:t xml:space="preserve">Este </w:t>
      </w:r>
      <w:r w:rsidRPr="000C3ECF">
        <w:rPr>
          <w:rFonts w:ascii="Verdana" w:hAnsi="Verdana"/>
          <w:sz w:val="20"/>
          <w:szCs w:val="20"/>
          <w:lang w:val="es-ES"/>
        </w:rPr>
        <w:t xml:space="preserve">concepto está </w:t>
      </w:r>
      <w:r w:rsidR="00A960B3" w:rsidRPr="000C3ECF">
        <w:rPr>
          <w:rFonts w:ascii="Verdana" w:hAnsi="Verdana"/>
          <w:sz w:val="20"/>
          <w:szCs w:val="20"/>
          <w:lang w:val="es-ES"/>
        </w:rPr>
        <w:t>estrechamente relacionado</w:t>
      </w:r>
      <w:r w:rsidRPr="000C3ECF">
        <w:rPr>
          <w:rFonts w:ascii="Verdana" w:hAnsi="Verdana"/>
          <w:sz w:val="20"/>
          <w:szCs w:val="20"/>
          <w:lang w:val="es-ES"/>
        </w:rPr>
        <w:t xml:space="preserve"> con</w:t>
      </w:r>
      <w:r w:rsidR="00AF7B75" w:rsidRPr="000C3ECF">
        <w:rPr>
          <w:rFonts w:ascii="Verdana" w:hAnsi="Verdana"/>
          <w:sz w:val="20"/>
          <w:szCs w:val="20"/>
          <w:lang w:val="es-ES"/>
        </w:rPr>
        <w:t xml:space="preserve"> el</w:t>
      </w:r>
      <w:r w:rsidRPr="000C3ECF">
        <w:rPr>
          <w:rFonts w:ascii="Verdana" w:hAnsi="Verdana"/>
          <w:sz w:val="20"/>
          <w:szCs w:val="20"/>
          <w:lang w:val="es-ES"/>
        </w:rPr>
        <w:t xml:space="preserve"> consumo colaborativo</w:t>
      </w:r>
      <w:r w:rsidR="00606D2B" w:rsidRPr="000C3ECF">
        <w:rPr>
          <w:rFonts w:ascii="Verdana" w:hAnsi="Verdana"/>
          <w:sz w:val="20"/>
          <w:szCs w:val="20"/>
          <w:lang w:val="es-ES"/>
        </w:rPr>
        <w:t xml:space="preserve"> </w:t>
      </w:r>
      <w:r w:rsidR="00606D2B" w:rsidRPr="00AF7B75">
        <w:rPr>
          <w:rFonts w:ascii="Verdana" w:hAnsi="Verdana"/>
          <w:i/>
          <w:sz w:val="20"/>
          <w:szCs w:val="20"/>
          <w:lang w:val="es-ES"/>
        </w:rPr>
        <w:t>(</w:t>
      </w:r>
      <w:proofErr w:type="spellStart"/>
      <w:r w:rsidR="00606D2B" w:rsidRPr="00AF7B75">
        <w:rPr>
          <w:rFonts w:ascii="Verdana" w:hAnsi="Verdana"/>
          <w:i/>
          <w:sz w:val="20"/>
          <w:szCs w:val="20"/>
          <w:lang w:val="es-ES"/>
        </w:rPr>
        <w:t>collaborative</w:t>
      </w:r>
      <w:proofErr w:type="spellEnd"/>
      <w:r w:rsidR="00606D2B" w:rsidRPr="00AF7B75">
        <w:rPr>
          <w:rFonts w:ascii="Verdana" w:hAnsi="Verdana"/>
          <w:i/>
          <w:sz w:val="20"/>
          <w:szCs w:val="20"/>
          <w:lang w:val="es-ES"/>
        </w:rPr>
        <w:t xml:space="preserve"> </w:t>
      </w:r>
      <w:proofErr w:type="spellStart"/>
      <w:r w:rsidR="00606D2B" w:rsidRPr="00AF7B75">
        <w:rPr>
          <w:rFonts w:ascii="Verdana" w:hAnsi="Verdana"/>
          <w:i/>
          <w:sz w:val="20"/>
          <w:szCs w:val="20"/>
          <w:lang w:val="es-ES"/>
        </w:rPr>
        <w:t>consumption</w:t>
      </w:r>
      <w:proofErr w:type="spellEnd"/>
      <w:r w:rsidR="00606D2B" w:rsidRPr="00AF7B75">
        <w:rPr>
          <w:rFonts w:ascii="Verdana" w:hAnsi="Verdana"/>
          <w:i/>
          <w:sz w:val="20"/>
          <w:szCs w:val="20"/>
          <w:lang w:val="es-ES"/>
        </w:rPr>
        <w:t>)</w:t>
      </w:r>
      <w:r w:rsidR="00A960B3" w:rsidRPr="00606D2B">
        <w:rPr>
          <w:rFonts w:ascii="Verdana" w:hAnsi="Verdana"/>
          <w:sz w:val="20"/>
          <w:szCs w:val="20"/>
          <w:lang w:val="es-ES"/>
        </w:rPr>
        <w:t xml:space="preserve">, que consiste </w:t>
      </w:r>
      <w:r w:rsidR="00606D2B" w:rsidRPr="00606D2B">
        <w:rPr>
          <w:rFonts w:ascii="Verdana" w:hAnsi="Verdana"/>
          <w:sz w:val="20"/>
          <w:szCs w:val="20"/>
          <w:lang w:val="es-ES"/>
        </w:rPr>
        <w:t xml:space="preserve">en </w:t>
      </w:r>
      <w:r w:rsidR="00AF7B75">
        <w:rPr>
          <w:rFonts w:ascii="Verdana" w:hAnsi="Verdana"/>
          <w:sz w:val="20"/>
          <w:szCs w:val="20"/>
          <w:lang w:val="es-ES"/>
        </w:rPr>
        <w:t xml:space="preserve">obtener o dar acceso a bienes y servicios a través de comunidades online </w:t>
      </w:r>
      <w:sdt>
        <w:sdtPr>
          <w:rPr>
            <w:rFonts w:ascii="Verdana" w:hAnsi="Verdana"/>
            <w:sz w:val="20"/>
            <w:szCs w:val="20"/>
            <w:lang w:val="en-US"/>
          </w:rPr>
          <w:id w:val="-1493327501"/>
          <w:citation/>
        </w:sdtPr>
        <w:sdtEndPr/>
        <w:sdtContent>
          <w:r w:rsidR="00AF7B75" w:rsidRPr="00AF7B75">
            <w:rPr>
              <w:rFonts w:ascii="Verdana" w:hAnsi="Verdana"/>
              <w:sz w:val="20"/>
              <w:szCs w:val="20"/>
              <w:lang w:val="en-US"/>
            </w:rPr>
            <w:fldChar w:fldCharType="begin"/>
          </w:r>
          <w:r w:rsidR="00AF7B75" w:rsidRPr="00AF7B75">
            <w:rPr>
              <w:rFonts w:ascii="Verdana" w:hAnsi="Verdana"/>
              <w:sz w:val="20"/>
              <w:szCs w:val="20"/>
              <w:lang w:val="es-ES"/>
            </w:rPr>
            <w:instrText xml:space="preserve"> CITATION Ham15 \l 2070 </w:instrText>
          </w:r>
          <w:r w:rsidR="00AF7B75" w:rsidRPr="00AF7B75">
            <w:rPr>
              <w:rFonts w:ascii="Verdana" w:hAnsi="Verdana"/>
              <w:sz w:val="20"/>
              <w:szCs w:val="20"/>
              <w:lang w:val="en-US"/>
            </w:rPr>
            <w:fldChar w:fldCharType="separate"/>
          </w:r>
          <w:r w:rsidR="00AF7B75" w:rsidRPr="00AF7B75">
            <w:rPr>
              <w:rFonts w:ascii="Verdana" w:hAnsi="Verdana"/>
              <w:noProof/>
              <w:sz w:val="20"/>
              <w:szCs w:val="20"/>
              <w:lang w:val="es-ES"/>
            </w:rPr>
            <w:t>(Hamari, Sjöklint, &amp; Ukkonen, 2015)</w:t>
          </w:r>
          <w:r w:rsidR="00AF7B75" w:rsidRPr="00AF7B75">
            <w:rPr>
              <w:rFonts w:ascii="Verdana" w:hAnsi="Verdana"/>
              <w:sz w:val="20"/>
              <w:szCs w:val="20"/>
              <w:lang w:val="en-US"/>
            </w:rPr>
            <w:fldChar w:fldCharType="end"/>
          </w:r>
        </w:sdtContent>
      </w:sdt>
      <w:r w:rsidR="00AF7B75" w:rsidRPr="00AF7B75">
        <w:rPr>
          <w:rFonts w:ascii="Verdana" w:hAnsi="Verdana"/>
          <w:sz w:val="20"/>
          <w:szCs w:val="20"/>
          <w:lang w:val="es-ES"/>
        </w:rPr>
        <w:t>.</w:t>
      </w:r>
      <w:r w:rsidR="00AF7B75">
        <w:rPr>
          <w:rFonts w:ascii="Verdana" w:hAnsi="Verdana"/>
          <w:sz w:val="20"/>
          <w:szCs w:val="20"/>
          <w:lang w:val="es-ES"/>
        </w:rPr>
        <w:t xml:space="preserve"> En el caso de los servicios, la etapa posterior a la transacción es importante para captación de valor por parte de los proveedores. De esta forma, variables como </w:t>
      </w:r>
      <w:proofErr w:type="spellStart"/>
      <w:r w:rsidR="00AF7B75">
        <w:rPr>
          <w:rFonts w:ascii="Verdana" w:hAnsi="Verdana"/>
          <w:i/>
          <w:sz w:val="20"/>
          <w:szCs w:val="20"/>
          <w:lang w:val="es-ES"/>
        </w:rPr>
        <w:t>reviews</w:t>
      </w:r>
      <w:proofErr w:type="spellEnd"/>
      <w:r w:rsidR="00AF7B75">
        <w:rPr>
          <w:rFonts w:ascii="Verdana" w:hAnsi="Verdana"/>
          <w:i/>
          <w:sz w:val="20"/>
          <w:szCs w:val="20"/>
          <w:lang w:val="es-ES"/>
        </w:rPr>
        <w:t xml:space="preserve"> </w:t>
      </w:r>
      <w:r w:rsidR="00AF7B75">
        <w:rPr>
          <w:rFonts w:ascii="Verdana" w:hAnsi="Verdana"/>
          <w:sz w:val="20"/>
          <w:szCs w:val="20"/>
          <w:lang w:val="es-ES"/>
        </w:rPr>
        <w:t xml:space="preserve">bidireccionales o respuestas a los usuarios ganan cada vez más importancia en páginas web de economía colaborativa </w:t>
      </w:r>
      <w:sdt>
        <w:sdtPr>
          <w:rPr>
            <w:rFonts w:ascii="Verdana" w:hAnsi="Verdana"/>
            <w:sz w:val="20"/>
            <w:szCs w:val="20"/>
            <w:lang w:val="en-US"/>
          </w:rPr>
          <w:id w:val="1911579529"/>
          <w:citation/>
        </w:sdtPr>
        <w:sdtEndPr/>
        <w:sdtContent>
          <w:r w:rsidR="00AF7B75">
            <w:rPr>
              <w:rFonts w:ascii="Verdana" w:hAnsi="Verdana"/>
              <w:sz w:val="20"/>
              <w:szCs w:val="20"/>
              <w:lang w:val="en-US"/>
            </w:rPr>
            <w:fldChar w:fldCharType="begin"/>
          </w:r>
          <w:r w:rsidR="00AF7B75" w:rsidRPr="00AA4DF9">
            <w:rPr>
              <w:rFonts w:ascii="Verdana" w:hAnsi="Verdana"/>
              <w:sz w:val="20"/>
              <w:szCs w:val="20"/>
              <w:lang w:val="es-ES"/>
            </w:rPr>
            <w:instrText xml:space="preserve"> CITATION Zer17 \l 2070 </w:instrText>
          </w:r>
          <w:r w:rsidR="00AF7B75">
            <w:rPr>
              <w:rFonts w:ascii="Verdana" w:hAnsi="Verdana"/>
              <w:sz w:val="20"/>
              <w:szCs w:val="20"/>
              <w:lang w:val="en-US"/>
            </w:rPr>
            <w:fldChar w:fldCharType="separate"/>
          </w:r>
          <w:r w:rsidR="00AF7B75" w:rsidRPr="00AA4DF9">
            <w:rPr>
              <w:rFonts w:ascii="Verdana" w:hAnsi="Verdana"/>
              <w:noProof/>
              <w:sz w:val="20"/>
              <w:szCs w:val="20"/>
              <w:lang w:val="es-ES"/>
            </w:rPr>
            <w:t>(Zervas, Proserpio, &amp; Byers, 2017)</w:t>
          </w:r>
          <w:r w:rsidR="00AF7B75">
            <w:rPr>
              <w:rFonts w:ascii="Verdana" w:hAnsi="Verdana"/>
              <w:sz w:val="20"/>
              <w:szCs w:val="20"/>
              <w:lang w:val="en-US"/>
            </w:rPr>
            <w:fldChar w:fldCharType="end"/>
          </w:r>
        </w:sdtContent>
      </w:sdt>
      <w:r w:rsidR="00AF7B75" w:rsidRPr="00AA4DF9">
        <w:rPr>
          <w:rFonts w:ascii="Verdana" w:hAnsi="Verdana"/>
          <w:sz w:val="20"/>
          <w:szCs w:val="20"/>
          <w:lang w:val="es-ES"/>
        </w:rPr>
        <w:t>.</w:t>
      </w:r>
    </w:p>
    <w:p w14:paraId="35F6CCA4" w14:textId="405B8F76" w:rsidR="00AA4DF9" w:rsidRDefault="007C11F5" w:rsidP="007C11F5">
      <w:pPr>
        <w:spacing w:line="360" w:lineRule="auto"/>
        <w:jc w:val="both"/>
        <w:rPr>
          <w:rFonts w:ascii="Verdana" w:hAnsi="Verdana"/>
          <w:sz w:val="20"/>
          <w:szCs w:val="20"/>
          <w:lang w:val="es-ES"/>
        </w:rPr>
      </w:pPr>
      <w:r>
        <w:rPr>
          <w:rFonts w:ascii="Verdana" w:hAnsi="Verdana"/>
          <w:sz w:val="20"/>
          <w:szCs w:val="20"/>
          <w:lang w:val="es-ES"/>
        </w:rPr>
        <w:t>Los principales ejemplos de economía colaborativa son las plataformas Airbnb, para alquiler de alojamiento turístico y Uber, una plataforma de movilidad. En ambos casos</w:t>
      </w:r>
      <w:r w:rsidR="00780879">
        <w:rPr>
          <w:rFonts w:ascii="Verdana" w:hAnsi="Verdana"/>
          <w:sz w:val="20"/>
          <w:szCs w:val="20"/>
          <w:lang w:val="es-ES"/>
        </w:rPr>
        <w:t>,</w:t>
      </w:r>
      <w:r>
        <w:rPr>
          <w:rFonts w:ascii="Verdana" w:hAnsi="Verdana"/>
          <w:sz w:val="20"/>
          <w:szCs w:val="20"/>
          <w:lang w:val="es-ES"/>
        </w:rPr>
        <w:t xml:space="preserve"> han empezado como </w:t>
      </w:r>
      <w:proofErr w:type="spellStart"/>
      <w:r>
        <w:rPr>
          <w:rFonts w:ascii="Verdana" w:hAnsi="Verdana"/>
          <w:sz w:val="20"/>
          <w:szCs w:val="20"/>
          <w:lang w:val="es-ES"/>
        </w:rPr>
        <w:t>startups</w:t>
      </w:r>
      <w:proofErr w:type="spellEnd"/>
      <w:r>
        <w:rPr>
          <w:rFonts w:ascii="Verdana" w:hAnsi="Verdana"/>
          <w:sz w:val="20"/>
          <w:szCs w:val="20"/>
          <w:lang w:val="es-ES"/>
        </w:rPr>
        <w:t xml:space="preserve"> </w:t>
      </w:r>
      <w:r w:rsidR="00780879">
        <w:rPr>
          <w:rFonts w:ascii="Verdana" w:hAnsi="Verdana"/>
          <w:sz w:val="20"/>
          <w:szCs w:val="20"/>
          <w:lang w:val="es-ES"/>
        </w:rPr>
        <w:t xml:space="preserve">de </w:t>
      </w:r>
      <w:proofErr w:type="spellStart"/>
      <w:r w:rsidR="00780879">
        <w:rPr>
          <w:rFonts w:ascii="Verdana" w:hAnsi="Verdana"/>
          <w:sz w:val="20"/>
          <w:szCs w:val="20"/>
          <w:lang w:val="es-ES"/>
        </w:rPr>
        <w:t>Silicon</w:t>
      </w:r>
      <w:proofErr w:type="spellEnd"/>
      <w:r w:rsidR="00780879">
        <w:rPr>
          <w:rFonts w:ascii="Verdana" w:hAnsi="Verdana"/>
          <w:sz w:val="20"/>
          <w:szCs w:val="20"/>
          <w:lang w:val="es-ES"/>
        </w:rPr>
        <w:t xml:space="preserve"> Valley que han tenido un rápido crecimiento y actualmente son multinacionales que operan en ciudades por todo el mundo y se estima su valoración en miles de millones de dólares </w:t>
      </w:r>
      <w:sdt>
        <w:sdtPr>
          <w:rPr>
            <w:rFonts w:ascii="Verdana" w:hAnsi="Verdana"/>
            <w:sz w:val="20"/>
            <w:szCs w:val="20"/>
            <w:lang w:val="es-ES"/>
          </w:rPr>
          <w:id w:val="1745303533"/>
          <w:citation/>
        </w:sdtPr>
        <w:sdtEndPr/>
        <w:sdtContent>
          <w:r w:rsidR="00780879">
            <w:rPr>
              <w:rFonts w:ascii="Verdana" w:hAnsi="Verdana"/>
              <w:sz w:val="20"/>
              <w:szCs w:val="20"/>
              <w:lang w:val="es-ES"/>
            </w:rPr>
            <w:fldChar w:fldCharType="begin"/>
          </w:r>
          <w:r w:rsidR="00780879" w:rsidRPr="00780879">
            <w:rPr>
              <w:rFonts w:ascii="Verdana" w:hAnsi="Verdana"/>
              <w:sz w:val="20"/>
              <w:szCs w:val="20"/>
              <w:lang w:val="es-ES"/>
            </w:rPr>
            <w:instrText xml:space="preserve"> CITATION Sal12 \l 2070 </w:instrText>
          </w:r>
          <w:r w:rsidR="00780879">
            <w:rPr>
              <w:rFonts w:ascii="Verdana" w:hAnsi="Verdana"/>
              <w:sz w:val="20"/>
              <w:szCs w:val="20"/>
              <w:lang w:val="es-ES"/>
            </w:rPr>
            <w:instrText xml:space="preserve"> \m Har17</w:instrText>
          </w:r>
          <w:r w:rsidR="00780879">
            <w:rPr>
              <w:rFonts w:ascii="Verdana" w:hAnsi="Verdana"/>
              <w:sz w:val="20"/>
              <w:szCs w:val="20"/>
              <w:lang w:val="es-ES"/>
            </w:rPr>
            <w:fldChar w:fldCharType="separate"/>
          </w:r>
          <w:r w:rsidR="00780879" w:rsidRPr="00780879">
            <w:rPr>
              <w:rFonts w:ascii="Verdana" w:hAnsi="Verdana"/>
              <w:noProof/>
              <w:sz w:val="20"/>
              <w:szCs w:val="20"/>
              <w:lang w:val="es-ES"/>
            </w:rPr>
            <w:t>(Salter, 2012; Hartmans, 2017)</w:t>
          </w:r>
          <w:r w:rsidR="00780879">
            <w:rPr>
              <w:rFonts w:ascii="Verdana" w:hAnsi="Verdana"/>
              <w:sz w:val="20"/>
              <w:szCs w:val="20"/>
              <w:lang w:val="es-ES"/>
            </w:rPr>
            <w:fldChar w:fldCharType="end"/>
          </w:r>
        </w:sdtContent>
      </w:sdt>
      <w:r w:rsidR="00780879">
        <w:rPr>
          <w:rFonts w:ascii="Verdana" w:hAnsi="Verdana"/>
          <w:sz w:val="20"/>
          <w:szCs w:val="20"/>
          <w:lang w:val="es-ES"/>
        </w:rPr>
        <w:t>.</w:t>
      </w:r>
    </w:p>
    <w:p w14:paraId="6128EF01" w14:textId="77777777" w:rsidR="003C412D" w:rsidRDefault="00D445C0" w:rsidP="00D445C0">
      <w:pPr>
        <w:spacing w:after="0" w:line="240" w:lineRule="auto"/>
        <w:rPr>
          <w:rFonts w:ascii="Verdana" w:hAnsi="Verdana"/>
          <w:sz w:val="20"/>
          <w:szCs w:val="20"/>
          <w:lang w:val="es-ES"/>
        </w:rPr>
      </w:pPr>
      <w:r w:rsidRPr="002D01C2">
        <w:rPr>
          <w:rFonts w:ascii="Verdana" w:hAnsi="Verdana"/>
          <w:sz w:val="20"/>
          <w:szCs w:val="20"/>
          <w:lang w:val="es-ES"/>
        </w:rPr>
        <w:t xml:space="preserve">La idea de economía colaborativa de </w:t>
      </w:r>
      <w:proofErr w:type="spellStart"/>
      <w:r w:rsidRPr="002D01C2">
        <w:rPr>
          <w:rFonts w:ascii="Verdana" w:hAnsi="Verdana"/>
          <w:sz w:val="20"/>
          <w:szCs w:val="20"/>
          <w:lang w:val="es-ES"/>
        </w:rPr>
        <w:t>AirBnb</w:t>
      </w:r>
      <w:proofErr w:type="spellEnd"/>
      <w:r w:rsidRPr="002D01C2">
        <w:rPr>
          <w:rFonts w:ascii="Verdana" w:hAnsi="Verdana"/>
          <w:sz w:val="20"/>
          <w:szCs w:val="20"/>
          <w:lang w:val="es-ES"/>
        </w:rPr>
        <w:t xml:space="preserve"> surgió en 2008 cuando dos estudiantes de San Francisco encontraron ocupados todos los hoteles de su ciudad con motivo de una feria. </w:t>
      </w:r>
    </w:p>
    <w:p w14:paraId="32E23B58" w14:textId="77777777" w:rsidR="003C412D" w:rsidRDefault="003C412D" w:rsidP="00D445C0">
      <w:pPr>
        <w:spacing w:after="0" w:line="240" w:lineRule="auto"/>
        <w:rPr>
          <w:rFonts w:ascii="Verdana" w:hAnsi="Verdana"/>
          <w:sz w:val="20"/>
          <w:szCs w:val="20"/>
          <w:lang w:val="es-ES"/>
        </w:rPr>
      </w:pPr>
    </w:p>
    <w:p w14:paraId="4C535E0A" w14:textId="7A65EA80" w:rsidR="00D445C0" w:rsidRDefault="00D445C0" w:rsidP="00D445C0">
      <w:pPr>
        <w:spacing w:after="0" w:line="240" w:lineRule="auto"/>
        <w:rPr>
          <w:rFonts w:ascii="Verdana" w:hAnsi="Verdana"/>
          <w:sz w:val="20"/>
          <w:szCs w:val="20"/>
          <w:lang w:val="es-ES"/>
        </w:rPr>
      </w:pPr>
      <w:r w:rsidRPr="002D01C2">
        <w:rPr>
          <w:rFonts w:ascii="Verdana" w:hAnsi="Verdana"/>
          <w:sz w:val="20"/>
          <w:szCs w:val="20"/>
          <w:lang w:val="es-ES"/>
        </w:rPr>
        <w:t xml:space="preserve">Decidieron crear un sitio web que alquilaría las camas hinchables que les sobraban en el apartamento para que más gente pudiese tener un alojamiento. </w:t>
      </w:r>
    </w:p>
    <w:p w14:paraId="354B9607" w14:textId="77777777" w:rsidR="00D445C0" w:rsidRDefault="00D445C0" w:rsidP="00D445C0">
      <w:pPr>
        <w:spacing w:after="0" w:line="240" w:lineRule="auto"/>
        <w:rPr>
          <w:rFonts w:ascii="Verdana" w:hAnsi="Verdana"/>
          <w:sz w:val="20"/>
          <w:szCs w:val="20"/>
          <w:lang w:val="es-ES"/>
        </w:rPr>
      </w:pPr>
    </w:p>
    <w:p w14:paraId="2FC74FB4" w14:textId="4B3EB7FD" w:rsidR="00D445C0" w:rsidRDefault="00D445C0" w:rsidP="00D445C0">
      <w:pPr>
        <w:spacing w:after="0" w:line="240" w:lineRule="auto"/>
        <w:rPr>
          <w:rFonts w:ascii="Verdana" w:hAnsi="Verdana"/>
          <w:sz w:val="20"/>
          <w:szCs w:val="20"/>
          <w:lang w:val="es-ES"/>
        </w:rPr>
      </w:pPr>
      <w:r w:rsidRPr="002D01C2">
        <w:rPr>
          <w:rFonts w:ascii="Verdana" w:hAnsi="Verdana"/>
          <w:sz w:val="20"/>
          <w:szCs w:val="20"/>
          <w:lang w:val="es-ES"/>
        </w:rPr>
        <w:t xml:space="preserve">Tras una pequeña financiación de 20.000$ por una aceleradora de </w:t>
      </w:r>
      <w:proofErr w:type="spellStart"/>
      <w:r w:rsidRPr="002D01C2">
        <w:rPr>
          <w:rFonts w:ascii="Verdana" w:hAnsi="Verdana"/>
          <w:sz w:val="20"/>
          <w:szCs w:val="20"/>
          <w:lang w:val="es-ES"/>
        </w:rPr>
        <w:t>start</w:t>
      </w:r>
      <w:proofErr w:type="spellEnd"/>
      <w:r w:rsidRPr="002D01C2">
        <w:rPr>
          <w:rFonts w:ascii="Verdana" w:hAnsi="Verdana"/>
          <w:sz w:val="20"/>
          <w:szCs w:val="20"/>
          <w:lang w:val="es-ES"/>
        </w:rPr>
        <w:t>-ups llamada Y-</w:t>
      </w:r>
      <w:proofErr w:type="spellStart"/>
      <w:r w:rsidRPr="002D01C2">
        <w:rPr>
          <w:rFonts w:ascii="Verdana" w:hAnsi="Verdana"/>
          <w:sz w:val="20"/>
          <w:szCs w:val="20"/>
          <w:lang w:val="es-ES"/>
        </w:rPr>
        <w:t>Combinator</w:t>
      </w:r>
      <w:proofErr w:type="spellEnd"/>
      <w:r w:rsidRPr="002D01C2">
        <w:rPr>
          <w:rFonts w:ascii="Verdana" w:hAnsi="Verdana"/>
          <w:sz w:val="20"/>
          <w:szCs w:val="20"/>
          <w:lang w:val="es-ES"/>
        </w:rPr>
        <w:t xml:space="preserve">, el fondo de inversión de capital riesgo Sequoia Capital, impulsora de empresas como Apple, Google, </w:t>
      </w:r>
      <w:proofErr w:type="spellStart"/>
      <w:r w:rsidRPr="002D01C2">
        <w:rPr>
          <w:rFonts w:ascii="Verdana" w:hAnsi="Verdana"/>
          <w:sz w:val="20"/>
          <w:szCs w:val="20"/>
          <w:lang w:val="es-ES"/>
        </w:rPr>
        <w:t>Yahoo</w:t>
      </w:r>
      <w:proofErr w:type="spellEnd"/>
      <w:r w:rsidRPr="002D01C2">
        <w:rPr>
          <w:rFonts w:ascii="Verdana" w:hAnsi="Verdana"/>
          <w:sz w:val="20"/>
          <w:szCs w:val="20"/>
          <w:lang w:val="es-ES"/>
        </w:rPr>
        <w:t xml:space="preserve"> y Oracle, la financió con 600.000$. </w:t>
      </w:r>
      <w:r w:rsidR="00B97573">
        <w:rPr>
          <w:rFonts w:ascii="Verdana" w:hAnsi="Verdana"/>
          <w:sz w:val="20"/>
          <w:szCs w:val="20"/>
          <w:lang w:val="es-ES"/>
        </w:rPr>
        <w:t>fuente:</w:t>
      </w:r>
      <w:r w:rsidR="00B97573" w:rsidRPr="00B97573">
        <w:t xml:space="preserve"> </w:t>
      </w:r>
      <w:r w:rsidR="00B97573" w:rsidRPr="00B97573">
        <w:rPr>
          <w:rFonts w:ascii="Verdana" w:hAnsi="Verdana"/>
          <w:sz w:val="20"/>
          <w:szCs w:val="20"/>
          <w:lang w:val="es-ES"/>
        </w:rPr>
        <w:t>http://forbes.es/business/8618/la-increible-historia-de-airbnb/</w:t>
      </w:r>
    </w:p>
    <w:p w14:paraId="4CBF4A8C" w14:textId="77777777" w:rsidR="003C412D" w:rsidRDefault="003C412D" w:rsidP="00D445C0">
      <w:pPr>
        <w:spacing w:after="0" w:line="240" w:lineRule="auto"/>
        <w:rPr>
          <w:rFonts w:ascii="Verdana" w:hAnsi="Verdana"/>
          <w:sz w:val="20"/>
          <w:szCs w:val="20"/>
          <w:lang w:val="es-ES"/>
        </w:rPr>
      </w:pPr>
    </w:p>
    <w:p w14:paraId="0C4978F9" w14:textId="2C0B68C6" w:rsidR="00D445C0" w:rsidRDefault="00D445C0" w:rsidP="00D445C0">
      <w:pPr>
        <w:spacing w:after="0" w:line="240" w:lineRule="auto"/>
        <w:rPr>
          <w:rFonts w:ascii="Verdana" w:hAnsi="Verdana"/>
          <w:sz w:val="20"/>
          <w:szCs w:val="20"/>
          <w:lang w:val="es-ES"/>
        </w:rPr>
      </w:pPr>
      <w:r w:rsidRPr="002D01C2">
        <w:rPr>
          <w:rFonts w:ascii="Verdana" w:hAnsi="Verdana"/>
          <w:sz w:val="20"/>
          <w:szCs w:val="20"/>
          <w:lang w:val="es-ES"/>
        </w:rPr>
        <w:t xml:space="preserve">La empresa ha crecido de una forma exponencial en los últimos años, especialmente en las grandes capitales europeas. Pese a ello, sigue teniendo capital privado y no ha salido a bolsa a fecha 21 de Marzo de 2019. </w:t>
      </w:r>
    </w:p>
    <w:p w14:paraId="79B28DFE" w14:textId="77777777" w:rsidR="00D445C0" w:rsidRDefault="00D445C0" w:rsidP="00D445C0">
      <w:pPr>
        <w:spacing w:after="0" w:line="240" w:lineRule="auto"/>
        <w:rPr>
          <w:rFonts w:ascii="Verdana" w:hAnsi="Verdana"/>
          <w:sz w:val="20"/>
          <w:szCs w:val="20"/>
          <w:lang w:val="es-ES"/>
        </w:rPr>
      </w:pPr>
    </w:p>
    <w:p w14:paraId="51FE498D" w14:textId="77777777" w:rsidR="00D445C0" w:rsidRPr="002D01C2" w:rsidRDefault="00D445C0" w:rsidP="00D445C0">
      <w:pPr>
        <w:spacing w:after="0" w:line="240" w:lineRule="auto"/>
        <w:rPr>
          <w:rFonts w:ascii="Verdana" w:hAnsi="Verdana"/>
          <w:sz w:val="20"/>
          <w:szCs w:val="20"/>
          <w:lang w:val="es-ES"/>
        </w:rPr>
      </w:pPr>
      <w:r w:rsidRPr="002D01C2">
        <w:rPr>
          <w:rFonts w:ascii="Verdana" w:hAnsi="Verdana"/>
          <w:sz w:val="20"/>
          <w:szCs w:val="20"/>
          <w:lang w:val="es-ES"/>
        </w:rPr>
        <w:t xml:space="preserve">A finales del año 2015 ya estaba presente en 191 </w:t>
      </w:r>
      <w:proofErr w:type="spellStart"/>
      <w:r w:rsidRPr="002D01C2">
        <w:rPr>
          <w:rFonts w:ascii="Verdana" w:hAnsi="Verdana"/>
          <w:sz w:val="20"/>
          <w:szCs w:val="20"/>
          <w:lang w:val="es-ES"/>
        </w:rPr>
        <w:t>paises</w:t>
      </w:r>
      <w:proofErr w:type="spellEnd"/>
      <w:r w:rsidRPr="002D01C2">
        <w:rPr>
          <w:rFonts w:ascii="Verdana" w:hAnsi="Verdana"/>
          <w:sz w:val="20"/>
          <w:szCs w:val="20"/>
          <w:lang w:val="es-ES"/>
        </w:rPr>
        <w:t xml:space="preserve"> y 34.000 ciudades. El impacto originado en las grandes ciudades ha desencadenado procesos regulatorios para controlar su uso y asegurar las viviendas se alquilan en los términos de alojamiento turístico. </w:t>
      </w:r>
    </w:p>
    <w:p w14:paraId="139B6A8D" w14:textId="2B11DBE6" w:rsidR="00D445C0" w:rsidRDefault="00947D69" w:rsidP="007C11F5">
      <w:pPr>
        <w:spacing w:line="360" w:lineRule="auto"/>
        <w:jc w:val="both"/>
        <w:rPr>
          <w:rFonts w:ascii="Verdana" w:hAnsi="Verdana"/>
          <w:sz w:val="20"/>
          <w:szCs w:val="20"/>
          <w:lang w:val="es-ES"/>
        </w:rPr>
      </w:pPr>
      <w:r>
        <w:rPr>
          <w:rFonts w:ascii="Verdana" w:hAnsi="Verdana"/>
          <w:sz w:val="20"/>
          <w:szCs w:val="20"/>
          <w:lang w:val="es-ES"/>
        </w:rPr>
        <w:t>Fuente:</w:t>
      </w:r>
      <w:r w:rsidRPr="00947D69">
        <w:t xml:space="preserve"> </w:t>
      </w:r>
      <w:r w:rsidRPr="00947D69">
        <w:rPr>
          <w:rFonts w:ascii="Verdana" w:hAnsi="Verdana"/>
          <w:sz w:val="20"/>
          <w:szCs w:val="20"/>
          <w:lang w:val="es-ES"/>
        </w:rPr>
        <w:t>https://www.inc.com/linkedin/sramana-mitra/billion-dollar-unicorn-airbnb-continues-soar-sramana-mitra.html</w:t>
      </w:r>
      <w:bookmarkStart w:id="2" w:name="_GoBack"/>
      <w:bookmarkEnd w:id="2"/>
    </w:p>
    <w:p w14:paraId="581581B3" w14:textId="77777777" w:rsidR="00780879" w:rsidRPr="000C3ECF" w:rsidRDefault="00780879" w:rsidP="00D15429">
      <w:pPr>
        <w:rPr>
          <w:rFonts w:ascii="Verdana" w:hAnsi="Verdana"/>
          <w:b/>
          <w:sz w:val="20"/>
          <w:szCs w:val="20"/>
          <w:lang w:val="es-ES"/>
        </w:rPr>
      </w:pPr>
      <w:commentRangeStart w:id="3"/>
      <w:r w:rsidRPr="000C3ECF">
        <w:rPr>
          <w:rFonts w:ascii="Verdana" w:hAnsi="Verdana"/>
          <w:b/>
          <w:sz w:val="20"/>
          <w:szCs w:val="20"/>
          <w:lang w:val="es-ES"/>
        </w:rPr>
        <w:t>Airbnb</w:t>
      </w:r>
      <w:commentRangeEnd w:id="3"/>
      <w:r w:rsidRPr="000C3ECF">
        <w:rPr>
          <w:rStyle w:val="Refdecomentario"/>
          <w:b/>
        </w:rPr>
        <w:commentReference w:id="3"/>
      </w:r>
    </w:p>
    <w:p w14:paraId="4C1D8CDD" w14:textId="77777777" w:rsidR="00AA4DF9" w:rsidRPr="00D445C0" w:rsidRDefault="00AA4DF9" w:rsidP="00D15429">
      <w:pPr>
        <w:rPr>
          <w:rFonts w:ascii="Verdana" w:hAnsi="Verdana"/>
          <w:b/>
          <w:sz w:val="20"/>
          <w:szCs w:val="20"/>
          <w:lang w:val="es-ES"/>
        </w:rPr>
      </w:pPr>
      <w:commentRangeStart w:id="4"/>
      <w:r w:rsidRPr="00D445C0">
        <w:rPr>
          <w:rFonts w:ascii="Verdana" w:hAnsi="Verdana"/>
          <w:b/>
          <w:sz w:val="20"/>
          <w:szCs w:val="20"/>
          <w:lang w:val="es-ES"/>
        </w:rPr>
        <w:t>Anti-</w:t>
      </w:r>
      <w:proofErr w:type="spellStart"/>
      <w:r w:rsidRPr="00D445C0">
        <w:rPr>
          <w:rFonts w:ascii="Verdana" w:hAnsi="Verdana"/>
          <w:b/>
          <w:sz w:val="20"/>
          <w:szCs w:val="20"/>
          <w:lang w:val="es-ES"/>
        </w:rPr>
        <w:t>airbnb</w:t>
      </w:r>
      <w:commentRangeEnd w:id="4"/>
      <w:proofErr w:type="spellEnd"/>
      <w:r w:rsidR="00780879" w:rsidRPr="000C3ECF">
        <w:rPr>
          <w:rStyle w:val="Refdecomentario"/>
          <w:b/>
        </w:rPr>
        <w:commentReference w:id="4"/>
      </w:r>
    </w:p>
    <w:p w14:paraId="24B1D626" w14:textId="7144AA1A" w:rsidR="00AA4DF9" w:rsidRPr="00D445C0" w:rsidRDefault="00AA4DF9" w:rsidP="00D15429">
      <w:pPr>
        <w:rPr>
          <w:rFonts w:ascii="Verdana" w:hAnsi="Verdana"/>
          <w:b/>
          <w:sz w:val="20"/>
          <w:szCs w:val="20"/>
          <w:lang w:val="es-ES"/>
        </w:rPr>
      </w:pPr>
      <w:commentRangeStart w:id="5"/>
      <w:r w:rsidRPr="00D445C0">
        <w:rPr>
          <w:rFonts w:ascii="Verdana" w:hAnsi="Verdana"/>
          <w:b/>
          <w:sz w:val="20"/>
          <w:szCs w:val="20"/>
          <w:lang w:val="es-ES"/>
        </w:rPr>
        <w:t>Turismo</w:t>
      </w:r>
      <w:r w:rsidR="00780879" w:rsidRPr="00D445C0">
        <w:rPr>
          <w:rFonts w:ascii="Verdana" w:hAnsi="Verdana"/>
          <w:b/>
          <w:sz w:val="20"/>
          <w:szCs w:val="20"/>
          <w:lang w:val="es-ES"/>
        </w:rPr>
        <w:t>: Madrid y Lisboa</w:t>
      </w:r>
      <w:commentRangeEnd w:id="5"/>
      <w:r w:rsidR="00780879" w:rsidRPr="000C3ECF">
        <w:rPr>
          <w:rStyle w:val="Refdecomentario"/>
          <w:b/>
        </w:rPr>
        <w:commentReference w:id="5"/>
      </w:r>
    </w:p>
    <w:p w14:paraId="723E8A6C" w14:textId="6AD0A57E" w:rsidR="0089501F" w:rsidRPr="00D445C0" w:rsidRDefault="0089501F" w:rsidP="00D15429">
      <w:pPr>
        <w:rPr>
          <w:rFonts w:ascii="Verdana" w:hAnsi="Verdana"/>
          <w:sz w:val="20"/>
          <w:szCs w:val="20"/>
          <w:lang w:val="es-ES"/>
        </w:rPr>
      </w:pPr>
    </w:p>
    <w:p w14:paraId="6169BB26" w14:textId="7253FC6A" w:rsidR="0089501F" w:rsidRDefault="0089501F" w:rsidP="00D15429">
      <w:pPr>
        <w:rPr>
          <w:rFonts w:ascii="Verdana" w:hAnsi="Verdana"/>
          <w:b/>
          <w:sz w:val="20"/>
          <w:szCs w:val="20"/>
          <w:lang w:val="es-ES"/>
        </w:rPr>
      </w:pPr>
      <w:commentRangeStart w:id="6"/>
      <w:r w:rsidRPr="005F7608">
        <w:rPr>
          <w:rFonts w:ascii="Verdana" w:hAnsi="Verdana"/>
          <w:b/>
          <w:sz w:val="20"/>
          <w:szCs w:val="20"/>
          <w:lang w:val="es-ES"/>
        </w:rPr>
        <w:t>Lisboa</w:t>
      </w:r>
      <w:commentRangeEnd w:id="6"/>
      <w:r w:rsidR="000C3ECF">
        <w:rPr>
          <w:rStyle w:val="Refdecomentario"/>
        </w:rPr>
        <w:commentReference w:id="6"/>
      </w:r>
    </w:p>
    <w:p w14:paraId="65462A22" w14:textId="0D31C793" w:rsidR="00636CBF" w:rsidRDefault="00812AE7" w:rsidP="00636CBF">
      <w:pPr>
        <w:spacing w:line="360" w:lineRule="auto"/>
        <w:jc w:val="both"/>
        <w:rPr>
          <w:rFonts w:ascii="Verdana" w:hAnsi="Verdana"/>
          <w:sz w:val="20"/>
          <w:szCs w:val="20"/>
          <w:lang w:val="es-ES"/>
        </w:rPr>
      </w:pPr>
      <w:r>
        <w:rPr>
          <w:rFonts w:ascii="Verdana" w:hAnsi="Verdana"/>
          <w:sz w:val="20"/>
          <w:szCs w:val="20"/>
          <w:lang w:val="es-ES"/>
        </w:rPr>
        <w:t xml:space="preserve">El turismo en Portugal </w:t>
      </w:r>
      <w:r w:rsidR="00636CBF">
        <w:rPr>
          <w:rFonts w:ascii="Verdana" w:hAnsi="Verdana"/>
          <w:sz w:val="20"/>
          <w:szCs w:val="20"/>
          <w:lang w:val="es-ES"/>
        </w:rPr>
        <w:t>viene aumentando desde 2012, superando en 2017 los 20 millones de huéspedes</w:t>
      </w:r>
      <w:r w:rsidR="009048CE">
        <w:rPr>
          <w:rFonts w:ascii="Verdana" w:hAnsi="Verdana"/>
          <w:sz w:val="20"/>
          <w:szCs w:val="20"/>
          <w:lang w:val="es-ES"/>
        </w:rPr>
        <w:t xml:space="preserve"> (gráfico </w:t>
      </w:r>
      <w:commentRangeStart w:id="7"/>
      <w:r w:rsidR="009048CE">
        <w:rPr>
          <w:rFonts w:ascii="Verdana" w:hAnsi="Verdana"/>
          <w:sz w:val="20"/>
          <w:szCs w:val="20"/>
          <w:lang w:val="es-ES"/>
        </w:rPr>
        <w:t>X</w:t>
      </w:r>
      <w:commentRangeEnd w:id="7"/>
      <w:r w:rsidR="009048CE">
        <w:rPr>
          <w:rStyle w:val="Refdecomentario"/>
        </w:rPr>
        <w:commentReference w:id="7"/>
      </w:r>
      <w:r w:rsidR="009048CE">
        <w:rPr>
          <w:rFonts w:ascii="Verdana" w:hAnsi="Verdana"/>
          <w:sz w:val="20"/>
          <w:szCs w:val="20"/>
          <w:lang w:val="es-ES"/>
        </w:rPr>
        <w:t>)</w:t>
      </w:r>
      <w:r w:rsidR="00636CBF">
        <w:rPr>
          <w:rFonts w:ascii="Verdana" w:hAnsi="Verdana"/>
          <w:sz w:val="20"/>
          <w:szCs w:val="20"/>
          <w:lang w:val="es-ES"/>
        </w:rPr>
        <w:t xml:space="preserve"> y 57 millones de dormidas y con un crecimiento medio de 7% para el período</w:t>
      </w:r>
      <w:r w:rsidR="009048CE">
        <w:rPr>
          <w:rFonts w:ascii="Verdana" w:hAnsi="Verdana"/>
          <w:sz w:val="20"/>
          <w:szCs w:val="20"/>
          <w:lang w:val="es-ES"/>
        </w:rPr>
        <w:t xml:space="preserve">. </w:t>
      </w:r>
    </w:p>
    <w:p w14:paraId="08B45FD9" w14:textId="2CA28217" w:rsidR="000C3ECF" w:rsidRDefault="00636CBF" w:rsidP="005F7608">
      <w:pPr>
        <w:spacing w:line="360" w:lineRule="auto"/>
        <w:jc w:val="both"/>
        <w:rPr>
          <w:rFonts w:ascii="Verdana" w:hAnsi="Verdana"/>
          <w:sz w:val="20"/>
          <w:szCs w:val="20"/>
          <w:lang w:val="es-ES"/>
        </w:rPr>
      </w:pPr>
      <w:r>
        <w:rPr>
          <w:noProof/>
        </w:rPr>
        <w:drawing>
          <wp:inline distT="0" distB="0" distL="0" distR="0" wp14:anchorId="71656FCA" wp14:editId="76830C18">
            <wp:extent cx="5400040" cy="2673985"/>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2B0C3E5" w14:textId="4AA1D203" w:rsidR="0015418B" w:rsidRDefault="009048CE" w:rsidP="005F7608">
      <w:pPr>
        <w:spacing w:line="360" w:lineRule="auto"/>
        <w:jc w:val="both"/>
        <w:rPr>
          <w:rFonts w:ascii="Verdana" w:hAnsi="Verdana"/>
          <w:sz w:val="20"/>
          <w:szCs w:val="20"/>
          <w:lang w:val="es-ES"/>
        </w:rPr>
      </w:pPr>
      <w:r>
        <w:rPr>
          <w:rFonts w:ascii="Verdana" w:hAnsi="Verdana"/>
          <w:sz w:val="20"/>
          <w:szCs w:val="20"/>
          <w:lang w:val="es-ES"/>
        </w:rPr>
        <w:t xml:space="preserve">Lisboa en específico, ha sido en </w:t>
      </w:r>
      <w:r w:rsidR="0069673B">
        <w:rPr>
          <w:rFonts w:ascii="Verdana" w:hAnsi="Verdana"/>
          <w:sz w:val="20"/>
          <w:szCs w:val="20"/>
          <w:lang w:val="es-ES"/>
        </w:rPr>
        <w:t>2017</w:t>
      </w:r>
      <w:r>
        <w:rPr>
          <w:rFonts w:ascii="Verdana" w:hAnsi="Verdana"/>
          <w:sz w:val="20"/>
          <w:szCs w:val="20"/>
          <w:lang w:val="es-ES"/>
        </w:rPr>
        <w:t>, la</w:t>
      </w:r>
      <w:r w:rsidR="0069673B">
        <w:rPr>
          <w:rFonts w:ascii="Verdana" w:hAnsi="Verdana"/>
          <w:sz w:val="20"/>
          <w:szCs w:val="20"/>
          <w:lang w:val="es-ES"/>
        </w:rPr>
        <w:t xml:space="preserve"> segunda ciudad europea con mayor crecimiento turístico (10,2%), </w:t>
      </w:r>
      <w:r w:rsidR="00ED06EE">
        <w:rPr>
          <w:rFonts w:ascii="Verdana" w:hAnsi="Verdana"/>
          <w:sz w:val="20"/>
          <w:szCs w:val="20"/>
          <w:lang w:val="es-ES"/>
        </w:rPr>
        <w:t xml:space="preserve">considerando el período 2009 – 2016, </w:t>
      </w:r>
      <w:r w:rsidR="0069673B">
        <w:rPr>
          <w:rFonts w:ascii="Verdana" w:hAnsi="Verdana"/>
          <w:sz w:val="20"/>
          <w:szCs w:val="20"/>
          <w:lang w:val="es-ES"/>
        </w:rPr>
        <w:t xml:space="preserve">según el </w:t>
      </w:r>
      <w:r>
        <w:rPr>
          <w:rFonts w:ascii="Verdana" w:hAnsi="Verdana"/>
          <w:sz w:val="20"/>
          <w:szCs w:val="20"/>
          <w:lang w:val="es-ES"/>
        </w:rPr>
        <w:t xml:space="preserve">Global </w:t>
      </w:r>
      <w:proofErr w:type="spellStart"/>
      <w:r>
        <w:rPr>
          <w:rFonts w:ascii="Verdana" w:hAnsi="Verdana"/>
          <w:sz w:val="20"/>
          <w:szCs w:val="20"/>
          <w:lang w:val="es-ES"/>
        </w:rPr>
        <w:t>Destination</w:t>
      </w:r>
      <w:proofErr w:type="spellEnd"/>
      <w:r>
        <w:rPr>
          <w:rFonts w:ascii="Verdana" w:hAnsi="Verdana"/>
          <w:sz w:val="20"/>
          <w:szCs w:val="20"/>
          <w:lang w:val="es-ES"/>
        </w:rPr>
        <w:t xml:space="preserve"> </w:t>
      </w:r>
      <w:proofErr w:type="spellStart"/>
      <w:r>
        <w:rPr>
          <w:rFonts w:ascii="Verdana" w:hAnsi="Verdana"/>
          <w:sz w:val="20"/>
          <w:szCs w:val="20"/>
          <w:lang w:val="es-ES"/>
        </w:rPr>
        <w:t>Index</w:t>
      </w:r>
      <w:proofErr w:type="spellEnd"/>
      <w:r w:rsidR="0015418B">
        <w:rPr>
          <w:rFonts w:ascii="Verdana" w:hAnsi="Verdana"/>
          <w:sz w:val="20"/>
          <w:szCs w:val="20"/>
          <w:lang w:val="es-ES"/>
        </w:rPr>
        <w:t>.</w:t>
      </w:r>
    </w:p>
    <w:p w14:paraId="3D02AADC" w14:textId="00123A0D" w:rsidR="0015418B" w:rsidRDefault="0015418B" w:rsidP="005F7608">
      <w:pPr>
        <w:spacing w:line="360" w:lineRule="auto"/>
        <w:jc w:val="both"/>
        <w:rPr>
          <w:rFonts w:ascii="Verdana" w:hAnsi="Verdana"/>
          <w:sz w:val="20"/>
          <w:szCs w:val="20"/>
          <w:lang w:val="es-ES"/>
        </w:rPr>
      </w:pPr>
    </w:p>
    <w:p w14:paraId="7324126E" w14:textId="6F545E90" w:rsidR="009048CE" w:rsidRDefault="006F2FC0" w:rsidP="005F7608">
      <w:pPr>
        <w:spacing w:line="360" w:lineRule="auto"/>
        <w:jc w:val="both"/>
        <w:rPr>
          <w:rFonts w:ascii="Verdana" w:hAnsi="Verdana"/>
          <w:sz w:val="20"/>
          <w:szCs w:val="20"/>
          <w:lang w:val="es-ES"/>
        </w:rPr>
      </w:pPr>
      <w:hyperlink r:id="rId12" w:history="1">
        <w:r w:rsidR="00110146" w:rsidRPr="0060762A">
          <w:rPr>
            <w:rStyle w:val="Hipervnculo"/>
            <w:rFonts w:ascii="Verdana" w:hAnsi="Verdana"/>
            <w:sz w:val="20"/>
            <w:szCs w:val="20"/>
            <w:lang w:val="es-ES"/>
          </w:rPr>
          <w:t>https://newsroom.mastercard.com/wp-content/uploads/2017/10/Mastercard-Destination-Cities-Index-Deck.pdf</w:t>
        </w:r>
      </w:hyperlink>
    </w:p>
    <w:p w14:paraId="3CAA41D5" w14:textId="77777777" w:rsidR="00110146" w:rsidRDefault="00110146" w:rsidP="005F7608">
      <w:pPr>
        <w:spacing w:line="360" w:lineRule="auto"/>
        <w:jc w:val="both"/>
        <w:rPr>
          <w:rFonts w:ascii="Verdana" w:hAnsi="Verdana"/>
          <w:sz w:val="20"/>
          <w:szCs w:val="20"/>
          <w:lang w:val="es-ES"/>
        </w:rPr>
      </w:pPr>
    </w:p>
    <w:p w14:paraId="59F1314A" w14:textId="20A85ED4" w:rsidR="00972D83" w:rsidRDefault="003F19A6" w:rsidP="005F7608">
      <w:pPr>
        <w:spacing w:line="360" w:lineRule="auto"/>
        <w:jc w:val="both"/>
        <w:rPr>
          <w:rFonts w:ascii="Verdana" w:hAnsi="Verdana"/>
          <w:sz w:val="20"/>
          <w:szCs w:val="20"/>
          <w:lang w:val="es-ES"/>
        </w:rPr>
      </w:pPr>
      <w:r>
        <w:rPr>
          <w:rFonts w:ascii="Verdana" w:hAnsi="Verdana"/>
          <w:sz w:val="20"/>
          <w:szCs w:val="20"/>
          <w:lang w:val="es-ES"/>
        </w:rPr>
        <w:t xml:space="preserve">Un conjunto de políticas implementadas entre los años 2008 y 2012, para recuperar de la crisis financiera y de la intervención del Fondo Monetario Internacional en el país, han impactado en la liberalización del mercado inmobiliario en Portugal. Medidas como beneficios </w:t>
      </w:r>
      <w:r w:rsidR="00972D83">
        <w:rPr>
          <w:rFonts w:ascii="Verdana" w:hAnsi="Verdana"/>
          <w:sz w:val="20"/>
          <w:szCs w:val="20"/>
          <w:lang w:val="es-ES"/>
        </w:rPr>
        <w:t xml:space="preserve">fiscales, facilidades administrativas y visados a inversores externos, junto con proyectos de rehabilitación de la ciudad, han convertido al país en un atractivo financiero inmobiliario </w:t>
      </w:r>
      <w:sdt>
        <w:sdtPr>
          <w:rPr>
            <w:rFonts w:ascii="Verdana" w:hAnsi="Verdana"/>
            <w:sz w:val="20"/>
            <w:szCs w:val="20"/>
            <w:lang w:val="es-ES"/>
          </w:rPr>
          <w:id w:val="-1954555072"/>
          <w:citation/>
        </w:sdtPr>
        <w:sdtEndPr/>
        <w:sdtContent>
          <w:r w:rsidR="00972D83">
            <w:rPr>
              <w:rFonts w:ascii="Verdana" w:hAnsi="Verdana"/>
              <w:sz w:val="20"/>
              <w:szCs w:val="20"/>
              <w:lang w:val="es-ES"/>
            </w:rPr>
            <w:fldChar w:fldCharType="begin"/>
          </w:r>
          <w:r w:rsidR="00972D83" w:rsidRPr="00972D83">
            <w:rPr>
              <w:rFonts w:ascii="Verdana" w:hAnsi="Verdana"/>
              <w:sz w:val="20"/>
              <w:szCs w:val="20"/>
              <w:lang w:val="es-ES"/>
            </w:rPr>
            <w:instrText xml:space="preserve"> CITATION Cal18 \l 2070 </w:instrText>
          </w:r>
          <w:r w:rsidR="00972D83">
            <w:rPr>
              <w:rFonts w:ascii="Verdana" w:hAnsi="Verdana"/>
              <w:sz w:val="20"/>
              <w:szCs w:val="20"/>
              <w:lang w:val="es-ES"/>
            </w:rPr>
            <w:fldChar w:fldCharType="separate"/>
          </w:r>
          <w:r w:rsidR="00972D83" w:rsidRPr="00972D83">
            <w:rPr>
              <w:rFonts w:ascii="Verdana" w:hAnsi="Verdana"/>
              <w:noProof/>
              <w:sz w:val="20"/>
              <w:szCs w:val="20"/>
              <w:lang w:val="es-ES"/>
            </w:rPr>
            <w:t>(Calvo &amp; Ramos, 2018)</w:t>
          </w:r>
          <w:r w:rsidR="00972D83">
            <w:rPr>
              <w:rFonts w:ascii="Verdana" w:hAnsi="Verdana"/>
              <w:sz w:val="20"/>
              <w:szCs w:val="20"/>
              <w:lang w:val="es-ES"/>
            </w:rPr>
            <w:fldChar w:fldCharType="end"/>
          </w:r>
        </w:sdtContent>
      </w:sdt>
      <w:r w:rsidR="00812AE7">
        <w:rPr>
          <w:rFonts w:ascii="Verdana" w:hAnsi="Verdana"/>
          <w:sz w:val="20"/>
          <w:szCs w:val="20"/>
          <w:lang w:val="es-ES"/>
        </w:rPr>
        <w:t>.</w:t>
      </w:r>
    </w:p>
    <w:p w14:paraId="5092110D" w14:textId="77777777" w:rsidR="00972D83" w:rsidRDefault="00972D83" w:rsidP="005F7608">
      <w:pPr>
        <w:spacing w:line="360" w:lineRule="auto"/>
        <w:jc w:val="both"/>
        <w:rPr>
          <w:rFonts w:ascii="Verdana" w:hAnsi="Verdana"/>
          <w:sz w:val="20"/>
          <w:szCs w:val="20"/>
          <w:lang w:val="es-ES"/>
        </w:rPr>
      </w:pPr>
    </w:p>
    <w:p w14:paraId="7A1C030D" w14:textId="67835304" w:rsidR="003F19A6" w:rsidRPr="00972D83" w:rsidRDefault="003F19A6" w:rsidP="005F7608">
      <w:pPr>
        <w:spacing w:line="360" w:lineRule="auto"/>
        <w:jc w:val="both"/>
        <w:rPr>
          <w:rFonts w:ascii="Verdana" w:hAnsi="Verdana"/>
          <w:sz w:val="20"/>
          <w:szCs w:val="20"/>
          <w:lang w:val="es-ES"/>
        </w:rPr>
      </w:pPr>
    </w:p>
    <w:p w14:paraId="6908BCDA" w14:textId="77777777" w:rsidR="003F19A6" w:rsidRPr="00972D83" w:rsidRDefault="003F19A6" w:rsidP="005F7608">
      <w:pPr>
        <w:spacing w:line="360" w:lineRule="auto"/>
        <w:jc w:val="both"/>
        <w:rPr>
          <w:rFonts w:ascii="Verdana" w:hAnsi="Verdana"/>
          <w:sz w:val="20"/>
          <w:szCs w:val="20"/>
          <w:lang w:val="es-ES"/>
        </w:rPr>
      </w:pPr>
    </w:p>
    <w:p w14:paraId="413FC340" w14:textId="0C2B026D" w:rsidR="0089501F" w:rsidRDefault="005F7608" w:rsidP="005F7608">
      <w:pPr>
        <w:spacing w:line="360" w:lineRule="auto"/>
        <w:jc w:val="both"/>
        <w:rPr>
          <w:rFonts w:ascii="Verdana" w:hAnsi="Verdana"/>
          <w:sz w:val="20"/>
          <w:szCs w:val="20"/>
          <w:lang w:val="es-ES"/>
        </w:rPr>
      </w:pPr>
      <w:r w:rsidRPr="005F7608">
        <w:rPr>
          <w:rFonts w:ascii="Verdana" w:hAnsi="Verdana"/>
          <w:sz w:val="20"/>
          <w:szCs w:val="20"/>
          <w:lang w:val="es-ES"/>
        </w:rPr>
        <w:t xml:space="preserve">Con el crecimiento del turismo en los </w:t>
      </w:r>
      <w:r>
        <w:rPr>
          <w:rFonts w:ascii="Verdana" w:hAnsi="Verdana"/>
          <w:sz w:val="20"/>
          <w:szCs w:val="20"/>
          <w:lang w:val="es-ES"/>
        </w:rPr>
        <w:t>últimos años, ha aparecido en 2008 el concepto legal de “alojamiento local” (decreto ley 39/2008)</w:t>
      </w:r>
      <w:r w:rsidR="001F5CAD">
        <w:rPr>
          <w:rFonts w:ascii="Verdana" w:hAnsi="Verdana"/>
          <w:sz w:val="20"/>
          <w:szCs w:val="20"/>
          <w:lang w:val="es-ES"/>
        </w:rPr>
        <w:t xml:space="preserve">, que se definía como las propiedades </w:t>
      </w:r>
      <w:r w:rsidR="006C63BB">
        <w:rPr>
          <w:rFonts w:ascii="Verdana" w:hAnsi="Verdana"/>
          <w:sz w:val="20"/>
          <w:szCs w:val="20"/>
          <w:lang w:val="es-ES"/>
        </w:rPr>
        <w:t>que ofrecía</w:t>
      </w:r>
      <w:r w:rsidR="001F5CAD">
        <w:rPr>
          <w:rFonts w:ascii="Verdana" w:hAnsi="Verdana"/>
          <w:sz w:val="20"/>
          <w:szCs w:val="20"/>
          <w:lang w:val="es-ES"/>
        </w:rPr>
        <w:t>n servicios de alquiler temporal a través de una remuneración, pero sin los requisitos para que se consider</w:t>
      </w:r>
      <w:r w:rsidR="006C63BB">
        <w:rPr>
          <w:rFonts w:ascii="Verdana" w:hAnsi="Verdana"/>
          <w:sz w:val="20"/>
          <w:szCs w:val="20"/>
          <w:lang w:val="es-ES"/>
        </w:rPr>
        <w:t>ara</w:t>
      </w:r>
      <w:r w:rsidR="001F5CAD">
        <w:rPr>
          <w:rFonts w:ascii="Verdana" w:hAnsi="Verdana"/>
          <w:sz w:val="20"/>
          <w:szCs w:val="20"/>
          <w:lang w:val="es-ES"/>
        </w:rPr>
        <w:t xml:space="preserve">n como empresas turísticas. </w:t>
      </w:r>
      <w:r w:rsidR="006C63BB">
        <w:rPr>
          <w:rFonts w:ascii="Verdana" w:hAnsi="Verdana"/>
          <w:sz w:val="20"/>
          <w:szCs w:val="20"/>
          <w:lang w:val="es-ES"/>
        </w:rPr>
        <w:t>Desde este momento que hay una obligación de registrar las propiedades en el ayuntamiento local, garantizar los requisitos mínimos de higiene y seguridad y que el servicio de alquiler no supere los 30 días. El límite de huéspedes está definido por las camas disponibles en la propiedad.</w:t>
      </w:r>
    </w:p>
    <w:p w14:paraId="3D6215C6" w14:textId="04573B33" w:rsidR="006C63BB" w:rsidRDefault="006916DA" w:rsidP="005F7608">
      <w:pPr>
        <w:spacing w:line="360" w:lineRule="auto"/>
        <w:jc w:val="both"/>
        <w:rPr>
          <w:rFonts w:ascii="Verdana" w:hAnsi="Verdana"/>
          <w:sz w:val="20"/>
          <w:szCs w:val="20"/>
          <w:lang w:val="es-ES"/>
        </w:rPr>
      </w:pPr>
      <w:r>
        <w:rPr>
          <w:rFonts w:ascii="Verdana" w:hAnsi="Verdana"/>
          <w:sz w:val="20"/>
          <w:szCs w:val="20"/>
          <w:lang w:val="es-ES"/>
        </w:rPr>
        <w:t>En 2014, debido a la importancia turística que ha ganado este tipo de propiedades, se ha creado una legislación específica (decreto ley 128/2014), que impone un límite de explotación a los propietarios de máximo 9 apartamentos por edificio</w:t>
      </w:r>
      <w:r w:rsidR="001857C6">
        <w:rPr>
          <w:rFonts w:ascii="Verdana" w:hAnsi="Verdana"/>
          <w:sz w:val="20"/>
          <w:szCs w:val="20"/>
          <w:lang w:val="es-ES"/>
        </w:rPr>
        <w:t xml:space="preserve">, excepto si estos representan más del 75% del número de apartamentos del edificio (excepción implementada en el decreto ley 63/2015). Se impone aún </w:t>
      </w:r>
      <w:r>
        <w:rPr>
          <w:rFonts w:ascii="Verdana" w:hAnsi="Verdana"/>
          <w:sz w:val="20"/>
          <w:szCs w:val="20"/>
          <w:lang w:val="es-ES"/>
        </w:rPr>
        <w:t xml:space="preserve">la capacidad máxima de 9 habitaciones y 30 huéspedes por propiedad. Se estrechan las condiciones de seguridad, obligando a la propiedad que disponga de un extintor, manta de incendios y un maletín de primeros auxilios. A nivel del registro, este pasa a ser obligatorio </w:t>
      </w:r>
      <w:r w:rsidR="00C17264">
        <w:rPr>
          <w:rFonts w:ascii="Verdana" w:hAnsi="Verdana"/>
          <w:sz w:val="20"/>
          <w:szCs w:val="20"/>
          <w:lang w:val="es-ES"/>
        </w:rPr>
        <w:t xml:space="preserve">de forma </w:t>
      </w:r>
      <w:r>
        <w:rPr>
          <w:rFonts w:ascii="Verdana" w:hAnsi="Verdana"/>
          <w:sz w:val="20"/>
          <w:szCs w:val="20"/>
          <w:lang w:val="es-ES"/>
        </w:rPr>
        <w:t>online en el Turismo de Portugal.</w:t>
      </w:r>
      <w:r w:rsidR="001857C6">
        <w:rPr>
          <w:rFonts w:ascii="Verdana" w:hAnsi="Verdana"/>
          <w:sz w:val="20"/>
          <w:szCs w:val="20"/>
          <w:lang w:val="es-ES"/>
        </w:rPr>
        <w:t xml:space="preserve"> </w:t>
      </w:r>
    </w:p>
    <w:p w14:paraId="2186BB51" w14:textId="698BB03E" w:rsidR="001857C6" w:rsidRDefault="001857C6" w:rsidP="005F7608">
      <w:pPr>
        <w:spacing w:line="360" w:lineRule="auto"/>
        <w:jc w:val="both"/>
        <w:rPr>
          <w:rFonts w:ascii="Verdana" w:hAnsi="Verdana"/>
          <w:sz w:val="20"/>
          <w:szCs w:val="20"/>
          <w:lang w:val="es-ES"/>
        </w:rPr>
      </w:pPr>
      <w:r>
        <w:rPr>
          <w:rFonts w:ascii="Verdana" w:hAnsi="Verdana"/>
          <w:sz w:val="20"/>
          <w:szCs w:val="20"/>
          <w:lang w:val="es-ES"/>
        </w:rPr>
        <w:t xml:space="preserve">En 2018, sale una nueva ley (decreto ley 62/2018) que limita el alquiler de habitaciones a la residencia del propietario, que tiene que corresponder a su domicilio fiscal y </w:t>
      </w:r>
      <w:r w:rsidR="003A057B">
        <w:rPr>
          <w:rFonts w:ascii="Verdana" w:hAnsi="Verdana"/>
          <w:sz w:val="20"/>
          <w:szCs w:val="20"/>
          <w:lang w:val="es-ES"/>
        </w:rPr>
        <w:t>donde puede</w:t>
      </w:r>
      <w:r>
        <w:rPr>
          <w:rFonts w:ascii="Verdana" w:hAnsi="Verdana"/>
          <w:sz w:val="20"/>
          <w:szCs w:val="20"/>
          <w:lang w:val="es-ES"/>
        </w:rPr>
        <w:t xml:space="preserve"> alquilar como máximo 3 habitaciones. Se introducen también cambios al límite de </w:t>
      </w:r>
      <w:r w:rsidR="003A057B">
        <w:rPr>
          <w:rFonts w:ascii="Verdana" w:hAnsi="Verdana"/>
          <w:sz w:val="20"/>
          <w:szCs w:val="20"/>
          <w:lang w:val="es-ES"/>
        </w:rPr>
        <w:t>camas</w:t>
      </w:r>
      <w:r>
        <w:rPr>
          <w:rFonts w:ascii="Verdana" w:hAnsi="Verdana"/>
          <w:sz w:val="20"/>
          <w:szCs w:val="20"/>
          <w:lang w:val="es-ES"/>
        </w:rPr>
        <w:t>, que no pueden s</w:t>
      </w:r>
      <w:r w:rsidR="003A057B">
        <w:rPr>
          <w:rFonts w:ascii="Verdana" w:hAnsi="Verdana"/>
          <w:sz w:val="20"/>
          <w:szCs w:val="20"/>
          <w:lang w:val="es-ES"/>
        </w:rPr>
        <w:t xml:space="preserve">uperar el doble de habitaciones, más dos </w:t>
      </w:r>
      <w:r w:rsidR="00C53AC1">
        <w:rPr>
          <w:rFonts w:ascii="Verdana" w:hAnsi="Verdana"/>
          <w:sz w:val="20"/>
          <w:szCs w:val="20"/>
          <w:lang w:val="es-ES"/>
        </w:rPr>
        <w:t xml:space="preserve">camas </w:t>
      </w:r>
      <w:r w:rsidR="003A057B">
        <w:rPr>
          <w:rFonts w:ascii="Verdana" w:hAnsi="Verdana"/>
          <w:sz w:val="20"/>
          <w:szCs w:val="20"/>
          <w:lang w:val="es-ES"/>
        </w:rPr>
        <w:t>extra y dos camas suplementares para niños hasta 12 años.</w:t>
      </w:r>
    </w:p>
    <w:p w14:paraId="2EF523B9" w14:textId="7B95286A" w:rsidR="00C53AC1" w:rsidRDefault="00083E7D" w:rsidP="005F7608">
      <w:pPr>
        <w:spacing w:line="360" w:lineRule="auto"/>
        <w:jc w:val="both"/>
        <w:rPr>
          <w:rFonts w:ascii="Verdana" w:hAnsi="Verdana"/>
          <w:sz w:val="20"/>
          <w:szCs w:val="20"/>
          <w:lang w:val="es-ES"/>
        </w:rPr>
      </w:pPr>
      <w:r>
        <w:rPr>
          <w:rFonts w:ascii="Verdana" w:hAnsi="Verdana"/>
          <w:sz w:val="20"/>
          <w:szCs w:val="20"/>
          <w:lang w:val="es-ES"/>
        </w:rPr>
        <w:lastRenderedPageBreak/>
        <w:t xml:space="preserve">En noviembre de 2018, debido a la concentración de alojamientos locales en el centro histórico de la ciudad, el ayuntamiento de Lisboa suspende durante un año nuevos registros de estas propiedades en las zonas turísticas de la ciudad. En concreto, en los barrios: </w:t>
      </w:r>
      <w:proofErr w:type="spellStart"/>
      <w:r>
        <w:rPr>
          <w:rFonts w:ascii="Verdana" w:hAnsi="Verdana"/>
          <w:sz w:val="20"/>
          <w:szCs w:val="20"/>
          <w:lang w:val="es-ES"/>
        </w:rPr>
        <w:t>Bairro</w:t>
      </w:r>
      <w:proofErr w:type="spellEnd"/>
      <w:r>
        <w:rPr>
          <w:rFonts w:ascii="Verdana" w:hAnsi="Verdana"/>
          <w:sz w:val="20"/>
          <w:szCs w:val="20"/>
          <w:lang w:val="es-ES"/>
        </w:rPr>
        <w:t xml:space="preserve"> Alto, </w:t>
      </w:r>
      <w:proofErr w:type="spellStart"/>
      <w:r>
        <w:rPr>
          <w:rFonts w:ascii="Verdana" w:hAnsi="Verdana"/>
          <w:sz w:val="20"/>
          <w:szCs w:val="20"/>
          <w:lang w:val="es-ES"/>
        </w:rPr>
        <w:t>Madragoa</w:t>
      </w:r>
      <w:proofErr w:type="spellEnd"/>
      <w:r>
        <w:rPr>
          <w:rFonts w:ascii="Verdana" w:hAnsi="Verdana"/>
          <w:sz w:val="20"/>
          <w:szCs w:val="20"/>
          <w:lang w:val="es-ES"/>
        </w:rPr>
        <w:t xml:space="preserve">, Castelo, </w:t>
      </w:r>
      <w:proofErr w:type="spellStart"/>
      <w:r>
        <w:rPr>
          <w:rFonts w:ascii="Verdana" w:hAnsi="Verdana"/>
          <w:sz w:val="20"/>
          <w:szCs w:val="20"/>
          <w:lang w:val="es-ES"/>
        </w:rPr>
        <w:t>Alfama</w:t>
      </w:r>
      <w:proofErr w:type="spellEnd"/>
      <w:r>
        <w:rPr>
          <w:rFonts w:ascii="Verdana" w:hAnsi="Verdana"/>
          <w:sz w:val="20"/>
          <w:szCs w:val="20"/>
          <w:lang w:val="es-ES"/>
        </w:rPr>
        <w:t xml:space="preserve"> y </w:t>
      </w:r>
      <w:proofErr w:type="spellStart"/>
      <w:r>
        <w:rPr>
          <w:rFonts w:ascii="Verdana" w:hAnsi="Verdana"/>
          <w:sz w:val="20"/>
          <w:szCs w:val="20"/>
          <w:lang w:val="es-ES"/>
        </w:rPr>
        <w:t>Mouraria</w:t>
      </w:r>
      <w:proofErr w:type="spellEnd"/>
      <w:r>
        <w:rPr>
          <w:rFonts w:ascii="Verdana" w:hAnsi="Verdana"/>
          <w:sz w:val="20"/>
          <w:szCs w:val="20"/>
          <w:lang w:val="es-ES"/>
        </w:rPr>
        <w:t xml:space="preserve"> (</w:t>
      </w:r>
      <w:proofErr w:type="spellStart"/>
      <w:r>
        <w:rPr>
          <w:rFonts w:ascii="Verdana" w:hAnsi="Verdana"/>
          <w:sz w:val="20"/>
          <w:szCs w:val="20"/>
          <w:lang w:val="es-ES"/>
        </w:rPr>
        <w:t>Boletim</w:t>
      </w:r>
      <w:proofErr w:type="spellEnd"/>
      <w:r>
        <w:rPr>
          <w:rFonts w:ascii="Verdana" w:hAnsi="Verdana"/>
          <w:sz w:val="20"/>
          <w:szCs w:val="20"/>
          <w:lang w:val="es-ES"/>
        </w:rPr>
        <w:t xml:space="preserve"> </w:t>
      </w:r>
      <w:proofErr w:type="spellStart"/>
      <w:r>
        <w:rPr>
          <w:rFonts w:ascii="Verdana" w:hAnsi="Verdana"/>
          <w:sz w:val="20"/>
          <w:szCs w:val="20"/>
          <w:lang w:val="es-ES"/>
        </w:rPr>
        <w:t>Câmara</w:t>
      </w:r>
      <w:proofErr w:type="spellEnd"/>
      <w:r>
        <w:rPr>
          <w:rFonts w:ascii="Verdana" w:hAnsi="Verdana"/>
          <w:sz w:val="20"/>
          <w:szCs w:val="20"/>
          <w:lang w:val="es-ES"/>
        </w:rPr>
        <w:t xml:space="preserve"> Municipal de Lisboa, nº 1293).</w:t>
      </w:r>
    </w:p>
    <w:p w14:paraId="243C549C" w14:textId="40152132" w:rsidR="00083E7D" w:rsidRDefault="006F2FC0" w:rsidP="005F7608">
      <w:pPr>
        <w:spacing w:line="360" w:lineRule="auto"/>
        <w:jc w:val="both"/>
        <w:rPr>
          <w:rFonts w:ascii="Verdana" w:hAnsi="Verdana"/>
          <w:sz w:val="20"/>
          <w:szCs w:val="20"/>
          <w:lang w:val="es-ES"/>
        </w:rPr>
      </w:pPr>
      <w:hyperlink r:id="rId13" w:history="1">
        <w:r w:rsidR="00083E7D" w:rsidRPr="0060762A">
          <w:rPr>
            <w:rStyle w:val="Hipervnculo"/>
            <w:rFonts w:ascii="Verdana" w:hAnsi="Verdana"/>
            <w:sz w:val="20"/>
            <w:szCs w:val="20"/>
            <w:lang w:val="es-ES"/>
          </w:rPr>
          <w:t>http://www.cm-lisboa.pt/fileadmin/VIVER/Urbanismo/urbanismo/BM_28nov2018_1Supl.pdf</w:t>
        </w:r>
      </w:hyperlink>
    </w:p>
    <w:p w14:paraId="4C39CA19" w14:textId="74CE63AE" w:rsidR="00083E7D" w:rsidRDefault="006F2FC0" w:rsidP="005F7608">
      <w:pPr>
        <w:spacing w:line="360" w:lineRule="auto"/>
        <w:jc w:val="both"/>
        <w:rPr>
          <w:rFonts w:ascii="Verdana" w:hAnsi="Verdana"/>
          <w:sz w:val="20"/>
          <w:szCs w:val="20"/>
          <w:lang w:val="es-ES"/>
        </w:rPr>
      </w:pPr>
      <w:hyperlink r:id="rId14" w:history="1">
        <w:r w:rsidR="00083E7D" w:rsidRPr="0060762A">
          <w:rPr>
            <w:rStyle w:val="Hipervnculo"/>
            <w:rFonts w:ascii="Verdana" w:hAnsi="Verdana"/>
            <w:sz w:val="20"/>
            <w:szCs w:val="20"/>
            <w:lang w:val="es-ES"/>
          </w:rPr>
          <w:t>http://www.cm-lisboa.pt/fileadmin/VIVER/Urbanismo/urbanismo/estudos/turismo/Estudo__ZTH_Lx_16102018.pdf</w:t>
        </w:r>
      </w:hyperlink>
    </w:p>
    <w:p w14:paraId="5A00A6A4" w14:textId="3136665C" w:rsidR="00083E7D" w:rsidRDefault="00083E7D" w:rsidP="005F7608">
      <w:pPr>
        <w:spacing w:line="360" w:lineRule="auto"/>
        <w:jc w:val="both"/>
        <w:rPr>
          <w:rFonts w:ascii="Verdana" w:hAnsi="Verdana"/>
          <w:sz w:val="20"/>
          <w:szCs w:val="20"/>
          <w:lang w:val="es-ES"/>
        </w:rPr>
      </w:pPr>
      <w:r>
        <w:rPr>
          <w:noProof/>
        </w:rPr>
        <w:drawing>
          <wp:inline distT="0" distB="0" distL="0" distR="0" wp14:anchorId="0F019C49" wp14:editId="60FC6C14">
            <wp:extent cx="5400040" cy="40919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4091940"/>
                    </a:xfrm>
                    <a:prstGeom prst="rect">
                      <a:avLst/>
                    </a:prstGeom>
                  </pic:spPr>
                </pic:pic>
              </a:graphicData>
            </a:graphic>
          </wp:inline>
        </w:drawing>
      </w:r>
    </w:p>
    <w:p w14:paraId="61535C12" w14:textId="77777777" w:rsidR="00C704CA" w:rsidRDefault="00C704CA" w:rsidP="00C704CA">
      <w:pPr>
        <w:rPr>
          <w:rFonts w:ascii="Verdana" w:hAnsi="Verdana"/>
          <w:sz w:val="20"/>
          <w:szCs w:val="20"/>
          <w:lang w:val="es-ES"/>
        </w:rPr>
      </w:pPr>
    </w:p>
    <w:p w14:paraId="31E05A74" w14:textId="77777777" w:rsidR="00C704CA" w:rsidRPr="005F7608" w:rsidRDefault="00C704CA" w:rsidP="00C704CA">
      <w:pPr>
        <w:rPr>
          <w:rFonts w:ascii="Verdana" w:hAnsi="Verdana"/>
          <w:sz w:val="20"/>
          <w:szCs w:val="20"/>
          <w:lang w:val="es-ES"/>
        </w:rPr>
      </w:pPr>
    </w:p>
    <w:p w14:paraId="06FAE837" w14:textId="68C7E1F0" w:rsidR="00C704CA" w:rsidRDefault="00C704CA" w:rsidP="00C704CA">
      <w:pPr>
        <w:rPr>
          <w:rFonts w:ascii="Verdana" w:hAnsi="Verdana"/>
          <w:sz w:val="20"/>
          <w:szCs w:val="20"/>
          <w:lang w:val="en-US"/>
        </w:rPr>
      </w:pPr>
    </w:p>
    <w:p w14:paraId="62AB31D0" w14:textId="5A2A05FF" w:rsidR="00C704CA" w:rsidRDefault="00C704CA" w:rsidP="00C704CA">
      <w:pPr>
        <w:rPr>
          <w:rFonts w:ascii="Verdana" w:hAnsi="Verdana"/>
          <w:sz w:val="20"/>
          <w:szCs w:val="20"/>
          <w:lang w:val="en-US"/>
        </w:rPr>
      </w:pPr>
    </w:p>
    <w:p w14:paraId="6EECD9E3" w14:textId="77777777" w:rsidR="00C704CA" w:rsidRDefault="00C704CA" w:rsidP="00C704CA">
      <w:pPr>
        <w:rPr>
          <w:rFonts w:ascii="Verdana" w:hAnsi="Verdana"/>
          <w:sz w:val="20"/>
          <w:szCs w:val="20"/>
          <w:lang w:val="en-US"/>
        </w:rPr>
      </w:pPr>
    </w:p>
    <w:p w14:paraId="1999D74D" w14:textId="162A013F" w:rsidR="00C43396" w:rsidRPr="008C0C07" w:rsidRDefault="00C43396" w:rsidP="00A668E5">
      <w:pPr>
        <w:pStyle w:val="Ttulo1"/>
        <w:numPr>
          <w:ilvl w:val="0"/>
          <w:numId w:val="4"/>
        </w:numPr>
        <w:pBdr>
          <w:bottom w:val="single" w:sz="4" w:space="1" w:color="auto"/>
        </w:pBdr>
        <w:rPr>
          <w:rFonts w:ascii="Verdana" w:hAnsi="Verdana"/>
          <w:b/>
          <w:color w:val="auto"/>
          <w:sz w:val="24"/>
          <w:szCs w:val="20"/>
          <w:lang w:val="es-ES"/>
        </w:rPr>
      </w:pPr>
      <w:r w:rsidRPr="008C0C07">
        <w:rPr>
          <w:rFonts w:ascii="Verdana" w:hAnsi="Verdana"/>
          <w:b/>
          <w:color w:val="auto"/>
          <w:sz w:val="24"/>
          <w:szCs w:val="20"/>
          <w:lang w:val="es-ES"/>
        </w:rPr>
        <w:lastRenderedPageBreak/>
        <w:t>Modelo de datos</w:t>
      </w:r>
    </w:p>
    <w:p w14:paraId="720EBBBA" w14:textId="12029E18" w:rsidR="00A668E5" w:rsidRDefault="00A668E5" w:rsidP="00CE12D4">
      <w:pPr>
        <w:spacing w:before="240" w:line="360" w:lineRule="auto"/>
        <w:jc w:val="both"/>
        <w:rPr>
          <w:rFonts w:ascii="Verdana" w:hAnsi="Verdana"/>
          <w:sz w:val="20"/>
          <w:szCs w:val="20"/>
          <w:lang w:val="es-ES"/>
        </w:rPr>
      </w:pPr>
      <w:r>
        <w:rPr>
          <w:rFonts w:ascii="Verdana" w:hAnsi="Verdana"/>
          <w:sz w:val="20"/>
          <w:szCs w:val="20"/>
          <w:lang w:val="es-ES"/>
        </w:rPr>
        <w:t xml:space="preserve">El </w:t>
      </w:r>
      <w:commentRangeStart w:id="8"/>
      <w:r>
        <w:rPr>
          <w:rFonts w:ascii="Verdana" w:hAnsi="Verdana"/>
          <w:sz w:val="20"/>
          <w:szCs w:val="20"/>
          <w:lang w:val="es-ES"/>
        </w:rPr>
        <w:t>modelo de datos consiste en la extracción, transformación y almacenamiento de los datos en una base de datos.</w:t>
      </w:r>
      <w:commentRangeEnd w:id="8"/>
      <w:r>
        <w:rPr>
          <w:rStyle w:val="Refdecomentario"/>
        </w:rPr>
        <w:commentReference w:id="8"/>
      </w:r>
    </w:p>
    <w:p w14:paraId="3325B329" w14:textId="0A3F096B" w:rsidR="00A668E5" w:rsidRPr="00A668E5" w:rsidRDefault="00A668E5" w:rsidP="00A668E5">
      <w:pPr>
        <w:pStyle w:val="Prrafodelista"/>
        <w:numPr>
          <w:ilvl w:val="1"/>
          <w:numId w:val="4"/>
        </w:numPr>
        <w:spacing w:before="240" w:line="360" w:lineRule="auto"/>
        <w:jc w:val="both"/>
        <w:rPr>
          <w:rFonts w:ascii="Verdana" w:hAnsi="Verdana"/>
          <w:b/>
          <w:sz w:val="20"/>
          <w:szCs w:val="20"/>
          <w:lang w:val="es-ES"/>
        </w:rPr>
      </w:pPr>
      <w:r w:rsidRPr="00A668E5">
        <w:rPr>
          <w:rFonts w:ascii="Verdana" w:hAnsi="Verdana"/>
          <w:b/>
          <w:sz w:val="20"/>
          <w:szCs w:val="20"/>
          <w:lang w:val="es-ES"/>
        </w:rPr>
        <w:t>Extracción</w:t>
      </w:r>
    </w:p>
    <w:p w14:paraId="0BB53063" w14:textId="49919BB1" w:rsidR="00CE12D4" w:rsidRDefault="00306AE9" w:rsidP="00CE12D4">
      <w:pPr>
        <w:spacing w:before="240" w:line="360" w:lineRule="auto"/>
        <w:jc w:val="both"/>
        <w:rPr>
          <w:rFonts w:ascii="Verdana" w:hAnsi="Verdana"/>
          <w:sz w:val="20"/>
          <w:szCs w:val="20"/>
          <w:lang w:val="es-ES"/>
        </w:rPr>
      </w:pPr>
      <w:r>
        <w:rPr>
          <w:rFonts w:ascii="Verdana" w:hAnsi="Verdana"/>
          <w:sz w:val="20"/>
          <w:szCs w:val="20"/>
          <w:lang w:val="es-ES"/>
        </w:rPr>
        <w:t xml:space="preserve">Airbnb no comparte sus datos de forma pública. </w:t>
      </w:r>
      <w:r w:rsidR="00C704CA">
        <w:rPr>
          <w:rFonts w:ascii="Verdana" w:hAnsi="Verdana"/>
          <w:sz w:val="20"/>
          <w:szCs w:val="20"/>
          <w:lang w:val="es-ES"/>
        </w:rPr>
        <w:t xml:space="preserve">Tiene una API de acceso limitado para ayudar a los anfitriones a gestionar sus reservas y anuncios y crear flujos de trabajo, pero no permite acceder a información sobre propiedades disponibles por región, </w:t>
      </w:r>
      <w:r w:rsidR="008C0C07">
        <w:rPr>
          <w:rFonts w:ascii="Verdana" w:hAnsi="Verdana"/>
          <w:sz w:val="20"/>
          <w:szCs w:val="20"/>
          <w:lang w:val="es-ES"/>
        </w:rPr>
        <w:t xml:space="preserve">propietarios o alquileres. Sin embargo, dentro del movimiento anti Airbnb, ha surgido el proyecto </w:t>
      </w:r>
      <w:proofErr w:type="spellStart"/>
      <w:r w:rsidR="008C0C07">
        <w:rPr>
          <w:rFonts w:ascii="Verdana" w:hAnsi="Verdana"/>
          <w:i/>
          <w:sz w:val="20"/>
          <w:szCs w:val="20"/>
          <w:lang w:val="es-ES"/>
        </w:rPr>
        <w:t>Inside</w:t>
      </w:r>
      <w:proofErr w:type="spellEnd"/>
      <w:r w:rsidR="008C0C07">
        <w:rPr>
          <w:rFonts w:ascii="Verdana" w:hAnsi="Verdana"/>
          <w:i/>
          <w:sz w:val="20"/>
          <w:szCs w:val="20"/>
          <w:lang w:val="es-ES"/>
        </w:rPr>
        <w:t xml:space="preserve"> </w:t>
      </w:r>
      <w:proofErr w:type="spellStart"/>
      <w:r w:rsidR="008C0C07">
        <w:rPr>
          <w:rFonts w:ascii="Verdana" w:hAnsi="Verdana"/>
          <w:i/>
          <w:sz w:val="20"/>
          <w:szCs w:val="20"/>
          <w:lang w:val="es-ES"/>
        </w:rPr>
        <w:t>Airbnb</w:t>
      </w:r>
      <w:proofErr w:type="spellEnd"/>
      <w:r w:rsidR="008C0C07">
        <w:rPr>
          <w:rFonts w:ascii="Verdana" w:hAnsi="Verdana"/>
          <w:i/>
          <w:sz w:val="20"/>
          <w:szCs w:val="20"/>
          <w:lang w:val="es-ES"/>
        </w:rPr>
        <w:t xml:space="preserve">, </w:t>
      </w:r>
      <w:r w:rsidR="008C0C07">
        <w:rPr>
          <w:rFonts w:ascii="Verdana" w:hAnsi="Verdana"/>
          <w:sz w:val="20"/>
          <w:szCs w:val="20"/>
          <w:lang w:val="es-ES"/>
        </w:rPr>
        <w:t xml:space="preserve">creado por el activista australiano Murray Cox, para evaluar el impacto del uso de la plataforma en su país natal. Algunos ayuntamientos del país han incluso utilizado estos datos en vez de los oficiales de la plataforma para analizar el impacto local. El activista dice que el gobierno de Australia ha permitido que la empresa se implantara en la ciudad para pasar una imagen </w:t>
      </w:r>
      <w:proofErr w:type="spellStart"/>
      <w:r w:rsidR="008C0C07">
        <w:rPr>
          <w:rFonts w:ascii="Verdana" w:hAnsi="Verdana"/>
          <w:sz w:val="20"/>
          <w:szCs w:val="20"/>
          <w:lang w:val="es-ES"/>
        </w:rPr>
        <w:t>imagen</w:t>
      </w:r>
      <w:proofErr w:type="spellEnd"/>
      <w:r w:rsidR="008C0C07">
        <w:rPr>
          <w:rFonts w:ascii="Verdana" w:hAnsi="Verdana"/>
          <w:sz w:val="20"/>
          <w:szCs w:val="20"/>
          <w:lang w:val="es-ES"/>
        </w:rPr>
        <w:t xml:space="preserve"> liberal y adaptada a la nueva realidad, pero sin evaluar su impacto en las rentas y en la infraestructura. De esta forma, el proyecto </w:t>
      </w:r>
      <w:r w:rsidR="00A668E5">
        <w:rPr>
          <w:rFonts w:ascii="Verdana" w:hAnsi="Verdana"/>
          <w:sz w:val="20"/>
          <w:szCs w:val="20"/>
          <w:lang w:val="es-ES"/>
        </w:rPr>
        <w:t xml:space="preserve">ha sido creado </w:t>
      </w:r>
      <w:r w:rsidR="008C0C07">
        <w:rPr>
          <w:rFonts w:ascii="Verdana" w:hAnsi="Verdana"/>
          <w:sz w:val="20"/>
          <w:szCs w:val="20"/>
          <w:lang w:val="es-ES"/>
        </w:rPr>
        <w:t>con el objetivo de entender</w:t>
      </w:r>
      <w:r w:rsidR="00A668E5">
        <w:rPr>
          <w:rFonts w:ascii="Verdana" w:hAnsi="Verdana"/>
          <w:sz w:val="20"/>
          <w:szCs w:val="20"/>
          <w:lang w:val="es-ES"/>
        </w:rPr>
        <w:t xml:space="preserve"> hasta qué punto se está aplicando el concepto de economía compartida, debido a un posible uso de alojamientos que serían de habitación primaria para alquiler </w:t>
      </w:r>
      <w:r w:rsidR="008C0C07">
        <w:rPr>
          <w:rFonts w:ascii="Verdana" w:hAnsi="Verdana"/>
          <w:sz w:val="20"/>
          <w:szCs w:val="20"/>
          <w:lang w:val="es-ES"/>
        </w:rPr>
        <w:t>exclusivamente turístic</w:t>
      </w:r>
      <w:r w:rsidR="00A668E5">
        <w:rPr>
          <w:rFonts w:ascii="Verdana" w:hAnsi="Verdana"/>
          <w:sz w:val="20"/>
          <w:szCs w:val="20"/>
          <w:lang w:val="es-ES"/>
        </w:rPr>
        <w:t>o</w:t>
      </w:r>
      <w:r w:rsidR="008C0C07">
        <w:rPr>
          <w:rFonts w:ascii="Verdana" w:hAnsi="Verdana"/>
          <w:sz w:val="20"/>
          <w:szCs w:val="20"/>
          <w:lang w:val="es-ES"/>
        </w:rPr>
        <w:t xml:space="preserve">, impactando </w:t>
      </w:r>
      <w:r w:rsidR="00A668E5">
        <w:rPr>
          <w:rFonts w:ascii="Verdana" w:hAnsi="Verdana"/>
          <w:sz w:val="20"/>
          <w:szCs w:val="20"/>
          <w:lang w:val="es-ES"/>
        </w:rPr>
        <w:t xml:space="preserve">así </w:t>
      </w:r>
      <w:r w:rsidR="008C0C07">
        <w:rPr>
          <w:rFonts w:ascii="Verdana" w:hAnsi="Verdana"/>
          <w:sz w:val="20"/>
          <w:szCs w:val="20"/>
          <w:lang w:val="es-ES"/>
        </w:rPr>
        <w:t xml:space="preserve">la </w:t>
      </w:r>
      <w:r w:rsidR="00A668E5">
        <w:rPr>
          <w:rFonts w:ascii="Verdana" w:hAnsi="Verdana"/>
          <w:sz w:val="20"/>
          <w:szCs w:val="20"/>
          <w:lang w:val="es-ES"/>
        </w:rPr>
        <w:t>vivienda</w:t>
      </w:r>
      <w:r w:rsidR="008C0C07">
        <w:rPr>
          <w:rFonts w:ascii="Verdana" w:hAnsi="Verdana"/>
          <w:sz w:val="20"/>
          <w:szCs w:val="20"/>
          <w:lang w:val="es-ES"/>
        </w:rPr>
        <w:t xml:space="preserve"> y las comunidades</w:t>
      </w:r>
      <w:r w:rsidR="00CE12D4">
        <w:rPr>
          <w:rFonts w:ascii="Verdana" w:hAnsi="Verdana"/>
          <w:sz w:val="20"/>
          <w:szCs w:val="20"/>
          <w:lang w:val="es-ES"/>
        </w:rPr>
        <w:t>.</w:t>
      </w:r>
      <w:r w:rsidR="00CE12D4" w:rsidRPr="00CE12D4">
        <w:rPr>
          <w:rFonts w:ascii="Verdana" w:hAnsi="Verdana"/>
          <w:sz w:val="20"/>
          <w:szCs w:val="20"/>
          <w:lang w:val="es-ES"/>
        </w:rPr>
        <w:t xml:space="preserve"> </w:t>
      </w:r>
      <w:r w:rsidR="00CE12D4">
        <w:rPr>
          <w:rFonts w:ascii="Verdana" w:hAnsi="Verdana"/>
          <w:sz w:val="20"/>
          <w:szCs w:val="20"/>
          <w:lang w:val="es-ES"/>
        </w:rPr>
        <w:t xml:space="preserve">Airbnb ha criticado al proyecto por información incorrecta y engañosa, pero numerosos estudios, incluidos gobiernos locales, se han </w:t>
      </w:r>
      <w:r w:rsidR="00CE12D4" w:rsidRPr="008C0C07">
        <w:rPr>
          <w:rFonts w:ascii="Verdana" w:hAnsi="Verdana"/>
          <w:sz w:val="20"/>
          <w:szCs w:val="20"/>
          <w:lang w:val="es-ES"/>
        </w:rPr>
        <w:t xml:space="preserve">basado en estos datos para estimar el impacto de Airbnb en las ciudades </w:t>
      </w:r>
      <w:sdt>
        <w:sdtPr>
          <w:rPr>
            <w:rFonts w:ascii="Verdana" w:eastAsia="Times New Roman" w:hAnsi="Verdana" w:cs="Times New Roman"/>
            <w:color w:val="111111"/>
            <w:sz w:val="20"/>
            <w:szCs w:val="20"/>
            <w:lang w:val="en-US"/>
          </w:rPr>
          <w:id w:val="-263229698"/>
          <w:citation/>
        </w:sdtPr>
        <w:sdtEndPr/>
        <w:sdtContent>
          <w:r w:rsidR="00CE12D4" w:rsidRPr="008C0C07">
            <w:rPr>
              <w:rFonts w:ascii="Verdana" w:eastAsia="Times New Roman" w:hAnsi="Verdana" w:cs="Times New Roman"/>
              <w:color w:val="111111"/>
              <w:sz w:val="20"/>
              <w:szCs w:val="20"/>
              <w:lang w:val="en-US"/>
            </w:rPr>
            <w:fldChar w:fldCharType="begin"/>
          </w:r>
          <w:r w:rsidR="00CE12D4" w:rsidRPr="008C0C07">
            <w:rPr>
              <w:rFonts w:ascii="Verdana" w:eastAsia="Times New Roman" w:hAnsi="Verdana" w:cs="Times New Roman"/>
              <w:color w:val="111111"/>
              <w:sz w:val="20"/>
              <w:szCs w:val="20"/>
              <w:lang w:val="es-ES"/>
            </w:rPr>
            <w:instrText xml:space="preserve"> CITATION Han18 \l 2070 </w:instrText>
          </w:r>
          <w:r w:rsidR="00CE12D4" w:rsidRPr="008C0C07">
            <w:rPr>
              <w:rFonts w:ascii="Verdana" w:eastAsia="Times New Roman" w:hAnsi="Verdana" w:cs="Times New Roman"/>
              <w:color w:val="111111"/>
              <w:sz w:val="20"/>
              <w:szCs w:val="20"/>
              <w:lang w:val="en-US"/>
            </w:rPr>
            <w:fldChar w:fldCharType="separate"/>
          </w:r>
          <w:r w:rsidR="00CE12D4" w:rsidRPr="008C0C07">
            <w:rPr>
              <w:rFonts w:ascii="Verdana" w:eastAsia="Times New Roman" w:hAnsi="Verdana" w:cs="Times New Roman"/>
              <w:noProof/>
              <w:color w:val="111111"/>
              <w:sz w:val="20"/>
              <w:szCs w:val="20"/>
              <w:lang w:val="es-ES"/>
            </w:rPr>
            <w:t>(Han, 2018)</w:t>
          </w:r>
          <w:r w:rsidR="00CE12D4" w:rsidRPr="008C0C07">
            <w:rPr>
              <w:rFonts w:ascii="Verdana" w:eastAsia="Times New Roman" w:hAnsi="Verdana" w:cs="Times New Roman"/>
              <w:color w:val="111111"/>
              <w:sz w:val="20"/>
              <w:szCs w:val="20"/>
              <w:lang w:val="en-US"/>
            </w:rPr>
            <w:fldChar w:fldCharType="end"/>
          </w:r>
        </w:sdtContent>
      </w:sdt>
      <w:r w:rsidR="00CE12D4" w:rsidRPr="008C0C07">
        <w:rPr>
          <w:rFonts w:ascii="Verdana" w:eastAsia="Times New Roman" w:hAnsi="Verdana" w:cs="Times New Roman"/>
          <w:color w:val="111111"/>
          <w:sz w:val="20"/>
          <w:szCs w:val="20"/>
          <w:lang w:val="es-ES"/>
        </w:rPr>
        <w:t>.</w:t>
      </w:r>
    </w:p>
    <w:p w14:paraId="01AB0D0A" w14:textId="26E638EC" w:rsidR="0013238F" w:rsidRDefault="00CE12D4" w:rsidP="008C0C07">
      <w:pPr>
        <w:spacing w:before="240" w:line="360" w:lineRule="auto"/>
        <w:jc w:val="both"/>
        <w:rPr>
          <w:rFonts w:ascii="Verdana" w:eastAsia="Times New Roman" w:hAnsi="Verdana" w:cs="Times New Roman"/>
          <w:color w:val="111111"/>
          <w:sz w:val="20"/>
          <w:szCs w:val="20"/>
          <w:lang w:val="es-ES"/>
        </w:rPr>
      </w:pPr>
      <w:r>
        <w:rPr>
          <w:rFonts w:ascii="Verdana" w:eastAsia="Times New Roman" w:hAnsi="Verdana" w:cs="Times New Roman"/>
          <w:color w:val="111111"/>
          <w:sz w:val="20"/>
          <w:szCs w:val="20"/>
          <w:lang w:val="es-ES"/>
        </w:rPr>
        <w:t xml:space="preserve">Los datos de </w:t>
      </w:r>
      <w:proofErr w:type="spellStart"/>
      <w:r>
        <w:rPr>
          <w:rFonts w:ascii="Verdana" w:eastAsia="Times New Roman" w:hAnsi="Verdana" w:cs="Times New Roman"/>
          <w:i/>
          <w:color w:val="111111"/>
          <w:sz w:val="20"/>
          <w:szCs w:val="20"/>
          <w:lang w:val="es-ES"/>
        </w:rPr>
        <w:t>Inside</w:t>
      </w:r>
      <w:proofErr w:type="spellEnd"/>
      <w:r>
        <w:rPr>
          <w:rFonts w:ascii="Verdana" w:eastAsia="Times New Roman" w:hAnsi="Verdana" w:cs="Times New Roman"/>
          <w:i/>
          <w:color w:val="111111"/>
          <w:sz w:val="20"/>
          <w:szCs w:val="20"/>
          <w:lang w:val="es-ES"/>
        </w:rPr>
        <w:t xml:space="preserve"> </w:t>
      </w:r>
      <w:proofErr w:type="spellStart"/>
      <w:r>
        <w:rPr>
          <w:rFonts w:ascii="Verdana" w:eastAsia="Times New Roman" w:hAnsi="Verdana" w:cs="Times New Roman"/>
          <w:i/>
          <w:color w:val="111111"/>
          <w:sz w:val="20"/>
          <w:szCs w:val="20"/>
          <w:lang w:val="es-ES"/>
        </w:rPr>
        <w:t>Airbnb</w:t>
      </w:r>
      <w:proofErr w:type="spellEnd"/>
      <w:r>
        <w:rPr>
          <w:rFonts w:ascii="Verdana" w:eastAsia="Times New Roman" w:hAnsi="Verdana" w:cs="Times New Roman"/>
          <w:i/>
          <w:color w:val="111111"/>
          <w:sz w:val="20"/>
          <w:szCs w:val="20"/>
          <w:lang w:val="es-ES"/>
        </w:rPr>
        <w:t xml:space="preserve"> </w:t>
      </w:r>
      <w:r w:rsidR="008C0C07">
        <w:rPr>
          <w:rFonts w:ascii="Verdana" w:eastAsia="Times New Roman" w:hAnsi="Verdana" w:cs="Times New Roman"/>
          <w:color w:val="111111"/>
          <w:sz w:val="20"/>
          <w:szCs w:val="20"/>
          <w:lang w:val="es-ES"/>
        </w:rPr>
        <w:t xml:space="preserve">se han obtenido a través de web </w:t>
      </w:r>
      <w:proofErr w:type="spellStart"/>
      <w:r w:rsidR="008C0C07">
        <w:rPr>
          <w:rFonts w:ascii="Verdana" w:eastAsia="Times New Roman" w:hAnsi="Verdana" w:cs="Times New Roman"/>
          <w:color w:val="111111"/>
          <w:sz w:val="20"/>
          <w:szCs w:val="20"/>
          <w:lang w:val="es-ES"/>
        </w:rPr>
        <w:t>scrapping</w:t>
      </w:r>
      <w:proofErr w:type="spellEnd"/>
      <w:r>
        <w:rPr>
          <w:rFonts w:ascii="Verdana" w:eastAsia="Times New Roman" w:hAnsi="Verdana" w:cs="Times New Roman"/>
          <w:color w:val="111111"/>
          <w:sz w:val="20"/>
          <w:szCs w:val="20"/>
          <w:lang w:val="es-ES"/>
        </w:rPr>
        <w:t xml:space="preserve"> de </w:t>
      </w:r>
      <w:r w:rsidR="00A668E5">
        <w:rPr>
          <w:rFonts w:ascii="Verdana" w:eastAsia="Times New Roman" w:hAnsi="Verdana" w:cs="Times New Roman"/>
          <w:color w:val="111111"/>
          <w:sz w:val="20"/>
          <w:szCs w:val="20"/>
          <w:lang w:val="es-ES"/>
        </w:rPr>
        <w:t xml:space="preserve">la página web pública de Airbnb para un determinado momento en el tiempo. Estos datos han sido verificados, limpios, analizados y agregados por el equipo de </w:t>
      </w:r>
      <w:proofErr w:type="spellStart"/>
      <w:r w:rsidR="00A668E5">
        <w:rPr>
          <w:rFonts w:ascii="Verdana" w:eastAsia="Times New Roman" w:hAnsi="Verdana" w:cs="Times New Roman"/>
          <w:i/>
          <w:color w:val="111111"/>
          <w:sz w:val="20"/>
          <w:szCs w:val="20"/>
          <w:lang w:val="es-ES"/>
        </w:rPr>
        <w:t>Inside</w:t>
      </w:r>
      <w:proofErr w:type="spellEnd"/>
      <w:r w:rsidR="00A668E5">
        <w:rPr>
          <w:rFonts w:ascii="Verdana" w:eastAsia="Times New Roman" w:hAnsi="Verdana" w:cs="Times New Roman"/>
          <w:i/>
          <w:color w:val="111111"/>
          <w:sz w:val="20"/>
          <w:szCs w:val="20"/>
          <w:lang w:val="es-ES"/>
        </w:rPr>
        <w:t xml:space="preserve"> </w:t>
      </w:r>
      <w:proofErr w:type="spellStart"/>
      <w:r w:rsidR="00A668E5">
        <w:rPr>
          <w:rFonts w:ascii="Verdana" w:eastAsia="Times New Roman" w:hAnsi="Verdana" w:cs="Times New Roman"/>
          <w:i/>
          <w:color w:val="111111"/>
          <w:sz w:val="20"/>
          <w:szCs w:val="20"/>
          <w:lang w:val="es-ES"/>
        </w:rPr>
        <w:t>Airbnb</w:t>
      </w:r>
      <w:proofErr w:type="spellEnd"/>
      <w:r w:rsidR="00A668E5">
        <w:rPr>
          <w:rFonts w:ascii="Verdana" w:eastAsia="Times New Roman" w:hAnsi="Verdana" w:cs="Times New Roman"/>
          <w:i/>
          <w:color w:val="111111"/>
          <w:sz w:val="20"/>
          <w:szCs w:val="20"/>
          <w:lang w:val="es-ES"/>
        </w:rPr>
        <w:t xml:space="preserve">. </w:t>
      </w:r>
      <w:r w:rsidR="00A668E5">
        <w:rPr>
          <w:rFonts w:ascii="Verdana" w:eastAsia="Times New Roman" w:hAnsi="Verdana" w:cs="Times New Roman"/>
          <w:color w:val="111111"/>
          <w:sz w:val="20"/>
          <w:szCs w:val="20"/>
          <w:lang w:val="es-ES"/>
        </w:rPr>
        <w:t>No se comparte información privada. Toda la información está disponible de forma pública en la página de Airbnb</w:t>
      </w:r>
      <w:r w:rsidR="000D2A73">
        <w:rPr>
          <w:rFonts w:ascii="Verdana" w:eastAsia="Times New Roman" w:hAnsi="Verdana" w:cs="Times New Roman"/>
          <w:color w:val="111111"/>
          <w:sz w:val="20"/>
          <w:szCs w:val="20"/>
          <w:lang w:val="es-ES"/>
        </w:rPr>
        <w:t xml:space="preserve"> </w:t>
      </w:r>
      <w:sdt>
        <w:sdtPr>
          <w:rPr>
            <w:rFonts w:ascii="Verdana" w:eastAsia="Times New Roman" w:hAnsi="Verdana" w:cs="Times New Roman"/>
            <w:color w:val="111111"/>
            <w:sz w:val="20"/>
            <w:szCs w:val="20"/>
            <w:lang w:val="es-ES"/>
          </w:rPr>
          <w:id w:val="424845750"/>
          <w:citation/>
        </w:sdtPr>
        <w:sdtEndPr/>
        <w:sdtContent>
          <w:r w:rsidR="000D2A73">
            <w:rPr>
              <w:rFonts w:ascii="Verdana" w:eastAsia="Times New Roman" w:hAnsi="Verdana" w:cs="Times New Roman"/>
              <w:color w:val="111111"/>
              <w:sz w:val="20"/>
              <w:szCs w:val="20"/>
              <w:lang w:val="es-ES"/>
            </w:rPr>
            <w:fldChar w:fldCharType="begin"/>
          </w:r>
          <w:r w:rsidR="000D2A73" w:rsidRPr="000D2A73">
            <w:rPr>
              <w:rFonts w:ascii="Verdana" w:eastAsia="Times New Roman" w:hAnsi="Verdana" w:cs="Times New Roman"/>
              <w:color w:val="111111"/>
              <w:sz w:val="20"/>
              <w:szCs w:val="20"/>
              <w:lang w:val="es-ES"/>
            </w:rPr>
            <w:instrText xml:space="preserve"> CITATION Ins19 \l 2070 </w:instrText>
          </w:r>
          <w:r w:rsidR="000D2A73">
            <w:rPr>
              <w:rFonts w:ascii="Verdana" w:eastAsia="Times New Roman" w:hAnsi="Verdana" w:cs="Times New Roman"/>
              <w:color w:val="111111"/>
              <w:sz w:val="20"/>
              <w:szCs w:val="20"/>
              <w:lang w:val="es-ES"/>
            </w:rPr>
            <w:fldChar w:fldCharType="separate"/>
          </w:r>
          <w:r w:rsidR="000D2A73" w:rsidRPr="000D2A73">
            <w:rPr>
              <w:rFonts w:ascii="Verdana" w:eastAsia="Times New Roman" w:hAnsi="Verdana" w:cs="Times New Roman"/>
              <w:noProof/>
              <w:color w:val="111111"/>
              <w:sz w:val="20"/>
              <w:szCs w:val="20"/>
              <w:lang w:val="es-ES"/>
            </w:rPr>
            <w:t>(Inside Airbnb, 2019)</w:t>
          </w:r>
          <w:r w:rsidR="000D2A73">
            <w:rPr>
              <w:rFonts w:ascii="Verdana" w:eastAsia="Times New Roman" w:hAnsi="Verdana" w:cs="Times New Roman"/>
              <w:color w:val="111111"/>
              <w:sz w:val="20"/>
              <w:szCs w:val="20"/>
              <w:lang w:val="es-ES"/>
            </w:rPr>
            <w:fldChar w:fldCharType="end"/>
          </w:r>
        </w:sdtContent>
      </w:sdt>
      <w:r w:rsidR="00A668E5">
        <w:rPr>
          <w:rFonts w:ascii="Verdana" w:eastAsia="Times New Roman" w:hAnsi="Verdana" w:cs="Times New Roman"/>
          <w:color w:val="111111"/>
          <w:sz w:val="20"/>
          <w:szCs w:val="20"/>
          <w:lang w:val="es-ES"/>
        </w:rPr>
        <w:t>.</w:t>
      </w:r>
    </w:p>
    <w:p w14:paraId="36131461" w14:textId="780DAFF5" w:rsidR="000D2A73" w:rsidRDefault="000D2A73" w:rsidP="000D2A73">
      <w:pPr>
        <w:spacing w:before="240" w:line="360" w:lineRule="auto"/>
        <w:jc w:val="both"/>
        <w:rPr>
          <w:rFonts w:ascii="Verdana" w:eastAsia="Times New Roman" w:hAnsi="Verdana" w:cs="Times New Roman"/>
          <w:color w:val="111111"/>
          <w:sz w:val="20"/>
          <w:szCs w:val="20"/>
          <w:lang w:val="es-ES"/>
        </w:rPr>
      </w:pPr>
      <w:r>
        <w:rPr>
          <w:rFonts w:ascii="Verdana" w:eastAsia="Times New Roman" w:hAnsi="Verdana" w:cs="Times New Roman"/>
          <w:color w:val="111111"/>
          <w:sz w:val="20"/>
          <w:szCs w:val="20"/>
          <w:lang w:val="es-ES"/>
        </w:rPr>
        <w:t xml:space="preserve">De esta forma, los datos que sirven de base al trabajo se han extraído de esta página para las ciudades de </w:t>
      </w:r>
      <w:commentRangeStart w:id="9"/>
      <w:r>
        <w:rPr>
          <w:rFonts w:ascii="Verdana" w:eastAsia="Times New Roman" w:hAnsi="Verdana" w:cs="Times New Roman"/>
          <w:color w:val="111111"/>
          <w:sz w:val="20"/>
          <w:szCs w:val="20"/>
          <w:lang w:val="es-ES"/>
        </w:rPr>
        <w:t xml:space="preserve">Madrid y Lisboa </w:t>
      </w:r>
      <w:commentRangeEnd w:id="9"/>
      <w:r>
        <w:rPr>
          <w:rStyle w:val="Refdecomentario"/>
        </w:rPr>
        <w:commentReference w:id="9"/>
      </w:r>
      <w:r>
        <w:rPr>
          <w:rFonts w:ascii="Verdana" w:eastAsia="Times New Roman" w:hAnsi="Verdana" w:cs="Times New Roman"/>
          <w:color w:val="111111"/>
          <w:sz w:val="20"/>
          <w:szCs w:val="20"/>
          <w:lang w:val="es-ES"/>
        </w:rPr>
        <w:t xml:space="preserve">para el período de </w:t>
      </w:r>
      <w:commentRangeStart w:id="10"/>
      <w:r>
        <w:rPr>
          <w:rFonts w:ascii="Verdana" w:eastAsia="Times New Roman" w:hAnsi="Verdana" w:cs="Times New Roman"/>
          <w:color w:val="111111"/>
          <w:sz w:val="20"/>
          <w:szCs w:val="20"/>
          <w:lang w:val="es-ES"/>
        </w:rPr>
        <w:t>XXX</w:t>
      </w:r>
      <w:commentRangeEnd w:id="10"/>
      <w:r>
        <w:rPr>
          <w:rStyle w:val="Refdecomentario"/>
        </w:rPr>
        <w:commentReference w:id="10"/>
      </w:r>
      <w:r w:rsidRPr="000D2A73">
        <w:rPr>
          <w:rFonts w:ascii="Verdana" w:eastAsia="Times New Roman" w:hAnsi="Verdana" w:cs="Times New Roman"/>
          <w:color w:val="111111"/>
          <w:sz w:val="20"/>
          <w:szCs w:val="20"/>
          <w:lang w:val="es-ES"/>
        </w:rPr>
        <w:t>.</w:t>
      </w:r>
      <w:r>
        <w:rPr>
          <w:rFonts w:ascii="Verdana" w:eastAsia="Times New Roman" w:hAnsi="Verdana" w:cs="Times New Roman"/>
          <w:color w:val="111111"/>
          <w:sz w:val="20"/>
          <w:szCs w:val="20"/>
          <w:lang w:val="es-ES"/>
        </w:rPr>
        <w:t xml:space="preserve"> Para cada ciudad y período, se ha extraído el archivo </w:t>
      </w:r>
      <w:r>
        <w:rPr>
          <w:rFonts w:ascii="Verdana" w:eastAsia="Times New Roman" w:hAnsi="Verdana" w:cs="Times New Roman"/>
          <w:i/>
          <w:color w:val="111111"/>
          <w:sz w:val="20"/>
          <w:szCs w:val="20"/>
          <w:lang w:val="es-ES"/>
        </w:rPr>
        <w:t xml:space="preserve">listings.csv.gz </w:t>
      </w:r>
      <w:r>
        <w:rPr>
          <w:rFonts w:ascii="Verdana" w:eastAsia="Times New Roman" w:hAnsi="Verdana" w:cs="Times New Roman"/>
          <w:color w:val="111111"/>
          <w:sz w:val="20"/>
          <w:szCs w:val="20"/>
          <w:lang w:val="es-ES"/>
        </w:rPr>
        <w:t xml:space="preserve">que contiene los datos sin agrupar, correspondientes a una fecha en específico, con periodicidad mensual. Se han considerado también los archivos </w:t>
      </w:r>
      <w:proofErr w:type="spellStart"/>
      <w:r w:rsidRPr="000D2A73">
        <w:rPr>
          <w:rFonts w:ascii="Verdana" w:eastAsia="Times New Roman" w:hAnsi="Verdana" w:cs="Times New Roman"/>
          <w:i/>
          <w:color w:val="111111"/>
          <w:sz w:val="20"/>
          <w:szCs w:val="20"/>
          <w:lang w:val="es-ES"/>
        </w:rPr>
        <w:t>neighbourhoods.geojson</w:t>
      </w:r>
      <w:proofErr w:type="spellEnd"/>
      <w:r>
        <w:rPr>
          <w:rFonts w:ascii="Verdana" w:eastAsia="Times New Roman" w:hAnsi="Verdana" w:cs="Times New Roman"/>
          <w:i/>
          <w:color w:val="111111"/>
          <w:sz w:val="20"/>
          <w:szCs w:val="20"/>
          <w:lang w:val="es-ES"/>
        </w:rPr>
        <w:t xml:space="preserve"> </w:t>
      </w:r>
      <w:r>
        <w:rPr>
          <w:rFonts w:ascii="Verdana" w:eastAsia="Times New Roman" w:hAnsi="Verdana" w:cs="Times New Roman"/>
          <w:color w:val="111111"/>
          <w:sz w:val="20"/>
          <w:szCs w:val="20"/>
          <w:lang w:val="es-ES"/>
        </w:rPr>
        <w:t xml:space="preserve">y </w:t>
      </w:r>
      <w:r w:rsidRPr="000D2A73">
        <w:rPr>
          <w:rFonts w:ascii="Verdana" w:eastAsia="Times New Roman" w:hAnsi="Verdana" w:cs="Times New Roman"/>
          <w:i/>
          <w:color w:val="111111"/>
          <w:sz w:val="20"/>
          <w:szCs w:val="20"/>
          <w:lang w:val="es-ES"/>
        </w:rPr>
        <w:t>neighbourhoods.csv</w:t>
      </w:r>
      <w:r>
        <w:rPr>
          <w:rFonts w:ascii="Verdana" w:eastAsia="Times New Roman" w:hAnsi="Verdana" w:cs="Times New Roman"/>
          <w:i/>
          <w:color w:val="111111"/>
          <w:sz w:val="20"/>
          <w:szCs w:val="20"/>
          <w:lang w:val="es-ES"/>
        </w:rPr>
        <w:t xml:space="preserve"> </w:t>
      </w:r>
      <w:r>
        <w:rPr>
          <w:rFonts w:ascii="Verdana" w:eastAsia="Times New Roman" w:hAnsi="Verdana" w:cs="Times New Roman"/>
          <w:color w:val="111111"/>
          <w:sz w:val="20"/>
          <w:szCs w:val="20"/>
          <w:lang w:val="es-ES"/>
        </w:rPr>
        <w:t xml:space="preserve">que permiten </w:t>
      </w:r>
      <w:proofErr w:type="spellStart"/>
      <w:r>
        <w:rPr>
          <w:rFonts w:ascii="Verdana" w:eastAsia="Times New Roman" w:hAnsi="Verdana" w:cs="Times New Roman"/>
          <w:color w:val="111111"/>
          <w:sz w:val="20"/>
          <w:szCs w:val="20"/>
          <w:lang w:val="es-ES"/>
        </w:rPr>
        <w:t>geolocalizar</w:t>
      </w:r>
      <w:proofErr w:type="spellEnd"/>
      <w:r>
        <w:rPr>
          <w:rFonts w:ascii="Verdana" w:eastAsia="Times New Roman" w:hAnsi="Verdana" w:cs="Times New Roman"/>
          <w:color w:val="111111"/>
          <w:sz w:val="20"/>
          <w:szCs w:val="20"/>
          <w:lang w:val="es-ES"/>
        </w:rPr>
        <w:t xml:space="preserve"> los apartamentos en el mapa.</w:t>
      </w:r>
    </w:p>
    <w:p w14:paraId="402434BD" w14:textId="18711E9A" w:rsidR="008E2C14" w:rsidRPr="000D2A73" w:rsidRDefault="008E2C14" w:rsidP="000D2A73">
      <w:pPr>
        <w:spacing w:before="240" w:line="360" w:lineRule="auto"/>
        <w:jc w:val="both"/>
        <w:rPr>
          <w:rFonts w:ascii="Verdana" w:eastAsia="Times New Roman" w:hAnsi="Verdana" w:cs="Times New Roman"/>
          <w:color w:val="111111"/>
          <w:sz w:val="20"/>
          <w:szCs w:val="20"/>
          <w:lang w:val="es-ES"/>
        </w:rPr>
      </w:pPr>
      <w:r>
        <w:rPr>
          <w:rFonts w:ascii="Verdana" w:eastAsia="Times New Roman" w:hAnsi="Verdana" w:cs="Times New Roman"/>
          <w:color w:val="111111"/>
          <w:sz w:val="20"/>
          <w:szCs w:val="20"/>
          <w:lang w:val="es-ES"/>
        </w:rPr>
        <w:t xml:space="preserve">Estos archivos se han importado en un notebook de </w:t>
      </w:r>
      <w:proofErr w:type="spellStart"/>
      <w:r>
        <w:rPr>
          <w:rFonts w:ascii="Verdana" w:eastAsia="Times New Roman" w:hAnsi="Verdana" w:cs="Times New Roman"/>
          <w:color w:val="111111"/>
          <w:sz w:val="20"/>
          <w:szCs w:val="20"/>
          <w:lang w:val="es-ES"/>
        </w:rPr>
        <w:t>Jupyter</w:t>
      </w:r>
      <w:proofErr w:type="spellEnd"/>
      <w:r>
        <w:rPr>
          <w:rFonts w:ascii="Verdana" w:eastAsia="Times New Roman" w:hAnsi="Verdana" w:cs="Times New Roman"/>
          <w:color w:val="111111"/>
          <w:sz w:val="20"/>
          <w:szCs w:val="20"/>
          <w:lang w:val="es-ES"/>
        </w:rPr>
        <w:t xml:space="preserve"> y han sido transformados en Python.</w:t>
      </w:r>
    </w:p>
    <w:p w14:paraId="24829D24" w14:textId="2E004633" w:rsidR="000D2A73" w:rsidRPr="00A668E5" w:rsidRDefault="000D2A73" w:rsidP="000D2A73">
      <w:pPr>
        <w:pStyle w:val="Prrafodelista"/>
        <w:numPr>
          <w:ilvl w:val="1"/>
          <w:numId w:val="4"/>
        </w:numPr>
        <w:spacing w:before="240" w:line="360" w:lineRule="auto"/>
        <w:jc w:val="both"/>
        <w:rPr>
          <w:rFonts w:ascii="Verdana" w:hAnsi="Verdana"/>
          <w:b/>
          <w:sz w:val="20"/>
          <w:szCs w:val="20"/>
          <w:lang w:val="es-ES"/>
        </w:rPr>
      </w:pPr>
      <w:r>
        <w:rPr>
          <w:rFonts w:ascii="Verdana" w:hAnsi="Verdana"/>
          <w:b/>
          <w:sz w:val="20"/>
          <w:szCs w:val="20"/>
          <w:lang w:val="es-ES"/>
        </w:rPr>
        <w:lastRenderedPageBreak/>
        <w:t>Transformación</w:t>
      </w:r>
    </w:p>
    <w:p w14:paraId="69226B28" w14:textId="3CE1FC07" w:rsidR="000D2A73" w:rsidRDefault="008E2C14" w:rsidP="008C0C07">
      <w:pPr>
        <w:spacing w:before="240" w:line="360" w:lineRule="auto"/>
        <w:jc w:val="both"/>
        <w:rPr>
          <w:rFonts w:ascii="Verdana" w:eastAsia="Times New Roman" w:hAnsi="Verdana" w:cs="Times New Roman"/>
          <w:color w:val="111111"/>
          <w:sz w:val="20"/>
          <w:szCs w:val="20"/>
          <w:lang w:val="es-ES"/>
        </w:rPr>
      </w:pPr>
      <w:r>
        <w:rPr>
          <w:rFonts w:ascii="Verdana" w:eastAsia="Times New Roman" w:hAnsi="Verdana" w:cs="Times New Roman"/>
          <w:color w:val="111111"/>
          <w:sz w:val="20"/>
          <w:szCs w:val="20"/>
          <w:lang w:val="es-ES"/>
        </w:rPr>
        <w:t xml:space="preserve">Una vez importados los archivos, se ha confirmado la uniformización en el nombre de columnas, todas en minúsculas y sin espacios. </w:t>
      </w:r>
    </w:p>
    <w:p w14:paraId="35030587" w14:textId="27D04F1F" w:rsidR="008E2C14" w:rsidRDefault="008E2C14" w:rsidP="008C0C07">
      <w:pPr>
        <w:spacing w:before="240" w:line="360" w:lineRule="auto"/>
        <w:jc w:val="both"/>
        <w:rPr>
          <w:rFonts w:ascii="Verdana" w:eastAsia="Times New Roman" w:hAnsi="Verdana" w:cs="Times New Roman"/>
          <w:color w:val="111111"/>
          <w:sz w:val="20"/>
          <w:szCs w:val="20"/>
          <w:lang w:val="es-ES"/>
        </w:rPr>
      </w:pPr>
      <w:r>
        <w:rPr>
          <w:rFonts w:ascii="Verdana" w:eastAsia="Times New Roman" w:hAnsi="Verdana" w:cs="Times New Roman"/>
          <w:color w:val="111111"/>
          <w:sz w:val="20"/>
          <w:szCs w:val="20"/>
          <w:lang w:val="es-ES"/>
        </w:rPr>
        <w:t xml:space="preserve">En una </w:t>
      </w:r>
      <w:r w:rsidR="00B742C9">
        <w:rPr>
          <w:rFonts w:ascii="Verdana" w:eastAsia="Times New Roman" w:hAnsi="Verdana" w:cs="Times New Roman"/>
          <w:color w:val="111111"/>
          <w:sz w:val="20"/>
          <w:szCs w:val="20"/>
          <w:lang w:val="es-ES"/>
        </w:rPr>
        <w:t>primera</w:t>
      </w:r>
      <w:r>
        <w:rPr>
          <w:rFonts w:ascii="Verdana" w:eastAsia="Times New Roman" w:hAnsi="Verdana" w:cs="Times New Roman"/>
          <w:color w:val="111111"/>
          <w:sz w:val="20"/>
          <w:szCs w:val="20"/>
          <w:lang w:val="es-ES"/>
        </w:rPr>
        <w:t xml:space="preserve"> etapa, se definen </w:t>
      </w:r>
      <w:r w:rsidR="00B742C9">
        <w:rPr>
          <w:rFonts w:ascii="Verdana" w:eastAsia="Times New Roman" w:hAnsi="Verdana" w:cs="Times New Roman"/>
          <w:color w:val="111111"/>
          <w:sz w:val="20"/>
          <w:szCs w:val="20"/>
          <w:lang w:val="es-ES"/>
        </w:rPr>
        <w:t xml:space="preserve">las </w:t>
      </w:r>
      <w:r w:rsidR="00F04C95">
        <w:rPr>
          <w:rFonts w:ascii="Verdana" w:eastAsia="Times New Roman" w:hAnsi="Verdana" w:cs="Times New Roman"/>
          <w:color w:val="111111"/>
          <w:sz w:val="20"/>
          <w:szCs w:val="20"/>
          <w:lang w:val="es-ES"/>
        </w:rPr>
        <w:t>variables no relevantes para el análisis</w:t>
      </w:r>
      <w:r w:rsidR="00B742C9">
        <w:rPr>
          <w:rFonts w:ascii="Verdana" w:eastAsia="Times New Roman" w:hAnsi="Verdana" w:cs="Times New Roman"/>
          <w:color w:val="111111"/>
          <w:sz w:val="20"/>
          <w:szCs w:val="20"/>
          <w:lang w:val="es-ES"/>
        </w:rPr>
        <w:t xml:space="preserve"> del total de las 106 iniciales. Las </w:t>
      </w:r>
      <w:r w:rsidR="00F04C95">
        <w:rPr>
          <w:rFonts w:ascii="Verdana" w:eastAsia="Times New Roman" w:hAnsi="Verdana" w:cs="Times New Roman"/>
          <w:color w:val="111111"/>
          <w:sz w:val="20"/>
          <w:szCs w:val="20"/>
          <w:lang w:val="es-ES"/>
        </w:rPr>
        <w:t>variables</w:t>
      </w:r>
      <w:r w:rsidR="00B742C9">
        <w:rPr>
          <w:rFonts w:ascii="Verdana" w:eastAsia="Times New Roman" w:hAnsi="Verdana" w:cs="Times New Roman"/>
          <w:color w:val="111111"/>
          <w:sz w:val="20"/>
          <w:szCs w:val="20"/>
          <w:lang w:val="es-ES"/>
        </w:rPr>
        <w:t xml:space="preserve"> se han eliminado según los siguientes criterios:</w:t>
      </w:r>
    </w:p>
    <w:p w14:paraId="1B7ABBC6" w14:textId="59004903" w:rsidR="008E2C14" w:rsidRPr="00B742C9" w:rsidRDefault="008E2C14" w:rsidP="008E2C14">
      <w:pPr>
        <w:pStyle w:val="Prrafodelista"/>
        <w:numPr>
          <w:ilvl w:val="0"/>
          <w:numId w:val="8"/>
        </w:numPr>
        <w:spacing w:before="240" w:line="360" w:lineRule="auto"/>
        <w:jc w:val="both"/>
        <w:rPr>
          <w:rFonts w:ascii="Verdana" w:eastAsia="Times New Roman" w:hAnsi="Verdana" w:cs="Times New Roman"/>
          <w:color w:val="111111"/>
          <w:sz w:val="20"/>
          <w:szCs w:val="20"/>
          <w:lang w:val="en-US"/>
        </w:rPr>
      </w:pPr>
      <w:r>
        <w:rPr>
          <w:rFonts w:ascii="Verdana" w:eastAsia="Times New Roman" w:hAnsi="Verdana" w:cs="Times New Roman"/>
          <w:color w:val="111111"/>
          <w:sz w:val="20"/>
          <w:szCs w:val="20"/>
          <w:lang w:val="es-ES"/>
        </w:rPr>
        <w:t xml:space="preserve">Variables con campos de texto sin relevancia, no predeterminados por Airbnb y, por lo tanto, sin un formato establecido. </w:t>
      </w:r>
      <w:proofErr w:type="spellStart"/>
      <w:r w:rsidRPr="008E2C14">
        <w:rPr>
          <w:rFonts w:ascii="Verdana" w:eastAsia="Times New Roman" w:hAnsi="Verdana" w:cs="Times New Roman"/>
          <w:color w:val="111111"/>
          <w:sz w:val="20"/>
          <w:szCs w:val="20"/>
          <w:lang w:val="en-US"/>
        </w:rPr>
        <w:t>Según</w:t>
      </w:r>
      <w:proofErr w:type="spellEnd"/>
      <w:r w:rsidRPr="008E2C14">
        <w:rPr>
          <w:rFonts w:ascii="Verdana" w:eastAsia="Times New Roman" w:hAnsi="Verdana" w:cs="Times New Roman"/>
          <w:color w:val="111111"/>
          <w:sz w:val="20"/>
          <w:szCs w:val="20"/>
          <w:lang w:val="en-US"/>
        </w:rPr>
        <w:t xml:space="preserve"> </w:t>
      </w:r>
      <w:proofErr w:type="spellStart"/>
      <w:r w:rsidRPr="008E2C14">
        <w:rPr>
          <w:rFonts w:ascii="Verdana" w:eastAsia="Times New Roman" w:hAnsi="Verdana" w:cs="Times New Roman"/>
          <w:color w:val="111111"/>
          <w:sz w:val="20"/>
          <w:szCs w:val="20"/>
          <w:lang w:val="en-US"/>
        </w:rPr>
        <w:t>este</w:t>
      </w:r>
      <w:proofErr w:type="spellEnd"/>
      <w:r w:rsidRPr="008E2C14">
        <w:rPr>
          <w:rFonts w:ascii="Verdana" w:eastAsia="Times New Roman" w:hAnsi="Verdana" w:cs="Times New Roman"/>
          <w:color w:val="111111"/>
          <w:sz w:val="20"/>
          <w:szCs w:val="20"/>
          <w:lang w:val="en-US"/>
        </w:rPr>
        <w:t xml:space="preserve"> </w:t>
      </w:r>
      <w:proofErr w:type="spellStart"/>
      <w:r w:rsidRPr="008E2C14">
        <w:rPr>
          <w:rFonts w:ascii="Verdana" w:eastAsia="Times New Roman" w:hAnsi="Verdana" w:cs="Times New Roman"/>
          <w:color w:val="111111"/>
          <w:sz w:val="20"/>
          <w:szCs w:val="20"/>
          <w:lang w:val="en-US"/>
        </w:rPr>
        <w:t>criteri</w:t>
      </w:r>
      <w:r>
        <w:rPr>
          <w:rFonts w:ascii="Verdana" w:eastAsia="Times New Roman" w:hAnsi="Verdana" w:cs="Times New Roman"/>
          <w:color w:val="111111"/>
          <w:sz w:val="20"/>
          <w:szCs w:val="20"/>
          <w:lang w:val="en-US"/>
        </w:rPr>
        <w:t>o</w:t>
      </w:r>
      <w:proofErr w:type="spellEnd"/>
      <w:r>
        <w:rPr>
          <w:rFonts w:ascii="Verdana" w:eastAsia="Times New Roman" w:hAnsi="Verdana" w:cs="Times New Roman"/>
          <w:color w:val="111111"/>
          <w:sz w:val="20"/>
          <w:szCs w:val="20"/>
          <w:lang w:val="en-US"/>
        </w:rPr>
        <w:t xml:space="preserve">, se </w:t>
      </w:r>
      <w:proofErr w:type="spellStart"/>
      <w:r>
        <w:rPr>
          <w:rFonts w:ascii="Verdana" w:eastAsia="Times New Roman" w:hAnsi="Verdana" w:cs="Times New Roman"/>
          <w:color w:val="111111"/>
          <w:sz w:val="20"/>
          <w:szCs w:val="20"/>
          <w:lang w:val="en-US"/>
        </w:rPr>
        <w:t>han</w:t>
      </w:r>
      <w:proofErr w:type="spellEnd"/>
      <w:r>
        <w:rPr>
          <w:rFonts w:ascii="Verdana" w:eastAsia="Times New Roman" w:hAnsi="Verdana" w:cs="Times New Roman"/>
          <w:color w:val="111111"/>
          <w:sz w:val="20"/>
          <w:szCs w:val="20"/>
          <w:lang w:val="en-US"/>
        </w:rPr>
        <w:t xml:space="preserve"> </w:t>
      </w:r>
      <w:proofErr w:type="spellStart"/>
      <w:r>
        <w:rPr>
          <w:rFonts w:ascii="Verdana" w:eastAsia="Times New Roman" w:hAnsi="Verdana" w:cs="Times New Roman"/>
          <w:color w:val="111111"/>
          <w:sz w:val="20"/>
          <w:szCs w:val="20"/>
          <w:lang w:val="en-US"/>
        </w:rPr>
        <w:t>eliminado</w:t>
      </w:r>
      <w:proofErr w:type="spellEnd"/>
      <w:r>
        <w:rPr>
          <w:rFonts w:ascii="Verdana" w:eastAsia="Times New Roman" w:hAnsi="Verdana" w:cs="Times New Roman"/>
          <w:color w:val="111111"/>
          <w:sz w:val="20"/>
          <w:szCs w:val="20"/>
          <w:lang w:val="en-US"/>
        </w:rPr>
        <w:t xml:space="preserve"> 6 </w:t>
      </w:r>
      <w:r w:rsidR="00F04C95">
        <w:rPr>
          <w:rFonts w:ascii="Verdana" w:eastAsia="Times New Roman" w:hAnsi="Verdana" w:cs="Times New Roman"/>
          <w:color w:val="111111"/>
          <w:sz w:val="20"/>
          <w:szCs w:val="20"/>
          <w:lang w:val="en-US"/>
        </w:rPr>
        <w:t>variables</w:t>
      </w:r>
      <w:r>
        <w:rPr>
          <w:rFonts w:ascii="Verdana" w:eastAsia="Times New Roman" w:hAnsi="Verdana" w:cs="Times New Roman"/>
          <w:color w:val="111111"/>
          <w:sz w:val="20"/>
          <w:szCs w:val="20"/>
          <w:lang w:val="en-US"/>
        </w:rPr>
        <w:t xml:space="preserve">: </w:t>
      </w:r>
      <w:proofErr w:type="spellStart"/>
      <w:r>
        <w:rPr>
          <w:rFonts w:ascii="Verdana" w:eastAsia="Times New Roman" w:hAnsi="Verdana" w:cs="Times New Roman"/>
          <w:i/>
          <w:color w:val="111111"/>
          <w:sz w:val="20"/>
          <w:szCs w:val="20"/>
          <w:lang w:val="en-US"/>
        </w:rPr>
        <w:t>host_name</w:t>
      </w:r>
      <w:proofErr w:type="spellEnd"/>
      <w:r>
        <w:rPr>
          <w:rFonts w:ascii="Verdana" w:eastAsia="Times New Roman" w:hAnsi="Verdana" w:cs="Times New Roman"/>
          <w:i/>
          <w:color w:val="111111"/>
          <w:sz w:val="20"/>
          <w:szCs w:val="20"/>
          <w:lang w:val="en-US"/>
        </w:rPr>
        <w:t xml:space="preserve">, summary, space, </w:t>
      </w:r>
      <w:proofErr w:type="spellStart"/>
      <w:r>
        <w:rPr>
          <w:rFonts w:ascii="Verdana" w:eastAsia="Times New Roman" w:hAnsi="Verdana" w:cs="Times New Roman"/>
          <w:i/>
          <w:color w:val="111111"/>
          <w:sz w:val="20"/>
          <w:szCs w:val="20"/>
          <w:lang w:val="en-US"/>
        </w:rPr>
        <w:t>neighbourhood_overview</w:t>
      </w:r>
      <w:proofErr w:type="spellEnd"/>
      <w:r>
        <w:rPr>
          <w:rFonts w:ascii="Verdana" w:eastAsia="Times New Roman" w:hAnsi="Verdana" w:cs="Times New Roman"/>
          <w:i/>
          <w:color w:val="111111"/>
          <w:sz w:val="20"/>
          <w:szCs w:val="20"/>
          <w:lang w:val="en-US"/>
        </w:rPr>
        <w:t xml:space="preserve">, </w:t>
      </w:r>
      <w:r w:rsidRPr="008E2C14">
        <w:rPr>
          <w:rFonts w:ascii="Verdana" w:eastAsia="Times New Roman" w:hAnsi="Verdana" w:cs="Times New Roman"/>
          <w:i/>
          <w:color w:val="111111"/>
          <w:sz w:val="20"/>
          <w:szCs w:val="20"/>
          <w:lang w:val="en-US"/>
        </w:rPr>
        <w:t xml:space="preserve">notes, transit, </w:t>
      </w:r>
      <w:r>
        <w:rPr>
          <w:rFonts w:ascii="Verdana" w:eastAsia="Times New Roman" w:hAnsi="Verdana" w:cs="Times New Roman"/>
          <w:i/>
          <w:color w:val="111111"/>
          <w:sz w:val="20"/>
          <w:szCs w:val="20"/>
          <w:lang w:val="en-US"/>
        </w:rPr>
        <w:t>a</w:t>
      </w:r>
      <w:r w:rsidRPr="008E2C14">
        <w:rPr>
          <w:rFonts w:ascii="Verdana" w:eastAsia="Times New Roman" w:hAnsi="Verdana" w:cs="Times New Roman"/>
          <w:i/>
          <w:color w:val="111111"/>
          <w:sz w:val="20"/>
          <w:szCs w:val="20"/>
          <w:lang w:val="en-US"/>
        </w:rPr>
        <w:t xml:space="preserve">ccess, interaction, </w:t>
      </w:r>
      <w:proofErr w:type="spellStart"/>
      <w:r w:rsidRPr="008E2C14">
        <w:rPr>
          <w:rFonts w:ascii="Verdana" w:eastAsia="Times New Roman" w:hAnsi="Verdana" w:cs="Times New Roman"/>
          <w:i/>
          <w:color w:val="111111"/>
          <w:sz w:val="20"/>
          <w:szCs w:val="20"/>
          <w:lang w:val="en-US"/>
        </w:rPr>
        <w:t>house_rules</w:t>
      </w:r>
      <w:proofErr w:type="spellEnd"/>
    </w:p>
    <w:p w14:paraId="11597C57" w14:textId="77777777" w:rsidR="00B742C9" w:rsidRPr="008E2C14" w:rsidRDefault="00B742C9" w:rsidP="00B742C9">
      <w:pPr>
        <w:pStyle w:val="Prrafodelista"/>
        <w:spacing w:before="240" w:line="360" w:lineRule="auto"/>
        <w:jc w:val="both"/>
        <w:rPr>
          <w:rFonts w:ascii="Verdana" w:eastAsia="Times New Roman" w:hAnsi="Verdana" w:cs="Times New Roman"/>
          <w:color w:val="111111"/>
          <w:sz w:val="20"/>
          <w:szCs w:val="20"/>
          <w:lang w:val="en-US"/>
        </w:rPr>
      </w:pPr>
    </w:p>
    <w:p w14:paraId="2C04C745" w14:textId="2412F60E" w:rsidR="008E2C14" w:rsidRPr="00B742C9" w:rsidRDefault="008E2C14" w:rsidP="008E2C14">
      <w:pPr>
        <w:pStyle w:val="Prrafodelista"/>
        <w:numPr>
          <w:ilvl w:val="0"/>
          <w:numId w:val="8"/>
        </w:numPr>
        <w:spacing w:before="240" w:line="360" w:lineRule="auto"/>
        <w:jc w:val="both"/>
        <w:rPr>
          <w:rFonts w:ascii="Verdana" w:eastAsia="Times New Roman" w:hAnsi="Verdana" w:cs="Times New Roman"/>
          <w:color w:val="111111"/>
          <w:sz w:val="20"/>
          <w:szCs w:val="20"/>
          <w:lang w:val="en-US"/>
        </w:rPr>
      </w:pPr>
      <w:r w:rsidRPr="008E2C14">
        <w:rPr>
          <w:rFonts w:ascii="Verdana" w:eastAsia="Times New Roman" w:hAnsi="Verdana" w:cs="Times New Roman"/>
          <w:color w:val="111111"/>
          <w:sz w:val="20"/>
          <w:szCs w:val="20"/>
          <w:lang w:val="es-ES"/>
        </w:rPr>
        <w:t xml:space="preserve">Variables redundantes, cuya información se puede obtener con otras variables. </w:t>
      </w:r>
      <w:proofErr w:type="spellStart"/>
      <w:r w:rsidRPr="008E2C14">
        <w:rPr>
          <w:rFonts w:ascii="Verdana" w:eastAsia="Times New Roman" w:hAnsi="Verdana" w:cs="Times New Roman"/>
          <w:color w:val="111111"/>
          <w:sz w:val="20"/>
          <w:szCs w:val="20"/>
          <w:lang w:val="en-US"/>
        </w:rPr>
        <w:t>Según</w:t>
      </w:r>
      <w:proofErr w:type="spellEnd"/>
      <w:r w:rsidRPr="008E2C14">
        <w:rPr>
          <w:rFonts w:ascii="Verdana" w:eastAsia="Times New Roman" w:hAnsi="Verdana" w:cs="Times New Roman"/>
          <w:color w:val="111111"/>
          <w:sz w:val="20"/>
          <w:szCs w:val="20"/>
          <w:lang w:val="en-US"/>
        </w:rPr>
        <w:t xml:space="preserve"> </w:t>
      </w:r>
      <w:proofErr w:type="spellStart"/>
      <w:r w:rsidRPr="008E2C14">
        <w:rPr>
          <w:rFonts w:ascii="Verdana" w:eastAsia="Times New Roman" w:hAnsi="Verdana" w:cs="Times New Roman"/>
          <w:color w:val="111111"/>
          <w:sz w:val="20"/>
          <w:szCs w:val="20"/>
          <w:lang w:val="en-US"/>
        </w:rPr>
        <w:t>e</w:t>
      </w:r>
      <w:r>
        <w:rPr>
          <w:rFonts w:ascii="Verdana" w:eastAsia="Times New Roman" w:hAnsi="Verdana" w:cs="Times New Roman"/>
          <w:color w:val="111111"/>
          <w:sz w:val="20"/>
          <w:szCs w:val="20"/>
          <w:lang w:val="en-US"/>
        </w:rPr>
        <w:t>ste</w:t>
      </w:r>
      <w:proofErr w:type="spellEnd"/>
      <w:r>
        <w:rPr>
          <w:rFonts w:ascii="Verdana" w:eastAsia="Times New Roman" w:hAnsi="Verdana" w:cs="Times New Roman"/>
          <w:color w:val="111111"/>
          <w:sz w:val="20"/>
          <w:szCs w:val="20"/>
          <w:lang w:val="en-US"/>
        </w:rPr>
        <w:t xml:space="preserve"> </w:t>
      </w:r>
      <w:proofErr w:type="spellStart"/>
      <w:r>
        <w:rPr>
          <w:rFonts w:ascii="Verdana" w:eastAsia="Times New Roman" w:hAnsi="Verdana" w:cs="Times New Roman"/>
          <w:color w:val="111111"/>
          <w:sz w:val="20"/>
          <w:szCs w:val="20"/>
          <w:lang w:val="en-US"/>
        </w:rPr>
        <w:t>criterio</w:t>
      </w:r>
      <w:proofErr w:type="spellEnd"/>
      <w:r>
        <w:rPr>
          <w:rFonts w:ascii="Verdana" w:eastAsia="Times New Roman" w:hAnsi="Verdana" w:cs="Times New Roman"/>
          <w:color w:val="111111"/>
          <w:sz w:val="20"/>
          <w:szCs w:val="20"/>
          <w:lang w:val="en-US"/>
        </w:rPr>
        <w:t xml:space="preserve">, se </w:t>
      </w:r>
      <w:proofErr w:type="spellStart"/>
      <w:r>
        <w:rPr>
          <w:rFonts w:ascii="Verdana" w:eastAsia="Times New Roman" w:hAnsi="Verdana" w:cs="Times New Roman"/>
          <w:color w:val="111111"/>
          <w:sz w:val="20"/>
          <w:szCs w:val="20"/>
          <w:lang w:val="en-US"/>
        </w:rPr>
        <w:t>han</w:t>
      </w:r>
      <w:proofErr w:type="spellEnd"/>
      <w:r>
        <w:rPr>
          <w:rFonts w:ascii="Verdana" w:eastAsia="Times New Roman" w:hAnsi="Verdana" w:cs="Times New Roman"/>
          <w:color w:val="111111"/>
          <w:sz w:val="20"/>
          <w:szCs w:val="20"/>
          <w:lang w:val="en-US"/>
        </w:rPr>
        <w:t xml:space="preserve"> </w:t>
      </w:r>
      <w:proofErr w:type="spellStart"/>
      <w:r>
        <w:rPr>
          <w:rFonts w:ascii="Verdana" w:eastAsia="Times New Roman" w:hAnsi="Verdana" w:cs="Times New Roman"/>
          <w:color w:val="111111"/>
          <w:sz w:val="20"/>
          <w:szCs w:val="20"/>
          <w:lang w:val="en-US"/>
        </w:rPr>
        <w:t>eliminado</w:t>
      </w:r>
      <w:proofErr w:type="spellEnd"/>
      <w:r>
        <w:rPr>
          <w:rFonts w:ascii="Verdana" w:eastAsia="Times New Roman" w:hAnsi="Verdana" w:cs="Times New Roman"/>
          <w:color w:val="111111"/>
          <w:sz w:val="20"/>
          <w:szCs w:val="20"/>
          <w:lang w:val="en-US"/>
        </w:rPr>
        <w:t xml:space="preserve"> 11</w:t>
      </w:r>
      <w:r w:rsidRPr="008E2C14">
        <w:rPr>
          <w:rFonts w:ascii="Verdana" w:eastAsia="Times New Roman" w:hAnsi="Verdana" w:cs="Times New Roman"/>
          <w:color w:val="111111"/>
          <w:sz w:val="20"/>
          <w:szCs w:val="20"/>
          <w:lang w:val="en-US"/>
        </w:rPr>
        <w:t xml:space="preserve"> </w:t>
      </w:r>
      <w:r w:rsidR="00F04C95">
        <w:rPr>
          <w:rFonts w:ascii="Verdana" w:eastAsia="Times New Roman" w:hAnsi="Verdana" w:cs="Times New Roman"/>
          <w:color w:val="111111"/>
          <w:sz w:val="20"/>
          <w:szCs w:val="20"/>
          <w:lang w:val="en-US"/>
        </w:rPr>
        <w:t>variables</w:t>
      </w:r>
      <w:r w:rsidRPr="008E2C14">
        <w:rPr>
          <w:rFonts w:ascii="Verdana" w:eastAsia="Times New Roman" w:hAnsi="Verdana" w:cs="Times New Roman"/>
          <w:color w:val="111111"/>
          <w:sz w:val="20"/>
          <w:szCs w:val="20"/>
          <w:lang w:val="en-US"/>
        </w:rPr>
        <w:t xml:space="preserve">: </w:t>
      </w:r>
      <w:proofErr w:type="spellStart"/>
      <w:r w:rsidRPr="008E2C14">
        <w:rPr>
          <w:rFonts w:ascii="Verdana" w:eastAsia="Times New Roman" w:hAnsi="Verdana" w:cs="Times New Roman"/>
          <w:i/>
          <w:color w:val="111111"/>
          <w:sz w:val="20"/>
          <w:szCs w:val="20"/>
          <w:lang w:val="en-US"/>
        </w:rPr>
        <w:t>scrape_id</w:t>
      </w:r>
      <w:proofErr w:type="spellEnd"/>
      <w:r w:rsidRPr="008E2C14">
        <w:rPr>
          <w:rFonts w:ascii="Verdana" w:eastAsia="Times New Roman" w:hAnsi="Verdana" w:cs="Times New Roman"/>
          <w:i/>
          <w:color w:val="111111"/>
          <w:sz w:val="20"/>
          <w:szCs w:val="20"/>
          <w:lang w:val="en-US"/>
        </w:rPr>
        <w:t xml:space="preserve">, </w:t>
      </w:r>
      <w:proofErr w:type="spellStart"/>
      <w:r w:rsidRPr="008E2C14">
        <w:rPr>
          <w:rFonts w:ascii="Verdana" w:eastAsia="Times New Roman" w:hAnsi="Verdana" w:cs="Times New Roman"/>
          <w:i/>
          <w:color w:val="111111"/>
          <w:sz w:val="20"/>
          <w:szCs w:val="20"/>
          <w:lang w:val="en-US"/>
        </w:rPr>
        <w:t>calendar_last_scraped</w:t>
      </w:r>
      <w:proofErr w:type="spellEnd"/>
      <w:r w:rsidRPr="008E2C14">
        <w:rPr>
          <w:rFonts w:ascii="Verdana" w:eastAsia="Times New Roman" w:hAnsi="Verdana" w:cs="Times New Roman"/>
          <w:i/>
          <w:color w:val="111111"/>
          <w:sz w:val="20"/>
          <w:szCs w:val="20"/>
          <w:lang w:val="en-US"/>
        </w:rPr>
        <w:t xml:space="preserve">, </w:t>
      </w:r>
      <w:proofErr w:type="spellStart"/>
      <w:r w:rsidRPr="008E2C14">
        <w:rPr>
          <w:rFonts w:ascii="Verdana" w:eastAsia="Times New Roman" w:hAnsi="Verdana" w:cs="Times New Roman"/>
          <w:i/>
          <w:color w:val="111111"/>
          <w:sz w:val="20"/>
          <w:szCs w:val="20"/>
          <w:lang w:val="en-US"/>
        </w:rPr>
        <w:t>jurisdiction_names</w:t>
      </w:r>
      <w:proofErr w:type="spellEnd"/>
      <w:r w:rsidRPr="008E2C14">
        <w:rPr>
          <w:rFonts w:ascii="Verdana" w:eastAsia="Times New Roman" w:hAnsi="Verdana" w:cs="Times New Roman"/>
          <w:i/>
          <w:color w:val="111111"/>
          <w:sz w:val="20"/>
          <w:szCs w:val="20"/>
          <w:lang w:val="en-US"/>
        </w:rPr>
        <w:t xml:space="preserve">, country, </w:t>
      </w:r>
      <w:proofErr w:type="spellStart"/>
      <w:r w:rsidRPr="008E2C14">
        <w:rPr>
          <w:rFonts w:ascii="Verdana" w:eastAsia="Times New Roman" w:hAnsi="Verdana" w:cs="Times New Roman"/>
          <w:i/>
          <w:color w:val="111111"/>
          <w:sz w:val="20"/>
          <w:szCs w:val="20"/>
          <w:lang w:val="en-US"/>
        </w:rPr>
        <w:t>country_code</w:t>
      </w:r>
      <w:proofErr w:type="spellEnd"/>
      <w:r w:rsidRPr="008E2C14">
        <w:rPr>
          <w:rFonts w:ascii="Verdana" w:eastAsia="Times New Roman" w:hAnsi="Verdana" w:cs="Times New Roman"/>
          <w:i/>
          <w:color w:val="111111"/>
          <w:sz w:val="20"/>
          <w:szCs w:val="20"/>
          <w:lang w:val="en-US"/>
        </w:rPr>
        <w:t xml:space="preserve">, </w:t>
      </w:r>
      <w:r>
        <w:rPr>
          <w:rFonts w:ascii="Verdana" w:eastAsia="Times New Roman" w:hAnsi="Verdana" w:cs="Times New Roman"/>
          <w:i/>
          <w:color w:val="111111"/>
          <w:sz w:val="20"/>
          <w:szCs w:val="20"/>
          <w:lang w:val="en-US"/>
        </w:rPr>
        <w:t>s</w:t>
      </w:r>
      <w:r w:rsidRPr="008E2C14">
        <w:rPr>
          <w:rFonts w:ascii="Verdana" w:eastAsia="Times New Roman" w:hAnsi="Verdana" w:cs="Times New Roman"/>
          <w:i/>
          <w:color w:val="111111"/>
          <w:sz w:val="20"/>
          <w:szCs w:val="20"/>
          <w:lang w:val="en-US"/>
        </w:rPr>
        <w:t xml:space="preserve">treet, market, </w:t>
      </w:r>
      <w:proofErr w:type="spellStart"/>
      <w:r>
        <w:rPr>
          <w:rFonts w:ascii="Verdana" w:eastAsia="Times New Roman" w:hAnsi="Verdana" w:cs="Times New Roman"/>
          <w:i/>
          <w:color w:val="111111"/>
          <w:sz w:val="20"/>
          <w:szCs w:val="20"/>
          <w:lang w:val="en-US"/>
        </w:rPr>
        <w:t>s</w:t>
      </w:r>
      <w:r w:rsidRPr="008E2C14">
        <w:rPr>
          <w:rFonts w:ascii="Verdana" w:eastAsia="Times New Roman" w:hAnsi="Verdana" w:cs="Times New Roman"/>
          <w:i/>
          <w:color w:val="111111"/>
          <w:sz w:val="20"/>
          <w:szCs w:val="20"/>
          <w:lang w:val="en-US"/>
        </w:rPr>
        <w:t>mart_location</w:t>
      </w:r>
      <w:proofErr w:type="spellEnd"/>
      <w:r>
        <w:rPr>
          <w:rFonts w:ascii="Verdana" w:eastAsia="Times New Roman" w:hAnsi="Verdana" w:cs="Times New Roman"/>
          <w:i/>
          <w:color w:val="111111"/>
          <w:sz w:val="20"/>
          <w:szCs w:val="20"/>
          <w:lang w:val="en-US"/>
        </w:rPr>
        <w:t xml:space="preserve">, state, </w:t>
      </w:r>
      <w:proofErr w:type="spellStart"/>
      <w:r>
        <w:rPr>
          <w:rFonts w:ascii="Verdana" w:eastAsia="Times New Roman" w:hAnsi="Verdana" w:cs="Times New Roman"/>
          <w:i/>
          <w:color w:val="111111"/>
          <w:sz w:val="20"/>
          <w:szCs w:val="20"/>
          <w:lang w:val="en-US"/>
        </w:rPr>
        <w:t>zipcode</w:t>
      </w:r>
      <w:proofErr w:type="spellEnd"/>
      <w:r>
        <w:rPr>
          <w:rFonts w:ascii="Verdana" w:eastAsia="Times New Roman" w:hAnsi="Verdana" w:cs="Times New Roman"/>
          <w:i/>
          <w:color w:val="111111"/>
          <w:sz w:val="20"/>
          <w:szCs w:val="20"/>
          <w:lang w:val="en-US"/>
        </w:rPr>
        <w:t>, city</w:t>
      </w:r>
    </w:p>
    <w:p w14:paraId="3A01AD02" w14:textId="77777777" w:rsidR="00B742C9" w:rsidRPr="00B742C9" w:rsidRDefault="00B742C9" w:rsidP="00B742C9">
      <w:pPr>
        <w:pStyle w:val="Prrafodelista"/>
        <w:rPr>
          <w:rFonts w:ascii="Verdana" w:eastAsia="Times New Roman" w:hAnsi="Verdana" w:cs="Times New Roman"/>
          <w:color w:val="111111"/>
          <w:sz w:val="20"/>
          <w:szCs w:val="20"/>
          <w:lang w:val="en-US"/>
        </w:rPr>
      </w:pPr>
    </w:p>
    <w:p w14:paraId="7A8ACDAF" w14:textId="6D8396CE" w:rsidR="00B742C9" w:rsidRPr="00B742C9" w:rsidRDefault="00B742C9" w:rsidP="008E2C14">
      <w:pPr>
        <w:pStyle w:val="Prrafodelista"/>
        <w:numPr>
          <w:ilvl w:val="0"/>
          <w:numId w:val="8"/>
        </w:numPr>
        <w:spacing w:before="240" w:line="360" w:lineRule="auto"/>
        <w:jc w:val="both"/>
        <w:rPr>
          <w:rFonts w:ascii="Verdana" w:eastAsia="Times New Roman" w:hAnsi="Verdana" w:cs="Times New Roman"/>
          <w:color w:val="111111"/>
          <w:sz w:val="20"/>
          <w:szCs w:val="20"/>
          <w:lang w:val="en-US"/>
        </w:rPr>
      </w:pPr>
      <w:r w:rsidRPr="00B742C9">
        <w:rPr>
          <w:rFonts w:ascii="Verdana" w:eastAsia="Times New Roman" w:hAnsi="Verdana" w:cs="Times New Roman"/>
          <w:color w:val="111111"/>
          <w:sz w:val="20"/>
          <w:szCs w:val="20"/>
          <w:lang w:val="es-ES"/>
        </w:rPr>
        <w:t xml:space="preserve">Variables que corresponden a </w:t>
      </w:r>
      <w:proofErr w:type="spellStart"/>
      <w:r w:rsidRPr="00B742C9">
        <w:rPr>
          <w:rFonts w:ascii="Verdana" w:eastAsia="Times New Roman" w:hAnsi="Verdana" w:cs="Times New Roman"/>
          <w:color w:val="111111"/>
          <w:sz w:val="20"/>
          <w:szCs w:val="20"/>
          <w:lang w:val="es-ES"/>
        </w:rPr>
        <w:t>url’s</w:t>
      </w:r>
      <w:proofErr w:type="spellEnd"/>
      <w:r w:rsidRPr="00B742C9">
        <w:rPr>
          <w:rFonts w:ascii="Verdana" w:eastAsia="Times New Roman" w:hAnsi="Verdana" w:cs="Times New Roman"/>
          <w:color w:val="111111"/>
          <w:sz w:val="20"/>
          <w:szCs w:val="20"/>
          <w:lang w:val="es-ES"/>
        </w:rPr>
        <w:t xml:space="preserve"> no relevantes para el análisis. </w:t>
      </w:r>
      <w:proofErr w:type="spellStart"/>
      <w:r w:rsidRPr="00B742C9">
        <w:rPr>
          <w:rFonts w:ascii="Verdana" w:eastAsia="Times New Roman" w:hAnsi="Verdana" w:cs="Times New Roman"/>
          <w:color w:val="111111"/>
          <w:sz w:val="20"/>
          <w:szCs w:val="20"/>
          <w:lang w:val="en-US"/>
        </w:rPr>
        <w:t>Según</w:t>
      </w:r>
      <w:proofErr w:type="spellEnd"/>
      <w:r w:rsidRPr="00B742C9">
        <w:rPr>
          <w:rFonts w:ascii="Verdana" w:eastAsia="Times New Roman" w:hAnsi="Verdana" w:cs="Times New Roman"/>
          <w:color w:val="111111"/>
          <w:sz w:val="20"/>
          <w:szCs w:val="20"/>
          <w:lang w:val="en-US"/>
        </w:rPr>
        <w:t xml:space="preserve"> </w:t>
      </w:r>
      <w:proofErr w:type="spellStart"/>
      <w:r w:rsidRPr="00B742C9">
        <w:rPr>
          <w:rFonts w:ascii="Verdana" w:eastAsia="Times New Roman" w:hAnsi="Verdana" w:cs="Times New Roman"/>
          <w:color w:val="111111"/>
          <w:sz w:val="20"/>
          <w:szCs w:val="20"/>
          <w:lang w:val="en-US"/>
        </w:rPr>
        <w:t>este</w:t>
      </w:r>
      <w:proofErr w:type="spellEnd"/>
      <w:r w:rsidRPr="00B742C9">
        <w:rPr>
          <w:rFonts w:ascii="Verdana" w:eastAsia="Times New Roman" w:hAnsi="Verdana" w:cs="Times New Roman"/>
          <w:color w:val="111111"/>
          <w:sz w:val="20"/>
          <w:szCs w:val="20"/>
          <w:lang w:val="en-US"/>
        </w:rPr>
        <w:t xml:space="preserve"> </w:t>
      </w:r>
      <w:proofErr w:type="spellStart"/>
      <w:r w:rsidRPr="00B742C9">
        <w:rPr>
          <w:rFonts w:ascii="Verdana" w:eastAsia="Times New Roman" w:hAnsi="Verdana" w:cs="Times New Roman"/>
          <w:color w:val="111111"/>
          <w:sz w:val="20"/>
          <w:szCs w:val="20"/>
          <w:lang w:val="en-US"/>
        </w:rPr>
        <w:t>criterio</w:t>
      </w:r>
      <w:proofErr w:type="spellEnd"/>
      <w:r w:rsidRPr="00B742C9">
        <w:rPr>
          <w:rFonts w:ascii="Verdana" w:eastAsia="Times New Roman" w:hAnsi="Verdana" w:cs="Times New Roman"/>
          <w:color w:val="111111"/>
          <w:sz w:val="20"/>
          <w:szCs w:val="20"/>
          <w:lang w:val="en-US"/>
        </w:rPr>
        <w:t xml:space="preserve">, se </w:t>
      </w:r>
      <w:proofErr w:type="spellStart"/>
      <w:r w:rsidRPr="00B742C9">
        <w:rPr>
          <w:rFonts w:ascii="Verdana" w:eastAsia="Times New Roman" w:hAnsi="Verdana" w:cs="Times New Roman"/>
          <w:color w:val="111111"/>
          <w:sz w:val="20"/>
          <w:szCs w:val="20"/>
          <w:lang w:val="en-US"/>
        </w:rPr>
        <w:t>han</w:t>
      </w:r>
      <w:proofErr w:type="spellEnd"/>
      <w:r w:rsidRPr="00B742C9">
        <w:rPr>
          <w:rFonts w:ascii="Verdana" w:eastAsia="Times New Roman" w:hAnsi="Verdana" w:cs="Times New Roman"/>
          <w:color w:val="111111"/>
          <w:sz w:val="20"/>
          <w:szCs w:val="20"/>
          <w:lang w:val="en-US"/>
        </w:rPr>
        <w:t xml:space="preserve"> </w:t>
      </w:r>
      <w:proofErr w:type="spellStart"/>
      <w:r w:rsidRPr="00B742C9">
        <w:rPr>
          <w:rFonts w:ascii="Verdana" w:eastAsia="Times New Roman" w:hAnsi="Verdana" w:cs="Times New Roman"/>
          <w:color w:val="111111"/>
          <w:sz w:val="20"/>
          <w:szCs w:val="20"/>
          <w:lang w:val="en-US"/>
        </w:rPr>
        <w:t>eliminado</w:t>
      </w:r>
      <w:proofErr w:type="spellEnd"/>
      <w:r w:rsidRPr="00B742C9">
        <w:rPr>
          <w:rFonts w:ascii="Verdana" w:eastAsia="Times New Roman" w:hAnsi="Verdana" w:cs="Times New Roman"/>
          <w:color w:val="111111"/>
          <w:sz w:val="20"/>
          <w:szCs w:val="20"/>
          <w:lang w:val="en-US"/>
        </w:rPr>
        <w:t xml:space="preserve"> 6 </w:t>
      </w:r>
      <w:r w:rsidR="00F04C95">
        <w:rPr>
          <w:rFonts w:ascii="Verdana" w:eastAsia="Times New Roman" w:hAnsi="Verdana" w:cs="Times New Roman"/>
          <w:color w:val="111111"/>
          <w:sz w:val="20"/>
          <w:szCs w:val="20"/>
          <w:lang w:val="en-US"/>
        </w:rPr>
        <w:t>variables</w:t>
      </w:r>
      <w:r w:rsidRPr="00B742C9">
        <w:rPr>
          <w:rFonts w:ascii="Verdana" w:eastAsia="Times New Roman" w:hAnsi="Verdana" w:cs="Times New Roman"/>
          <w:color w:val="111111"/>
          <w:sz w:val="20"/>
          <w:szCs w:val="20"/>
          <w:lang w:val="en-US"/>
        </w:rPr>
        <w:t xml:space="preserve">: </w:t>
      </w:r>
      <w:proofErr w:type="spellStart"/>
      <w:r w:rsidRPr="00B742C9">
        <w:rPr>
          <w:rFonts w:ascii="Verdana" w:eastAsia="Times New Roman" w:hAnsi="Verdana" w:cs="Times New Roman"/>
          <w:i/>
          <w:color w:val="111111"/>
          <w:sz w:val="20"/>
          <w:szCs w:val="20"/>
          <w:lang w:val="en-US"/>
        </w:rPr>
        <w:t>thumbnail_url</w:t>
      </w:r>
      <w:proofErr w:type="spellEnd"/>
      <w:r w:rsidRPr="00B742C9">
        <w:rPr>
          <w:rFonts w:ascii="Verdana" w:eastAsia="Times New Roman" w:hAnsi="Verdana" w:cs="Times New Roman"/>
          <w:i/>
          <w:color w:val="111111"/>
          <w:sz w:val="20"/>
          <w:szCs w:val="20"/>
          <w:lang w:val="en-US"/>
        </w:rPr>
        <w:t xml:space="preserve">, </w:t>
      </w:r>
      <w:proofErr w:type="spellStart"/>
      <w:r w:rsidRPr="00B742C9">
        <w:rPr>
          <w:rFonts w:ascii="Verdana" w:eastAsia="Times New Roman" w:hAnsi="Verdana" w:cs="Times New Roman"/>
          <w:i/>
          <w:color w:val="111111"/>
          <w:sz w:val="20"/>
          <w:szCs w:val="20"/>
          <w:lang w:val="en-US"/>
        </w:rPr>
        <w:t>picture_url</w:t>
      </w:r>
      <w:proofErr w:type="spellEnd"/>
      <w:r w:rsidRPr="00B742C9">
        <w:rPr>
          <w:rFonts w:ascii="Verdana" w:eastAsia="Times New Roman" w:hAnsi="Verdana" w:cs="Times New Roman"/>
          <w:i/>
          <w:color w:val="111111"/>
          <w:sz w:val="20"/>
          <w:szCs w:val="20"/>
          <w:lang w:val="en-US"/>
        </w:rPr>
        <w:t xml:space="preserve">, </w:t>
      </w:r>
      <w:proofErr w:type="spellStart"/>
      <w:r w:rsidRPr="00B742C9">
        <w:rPr>
          <w:rFonts w:ascii="Verdana" w:eastAsia="Times New Roman" w:hAnsi="Verdana" w:cs="Times New Roman"/>
          <w:i/>
          <w:color w:val="111111"/>
          <w:sz w:val="20"/>
          <w:szCs w:val="20"/>
          <w:lang w:val="en-US"/>
        </w:rPr>
        <w:t>m</w:t>
      </w:r>
      <w:r>
        <w:rPr>
          <w:rFonts w:ascii="Verdana" w:eastAsia="Times New Roman" w:hAnsi="Verdana" w:cs="Times New Roman"/>
          <w:i/>
          <w:color w:val="111111"/>
          <w:sz w:val="20"/>
          <w:szCs w:val="20"/>
          <w:lang w:val="en-US"/>
        </w:rPr>
        <w:t>e</w:t>
      </w:r>
      <w:r w:rsidRPr="00B742C9">
        <w:rPr>
          <w:rFonts w:ascii="Verdana" w:eastAsia="Times New Roman" w:hAnsi="Verdana" w:cs="Times New Roman"/>
          <w:i/>
          <w:color w:val="111111"/>
          <w:sz w:val="20"/>
          <w:szCs w:val="20"/>
          <w:lang w:val="en-US"/>
        </w:rPr>
        <w:t>dium_url</w:t>
      </w:r>
      <w:proofErr w:type="spellEnd"/>
      <w:r w:rsidRPr="00B742C9">
        <w:rPr>
          <w:rFonts w:ascii="Verdana" w:eastAsia="Times New Roman" w:hAnsi="Verdana" w:cs="Times New Roman"/>
          <w:i/>
          <w:color w:val="111111"/>
          <w:sz w:val="20"/>
          <w:szCs w:val="20"/>
          <w:lang w:val="en-US"/>
        </w:rPr>
        <w:t xml:space="preserve">, </w:t>
      </w:r>
      <w:proofErr w:type="spellStart"/>
      <w:r w:rsidRPr="00B742C9">
        <w:rPr>
          <w:rFonts w:ascii="Verdana" w:eastAsia="Times New Roman" w:hAnsi="Verdana" w:cs="Times New Roman"/>
          <w:i/>
          <w:color w:val="111111"/>
          <w:sz w:val="20"/>
          <w:szCs w:val="20"/>
          <w:lang w:val="en-US"/>
        </w:rPr>
        <w:t>xl_picture_url</w:t>
      </w:r>
      <w:proofErr w:type="spellEnd"/>
      <w:r w:rsidRPr="00B742C9">
        <w:rPr>
          <w:rFonts w:ascii="Verdana" w:eastAsia="Times New Roman" w:hAnsi="Verdana" w:cs="Times New Roman"/>
          <w:i/>
          <w:color w:val="111111"/>
          <w:sz w:val="20"/>
          <w:szCs w:val="20"/>
          <w:lang w:val="en-US"/>
        </w:rPr>
        <w:t xml:space="preserve">, </w:t>
      </w:r>
      <w:proofErr w:type="spellStart"/>
      <w:r w:rsidRPr="00B742C9">
        <w:rPr>
          <w:rFonts w:ascii="Verdana" w:eastAsia="Times New Roman" w:hAnsi="Verdana" w:cs="Times New Roman"/>
          <w:i/>
          <w:color w:val="111111"/>
          <w:sz w:val="20"/>
          <w:szCs w:val="20"/>
          <w:lang w:val="en-US"/>
        </w:rPr>
        <w:t>host_thumbnail_url</w:t>
      </w:r>
      <w:proofErr w:type="spellEnd"/>
      <w:r w:rsidRPr="00B742C9">
        <w:rPr>
          <w:rFonts w:ascii="Verdana" w:eastAsia="Times New Roman" w:hAnsi="Verdana" w:cs="Times New Roman"/>
          <w:i/>
          <w:color w:val="111111"/>
          <w:sz w:val="20"/>
          <w:szCs w:val="20"/>
          <w:lang w:val="en-US"/>
        </w:rPr>
        <w:t xml:space="preserve">, </w:t>
      </w:r>
      <w:proofErr w:type="spellStart"/>
      <w:r w:rsidRPr="00B742C9">
        <w:rPr>
          <w:rFonts w:ascii="Verdana" w:eastAsia="Times New Roman" w:hAnsi="Verdana" w:cs="Times New Roman"/>
          <w:i/>
          <w:color w:val="111111"/>
          <w:sz w:val="20"/>
          <w:szCs w:val="20"/>
          <w:lang w:val="en-US"/>
        </w:rPr>
        <w:t>host_picture_url</w:t>
      </w:r>
      <w:proofErr w:type="spellEnd"/>
    </w:p>
    <w:p w14:paraId="119640D9" w14:textId="77777777" w:rsidR="00B742C9" w:rsidRPr="00B742C9" w:rsidRDefault="00B742C9" w:rsidP="00B742C9">
      <w:pPr>
        <w:pStyle w:val="Prrafodelista"/>
        <w:rPr>
          <w:rFonts w:ascii="Verdana" w:eastAsia="Times New Roman" w:hAnsi="Verdana" w:cs="Times New Roman"/>
          <w:color w:val="111111"/>
          <w:sz w:val="20"/>
          <w:szCs w:val="20"/>
          <w:lang w:val="en-US"/>
        </w:rPr>
      </w:pPr>
    </w:p>
    <w:p w14:paraId="2B345464" w14:textId="3D2F0E84" w:rsidR="00B742C9" w:rsidRPr="00B742C9" w:rsidRDefault="00B742C9" w:rsidP="008E2C14">
      <w:pPr>
        <w:pStyle w:val="Prrafodelista"/>
        <w:numPr>
          <w:ilvl w:val="0"/>
          <w:numId w:val="8"/>
        </w:numPr>
        <w:spacing w:before="240" w:line="360" w:lineRule="auto"/>
        <w:jc w:val="both"/>
        <w:rPr>
          <w:rFonts w:ascii="Verdana" w:eastAsia="Times New Roman" w:hAnsi="Verdana" w:cs="Times New Roman"/>
          <w:color w:val="111111"/>
          <w:sz w:val="20"/>
          <w:szCs w:val="20"/>
          <w:lang w:val="en-US"/>
        </w:rPr>
      </w:pPr>
      <w:r w:rsidRPr="00D445C0">
        <w:rPr>
          <w:rFonts w:ascii="Verdana" w:eastAsia="Times New Roman" w:hAnsi="Verdana" w:cs="Times New Roman"/>
          <w:color w:val="111111"/>
          <w:sz w:val="20"/>
          <w:szCs w:val="20"/>
          <w:lang w:val="es-ES"/>
        </w:rPr>
        <w:t xml:space="preserve">Variables cuyo método de cálculo se desconoce o cuyo significado no se comprende. </w:t>
      </w:r>
      <w:proofErr w:type="spellStart"/>
      <w:r w:rsidRPr="00B742C9">
        <w:rPr>
          <w:rFonts w:ascii="Verdana" w:eastAsia="Times New Roman" w:hAnsi="Verdana" w:cs="Times New Roman"/>
          <w:color w:val="111111"/>
          <w:sz w:val="20"/>
          <w:szCs w:val="20"/>
          <w:lang w:val="en-US"/>
        </w:rPr>
        <w:t>Según</w:t>
      </w:r>
      <w:proofErr w:type="spellEnd"/>
      <w:r w:rsidRPr="00B742C9">
        <w:rPr>
          <w:rFonts w:ascii="Verdana" w:eastAsia="Times New Roman" w:hAnsi="Verdana" w:cs="Times New Roman"/>
          <w:color w:val="111111"/>
          <w:sz w:val="20"/>
          <w:szCs w:val="20"/>
          <w:lang w:val="en-US"/>
        </w:rPr>
        <w:t xml:space="preserve"> </w:t>
      </w:r>
      <w:proofErr w:type="spellStart"/>
      <w:r w:rsidRPr="00B742C9">
        <w:rPr>
          <w:rFonts w:ascii="Verdana" w:eastAsia="Times New Roman" w:hAnsi="Verdana" w:cs="Times New Roman"/>
          <w:color w:val="111111"/>
          <w:sz w:val="20"/>
          <w:szCs w:val="20"/>
          <w:lang w:val="en-US"/>
        </w:rPr>
        <w:t>este</w:t>
      </w:r>
      <w:proofErr w:type="spellEnd"/>
      <w:r w:rsidRPr="00B742C9">
        <w:rPr>
          <w:rFonts w:ascii="Verdana" w:eastAsia="Times New Roman" w:hAnsi="Verdana" w:cs="Times New Roman"/>
          <w:color w:val="111111"/>
          <w:sz w:val="20"/>
          <w:szCs w:val="20"/>
          <w:lang w:val="en-US"/>
        </w:rPr>
        <w:t xml:space="preserve"> </w:t>
      </w:r>
      <w:proofErr w:type="spellStart"/>
      <w:r w:rsidRPr="00B742C9">
        <w:rPr>
          <w:rFonts w:ascii="Verdana" w:eastAsia="Times New Roman" w:hAnsi="Verdana" w:cs="Times New Roman"/>
          <w:color w:val="111111"/>
          <w:sz w:val="20"/>
          <w:szCs w:val="20"/>
          <w:lang w:val="en-US"/>
        </w:rPr>
        <w:t>criterio</w:t>
      </w:r>
      <w:proofErr w:type="spellEnd"/>
      <w:r w:rsidRPr="00B742C9">
        <w:rPr>
          <w:rFonts w:ascii="Verdana" w:eastAsia="Times New Roman" w:hAnsi="Verdana" w:cs="Times New Roman"/>
          <w:color w:val="111111"/>
          <w:sz w:val="20"/>
          <w:szCs w:val="20"/>
          <w:lang w:val="en-US"/>
        </w:rPr>
        <w:t xml:space="preserve">, se </w:t>
      </w:r>
      <w:proofErr w:type="spellStart"/>
      <w:r w:rsidRPr="00B742C9">
        <w:rPr>
          <w:rFonts w:ascii="Verdana" w:eastAsia="Times New Roman" w:hAnsi="Verdana" w:cs="Times New Roman"/>
          <w:color w:val="111111"/>
          <w:sz w:val="20"/>
          <w:szCs w:val="20"/>
          <w:lang w:val="en-US"/>
        </w:rPr>
        <w:t>han</w:t>
      </w:r>
      <w:proofErr w:type="spellEnd"/>
      <w:r w:rsidRPr="00B742C9">
        <w:rPr>
          <w:rFonts w:ascii="Verdana" w:eastAsia="Times New Roman" w:hAnsi="Verdana" w:cs="Times New Roman"/>
          <w:color w:val="111111"/>
          <w:sz w:val="20"/>
          <w:szCs w:val="20"/>
          <w:lang w:val="en-US"/>
        </w:rPr>
        <w:t xml:space="preserve"> </w:t>
      </w:r>
      <w:proofErr w:type="spellStart"/>
      <w:r w:rsidRPr="00B742C9">
        <w:rPr>
          <w:rFonts w:ascii="Verdana" w:eastAsia="Times New Roman" w:hAnsi="Verdana" w:cs="Times New Roman"/>
          <w:color w:val="111111"/>
          <w:sz w:val="20"/>
          <w:szCs w:val="20"/>
          <w:lang w:val="en-US"/>
        </w:rPr>
        <w:t>eliminado</w:t>
      </w:r>
      <w:proofErr w:type="spellEnd"/>
      <w:r w:rsidRPr="00B742C9">
        <w:rPr>
          <w:rFonts w:ascii="Verdana" w:eastAsia="Times New Roman" w:hAnsi="Verdana" w:cs="Times New Roman"/>
          <w:color w:val="111111"/>
          <w:sz w:val="20"/>
          <w:szCs w:val="20"/>
          <w:lang w:val="en-US"/>
        </w:rPr>
        <w:t xml:space="preserve"> 9 </w:t>
      </w:r>
      <w:r w:rsidR="00F04C95">
        <w:rPr>
          <w:rFonts w:ascii="Verdana" w:eastAsia="Times New Roman" w:hAnsi="Verdana" w:cs="Times New Roman"/>
          <w:color w:val="111111"/>
          <w:sz w:val="20"/>
          <w:szCs w:val="20"/>
          <w:lang w:val="en-US"/>
        </w:rPr>
        <w:t>variables</w:t>
      </w:r>
      <w:r w:rsidRPr="00B742C9">
        <w:rPr>
          <w:rFonts w:ascii="Verdana" w:eastAsia="Times New Roman" w:hAnsi="Verdana" w:cs="Times New Roman"/>
          <w:color w:val="111111"/>
          <w:sz w:val="20"/>
          <w:szCs w:val="20"/>
          <w:lang w:val="en-US"/>
        </w:rPr>
        <w:t xml:space="preserve">: </w:t>
      </w:r>
      <w:proofErr w:type="spellStart"/>
      <w:r w:rsidRPr="00B742C9">
        <w:rPr>
          <w:rFonts w:ascii="Verdana" w:eastAsia="Times New Roman" w:hAnsi="Verdana" w:cs="Times New Roman"/>
          <w:i/>
          <w:color w:val="111111"/>
          <w:sz w:val="20"/>
          <w:szCs w:val="20"/>
          <w:lang w:val="en-US"/>
        </w:rPr>
        <w:t>is_location_exact</w:t>
      </w:r>
      <w:proofErr w:type="spellEnd"/>
      <w:r w:rsidRPr="00B742C9">
        <w:rPr>
          <w:rFonts w:ascii="Verdana" w:eastAsia="Times New Roman" w:hAnsi="Verdana" w:cs="Times New Roman"/>
          <w:i/>
          <w:color w:val="111111"/>
          <w:sz w:val="20"/>
          <w:szCs w:val="20"/>
          <w:lang w:val="en-US"/>
        </w:rPr>
        <w:t xml:space="preserve">, </w:t>
      </w:r>
      <w:proofErr w:type="spellStart"/>
      <w:r w:rsidRPr="00B742C9">
        <w:rPr>
          <w:rFonts w:ascii="Verdana" w:eastAsia="Times New Roman" w:hAnsi="Verdana" w:cs="Times New Roman"/>
          <w:i/>
          <w:color w:val="111111"/>
          <w:sz w:val="20"/>
          <w:szCs w:val="20"/>
          <w:lang w:val="en-US"/>
        </w:rPr>
        <w:t>m</w:t>
      </w:r>
      <w:r>
        <w:rPr>
          <w:rFonts w:ascii="Verdana" w:eastAsia="Times New Roman" w:hAnsi="Verdana" w:cs="Times New Roman"/>
          <w:i/>
          <w:color w:val="111111"/>
          <w:sz w:val="20"/>
          <w:szCs w:val="20"/>
          <w:lang w:val="en-US"/>
        </w:rPr>
        <w:t>a</w:t>
      </w:r>
      <w:r w:rsidRPr="00B742C9">
        <w:rPr>
          <w:rFonts w:ascii="Verdana" w:eastAsia="Times New Roman" w:hAnsi="Verdana" w:cs="Times New Roman"/>
          <w:i/>
          <w:color w:val="111111"/>
          <w:sz w:val="20"/>
          <w:szCs w:val="20"/>
          <w:lang w:val="en-US"/>
        </w:rPr>
        <w:t>ximum_maximum_nights</w:t>
      </w:r>
      <w:proofErr w:type="spellEnd"/>
      <w:r w:rsidRPr="00B742C9">
        <w:rPr>
          <w:rFonts w:ascii="Verdana" w:eastAsia="Times New Roman" w:hAnsi="Verdana" w:cs="Times New Roman"/>
          <w:i/>
          <w:color w:val="111111"/>
          <w:sz w:val="20"/>
          <w:szCs w:val="20"/>
          <w:lang w:val="en-US"/>
        </w:rPr>
        <w:t xml:space="preserve">, </w:t>
      </w:r>
      <w:proofErr w:type="spellStart"/>
      <w:r>
        <w:rPr>
          <w:rFonts w:ascii="Verdana" w:eastAsia="Times New Roman" w:hAnsi="Verdana" w:cs="Times New Roman"/>
          <w:i/>
          <w:color w:val="111111"/>
          <w:sz w:val="20"/>
          <w:szCs w:val="20"/>
          <w:lang w:val="en-US"/>
        </w:rPr>
        <w:t>ma</w:t>
      </w:r>
      <w:r w:rsidRPr="00B742C9">
        <w:rPr>
          <w:rFonts w:ascii="Verdana" w:eastAsia="Times New Roman" w:hAnsi="Verdana" w:cs="Times New Roman"/>
          <w:i/>
          <w:color w:val="111111"/>
          <w:sz w:val="20"/>
          <w:szCs w:val="20"/>
          <w:lang w:val="en-US"/>
        </w:rPr>
        <w:t>ximum_minimum_nights</w:t>
      </w:r>
      <w:proofErr w:type="spellEnd"/>
      <w:r w:rsidRPr="00B742C9">
        <w:rPr>
          <w:rFonts w:ascii="Verdana" w:eastAsia="Times New Roman" w:hAnsi="Verdana" w:cs="Times New Roman"/>
          <w:i/>
          <w:color w:val="111111"/>
          <w:sz w:val="20"/>
          <w:szCs w:val="20"/>
          <w:lang w:val="en-US"/>
        </w:rPr>
        <w:t xml:space="preserve">, </w:t>
      </w:r>
      <w:proofErr w:type="spellStart"/>
      <w:r w:rsidRPr="00B742C9">
        <w:rPr>
          <w:rFonts w:ascii="Verdana" w:eastAsia="Times New Roman" w:hAnsi="Verdana" w:cs="Times New Roman"/>
          <w:i/>
          <w:color w:val="111111"/>
          <w:sz w:val="20"/>
          <w:szCs w:val="20"/>
          <w:lang w:val="en-US"/>
        </w:rPr>
        <w:t>mínimum_</w:t>
      </w:r>
      <w:r>
        <w:rPr>
          <w:rFonts w:ascii="Verdana" w:eastAsia="Times New Roman" w:hAnsi="Verdana" w:cs="Times New Roman"/>
          <w:i/>
          <w:color w:val="111111"/>
          <w:sz w:val="20"/>
          <w:szCs w:val="20"/>
          <w:lang w:val="en-US"/>
        </w:rPr>
        <w:t>minimum_nights</w:t>
      </w:r>
      <w:proofErr w:type="spellEnd"/>
      <w:r>
        <w:rPr>
          <w:rFonts w:ascii="Verdana" w:eastAsia="Times New Roman" w:hAnsi="Verdana" w:cs="Times New Roman"/>
          <w:i/>
          <w:color w:val="111111"/>
          <w:sz w:val="20"/>
          <w:szCs w:val="20"/>
          <w:lang w:val="en-US"/>
        </w:rPr>
        <w:t xml:space="preserve">, </w:t>
      </w:r>
      <w:proofErr w:type="spellStart"/>
      <w:r>
        <w:rPr>
          <w:rFonts w:ascii="Verdana" w:eastAsia="Times New Roman" w:hAnsi="Verdana" w:cs="Times New Roman"/>
          <w:i/>
          <w:color w:val="111111"/>
          <w:sz w:val="20"/>
          <w:szCs w:val="20"/>
          <w:lang w:val="en-US"/>
        </w:rPr>
        <w:t>mi</w:t>
      </w:r>
      <w:r w:rsidRPr="00B742C9">
        <w:rPr>
          <w:rFonts w:ascii="Verdana" w:eastAsia="Times New Roman" w:hAnsi="Verdana" w:cs="Times New Roman"/>
          <w:i/>
          <w:color w:val="111111"/>
          <w:sz w:val="20"/>
          <w:szCs w:val="20"/>
          <w:lang w:val="en-US"/>
        </w:rPr>
        <w:t>nimum_maximum_nights</w:t>
      </w:r>
      <w:proofErr w:type="spellEnd"/>
      <w:r w:rsidRPr="00B742C9">
        <w:rPr>
          <w:rFonts w:ascii="Verdana" w:eastAsia="Times New Roman" w:hAnsi="Verdana" w:cs="Times New Roman"/>
          <w:i/>
          <w:color w:val="111111"/>
          <w:sz w:val="20"/>
          <w:szCs w:val="20"/>
          <w:lang w:val="en-US"/>
        </w:rPr>
        <w:t xml:space="preserve">, </w:t>
      </w:r>
      <w:proofErr w:type="spellStart"/>
      <w:r w:rsidRPr="00B742C9">
        <w:rPr>
          <w:rFonts w:ascii="Verdana" w:eastAsia="Times New Roman" w:hAnsi="Verdana" w:cs="Times New Roman"/>
          <w:i/>
          <w:color w:val="111111"/>
          <w:sz w:val="20"/>
          <w:szCs w:val="20"/>
          <w:lang w:val="en-US"/>
        </w:rPr>
        <w:t>is_business_travel_ready</w:t>
      </w:r>
      <w:proofErr w:type="spellEnd"/>
      <w:r w:rsidRPr="00B742C9">
        <w:rPr>
          <w:rFonts w:ascii="Verdana" w:eastAsia="Times New Roman" w:hAnsi="Verdana" w:cs="Times New Roman"/>
          <w:i/>
          <w:color w:val="111111"/>
          <w:sz w:val="20"/>
          <w:szCs w:val="20"/>
          <w:lang w:val="en-US"/>
        </w:rPr>
        <w:t xml:space="preserve">, </w:t>
      </w:r>
      <w:proofErr w:type="spellStart"/>
      <w:r w:rsidRPr="00B742C9">
        <w:rPr>
          <w:rFonts w:ascii="Verdana" w:eastAsia="Times New Roman" w:hAnsi="Verdana" w:cs="Times New Roman"/>
          <w:i/>
          <w:color w:val="111111"/>
          <w:sz w:val="20"/>
          <w:szCs w:val="20"/>
          <w:lang w:val="en-US"/>
        </w:rPr>
        <w:t>hsot_verifications</w:t>
      </w:r>
      <w:proofErr w:type="spellEnd"/>
      <w:r w:rsidRPr="00B742C9">
        <w:rPr>
          <w:rFonts w:ascii="Verdana" w:eastAsia="Times New Roman" w:hAnsi="Verdana" w:cs="Times New Roman"/>
          <w:i/>
          <w:color w:val="111111"/>
          <w:sz w:val="20"/>
          <w:szCs w:val="20"/>
          <w:lang w:val="en-US"/>
        </w:rPr>
        <w:t xml:space="preserve">, </w:t>
      </w:r>
      <w:proofErr w:type="spellStart"/>
      <w:r w:rsidRPr="00B742C9">
        <w:rPr>
          <w:rFonts w:ascii="Verdana" w:eastAsia="Times New Roman" w:hAnsi="Verdana" w:cs="Times New Roman"/>
          <w:i/>
          <w:color w:val="111111"/>
          <w:sz w:val="20"/>
          <w:szCs w:val="20"/>
          <w:lang w:val="en-US"/>
        </w:rPr>
        <w:t>host_identity_verified</w:t>
      </w:r>
      <w:proofErr w:type="spellEnd"/>
    </w:p>
    <w:p w14:paraId="3EF18314" w14:textId="77777777" w:rsidR="00B742C9" w:rsidRPr="00B742C9" w:rsidRDefault="00B742C9" w:rsidP="00B742C9">
      <w:pPr>
        <w:pStyle w:val="Prrafodelista"/>
        <w:rPr>
          <w:rFonts w:ascii="Verdana" w:eastAsia="Times New Roman" w:hAnsi="Verdana" w:cs="Times New Roman"/>
          <w:color w:val="111111"/>
          <w:sz w:val="20"/>
          <w:szCs w:val="20"/>
          <w:lang w:val="en-US"/>
        </w:rPr>
      </w:pPr>
    </w:p>
    <w:p w14:paraId="119291D6" w14:textId="09BA694F" w:rsidR="00B742C9" w:rsidRPr="00B742C9" w:rsidRDefault="00B742C9" w:rsidP="008E2C14">
      <w:pPr>
        <w:pStyle w:val="Prrafodelista"/>
        <w:numPr>
          <w:ilvl w:val="0"/>
          <w:numId w:val="8"/>
        </w:numPr>
        <w:spacing w:before="240" w:line="360" w:lineRule="auto"/>
        <w:jc w:val="both"/>
        <w:rPr>
          <w:rFonts w:ascii="Verdana" w:eastAsia="Times New Roman" w:hAnsi="Verdana" w:cs="Times New Roman"/>
          <w:color w:val="111111"/>
          <w:sz w:val="20"/>
          <w:szCs w:val="20"/>
          <w:lang w:val="es-ES"/>
        </w:rPr>
      </w:pPr>
      <w:r w:rsidRPr="00B742C9">
        <w:rPr>
          <w:rFonts w:ascii="Verdana" w:eastAsia="Times New Roman" w:hAnsi="Verdana" w:cs="Times New Roman"/>
          <w:color w:val="111111"/>
          <w:sz w:val="20"/>
          <w:szCs w:val="20"/>
          <w:lang w:val="es-ES"/>
        </w:rPr>
        <w:t>Variables que hacen referencia al m</w:t>
      </w:r>
      <w:r>
        <w:rPr>
          <w:rFonts w:ascii="Verdana" w:eastAsia="Times New Roman" w:hAnsi="Verdana" w:cs="Times New Roman"/>
          <w:color w:val="111111"/>
          <w:sz w:val="20"/>
          <w:szCs w:val="20"/>
          <w:lang w:val="es-ES"/>
        </w:rPr>
        <w:t xml:space="preserve">étodo de </w:t>
      </w:r>
      <w:proofErr w:type="spellStart"/>
      <w:r>
        <w:rPr>
          <w:rFonts w:ascii="Verdana" w:eastAsia="Times New Roman" w:hAnsi="Verdana" w:cs="Times New Roman"/>
          <w:color w:val="111111"/>
          <w:sz w:val="20"/>
          <w:szCs w:val="20"/>
          <w:lang w:val="es-ES"/>
        </w:rPr>
        <w:t>scrapping</w:t>
      </w:r>
      <w:proofErr w:type="spellEnd"/>
      <w:r>
        <w:rPr>
          <w:rFonts w:ascii="Verdana" w:eastAsia="Times New Roman" w:hAnsi="Verdana" w:cs="Times New Roman"/>
          <w:color w:val="111111"/>
          <w:sz w:val="20"/>
          <w:szCs w:val="20"/>
          <w:lang w:val="es-ES"/>
        </w:rPr>
        <w:t xml:space="preserve"> o que están condicionadas por el momento concreto en que se hizo. Según este criterio, se han eliminado 4 </w:t>
      </w:r>
      <w:r w:rsidR="00F04C95">
        <w:rPr>
          <w:rFonts w:ascii="Verdana" w:eastAsia="Times New Roman" w:hAnsi="Verdana" w:cs="Times New Roman"/>
          <w:color w:val="111111"/>
          <w:sz w:val="20"/>
          <w:szCs w:val="20"/>
          <w:lang w:val="es-ES"/>
        </w:rPr>
        <w:t>variables</w:t>
      </w:r>
      <w:r>
        <w:rPr>
          <w:rFonts w:ascii="Verdana" w:eastAsia="Times New Roman" w:hAnsi="Verdana" w:cs="Times New Roman"/>
          <w:color w:val="111111"/>
          <w:sz w:val="20"/>
          <w:szCs w:val="20"/>
          <w:lang w:val="es-ES"/>
        </w:rPr>
        <w:t xml:space="preserve">: </w:t>
      </w:r>
      <w:proofErr w:type="spellStart"/>
      <w:r>
        <w:rPr>
          <w:rFonts w:ascii="Verdana" w:eastAsia="Times New Roman" w:hAnsi="Verdana" w:cs="Times New Roman"/>
          <w:i/>
          <w:color w:val="111111"/>
          <w:sz w:val="20"/>
          <w:szCs w:val="20"/>
          <w:lang w:val="es-ES"/>
        </w:rPr>
        <w:t>maximum_nights</w:t>
      </w:r>
      <w:proofErr w:type="spellEnd"/>
      <w:r>
        <w:rPr>
          <w:rFonts w:ascii="Verdana" w:eastAsia="Times New Roman" w:hAnsi="Verdana" w:cs="Times New Roman"/>
          <w:i/>
          <w:color w:val="111111"/>
          <w:sz w:val="20"/>
          <w:szCs w:val="20"/>
          <w:lang w:val="es-ES"/>
        </w:rPr>
        <w:t xml:space="preserve">, </w:t>
      </w:r>
      <w:proofErr w:type="spellStart"/>
      <w:r>
        <w:rPr>
          <w:rFonts w:ascii="Verdana" w:eastAsia="Times New Roman" w:hAnsi="Verdana" w:cs="Times New Roman"/>
          <w:i/>
          <w:color w:val="111111"/>
          <w:sz w:val="20"/>
          <w:szCs w:val="20"/>
          <w:lang w:val="es-ES"/>
        </w:rPr>
        <w:t>minimum_nights</w:t>
      </w:r>
      <w:proofErr w:type="spellEnd"/>
      <w:r>
        <w:rPr>
          <w:rFonts w:ascii="Verdana" w:eastAsia="Times New Roman" w:hAnsi="Verdana" w:cs="Times New Roman"/>
          <w:i/>
          <w:color w:val="111111"/>
          <w:sz w:val="20"/>
          <w:szCs w:val="20"/>
          <w:lang w:val="es-ES"/>
        </w:rPr>
        <w:t xml:space="preserve">, </w:t>
      </w:r>
      <w:proofErr w:type="spellStart"/>
      <w:r>
        <w:rPr>
          <w:rFonts w:ascii="Verdana" w:eastAsia="Times New Roman" w:hAnsi="Verdana" w:cs="Times New Roman"/>
          <w:i/>
          <w:color w:val="111111"/>
          <w:sz w:val="20"/>
          <w:szCs w:val="20"/>
          <w:lang w:val="es-ES"/>
        </w:rPr>
        <w:t>calendar_updated</w:t>
      </w:r>
      <w:proofErr w:type="spellEnd"/>
      <w:r>
        <w:rPr>
          <w:rFonts w:ascii="Verdana" w:eastAsia="Times New Roman" w:hAnsi="Verdana" w:cs="Times New Roman"/>
          <w:i/>
          <w:color w:val="111111"/>
          <w:sz w:val="20"/>
          <w:szCs w:val="20"/>
          <w:lang w:val="es-ES"/>
        </w:rPr>
        <w:t xml:space="preserve">, </w:t>
      </w:r>
      <w:proofErr w:type="spellStart"/>
      <w:r>
        <w:rPr>
          <w:rFonts w:ascii="Verdana" w:eastAsia="Times New Roman" w:hAnsi="Verdana" w:cs="Times New Roman"/>
          <w:i/>
          <w:color w:val="111111"/>
          <w:sz w:val="20"/>
          <w:szCs w:val="20"/>
          <w:lang w:val="es-ES"/>
        </w:rPr>
        <w:t>has_availability</w:t>
      </w:r>
      <w:proofErr w:type="spellEnd"/>
    </w:p>
    <w:p w14:paraId="2366C675" w14:textId="77777777" w:rsidR="00B742C9" w:rsidRPr="00B742C9" w:rsidRDefault="00B742C9" w:rsidP="00B742C9">
      <w:pPr>
        <w:pStyle w:val="Prrafodelista"/>
        <w:rPr>
          <w:rFonts w:ascii="Verdana" w:eastAsia="Times New Roman" w:hAnsi="Verdana" w:cs="Times New Roman"/>
          <w:color w:val="111111"/>
          <w:sz w:val="20"/>
          <w:szCs w:val="20"/>
          <w:lang w:val="es-ES"/>
        </w:rPr>
      </w:pPr>
    </w:p>
    <w:p w14:paraId="2BF2F9D2" w14:textId="52BC0C64" w:rsidR="00B742C9" w:rsidRPr="00B742C9" w:rsidRDefault="00B742C9" w:rsidP="008E2C14">
      <w:pPr>
        <w:pStyle w:val="Prrafodelista"/>
        <w:numPr>
          <w:ilvl w:val="0"/>
          <w:numId w:val="8"/>
        </w:numPr>
        <w:spacing w:before="240" w:line="360" w:lineRule="auto"/>
        <w:jc w:val="both"/>
        <w:rPr>
          <w:rFonts w:ascii="Verdana" w:eastAsia="Times New Roman" w:hAnsi="Verdana" w:cs="Times New Roman"/>
          <w:color w:val="111111"/>
          <w:sz w:val="20"/>
          <w:szCs w:val="20"/>
          <w:lang w:val="es-ES"/>
        </w:rPr>
      </w:pPr>
      <w:r>
        <w:rPr>
          <w:rFonts w:ascii="Verdana" w:eastAsia="Times New Roman" w:hAnsi="Verdana" w:cs="Times New Roman"/>
          <w:color w:val="111111"/>
          <w:sz w:val="20"/>
          <w:szCs w:val="20"/>
          <w:lang w:val="es-ES"/>
        </w:rPr>
        <w:t xml:space="preserve">Variables cuya información no es necesaria para el análisis. Según este criterio, se han eliminado 2 </w:t>
      </w:r>
      <w:r w:rsidR="00F04C95">
        <w:rPr>
          <w:rFonts w:ascii="Verdana" w:eastAsia="Times New Roman" w:hAnsi="Verdana" w:cs="Times New Roman"/>
          <w:color w:val="111111"/>
          <w:sz w:val="20"/>
          <w:szCs w:val="20"/>
          <w:lang w:val="es-ES"/>
        </w:rPr>
        <w:t>variables</w:t>
      </w:r>
      <w:r>
        <w:rPr>
          <w:rFonts w:ascii="Verdana" w:eastAsia="Times New Roman" w:hAnsi="Verdana" w:cs="Times New Roman"/>
          <w:color w:val="111111"/>
          <w:sz w:val="20"/>
          <w:szCs w:val="20"/>
          <w:lang w:val="es-ES"/>
        </w:rPr>
        <w:t xml:space="preserve">: </w:t>
      </w:r>
      <w:proofErr w:type="spellStart"/>
      <w:r>
        <w:rPr>
          <w:rFonts w:ascii="Verdana" w:eastAsia="Times New Roman" w:hAnsi="Verdana" w:cs="Times New Roman"/>
          <w:i/>
          <w:color w:val="111111"/>
          <w:sz w:val="20"/>
          <w:szCs w:val="20"/>
          <w:lang w:val="es-ES"/>
        </w:rPr>
        <w:t>require_guest_profile_picture</w:t>
      </w:r>
      <w:proofErr w:type="spellEnd"/>
      <w:r>
        <w:rPr>
          <w:rFonts w:ascii="Verdana" w:eastAsia="Times New Roman" w:hAnsi="Verdana" w:cs="Times New Roman"/>
          <w:i/>
          <w:color w:val="111111"/>
          <w:sz w:val="20"/>
          <w:szCs w:val="20"/>
          <w:lang w:val="es-ES"/>
        </w:rPr>
        <w:t xml:space="preserve">, </w:t>
      </w:r>
      <w:proofErr w:type="spellStart"/>
      <w:r>
        <w:rPr>
          <w:rFonts w:ascii="Verdana" w:eastAsia="Times New Roman" w:hAnsi="Verdana" w:cs="Times New Roman"/>
          <w:i/>
          <w:color w:val="111111"/>
          <w:sz w:val="20"/>
          <w:szCs w:val="20"/>
          <w:lang w:val="es-ES"/>
        </w:rPr>
        <w:t>require_guest_phone_verification</w:t>
      </w:r>
      <w:proofErr w:type="spellEnd"/>
      <w:r>
        <w:rPr>
          <w:rFonts w:ascii="Verdana" w:eastAsia="Times New Roman" w:hAnsi="Verdana" w:cs="Times New Roman"/>
          <w:color w:val="111111"/>
          <w:sz w:val="20"/>
          <w:szCs w:val="20"/>
          <w:lang w:val="es-ES"/>
        </w:rPr>
        <w:t>.</w:t>
      </w:r>
    </w:p>
    <w:p w14:paraId="0E267EAC" w14:textId="22A76264" w:rsidR="008E2C14" w:rsidRDefault="00F04C95" w:rsidP="008C0C07">
      <w:pPr>
        <w:spacing w:before="240" w:line="360" w:lineRule="auto"/>
        <w:jc w:val="both"/>
        <w:rPr>
          <w:rFonts w:ascii="Verdana" w:eastAsia="Times New Roman" w:hAnsi="Verdana" w:cs="Times New Roman"/>
          <w:color w:val="111111"/>
          <w:sz w:val="20"/>
          <w:szCs w:val="20"/>
          <w:lang w:val="es-ES"/>
        </w:rPr>
      </w:pPr>
      <w:r w:rsidRPr="00F04C95">
        <w:rPr>
          <w:rFonts w:ascii="Verdana" w:eastAsia="Times New Roman" w:hAnsi="Verdana" w:cs="Times New Roman"/>
          <w:color w:val="111111"/>
          <w:sz w:val="20"/>
          <w:szCs w:val="20"/>
          <w:lang w:val="es-ES"/>
        </w:rPr>
        <w:t xml:space="preserve">Después de este proceso, sigue habiendo un total de </w:t>
      </w:r>
      <w:commentRangeStart w:id="11"/>
      <w:r w:rsidRPr="00F04C95">
        <w:rPr>
          <w:rFonts w:ascii="Verdana" w:eastAsia="Times New Roman" w:hAnsi="Verdana" w:cs="Times New Roman"/>
          <w:color w:val="111111"/>
          <w:sz w:val="20"/>
          <w:szCs w:val="20"/>
          <w:lang w:val="es-ES"/>
        </w:rPr>
        <w:t>68</w:t>
      </w:r>
      <w:commentRangeEnd w:id="11"/>
      <w:r>
        <w:rPr>
          <w:rStyle w:val="Refdecomentario"/>
        </w:rPr>
        <w:commentReference w:id="11"/>
      </w:r>
      <w:r w:rsidRPr="00F04C95">
        <w:rPr>
          <w:rFonts w:ascii="Verdana" w:eastAsia="Times New Roman" w:hAnsi="Verdana" w:cs="Times New Roman"/>
          <w:color w:val="111111"/>
          <w:sz w:val="20"/>
          <w:szCs w:val="20"/>
          <w:lang w:val="es-ES"/>
        </w:rPr>
        <w:t xml:space="preserve"> variables. Para un análisis fiable y comparable entre ciu</w:t>
      </w:r>
      <w:r>
        <w:rPr>
          <w:rFonts w:ascii="Verdana" w:eastAsia="Times New Roman" w:hAnsi="Verdana" w:cs="Times New Roman"/>
          <w:color w:val="111111"/>
          <w:sz w:val="20"/>
          <w:szCs w:val="20"/>
          <w:lang w:val="es-ES"/>
        </w:rPr>
        <w:t xml:space="preserve">dades y períodos de tiempo, eliminamos las variables con un porcentaje de nulos </w:t>
      </w:r>
      <w:commentRangeStart w:id="12"/>
      <w:r>
        <w:rPr>
          <w:rFonts w:ascii="Verdana" w:eastAsia="Times New Roman" w:hAnsi="Verdana" w:cs="Times New Roman"/>
          <w:color w:val="111111"/>
          <w:sz w:val="20"/>
          <w:szCs w:val="20"/>
          <w:lang w:val="es-ES"/>
        </w:rPr>
        <w:t>superior</w:t>
      </w:r>
      <w:commentRangeEnd w:id="12"/>
      <w:r>
        <w:rPr>
          <w:rStyle w:val="Refdecomentario"/>
        </w:rPr>
        <w:commentReference w:id="12"/>
      </w:r>
      <w:r>
        <w:rPr>
          <w:rFonts w:ascii="Verdana" w:eastAsia="Times New Roman" w:hAnsi="Verdana" w:cs="Times New Roman"/>
          <w:color w:val="111111"/>
          <w:sz w:val="20"/>
          <w:szCs w:val="20"/>
          <w:lang w:val="es-ES"/>
        </w:rPr>
        <w:t xml:space="preserve"> al 30%, ya que no serán tan útiles con tanta información perdida. De esta forma, se han eliminado YY variables </w:t>
      </w:r>
      <w:commentRangeStart w:id="13"/>
      <w:r>
        <w:rPr>
          <w:rFonts w:ascii="Verdana" w:eastAsia="Times New Roman" w:hAnsi="Verdana" w:cs="Times New Roman"/>
          <w:color w:val="111111"/>
          <w:sz w:val="20"/>
          <w:szCs w:val="20"/>
          <w:lang w:val="es-ES"/>
        </w:rPr>
        <w:t>más</w:t>
      </w:r>
      <w:commentRangeEnd w:id="13"/>
      <w:r>
        <w:rPr>
          <w:rStyle w:val="Refdecomentario"/>
        </w:rPr>
        <w:commentReference w:id="13"/>
      </w:r>
      <w:r>
        <w:rPr>
          <w:rFonts w:ascii="Verdana" w:eastAsia="Times New Roman" w:hAnsi="Verdana" w:cs="Times New Roman"/>
          <w:color w:val="111111"/>
          <w:sz w:val="20"/>
          <w:szCs w:val="20"/>
          <w:lang w:val="es-ES"/>
        </w:rPr>
        <w:t xml:space="preserve">: </w:t>
      </w:r>
    </w:p>
    <w:p w14:paraId="0A7648C2" w14:textId="7C7C2726" w:rsidR="00F04C95" w:rsidRDefault="00F04C95" w:rsidP="008C0C07">
      <w:pPr>
        <w:spacing w:before="240" w:line="360" w:lineRule="auto"/>
        <w:jc w:val="both"/>
        <w:rPr>
          <w:rFonts w:ascii="Verdana" w:eastAsia="Times New Roman" w:hAnsi="Verdana" w:cs="Times New Roman"/>
          <w:color w:val="111111"/>
          <w:sz w:val="20"/>
          <w:szCs w:val="20"/>
          <w:lang w:val="es-ES"/>
        </w:rPr>
      </w:pPr>
      <w:r>
        <w:rPr>
          <w:rFonts w:ascii="Verdana" w:eastAsia="Times New Roman" w:hAnsi="Verdana" w:cs="Times New Roman"/>
          <w:color w:val="111111"/>
          <w:sz w:val="20"/>
          <w:szCs w:val="20"/>
          <w:lang w:val="es-ES"/>
        </w:rPr>
        <w:lastRenderedPageBreak/>
        <w:t>Teniendo ya el número final de variables, se convierten las que quedan para un análisis más eficiente:</w:t>
      </w:r>
    </w:p>
    <w:p w14:paraId="4209C2B1" w14:textId="41F6D092" w:rsidR="00F04C95" w:rsidRPr="00F04C95" w:rsidRDefault="00F04C95" w:rsidP="00F04C95">
      <w:pPr>
        <w:pStyle w:val="Prrafodelista"/>
        <w:numPr>
          <w:ilvl w:val="0"/>
          <w:numId w:val="9"/>
        </w:numPr>
        <w:spacing w:before="240" w:line="360" w:lineRule="auto"/>
        <w:jc w:val="both"/>
        <w:rPr>
          <w:rFonts w:ascii="Verdana" w:eastAsia="Times New Roman" w:hAnsi="Verdana" w:cs="Times New Roman"/>
          <w:color w:val="111111"/>
          <w:sz w:val="20"/>
          <w:szCs w:val="20"/>
          <w:lang w:val="es-ES"/>
        </w:rPr>
      </w:pPr>
      <w:r>
        <w:rPr>
          <w:rFonts w:ascii="Verdana" w:eastAsia="Times New Roman" w:hAnsi="Verdana" w:cs="Times New Roman"/>
          <w:color w:val="111111"/>
          <w:sz w:val="20"/>
          <w:szCs w:val="20"/>
          <w:lang w:val="es-ES"/>
        </w:rPr>
        <w:t xml:space="preserve">Se cambia de formato texto a formato fecha las siguientes variables: </w:t>
      </w:r>
      <w:proofErr w:type="spellStart"/>
      <w:r>
        <w:rPr>
          <w:rFonts w:ascii="Verdana" w:eastAsia="Times New Roman" w:hAnsi="Verdana" w:cs="Times New Roman"/>
          <w:i/>
          <w:color w:val="111111"/>
          <w:sz w:val="20"/>
          <w:szCs w:val="20"/>
          <w:lang w:val="es-ES"/>
        </w:rPr>
        <w:t>last_scraped</w:t>
      </w:r>
      <w:proofErr w:type="spellEnd"/>
      <w:r>
        <w:rPr>
          <w:rFonts w:ascii="Verdana" w:eastAsia="Times New Roman" w:hAnsi="Verdana" w:cs="Times New Roman"/>
          <w:i/>
          <w:color w:val="111111"/>
          <w:sz w:val="20"/>
          <w:szCs w:val="20"/>
          <w:lang w:val="es-ES"/>
        </w:rPr>
        <w:t xml:space="preserve">, </w:t>
      </w:r>
      <w:proofErr w:type="spellStart"/>
      <w:r>
        <w:rPr>
          <w:rFonts w:ascii="Verdana" w:eastAsia="Times New Roman" w:hAnsi="Verdana" w:cs="Times New Roman"/>
          <w:i/>
          <w:color w:val="111111"/>
          <w:sz w:val="20"/>
          <w:szCs w:val="20"/>
          <w:lang w:val="es-ES"/>
        </w:rPr>
        <w:t>host_since</w:t>
      </w:r>
      <w:proofErr w:type="spellEnd"/>
      <w:r>
        <w:rPr>
          <w:rFonts w:ascii="Verdana" w:eastAsia="Times New Roman" w:hAnsi="Verdana" w:cs="Times New Roman"/>
          <w:i/>
          <w:color w:val="111111"/>
          <w:sz w:val="20"/>
          <w:szCs w:val="20"/>
          <w:lang w:val="es-ES"/>
        </w:rPr>
        <w:t xml:space="preserve">, </w:t>
      </w:r>
      <w:proofErr w:type="spellStart"/>
      <w:r>
        <w:rPr>
          <w:rFonts w:ascii="Verdana" w:eastAsia="Times New Roman" w:hAnsi="Verdana" w:cs="Times New Roman"/>
          <w:i/>
          <w:color w:val="111111"/>
          <w:sz w:val="20"/>
          <w:szCs w:val="20"/>
          <w:lang w:val="es-ES"/>
        </w:rPr>
        <w:t>first_review</w:t>
      </w:r>
      <w:proofErr w:type="spellEnd"/>
      <w:r>
        <w:rPr>
          <w:rFonts w:ascii="Verdana" w:eastAsia="Times New Roman" w:hAnsi="Verdana" w:cs="Times New Roman"/>
          <w:i/>
          <w:color w:val="111111"/>
          <w:sz w:val="20"/>
          <w:szCs w:val="20"/>
          <w:lang w:val="es-ES"/>
        </w:rPr>
        <w:t xml:space="preserve">, </w:t>
      </w:r>
      <w:proofErr w:type="spellStart"/>
      <w:r>
        <w:rPr>
          <w:rFonts w:ascii="Verdana" w:eastAsia="Times New Roman" w:hAnsi="Verdana" w:cs="Times New Roman"/>
          <w:i/>
          <w:color w:val="111111"/>
          <w:sz w:val="20"/>
          <w:szCs w:val="20"/>
          <w:lang w:val="es-ES"/>
        </w:rPr>
        <w:t>last_review</w:t>
      </w:r>
      <w:proofErr w:type="spellEnd"/>
    </w:p>
    <w:p w14:paraId="34AC3CF1" w14:textId="72E50824" w:rsidR="00F04C95" w:rsidRPr="00F04C95" w:rsidRDefault="00F04C95" w:rsidP="00F04C95">
      <w:pPr>
        <w:pStyle w:val="Prrafodelista"/>
        <w:numPr>
          <w:ilvl w:val="0"/>
          <w:numId w:val="9"/>
        </w:numPr>
        <w:spacing w:before="240" w:line="360" w:lineRule="auto"/>
        <w:jc w:val="both"/>
        <w:rPr>
          <w:rFonts w:ascii="Verdana" w:eastAsia="Times New Roman" w:hAnsi="Verdana" w:cs="Times New Roman"/>
          <w:color w:val="111111"/>
          <w:sz w:val="20"/>
          <w:szCs w:val="20"/>
          <w:lang w:val="es-ES"/>
        </w:rPr>
      </w:pPr>
      <w:r>
        <w:rPr>
          <w:rFonts w:ascii="Verdana" w:eastAsia="Times New Roman" w:hAnsi="Verdana" w:cs="Times New Roman"/>
          <w:color w:val="111111"/>
          <w:sz w:val="20"/>
          <w:szCs w:val="20"/>
          <w:lang w:val="es-ES"/>
        </w:rPr>
        <w:t xml:space="preserve">Se reemplazan valores de </w:t>
      </w:r>
      <w:r>
        <w:rPr>
          <w:rFonts w:ascii="Verdana" w:eastAsia="Times New Roman" w:hAnsi="Verdana" w:cs="Times New Roman"/>
          <w:i/>
          <w:color w:val="111111"/>
          <w:sz w:val="20"/>
          <w:szCs w:val="20"/>
          <w:lang w:val="es-ES"/>
        </w:rPr>
        <w:t xml:space="preserve">true </w:t>
      </w:r>
      <w:r>
        <w:rPr>
          <w:rFonts w:ascii="Verdana" w:eastAsia="Times New Roman" w:hAnsi="Verdana" w:cs="Times New Roman"/>
          <w:color w:val="111111"/>
          <w:sz w:val="20"/>
          <w:szCs w:val="20"/>
          <w:lang w:val="es-ES"/>
        </w:rPr>
        <w:t xml:space="preserve">y </w:t>
      </w:r>
      <w:r>
        <w:rPr>
          <w:rFonts w:ascii="Verdana" w:eastAsia="Times New Roman" w:hAnsi="Verdana" w:cs="Times New Roman"/>
          <w:i/>
          <w:color w:val="111111"/>
          <w:sz w:val="20"/>
          <w:szCs w:val="20"/>
          <w:lang w:val="es-ES"/>
        </w:rPr>
        <w:t xml:space="preserve">false </w:t>
      </w:r>
      <w:r>
        <w:rPr>
          <w:rFonts w:ascii="Verdana" w:eastAsia="Times New Roman" w:hAnsi="Verdana" w:cs="Times New Roman"/>
          <w:color w:val="111111"/>
          <w:sz w:val="20"/>
          <w:szCs w:val="20"/>
          <w:lang w:val="es-ES"/>
        </w:rPr>
        <w:t xml:space="preserve">por 1 y 0 en las siguientes variables: </w:t>
      </w:r>
      <w:proofErr w:type="spellStart"/>
      <w:r>
        <w:rPr>
          <w:rFonts w:ascii="Verdana" w:eastAsia="Times New Roman" w:hAnsi="Verdana" w:cs="Times New Roman"/>
          <w:i/>
          <w:color w:val="111111"/>
          <w:sz w:val="20"/>
          <w:szCs w:val="20"/>
          <w:lang w:val="es-ES"/>
        </w:rPr>
        <w:t>host_is_superhost</w:t>
      </w:r>
      <w:proofErr w:type="spellEnd"/>
      <w:r>
        <w:rPr>
          <w:rFonts w:ascii="Verdana" w:eastAsia="Times New Roman" w:hAnsi="Verdana" w:cs="Times New Roman"/>
          <w:i/>
          <w:color w:val="111111"/>
          <w:sz w:val="20"/>
          <w:szCs w:val="20"/>
          <w:lang w:val="es-ES"/>
        </w:rPr>
        <w:t xml:space="preserve">, </w:t>
      </w:r>
      <w:proofErr w:type="spellStart"/>
      <w:r>
        <w:rPr>
          <w:rFonts w:ascii="Verdana" w:eastAsia="Times New Roman" w:hAnsi="Verdana" w:cs="Times New Roman"/>
          <w:i/>
          <w:color w:val="111111"/>
          <w:sz w:val="20"/>
          <w:szCs w:val="20"/>
          <w:lang w:val="es-ES"/>
        </w:rPr>
        <w:t>requires_license</w:t>
      </w:r>
      <w:proofErr w:type="spellEnd"/>
      <w:r>
        <w:rPr>
          <w:rFonts w:ascii="Verdana" w:eastAsia="Times New Roman" w:hAnsi="Verdana" w:cs="Times New Roman"/>
          <w:i/>
          <w:color w:val="111111"/>
          <w:sz w:val="20"/>
          <w:szCs w:val="20"/>
          <w:lang w:val="es-ES"/>
        </w:rPr>
        <w:t xml:space="preserve">, </w:t>
      </w:r>
      <w:proofErr w:type="spellStart"/>
      <w:r>
        <w:rPr>
          <w:rFonts w:ascii="Verdana" w:eastAsia="Times New Roman" w:hAnsi="Verdana" w:cs="Times New Roman"/>
          <w:i/>
          <w:color w:val="111111"/>
          <w:sz w:val="20"/>
          <w:szCs w:val="20"/>
          <w:lang w:val="es-ES"/>
        </w:rPr>
        <w:t>instant_bookable</w:t>
      </w:r>
      <w:proofErr w:type="spellEnd"/>
    </w:p>
    <w:p w14:paraId="57763F0B" w14:textId="6237BBFF" w:rsidR="00F04C95" w:rsidRPr="00F04C95" w:rsidRDefault="00F04C95" w:rsidP="00F04C95">
      <w:pPr>
        <w:pStyle w:val="Prrafodelista"/>
        <w:numPr>
          <w:ilvl w:val="0"/>
          <w:numId w:val="9"/>
        </w:numPr>
        <w:spacing w:before="240" w:line="360" w:lineRule="auto"/>
        <w:jc w:val="both"/>
        <w:rPr>
          <w:rFonts w:ascii="Verdana" w:eastAsia="Times New Roman" w:hAnsi="Verdana" w:cs="Times New Roman"/>
          <w:color w:val="111111"/>
          <w:sz w:val="20"/>
          <w:szCs w:val="20"/>
          <w:lang w:val="es-ES"/>
        </w:rPr>
      </w:pPr>
      <w:r>
        <w:rPr>
          <w:rFonts w:ascii="Verdana" w:eastAsia="Times New Roman" w:hAnsi="Verdana" w:cs="Times New Roman"/>
          <w:color w:val="111111"/>
          <w:sz w:val="20"/>
          <w:szCs w:val="20"/>
          <w:lang w:val="es-ES"/>
        </w:rPr>
        <w:t xml:space="preserve">Se cambia a categórica la variable </w:t>
      </w:r>
      <w:proofErr w:type="spellStart"/>
      <w:r>
        <w:rPr>
          <w:rFonts w:ascii="Verdana" w:eastAsia="Times New Roman" w:hAnsi="Verdana" w:cs="Times New Roman"/>
          <w:i/>
          <w:color w:val="111111"/>
          <w:sz w:val="20"/>
          <w:szCs w:val="20"/>
          <w:lang w:val="es-ES"/>
        </w:rPr>
        <w:t>cancellation_policy</w:t>
      </w:r>
      <w:proofErr w:type="spellEnd"/>
      <w:r>
        <w:rPr>
          <w:rFonts w:ascii="Verdana" w:eastAsia="Times New Roman" w:hAnsi="Verdana" w:cs="Times New Roman"/>
          <w:color w:val="111111"/>
          <w:sz w:val="20"/>
          <w:szCs w:val="20"/>
          <w:lang w:val="es-ES"/>
        </w:rPr>
        <w:t xml:space="preserve"> según las políticas de cancelación de </w:t>
      </w:r>
      <w:proofErr w:type="spellStart"/>
      <w:r>
        <w:rPr>
          <w:rFonts w:ascii="Verdana" w:eastAsia="Times New Roman" w:hAnsi="Verdana" w:cs="Times New Roman"/>
          <w:color w:val="111111"/>
          <w:sz w:val="20"/>
          <w:szCs w:val="20"/>
          <w:lang w:val="es-ES"/>
        </w:rPr>
        <w:t>Airbnb</w:t>
      </w:r>
      <w:proofErr w:type="spellEnd"/>
      <w:r>
        <w:rPr>
          <w:rFonts w:ascii="Verdana" w:eastAsia="Times New Roman" w:hAnsi="Verdana" w:cs="Times New Roman"/>
          <w:color w:val="111111"/>
          <w:sz w:val="20"/>
          <w:szCs w:val="20"/>
          <w:lang w:val="es-ES"/>
        </w:rPr>
        <w:t xml:space="preserve"> </w:t>
      </w:r>
      <w:commentRangeStart w:id="14"/>
      <w:r>
        <w:rPr>
          <w:rFonts w:ascii="Verdana" w:eastAsia="Times New Roman" w:hAnsi="Verdana" w:cs="Times New Roman"/>
          <w:color w:val="111111"/>
          <w:sz w:val="20"/>
          <w:szCs w:val="20"/>
          <w:lang w:val="es-ES"/>
        </w:rPr>
        <w:t>(anexo)</w:t>
      </w:r>
      <w:commentRangeEnd w:id="14"/>
      <w:r>
        <w:rPr>
          <w:rStyle w:val="Refdecomentario"/>
        </w:rPr>
        <w:commentReference w:id="14"/>
      </w:r>
      <w:r>
        <w:rPr>
          <w:rFonts w:ascii="Verdana" w:eastAsia="Times New Roman" w:hAnsi="Verdana" w:cs="Times New Roman"/>
          <w:color w:val="111111"/>
          <w:sz w:val="20"/>
          <w:szCs w:val="20"/>
          <w:lang w:val="es-ES"/>
        </w:rPr>
        <w:t xml:space="preserve">: </w:t>
      </w:r>
      <w:r>
        <w:rPr>
          <w:rFonts w:ascii="Verdana" w:eastAsia="Times New Roman" w:hAnsi="Verdana" w:cs="Times New Roman"/>
          <w:i/>
          <w:color w:val="111111"/>
          <w:sz w:val="20"/>
          <w:szCs w:val="20"/>
          <w:lang w:val="es-ES"/>
        </w:rPr>
        <w:t xml:space="preserve">flexible, </w:t>
      </w:r>
      <w:proofErr w:type="spellStart"/>
      <w:r>
        <w:rPr>
          <w:rFonts w:ascii="Verdana" w:eastAsia="Times New Roman" w:hAnsi="Verdana" w:cs="Times New Roman"/>
          <w:i/>
          <w:color w:val="111111"/>
          <w:sz w:val="20"/>
          <w:szCs w:val="20"/>
          <w:lang w:val="es-ES"/>
        </w:rPr>
        <w:t>moderate</w:t>
      </w:r>
      <w:proofErr w:type="spellEnd"/>
      <w:r>
        <w:rPr>
          <w:rFonts w:ascii="Verdana" w:eastAsia="Times New Roman" w:hAnsi="Verdana" w:cs="Times New Roman"/>
          <w:i/>
          <w:color w:val="111111"/>
          <w:sz w:val="20"/>
          <w:szCs w:val="20"/>
          <w:lang w:val="es-ES"/>
        </w:rPr>
        <w:t>, strict_14_with_grace_period, super_strict_30, super_strict_60</w:t>
      </w:r>
    </w:p>
    <w:p w14:paraId="7958E481" w14:textId="22F4468A" w:rsidR="00654A1F" w:rsidRDefault="00F04C95" w:rsidP="00654A1F">
      <w:pPr>
        <w:pStyle w:val="Prrafodelista"/>
        <w:numPr>
          <w:ilvl w:val="0"/>
          <w:numId w:val="9"/>
        </w:numPr>
        <w:spacing w:before="240" w:line="360" w:lineRule="auto"/>
        <w:jc w:val="both"/>
        <w:rPr>
          <w:rFonts w:ascii="Verdana" w:eastAsia="Times New Roman" w:hAnsi="Verdana" w:cs="Times New Roman"/>
          <w:color w:val="111111"/>
          <w:sz w:val="20"/>
          <w:szCs w:val="20"/>
          <w:lang w:val="es-ES"/>
        </w:rPr>
      </w:pPr>
      <w:r>
        <w:rPr>
          <w:rFonts w:ascii="Verdana" w:eastAsia="Times New Roman" w:hAnsi="Verdana" w:cs="Times New Roman"/>
          <w:color w:val="111111"/>
          <w:sz w:val="20"/>
          <w:szCs w:val="20"/>
          <w:lang w:val="es-ES"/>
        </w:rPr>
        <w:t xml:space="preserve">Se crea una </w:t>
      </w:r>
      <w:commentRangeStart w:id="15"/>
      <w:r>
        <w:rPr>
          <w:rFonts w:ascii="Verdana" w:eastAsia="Times New Roman" w:hAnsi="Verdana" w:cs="Times New Roman"/>
          <w:color w:val="111111"/>
          <w:sz w:val="20"/>
          <w:szCs w:val="20"/>
          <w:lang w:val="es-ES"/>
        </w:rPr>
        <w:t>nueva columna</w:t>
      </w:r>
      <w:commentRangeEnd w:id="15"/>
      <w:r>
        <w:rPr>
          <w:rStyle w:val="Refdecomentario"/>
        </w:rPr>
        <w:commentReference w:id="15"/>
      </w:r>
      <w:r>
        <w:rPr>
          <w:rFonts w:ascii="Verdana" w:eastAsia="Times New Roman" w:hAnsi="Verdana" w:cs="Times New Roman"/>
          <w:color w:val="111111"/>
          <w:sz w:val="20"/>
          <w:szCs w:val="20"/>
          <w:lang w:val="es-ES"/>
        </w:rPr>
        <w:t xml:space="preserve"> con la ciudad a la que se refieren los datos (Lisboa, Madrid)</w:t>
      </w:r>
    </w:p>
    <w:p w14:paraId="5C22EAE6" w14:textId="2D3ADEB7" w:rsidR="00654A1F" w:rsidRPr="00FD21FB" w:rsidRDefault="00654A1F" w:rsidP="00FD21FB">
      <w:pPr>
        <w:spacing w:before="240" w:line="360" w:lineRule="auto"/>
        <w:jc w:val="both"/>
        <w:rPr>
          <w:rFonts w:ascii="Verdana" w:eastAsia="Times New Roman" w:hAnsi="Verdana" w:cs="Times New Roman"/>
          <w:color w:val="111111"/>
          <w:sz w:val="20"/>
          <w:szCs w:val="20"/>
          <w:lang w:val="es-ES"/>
        </w:rPr>
      </w:pPr>
      <w:r>
        <w:rPr>
          <w:rFonts w:ascii="Verdana" w:eastAsia="Times New Roman" w:hAnsi="Verdana" w:cs="Times New Roman"/>
          <w:color w:val="111111"/>
          <w:sz w:val="20"/>
          <w:szCs w:val="20"/>
          <w:lang w:val="es-ES"/>
        </w:rPr>
        <w:t>De esta forma, la base de datos final tiene un total de XX variables.</w:t>
      </w:r>
    </w:p>
    <w:p w14:paraId="49FBCC2B" w14:textId="0EF6498D" w:rsidR="00654A1F" w:rsidRPr="00654A1F" w:rsidRDefault="00654A1F" w:rsidP="00654A1F">
      <w:pPr>
        <w:pStyle w:val="Prrafodelista"/>
        <w:numPr>
          <w:ilvl w:val="1"/>
          <w:numId w:val="4"/>
        </w:numPr>
        <w:spacing w:before="240" w:line="360" w:lineRule="auto"/>
        <w:jc w:val="both"/>
        <w:rPr>
          <w:rFonts w:ascii="Verdana" w:hAnsi="Verdana"/>
          <w:b/>
          <w:sz w:val="20"/>
          <w:szCs w:val="20"/>
          <w:lang w:val="es-ES"/>
        </w:rPr>
      </w:pPr>
      <w:r w:rsidRPr="00654A1F">
        <w:rPr>
          <w:rFonts w:ascii="Verdana" w:hAnsi="Verdana"/>
          <w:b/>
          <w:sz w:val="20"/>
          <w:szCs w:val="20"/>
          <w:lang w:val="es-ES"/>
        </w:rPr>
        <w:t>Almacenamiento</w:t>
      </w:r>
    </w:p>
    <w:p w14:paraId="238A62A0" w14:textId="18ECF59C" w:rsidR="00654A1F" w:rsidRDefault="00654A1F" w:rsidP="00654A1F">
      <w:pPr>
        <w:spacing w:before="240" w:line="360" w:lineRule="auto"/>
        <w:jc w:val="both"/>
        <w:rPr>
          <w:rFonts w:ascii="Verdana" w:hAnsi="Verdana"/>
          <w:sz w:val="20"/>
          <w:szCs w:val="20"/>
          <w:lang w:val="es-ES"/>
        </w:rPr>
      </w:pPr>
      <w:r w:rsidRPr="00654A1F">
        <w:rPr>
          <w:rFonts w:ascii="Verdana" w:hAnsi="Verdana"/>
          <w:sz w:val="20"/>
          <w:szCs w:val="20"/>
          <w:lang w:val="es-ES"/>
        </w:rPr>
        <w:t>Una vez</w:t>
      </w:r>
      <w:r>
        <w:rPr>
          <w:rFonts w:ascii="Verdana" w:hAnsi="Verdana"/>
          <w:sz w:val="20"/>
          <w:szCs w:val="20"/>
          <w:lang w:val="es-ES"/>
        </w:rPr>
        <w:t xml:space="preserve"> teniendo el total de variables, se definen las tablas a crear, agrupando las variables por categorías.</w:t>
      </w:r>
    </w:p>
    <w:p w14:paraId="0E96A1BF" w14:textId="77777777" w:rsidR="00F67F35" w:rsidRDefault="00F67F35" w:rsidP="00654A1F">
      <w:pPr>
        <w:spacing w:before="240" w:line="360" w:lineRule="auto"/>
        <w:jc w:val="both"/>
        <w:rPr>
          <w:rFonts w:ascii="Verdana" w:hAnsi="Verdana"/>
          <w:sz w:val="20"/>
          <w:szCs w:val="20"/>
          <w:lang w:val="es-ES"/>
        </w:rPr>
        <w:sectPr w:rsidR="00F67F35">
          <w:footerReference w:type="default" r:id="rId16"/>
          <w:pgSz w:w="11906" w:h="16838"/>
          <w:pgMar w:top="1417" w:right="1701" w:bottom="1417" w:left="1701" w:header="708" w:footer="708" w:gutter="0"/>
          <w:cols w:space="708"/>
          <w:docGrid w:linePitch="360"/>
        </w:sectPr>
      </w:pPr>
    </w:p>
    <w:tbl>
      <w:tblPr>
        <w:tblStyle w:val="Tablanormal3"/>
        <w:tblW w:w="14317" w:type="dxa"/>
        <w:tblLayout w:type="fixed"/>
        <w:tblLook w:val="04A0" w:firstRow="1" w:lastRow="0" w:firstColumn="1" w:lastColumn="0" w:noHBand="0" w:noVBand="1"/>
      </w:tblPr>
      <w:tblGrid>
        <w:gridCol w:w="4074"/>
        <w:gridCol w:w="2089"/>
        <w:gridCol w:w="8154"/>
      </w:tblGrid>
      <w:tr w:rsidR="00EA0CC3" w14:paraId="4CF78A87" w14:textId="77777777" w:rsidTr="00F67F3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074" w:type="dxa"/>
          </w:tcPr>
          <w:p w14:paraId="0E9B26C7" w14:textId="77777777" w:rsidR="00654A1F" w:rsidRDefault="00654A1F" w:rsidP="009048BE">
            <w:pPr>
              <w:spacing w:before="240" w:line="360" w:lineRule="auto"/>
              <w:jc w:val="center"/>
              <w:rPr>
                <w:rFonts w:ascii="Verdana" w:eastAsia="Times New Roman" w:hAnsi="Verdana" w:cs="Times New Roman"/>
                <w:color w:val="111111"/>
                <w:sz w:val="20"/>
                <w:szCs w:val="20"/>
                <w:lang w:val="es-ES"/>
              </w:rPr>
            </w:pPr>
            <w:r>
              <w:rPr>
                <w:rFonts w:ascii="Verdana" w:eastAsia="Times New Roman" w:hAnsi="Verdana" w:cs="Times New Roman"/>
                <w:color w:val="111111"/>
                <w:sz w:val="20"/>
                <w:szCs w:val="20"/>
                <w:lang w:val="es-ES"/>
              </w:rPr>
              <w:lastRenderedPageBreak/>
              <w:t>Variable</w:t>
            </w:r>
          </w:p>
        </w:tc>
        <w:tc>
          <w:tcPr>
            <w:tcW w:w="2089" w:type="dxa"/>
          </w:tcPr>
          <w:p w14:paraId="712B6BD1" w14:textId="77777777" w:rsidR="00654A1F" w:rsidRDefault="00654A1F" w:rsidP="00F67F35">
            <w:pPr>
              <w:spacing w:before="240" w:line="360" w:lineRule="auto"/>
              <w:jc w:val="center"/>
              <w:cnfStyle w:val="100000000000" w:firstRow="1" w:lastRow="0" w:firstColumn="0" w:lastColumn="0" w:oddVBand="0" w:evenVBand="0" w:oddHBand="0" w:evenHBand="0" w:firstRowFirstColumn="0" w:firstRowLastColumn="0" w:lastRowFirstColumn="0" w:lastRowLastColumn="0"/>
              <w:rPr>
                <w:rFonts w:ascii="Verdana" w:eastAsia="Times New Roman" w:hAnsi="Verdana" w:cs="Times New Roman"/>
                <w:color w:val="111111"/>
                <w:sz w:val="20"/>
                <w:szCs w:val="20"/>
                <w:lang w:val="es-ES"/>
              </w:rPr>
            </w:pPr>
            <w:r>
              <w:rPr>
                <w:rFonts w:ascii="Verdana" w:eastAsia="Times New Roman" w:hAnsi="Verdana" w:cs="Times New Roman"/>
                <w:color w:val="111111"/>
                <w:sz w:val="20"/>
                <w:szCs w:val="20"/>
                <w:lang w:val="es-ES"/>
              </w:rPr>
              <w:t>tipo</w:t>
            </w:r>
          </w:p>
        </w:tc>
        <w:tc>
          <w:tcPr>
            <w:tcW w:w="8154" w:type="dxa"/>
          </w:tcPr>
          <w:p w14:paraId="29D434BA" w14:textId="77777777" w:rsidR="00654A1F" w:rsidRDefault="00654A1F" w:rsidP="00F67F35">
            <w:pPr>
              <w:spacing w:before="240" w:line="360" w:lineRule="auto"/>
              <w:jc w:val="center"/>
              <w:cnfStyle w:val="100000000000" w:firstRow="1" w:lastRow="0" w:firstColumn="0" w:lastColumn="0" w:oddVBand="0" w:evenVBand="0" w:oddHBand="0" w:evenHBand="0" w:firstRowFirstColumn="0" w:firstRowLastColumn="0" w:lastRowFirstColumn="0" w:lastRowLastColumn="0"/>
              <w:rPr>
                <w:rFonts w:ascii="Verdana" w:eastAsia="Times New Roman" w:hAnsi="Verdana" w:cs="Times New Roman"/>
                <w:color w:val="111111"/>
                <w:sz w:val="20"/>
                <w:szCs w:val="20"/>
                <w:lang w:val="es-ES"/>
              </w:rPr>
            </w:pPr>
            <w:r>
              <w:rPr>
                <w:rFonts w:ascii="Verdana" w:eastAsia="Times New Roman" w:hAnsi="Verdana" w:cs="Times New Roman"/>
                <w:color w:val="111111"/>
                <w:sz w:val="20"/>
                <w:szCs w:val="20"/>
                <w:lang w:val="es-ES"/>
              </w:rPr>
              <w:t>descripción</w:t>
            </w:r>
          </w:p>
        </w:tc>
      </w:tr>
      <w:tr w:rsidR="00EA0CC3" w14:paraId="4A1D0F6F" w14:textId="77777777" w:rsidTr="00F67F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4" w:type="dxa"/>
          </w:tcPr>
          <w:p w14:paraId="4F8A3768" w14:textId="69FF0674" w:rsidR="00654A1F" w:rsidRPr="00EA0CC3" w:rsidRDefault="00EA0CC3" w:rsidP="00EA0CC3">
            <w:pPr>
              <w:spacing w:before="240" w:line="360" w:lineRule="auto"/>
              <w:rPr>
                <w:rFonts w:ascii="Verdana" w:eastAsia="Times New Roman" w:hAnsi="Verdana" w:cs="Times New Roman"/>
                <w:b w:val="0"/>
                <w:i/>
                <w:color w:val="111111"/>
                <w:sz w:val="16"/>
                <w:szCs w:val="20"/>
                <w:lang w:val="es-ES"/>
              </w:rPr>
            </w:pPr>
            <w:r w:rsidRPr="00EA0CC3">
              <w:rPr>
                <w:rFonts w:ascii="Verdana" w:eastAsia="Times New Roman" w:hAnsi="Verdana" w:cs="Times New Roman"/>
                <w:b w:val="0"/>
                <w:i/>
                <w:caps w:val="0"/>
                <w:color w:val="111111"/>
                <w:sz w:val="16"/>
                <w:szCs w:val="20"/>
                <w:lang w:val="es-ES"/>
              </w:rPr>
              <w:t>id</w:t>
            </w:r>
          </w:p>
        </w:tc>
        <w:tc>
          <w:tcPr>
            <w:tcW w:w="2089" w:type="dxa"/>
          </w:tcPr>
          <w:p w14:paraId="047C6CDF" w14:textId="77777777" w:rsidR="00654A1F" w:rsidRPr="00FD21FB" w:rsidRDefault="00654A1F" w:rsidP="009048B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3469638E" w14:textId="2099F37B" w:rsidR="00654A1F" w:rsidRPr="00FD21FB" w:rsidRDefault="00F67F35" w:rsidP="009048B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r w:rsidRPr="00FD21FB">
              <w:rPr>
                <w:rFonts w:ascii="Verdana" w:eastAsia="Times New Roman" w:hAnsi="Verdana" w:cs="Times New Roman"/>
                <w:color w:val="111111"/>
                <w:sz w:val="16"/>
                <w:szCs w:val="20"/>
                <w:lang w:val="es-ES"/>
              </w:rPr>
              <w:t>Id de la propiedad</w:t>
            </w:r>
          </w:p>
        </w:tc>
      </w:tr>
      <w:tr w:rsidR="00EA0CC3" w14:paraId="37A42668" w14:textId="77777777" w:rsidTr="00F67F35">
        <w:tc>
          <w:tcPr>
            <w:cnfStyle w:val="001000000000" w:firstRow="0" w:lastRow="0" w:firstColumn="1" w:lastColumn="0" w:oddVBand="0" w:evenVBand="0" w:oddHBand="0" w:evenHBand="0" w:firstRowFirstColumn="0" w:firstRowLastColumn="0" w:lastRowFirstColumn="0" w:lastRowLastColumn="0"/>
            <w:tcW w:w="4074" w:type="dxa"/>
          </w:tcPr>
          <w:p w14:paraId="57E5EECA" w14:textId="7122DF9B" w:rsidR="00654A1F" w:rsidRPr="00EA0CC3" w:rsidRDefault="00EA0CC3" w:rsidP="00EA0CC3">
            <w:pPr>
              <w:spacing w:before="240" w:line="360" w:lineRule="auto"/>
              <w:rPr>
                <w:rFonts w:ascii="Verdana" w:eastAsia="Times New Roman" w:hAnsi="Verdana" w:cs="Times New Roman"/>
                <w:b w:val="0"/>
                <w:i/>
                <w:color w:val="111111"/>
                <w:sz w:val="16"/>
                <w:szCs w:val="20"/>
                <w:lang w:val="es-ES"/>
              </w:rPr>
            </w:pPr>
            <w:proofErr w:type="spellStart"/>
            <w:r w:rsidRPr="00EA0CC3">
              <w:rPr>
                <w:rFonts w:ascii="Verdana" w:eastAsia="Times New Roman" w:hAnsi="Verdana" w:cs="Times New Roman"/>
                <w:b w:val="0"/>
                <w:i/>
                <w:caps w:val="0"/>
                <w:color w:val="111111"/>
                <w:sz w:val="16"/>
                <w:szCs w:val="20"/>
                <w:lang w:val="es-ES"/>
              </w:rPr>
              <w:t>listing_url</w:t>
            </w:r>
            <w:proofErr w:type="spellEnd"/>
          </w:p>
        </w:tc>
        <w:tc>
          <w:tcPr>
            <w:tcW w:w="2089" w:type="dxa"/>
          </w:tcPr>
          <w:p w14:paraId="2B069094" w14:textId="77777777" w:rsidR="00654A1F" w:rsidRPr="00FD21FB" w:rsidRDefault="00654A1F" w:rsidP="009048B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35E54566" w14:textId="746A11DF" w:rsidR="00654A1F" w:rsidRPr="00FD21FB" w:rsidRDefault="00F67F35" w:rsidP="009048B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proofErr w:type="spellStart"/>
            <w:r w:rsidRPr="00FD21FB">
              <w:rPr>
                <w:rFonts w:ascii="Verdana" w:eastAsia="Times New Roman" w:hAnsi="Verdana" w:cs="Times New Roman"/>
                <w:color w:val="111111"/>
                <w:sz w:val="16"/>
                <w:szCs w:val="20"/>
                <w:lang w:val="es-ES"/>
              </w:rPr>
              <w:t>url</w:t>
            </w:r>
            <w:proofErr w:type="spellEnd"/>
            <w:r w:rsidRPr="00FD21FB">
              <w:rPr>
                <w:rFonts w:ascii="Verdana" w:eastAsia="Times New Roman" w:hAnsi="Verdana" w:cs="Times New Roman"/>
                <w:color w:val="111111"/>
                <w:sz w:val="16"/>
                <w:szCs w:val="20"/>
                <w:lang w:val="es-ES"/>
              </w:rPr>
              <w:t xml:space="preserve"> de la propiedad</w:t>
            </w:r>
          </w:p>
        </w:tc>
      </w:tr>
      <w:tr w:rsidR="00EA0CC3" w:rsidRPr="0089501F" w14:paraId="5C4C613C" w14:textId="77777777" w:rsidTr="00F67F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4" w:type="dxa"/>
          </w:tcPr>
          <w:p w14:paraId="2F624125" w14:textId="4993B73C" w:rsidR="00654A1F" w:rsidRPr="00EA0CC3" w:rsidRDefault="00EA0CC3" w:rsidP="00EA0CC3">
            <w:pPr>
              <w:spacing w:before="240" w:line="360" w:lineRule="auto"/>
              <w:rPr>
                <w:rFonts w:ascii="Verdana" w:eastAsia="Times New Roman" w:hAnsi="Verdana" w:cs="Times New Roman"/>
                <w:b w:val="0"/>
                <w:color w:val="111111"/>
                <w:sz w:val="16"/>
                <w:szCs w:val="20"/>
                <w:lang w:val="es-ES"/>
              </w:rPr>
            </w:pPr>
            <w:proofErr w:type="spellStart"/>
            <w:r w:rsidRPr="00EA0CC3">
              <w:rPr>
                <w:rFonts w:ascii="Verdana" w:eastAsia="Times New Roman" w:hAnsi="Verdana" w:cs="Times New Roman"/>
                <w:b w:val="0"/>
                <w:caps w:val="0"/>
                <w:color w:val="111111"/>
                <w:sz w:val="16"/>
                <w:szCs w:val="20"/>
                <w:lang w:val="es-ES"/>
              </w:rPr>
              <w:t>last_scrapped</w:t>
            </w:r>
            <w:proofErr w:type="spellEnd"/>
          </w:p>
        </w:tc>
        <w:tc>
          <w:tcPr>
            <w:tcW w:w="2089" w:type="dxa"/>
          </w:tcPr>
          <w:p w14:paraId="6769E85A" w14:textId="77777777" w:rsidR="00654A1F" w:rsidRPr="00FD21FB" w:rsidRDefault="00654A1F" w:rsidP="009048B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6503C293" w14:textId="735D4D95" w:rsidR="00654A1F" w:rsidRPr="00FD21FB" w:rsidRDefault="00F67F35" w:rsidP="009048B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r w:rsidRPr="00FD21FB">
              <w:rPr>
                <w:rFonts w:ascii="Verdana" w:eastAsia="Times New Roman" w:hAnsi="Verdana" w:cs="Times New Roman"/>
                <w:color w:val="111111"/>
                <w:sz w:val="16"/>
                <w:szCs w:val="20"/>
                <w:lang w:val="es-ES"/>
              </w:rPr>
              <w:t xml:space="preserve">Fecha de </w:t>
            </w:r>
            <w:proofErr w:type="spellStart"/>
            <w:r w:rsidRPr="00FD21FB">
              <w:rPr>
                <w:rFonts w:ascii="Verdana" w:eastAsia="Times New Roman" w:hAnsi="Verdana" w:cs="Times New Roman"/>
                <w:color w:val="111111"/>
                <w:sz w:val="16"/>
                <w:szCs w:val="20"/>
                <w:lang w:val="es-ES"/>
              </w:rPr>
              <w:t>scrapping</w:t>
            </w:r>
            <w:proofErr w:type="spellEnd"/>
            <w:r w:rsidRPr="00FD21FB">
              <w:rPr>
                <w:rFonts w:ascii="Verdana" w:eastAsia="Times New Roman" w:hAnsi="Verdana" w:cs="Times New Roman"/>
                <w:color w:val="111111"/>
                <w:sz w:val="16"/>
                <w:szCs w:val="20"/>
                <w:lang w:val="es-ES"/>
              </w:rPr>
              <w:t xml:space="preserve"> de los datos</w:t>
            </w:r>
          </w:p>
        </w:tc>
      </w:tr>
      <w:tr w:rsidR="00EA0CC3" w14:paraId="1C66EBC8" w14:textId="77777777" w:rsidTr="00F67F35">
        <w:tc>
          <w:tcPr>
            <w:cnfStyle w:val="001000000000" w:firstRow="0" w:lastRow="0" w:firstColumn="1" w:lastColumn="0" w:oddVBand="0" w:evenVBand="0" w:oddHBand="0" w:evenHBand="0" w:firstRowFirstColumn="0" w:firstRowLastColumn="0" w:lastRowFirstColumn="0" w:lastRowLastColumn="0"/>
            <w:tcW w:w="4074" w:type="dxa"/>
          </w:tcPr>
          <w:p w14:paraId="793B20D9" w14:textId="0F0806E1" w:rsidR="00654A1F" w:rsidRPr="00EA0CC3" w:rsidRDefault="00EA0CC3" w:rsidP="00EA0CC3">
            <w:pPr>
              <w:spacing w:before="240" w:line="360" w:lineRule="auto"/>
              <w:rPr>
                <w:rFonts w:ascii="Verdana" w:eastAsia="Times New Roman" w:hAnsi="Verdana" w:cs="Times New Roman"/>
                <w:b w:val="0"/>
                <w:color w:val="111111"/>
                <w:sz w:val="16"/>
                <w:szCs w:val="20"/>
                <w:lang w:val="es-ES"/>
              </w:rPr>
            </w:pPr>
            <w:r w:rsidRPr="00EA0CC3">
              <w:rPr>
                <w:rFonts w:ascii="Verdana" w:eastAsia="Times New Roman" w:hAnsi="Verdana" w:cs="Times New Roman"/>
                <w:b w:val="0"/>
                <w:caps w:val="0"/>
                <w:color w:val="111111"/>
                <w:sz w:val="16"/>
                <w:szCs w:val="20"/>
                <w:lang w:val="es-ES"/>
              </w:rPr>
              <w:t>name</w:t>
            </w:r>
          </w:p>
        </w:tc>
        <w:tc>
          <w:tcPr>
            <w:tcW w:w="2089" w:type="dxa"/>
          </w:tcPr>
          <w:p w14:paraId="6C680DCE" w14:textId="77777777" w:rsidR="00654A1F" w:rsidRPr="00FD21FB" w:rsidRDefault="00654A1F" w:rsidP="009048B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6EE6841B" w14:textId="3380FEB9" w:rsidR="00654A1F" w:rsidRPr="00FD21FB" w:rsidRDefault="00F67F35" w:rsidP="009048B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r w:rsidRPr="00FD21FB">
              <w:rPr>
                <w:rFonts w:ascii="Verdana" w:eastAsia="Times New Roman" w:hAnsi="Verdana" w:cs="Times New Roman"/>
                <w:color w:val="111111"/>
                <w:sz w:val="16"/>
                <w:szCs w:val="20"/>
                <w:lang w:val="es-ES"/>
              </w:rPr>
              <w:t>Nombre del anfitrión</w:t>
            </w:r>
          </w:p>
        </w:tc>
      </w:tr>
      <w:tr w:rsidR="00EA0CC3" w14:paraId="10F5B0CD" w14:textId="77777777" w:rsidTr="00F67F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4" w:type="dxa"/>
          </w:tcPr>
          <w:p w14:paraId="337027C1" w14:textId="110A961D" w:rsidR="00654A1F" w:rsidRPr="00EA0CC3" w:rsidRDefault="00EA0CC3" w:rsidP="00EA0CC3">
            <w:pPr>
              <w:spacing w:before="240" w:line="360" w:lineRule="auto"/>
              <w:rPr>
                <w:rFonts w:ascii="Verdana" w:eastAsia="Times New Roman" w:hAnsi="Verdana" w:cs="Times New Roman"/>
                <w:b w:val="0"/>
                <w:color w:val="111111"/>
                <w:sz w:val="16"/>
                <w:szCs w:val="20"/>
                <w:lang w:val="es-ES"/>
              </w:rPr>
            </w:pPr>
            <w:proofErr w:type="spellStart"/>
            <w:r w:rsidRPr="00EA0CC3">
              <w:rPr>
                <w:rFonts w:ascii="Verdana" w:eastAsia="Times New Roman" w:hAnsi="Verdana" w:cs="Times New Roman"/>
                <w:b w:val="0"/>
                <w:caps w:val="0"/>
                <w:color w:val="111111"/>
                <w:sz w:val="16"/>
                <w:szCs w:val="20"/>
                <w:lang w:val="es-ES"/>
              </w:rPr>
              <w:t>description</w:t>
            </w:r>
            <w:proofErr w:type="spellEnd"/>
          </w:p>
        </w:tc>
        <w:tc>
          <w:tcPr>
            <w:tcW w:w="2089" w:type="dxa"/>
          </w:tcPr>
          <w:p w14:paraId="70B1F79E" w14:textId="77777777" w:rsidR="00654A1F" w:rsidRPr="00FD21FB" w:rsidRDefault="00654A1F" w:rsidP="009048B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767566CD" w14:textId="5674B0F8" w:rsidR="00654A1F" w:rsidRPr="00FD21FB" w:rsidRDefault="00F67F35" w:rsidP="009048B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r w:rsidRPr="00FD21FB">
              <w:rPr>
                <w:rFonts w:ascii="Verdana" w:eastAsia="Times New Roman" w:hAnsi="Verdana" w:cs="Times New Roman"/>
                <w:color w:val="111111"/>
                <w:sz w:val="16"/>
                <w:szCs w:val="20"/>
                <w:lang w:val="es-ES"/>
              </w:rPr>
              <w:t>Descripción de la propiedad</w:t>
            </w:r>
          </w:p>
        </w:tc>
      </w:tr>
      <w:tr w:rsidR="00EA0CC3" w14:paraId="33E1C578" w14:textId="77777777" w:rsidTr="00F67F35">
        <w:tc>
          <w:tcPr>
            <w:cnfStyle w:val="001000000000" w:firstRow="0" w:lastRow="0" w:firstColumn="1" w:lastColumn="0" w:oddVBand="0" w:evenVBand="0" w:oddHBand="0" w:evenHBand="0" w:firstRowFirstColumn="0" w:firstRowLastColumn="0" w:lastRowFirstColumn="0" w:lastRowLastColumn="0"/>
            <w:tcW w:w="4074" w:type="dxa"/>
          </w:tcPr>
          <w:p w14:paraId="3C8C525C" w14:textId="16E5E64E" w:rsidR="00654A1F" w:rsidRPr="00EA0CC3" w:rsidRDefault="00EA0CC3" w:rsidP="00EA0CC3">
            <w:pPr>
              <w:spacing w:before="240" w:line="360" w:lineRule="auto"/>
              <w:rPr>
                <w:rFonts w:ascii="Verdana" w:eastAsia="Times New Roman" w:hAnsi="Verdana" w:cs="Times New Roman"/>
                <w:b w:val="0"/>
                <w:color w:val="111111"/>
                <w:sz w:val="16"/>
                <w:szCs w:val="20"/>
                <w:lang w:val="es-ES"/>
              </w:rPr>
            </w:pPr>
            <w:proofErr w:type="spellStart"/>
            <w:r w:rsidRPr="00EA0CC3">
              <w:rPr>
                <w:rFonts w:ascii="Verdana" w:eastAsia="Times New Roman" w:hAnsi="Verdana" w:cs="Times New Roman"/>
                <w:b w:val="0"/>
                <w:caps w:val="0"/>
                <w:color w:val="111111"/>
                <w:sz w:val="16"/>
                <w:szCs w:val="20"/>
                <w:lang w:val="es-ES"/>
              </w:rPr>
              <w:t>host_id</w:t>
            </w:r>
            <w:proofErr w:type="spellEnd"/>
          </w:p>
        </w:tc>
        <w:tc>
          <w:tcPr>
            <w:tcW w:w="2089" w:type="dxa"/>
          </w:tcPr>
          <w:p w14:paraId="6E405B80" w14:textId="77777777" w:rsidR="00654A1F" w:rsidRPr="00FD21FB" w:rsidRDefault="00654A1F" w:rsidP="009048B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360333AA" w14:textId="541385A7" w:rsidR="00654A1F" w:rsidRPr="00FD21FB" w:rsidRDefault="00F67F35" w:rsidP="009048B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r w:rsidRPr="00FD21FB">
              <w:rPr>
                <w:rFonts w:ascii="Verdana" w:eastAsia="Times New Roman" w:hAnsi="Verdana" w:cs="Times New Roman"/>
                <w:color w:val="111111"/>
                <w:sz w:val="16"/>
                <w:szCs w:val="20"/>
                <w:lang w:val="es-ES"/>
              </w:rPr>
              <w:t>Id del anfitrión</w:t>
            </w:r>
          </w:p>
        </w:tc>
      </w:tr>
      <w:tr w:rsidR="00EA0CC3" w:rsidRPr="0089501F" w14:paraId="0520F680" w14:textId="77777777" w:rsidTr="00F67F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4" w:type="dxa"/>
          </w:tcPr>
          <w:p w14:paraId="776155B9" w14:textId="612EE88D" w:rsidR="00654A1F" w:rsidRPr="00EA0CC3" w:rsidRDefault="00EA0CC3" w:rsidP="00EA0CC3">
            <w:pPr>
              <w:spacing w:before="240" w:line="360" w:lineRule="auto"/>
              <w:rPr>
                <w:rFonts w:ascii="Verdana" w:eastAsia="Times New Roman" w:hAnsi="Verdana" w:cs="Times New Roman"/>
                <w:b w:val="0"/>
                <w:color w:val="111111"/>
                <w:sz w:val="16"/>
                <w:szCs w:val="20"/>
                <w:lang w:val="es-ES"/>
              </w:rPr>
            </w:pPr>
            <w:proofErr w:type="spellStart"/>
            <w:r w:rsidRPr="00EA0CC3">
              <w:rPr>
                <w:rFonts w:ascii="Verdana" w:eastAsia="Times New Roman" w:hAnsi="Verdana" w:cs="Times New Roman"/>
                <w:b w:val="0"/>
                <w:caps w:val="0"/>
                <w:color w:val="111111"/>
                <w:sz w:val="16"/>
                <w:szCs w:val="20"/>
                <w:lang w:val="es-ES"/>
              </w:rPr>
              <w:t>host_since</w:t>
            </w:r>
            <w:proofErr w:type="spellEnd"/>
          </w:p>
        </w:tc>
        <w:tc>
          <w:tcPr>
            <w:tcW w:w="2089" w:type="dxa"/>
          </w:tcPr>
          <w:p w14:paraId="6C227ED5" w14:textId="77777777" w:rsidR="00654A1F" w:rsidRPr="00FD21FB" w:rsidRDefault="00654A1F" w:rsidP="009048B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0268AF7D" w14:textId="49AF24C6" w:rsidR="00654A1F" w:rsidRPr="00FD21FB" w:rsidRDefault="00F67F35" w:rsidP="00F67F35">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r w:rsidRPr="00FD21FB">
              <w:rPr>
                <w:rFonts w:ascii="Verdana" w:eastAsia="Times New Roman" w:hAnsi="Verdana" w:cs="Times New Roman"/>
                <w:color w:val="111111"/>
                <w:sz w:val="16"/>
                <w:szCs w:val="20"/>
                <w:lang w:val="es-ES"/>
              </w:rPr>
              <w:t>Fecha de inicio como anfitrión</w:t>
            </w:r>
          </w:p>
        </w:tc>
      </w:tr>
      <w:tr w:rsidR="00EA0CC3" w14:paraId="3BF6FE70" w14:textId="77777777" w:rsidTr="00F67F35">
        <w:tc>
          <w:tcPr>
            <w:cnfStyle w:val="001000000000" w:firstRow="0" w:lastRow="0" w:firstColumn="1" w:lastColumn="0" w:oddVBand="0" w:evenVBand="0" w:oddHBand="0" w:evenHBand="0" w:firstRowFirstColumn="0" w:firstRowLastColumn="0" w:lastRowFirstColumn="0" w:lastRowLastColumn="0"/>
            <w:tcW w:w="4074" w:type="dxa"/>
          </w:tcPr>
          <w:p w14:paraId="325965E3" w14:textId="3621F85A" w:rsidR="00654A1F" w:rsidRPr="00EA0CC3" w:rsidRDefault="00EA0CC3" w:rsidP="00EA0CC3">
            <w:pPr>
              <w:spacing w:before="240" w:line="360" w:lineRule="auto"/>
              <w:rPr>
                <w:rFonts w:ascii="Verdana" w:eastAsia="Times New Roman" w:hAnsi="Verdana" w:cs="Times New Roman"/>
                <w:b w:val="0"/>
                <w:color w:val="111111"/>
                <w:sz w:val="16"/>
                <w:szCs w:val="20"/>
                <w:lang w:val="es-ES"/>
              </w:rPr>
            </w:pPr>
            <w:proofErr w:type="spellStart"/>
            <w:r w:rsidRPr="00EA0CC3">
              <w:rPr>
                <w:rFonts w:ascii="Verdana" w:eastAsia="Times New Roman" w:hAnsi="Verdana" w:cs="Times New Roman"/>
                <w:b w:val="0"/>
                <w:caps w:val="0"/>
                <w:color w:val="111111"/>
                <w:sz w:val="16"/>
                <w:szCs w:val="20"/>
                <w:lang w:val="es-ES"/>
              </w:rPr>
              <w:t>host_is_superhost</w:t>
            </w:r>
            <w:proofErr w:type="spellEnd"/>
          </w:p>
        </w:tc>
        <w:tc>
          <w:tcPr>
            <w:tcW w:w="2089" w:type="dxa"/>
          </w:tcPr>
          <w:p w14:paraId="2AA680B2" w14:textId="77777777" w:rsidR="00654A1F" w:rsidRPr="00FD21FB" w:rsidRDefault="00654A1F" w:rsidP="009048B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50A3EE3A" w14:textId="2EAEAD0C" w:rsidR="00654A1F" w:rsidRPr="00FD21FB" w:rsidRDefault="00F67F35" w:rsidP="009048B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r w:rsidRPr="00FD21FB">
              <w:rPr>
                <w:rFonts w:ascii="Verdana" w:eastAsia="Times New Roman" w:hAnsi="Verdana" w:cs="Times New Roman"/>
                <w:color w:val="111111"/>
                <w:sz w:val="16"/>
                <w:szCs w:val="20"/>
                <w:lang w:val="es-ES"/>
              </w:rPr>
              <w:t xml:space="preserve">Anfitrión es o no </w:t>
            </w:r>
            <w:proofErr w:type="spellStart"/>
            <w:r w:rsidRPr="00FD21FB">
              <w:rPr>
                <w:rFonts w:ascii="Verdana" w:eastAsia="Times New Roman" w:hAnsi="Verdana" w:cs="Times New Roman"/>
                <w:color w:val="111111"/>
                <w:sz w:val="16"/>
                <w:szCs w:val="20"/>
                <w:lang w:val="es-ES"/>
              </w:rPr>
              <w:t>superhost</w:t>
            </w:r>
            <w:proofErr w:type="spellEnd"/>
            <w:r w:rsidRPr="00FD21FB">
              <w:rPr>
                <w:rFonts w:ascii="Verdana" w:eastAsia="Times New Roman" w:hAnsi="Verdana" w:cs="Times New Roman"/>
                <w:color w:val="111111"/>
                <w:sz w:val="16"/>
                <w:szCs w:val="20"/>
                <w:lang w:val="es-ES"/>
              </w:rPr>
              <w:t xml:space="preserve"> (</w:t>
            </w:r>
            <w:commentRangeStart w:id="16"/>
            <w:r w:rsidRPr="00FD21FB">
              <w:rPr>
                <w:rFonts w:ascii="Verdana" w:eastAsia="Times New Roman" w:hAnsi="Verdana" w:cs="Times New Roman"/>
                <w:color w:val="111111"/>
                <w:sz w:val="16"/>
                <w:szCs w:val="20"/>
                <w:lang w:val="es-ES"/>
              </w:rPr>
              <w:t>anexo</w:t>
            </w:r>
            <w:commentRangeEnd w:id="16"/>
            <w:r w:rsidRPr="00FD21FB">
              <w:rPr>
                <w:rStyle w:val="Refdecomentario"/>
                <w:szCs w:val="20"/>
              </w:rPr>
              <w:commentReference w:id="16"/>
            </w:r>
            <w:r w:rsidRPr="00FD21FB">
              <w:rPr>
                <w:rFonts w:ascii="Verdana" w:eastAsia="Times New Roman" w:hAnsi="Verdana" w:cs="Times New Roman"/>
                <w:color w:val="111111"/>
                <w:sz w:val="16"/>
                <w:szCs w:val="20"/>
                <w:lang w:val="es-ES"/>
              </w:rPr>
              <w:t>)</w:t>
            </w:r>
          </w:p>
        </w:tc>
      </w:tr>
      <w:tr w:rsidR="00EA0CC3" w14:paraId="4093A9C7" w14:textId="77777777" w:rsidTr="00F67F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4" w:type="dxa"/>
          </w:tcPr>
          <w:p w14:paraId="4313BC95" w14:textId="782EFB77" w:rsidR="00654A1F" w:rsidRPr="00EA0CC3" w:rsidRDefault="00EA0CC3" w:rsidP="00EA0CC3">
            <w:pPr>
              <w:spacing w:before="240" w:line="360" w:lineRule="auto"/>
              <w:rPr>
                <w:rFonts w:ascii="Verdana" w:eastAsia="Times New Roman" w:hAnsi="Verdana" w:cs="Times New Roman"/>
                <w:b w:val="0"/>
                <w:color w:val="111111"/>
                <w:sz w:val="16"/>
                <w:szCs w:val="20"/>
                <w:lang w:val="es-ES"/>
              </w:rPr>
            </w:pPr>
            <w:proofErr w:type="spellStart"/>
            <w:r w:rsidRPr="00EA0CC3">
              <w:rPr>
                <w:rFonts w:ascii="Verdana" w:eastAsia="Times New Roman" w:hAnsi="Verdana" w:cs="Times New Roman"/>
                <w:b w:val="0"/>
                <w:caps w:val="0"/>
                <w:color w:val="111111"/>
                <w:sz w:val="16"/>
                <w:szCs w:val="20"/>
                <w:lang w:val="es-ES"/>
              </w:rPr>
              <w:t>host_neighbourhood</w:t>
            </w:r>
            <w:proofErr w:type="spellEnd"/>
          </w:p>
        </w:tc>
        <w:tc>
          <w:tcPr>
            <w:tcW w:w="2089" w:type="dxa"/>
          </w:tcPr>
          <w:p w14:paraId="673673AC" w14:textId="77777777" w:rsidR="00654A1F" w:rsidRPr="00FD21FB" w:rsidRDefault="00654A1F" w:rsidP="009048B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2F007BA1" w14:textId="3F472D4B" w:rsidR="00654A1F" w:rsidRPr="00FD21FB" w:rsidRDefault="00F67F35" w:rsidP="009048B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r w:rsidRPr="00FD21FB">
              <w:rPr>
                <w:rFonts w:ascii="Verdana" w:eastAsia="Times New Roman" w:hAnsi="Verdana" w:cs="Times New Roman"/>
                <w:color w:val="111111"/>
                <w:sz w:val="16"/>
                <w:szCs w:val="20"/>
                <w:lang w:val="es-ES"/>
              </w:rPr>
              <w:t>Localización del anfitrión</w:t>
            </w:r>
          </w:p>
        </w:tc>
      </w:tr>
      <w:tr w:rsidR="00EA0CC3" w:rsidRPr="0089501F" w14:paraId="1E4CE235" w14:textId="77777777" w:rsidTr="00F67F35">
        <w:tc>
          <w:tcPr>
            <w:cnfStyle w:val="001000000000" w:firstRow="0" w:lastRow="0" w:firstColumn="1" w:lastColumn="0" w:oddVBand="0" w:evenVBand="0" w:oddHBand="0" w:evenHBand="0" w:firstRowFirstColumn="0" w:firstRowLastColumn="0" w:lastRowFirstColumn="0" w:lastRowLastColumn="0"/>
            <w:tcW w:w="4074" w:type="dxa"/>
          </w:tcPr>
          <w:p w14:paraId="1E4A445D" w14:textId="5A01496B" w:rsidR="00654A1F" w:rsidRPr="00EA0CC3" w:rsidRDefault="00EA0CC3" w:rsidP="00EA0CC3">
            <w:pPr>
              <w:spacing w:before="240" w:line="360" w:lineRule="auto"/>
              <w:rPr>
                <w:rFonts w:ascii="Verdana" w:eastAsia="Times New Roman" w:hAnsi="Verdana" w:cs="Times New Roman"/>
                <w:b w:val="0"/>
                <w:color w:val="111111"/>
                <w:sz w:val="16"/>
                <w:szCs w:val="20"/>
                <w:lang w:val="es-ES"/>
              </w:rPr>
            </w:pPr>
            <w:proofErr w:type="spellStart"/>
            <w:r w:rsidRPr="00EA0CC3">
              <w:rPr>
                <w:rFonts w:ascii="Verdana" w:eastAsia="Times New Roman" w:hAnsi="Verdana" w:cs="Times New Roman"/>
                <w:b w:val="0"/>
                <w:caps w:val="0"/>
                <w:color w:val="111111"/>
                <w:sz w:val="16"/>
                <w:szCs w:val="20"/>
                <w:lang w:val="es-ES"/>
              </w:rPr>
              <w:t>host_listings_count</w:t>
            </w:r>
            <w:proofErr w:type="spellEnd"/>
          </w:p>
        </w:tc>
        <w:tc>
          <w:tcPr>
            <w:tcW w:w="2089" w:type="dxa"/>
          </w:tcPr>
          <w:p w14:paraId="222D631A" w14:textId="77777777" w:rsidR="00654A1F" w:rsidRPr="00FD21FB" w:rsidRDefault="00654A1F" w:rsidP="009048B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423FA294" w14:textId="224CFB9A" w:rsidR="00654A1F" w:rsidRPr="00FD21FB" w:rsidRDefault="00F67F35" w:rsidP="009048B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commentRangeStart w:id="17"/>
            <w:r w:rsidRPr="00FD21FB">
              <w:rPr>
                <w:rFonts w:ascii="Verdana" w:eastAsia="Times New Roman" w:hAnsi="Verdana" w:cs="Times New Roman"/>
                <w:color w:val="111111"/>
                <w:sz w:val="16"/>
                <w:szCs w:val="20"/>
                <w:lang w:val="es-ES"/>
              </w:rPr>
              <w:t>Total de propiedades que tiene el huésped en Airbnb</w:t>
            </w:r>
            <w:commentRangeEnd w:id="17"/>
            <w:r w:rsidRPr="00FD21FB">
              <w:rPr>
                <w:rStyle w:val="Refdecomentario"/>
                <w:szCs w:val="20"/>
              </w:rPr>
              <w:commentReference w:id="17"/>
            </w:r>
          </w:p>
        </w:tc>
      </w:tr>
      <w:tr w:rsidR="00EA0CC3" w:rsidRPr="0089501F" w14:paraId="08DAEB82" w14:textId="77777777" w:rsidTr="00F67F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4" w:type="dxa"/>
          </w:tcPr>
          <w:p w14:paraId="09C49632" w14:textId="113B93AB" w:rsidR="00654A1F" w:rsidRPr="00EA0CC3" w:rsidRDefault="00EA0CC3" w:rsidP="00EA0CC3">
            <w:pPr>
              <w:spacing w:before="240" w:line="360" w:lineRule="auto"/>
              <w:rPr>
                <w:rFonts w:ascii="Verdana" w:eastAsia="Times New Roman" w:hAnsi="Verdana" w:cs="Times New Roman"/>
                <w:b w:val="0"/>
                <w:color w:val="111111"/>
                <w:sz w:val="16"/>
                <w:szCs w:val="20"/>
                <w:lang w:val="es-ES"/>
              </w:rPr>
            </w:pPr>
            <w:proofErr w:type="spellStart"/>
            <w:r w:rsidRPr="00EA0CC3">
              <w:rPr>
                <w:rFonts w:ascii="Verdana" w:eastAsia="Times New Roman" w:hAnsi="Verdana" w:cs="Times New Roman"/>
                <w:b w:val="0"/>
                <w:caps w:val="0"/>
                <w:color w:val="111111"/>
                <w:sz w:val="16"/>
                <w:szCs w:val="20"/>
                <w:lang w:val="es-ES"/>
              </w:rPr>
              <w:t>host_total_listings_count</w:t>
            </w:r>
            <w:proofErr w:type="spellEnd"/>
          </w:p>
        </w:tc>
        <w:tc>
          <w:tcPr>
            <w:tcW w:w="2089" w:type="dxa"/>
          </w:tcPr>
          <w:p w14:paraId="55C2BCC0" w14:textId="77777777" w:rsidR="00654A1F" w:rsidRPr="00FD21FB" w:rsidRDefault="00654A1F" w:rsidP="009048B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2AD0019F" w14:textId="56DE8215" w:rsidR="00654A1F" w:rsidRPr="0089501F" w:rsidRDefault="00F67F35" w:rsidP="009048B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commentRangeStart w:id="18"/>
            <w:r w:rsidRPr="00FD21FB">
              <w:rPr>
                <w:rFonts w:ascii="Verdana" w:eastAsia="Times New Roman" w:hAnsi="Verdana" w:cs="Times New Roman"/>
                <w:color w:val="111111"/>
                <w:sz w:val="16"/>
                <w:szCs w:val="20"/>
                <w:lang w:val="es-ES"/>
              </w:rPr>
              <w:t>Total de propiedades que tiene el huésped en Airbnb</w:t>
            </w:r>
            <w:commentRangeEnd w:id="18"/>
            <w:r w:rsidRPr="00FD21FB">
              <w:rPr>
                <w:rStyle w:val="Refdecomentario"/>
                <w:szCs w:val="20"/>
              </w:rPr>
              <w:commentReference w:id="18"/>
            </w:r>
          </w:p>
        </w:tc>
      </w:tr>
      <w:tr w:rsidR="00EA0CC3" w14:paraId="74C43EF3" w14:textId="77777777" w:rsidTr="00F67F35">
        <w:tc>
          <w:tcPr>
            <w:cnfStyle w:val="001000000000" w:firstRow="0" w:lastRow="0" w:firstColumn="1" w:lastColumn="0" w:oddVBand="0" w:evenVBand="0" w:oddHBand="0" w:evenHBand="0" w:firstRowFirstColumn="0" w:firstRowLastColumn="0" w:lastRowFirstColumn="0" w:lastRowLastColumn="0"/>
            <w:tcW w:w="4074" w:type="dxa"/>
          </w:tcPr>
          <w:p w14:paraId="4DEECA4A" w14:textId="5A65E08D" w:rsidR="00654A1F" w:rsidRPr="00EA0CC3" w:rsidRDefault="00EA0CC3" w:rsidP="00EA0CC3">
            <w:pPr>
              <w:spacing w:before="240" w:line="360" w:lineRule="auto"/>
              <w:rPr>
                <w:rFonts w:ascii="Verdana" w:eastAsia="Times New Roman" w:hAnsi="Verdana" w:cs="Times New Roman"/>
                <w:b w:val="0"/>
                <w:color w:val="111111"/>
                <w:sz w:val="16"/>
                <w:szCs w:val="20"/>
                <w:lang w:val="es-ES"/>
              </w:rPr>
            </w:pPr>
            <w:proofErr w:type="spellStart"/>
            <w:r w:rsidRPr="00EA0CC3">
              <w:rPr>
                <w:rFonts w:ascii="Verdana" w:eastAsia="Times New Roman" w:hAnsi="Verdana" w:cs="Times New Roman"/>
                <w:b w:val="0"/>
                <w:caps w:val="0"/>
                <w:color w:val="111111"/>
                <w:sz w:val="16"/>
                <w:szCs w:val="20"/>
                <w:lang w:val="es-ES"/>
              </w:rPr>
              <w:t>neighbourhood_cleansed</w:t>
            </w:r>
            <w:proofErr w:type="spellEnd"/>
          </w:p>
        </w:tc>
        <w:tc>
          <w:tcPr>
            <w:tcW w:w="2089" w:type="dxa"/>
          </w:tcPr>
          <w:p w14:paraId="5CD36767" w14:textId="77777777" w:rsidR="00654A1F" w:rsidRPr="00FD21FB" w:rsidRDefault="00654A1F" w:rsidP="009048B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3532B130" w14:textId="77777777" w:rsidR="00654A1F" w:rsidRPr="00FD21FB" w:rsidRDefault="00654A1F" w:rsidP="009048B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p>
        </w:tc>
      </w:tr>
      <w:tr w:rsidR="00EA0CC3" w14:paraId="6D170438" w14:textId="77777777" w:rsidTr="00F67F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4" w:type="dxa"/>
          </w:tcPr>
          <w:p w14:paraId="082896F2" w14:textId="57C721BB" w:rsidR="00654A1F" w:rsidRPr="00EA0CC3" w:rsidRDefault="00EA0CC3" w:rsidP="00EA0CC3">
            <w:pPr>
              <w:spacing w:before="240" w:line="360" w:lineRule="auto"/>
              <w:rPr>
                <w:rFonts w:ascii="Verdana" w:eastAsia="Times New Roman" w:hAnsi="Verdana" w:cs="Times New Roman"/>
                <w:b w:val="0"/>
                <w:color w:val="111111"/>
                <w:sz w:val="16"/>
                <w:szCs w:val="20"/>
                <w:lang w:val="es-ES"/>
              </w:rPr>
            </w:pPr>
            <w:proofErr w:type="spellStart"/>
            <w:r w:rsidRPr="00EA0CC3">
              <w:rPr>
                <w:rFonts w:ascii="Verdana" w:eastAsia="Times New Roman" w:hAnsi="Verdana" w:cs="Times New Roman"/>
                <w:b w:val="0"/>
                <w:caps w:val="0"/>
                <w:color w:val="111111"/>
                <w:sz w:val="16"/>
                <w:szCs w:val="20"/>
                <w:lang w:val="es-ES"/>
              </w:rPr>
              <w:t>neighbourhood_group_cleansed</w:t>
            </w:r>
            <w:proofErr w:type="spellEnd"/>
          </w:p>
        </w:tc>
        <w:tc>
          <w:tcPr>
            <w:tcW w:w="2089" w:type="dxa"/>
          </w:tcPr>
          <w:p w14:paraId="18337C5C" w14:textId="77777777" w:rsidR="00654A1F" w:rsidRPr="00FD21FB" w:rsidRDefault="00654A1F" w:rsidP="009048B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0A36A2FA" w14:textId="77777777" w:rsidR="00654A1F" w:rsidRPr="00FD21FB" w:rsidRDefault="00654A1F" w:rsidP="009048B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p>
        </w:tc>
      </w:tr>
      <w:tr w:rsidR="00EA0CC3" w14:paraId="367D91A0" w14:textId="77777777" w:rsidTr="00F67F35">
        <w:tc>
          <w:tcPr>
            <w:cnfStyle w:val="001000000000" w:firstRow="0" w:lastRow="0" w:firstColumn="1" w:lastColumn="0" w:oddVBand="0" w:evenVBand="0" w:oddHBand="0" w:evenHBand="0" w:firstRowFirstColumn="0" w:firstRowLastColumn="0" w:lastRowFirstColumn="0" w:lastRowLastColumn="0"/>
            <w:tcW w:w="4074" w:type="dxa"/>
          </w:tcPr>
          <w:p w14:paraId="29FEF745" w14:textId="1BBBBC99" w:rsidR="00654A1F" w:rsidRPr="00EA0CC3" w:rsidRDefault="00EA0CC3" w:rsidP="00EA0CC3">
            <w:pPr>
              <w:spacing w:before="240" w:line="360" w:lineRule="auto"/>
              <w:rPr>
                <w:rFonts w:ascii="Verdana" w:eastAsia="Times New Roman" w:hAnsi="Verdana" w:cs="Times New Roman"/>
                <w:b w:val="0"/>
                <w:color w:val="111111"/>
                <w:sz w:val="16"/>
                <w:szCs w:val="20"/>
                <w:lang w:val="es-ES"/>
              </w:rPr>
            </w:pPr>
            <w:proofErr w:type="spellStart"/>
            <w:r w:rsidRPr="00EA0CC3">
              <w:rPr>
                <w:rFonts w:ascii="Verdana" w:eastAsia="Times New Roman" w:hAnsi="Verdana" w:cs="Times New Roman"/>
                <w:b w:val="0"/>
                <w:caps w:val="0"/>
                <w:color w:val="111111"/>
                <w:sz w:val="16"/>
                <w:szCs w:val="20"/>
                <w:lang w:val="es-ES"/>
              </w:rPr>
              <w:t>city</w:t>
            </w:r>
            <w:proofErr w:type="spellEnd"/>
          </w:p>
        </w:tc>
        <w:tc>
          <w:tcPr>
            <w:tcW w:w="2089" w:type="dxa"/>
          </w:tcPr>
          <w:p w14:paraId="3560CCA9" w14:textId="77777777" w:rsidR="00654A1F" w:rsidRPr="00FD21FB" w:rsidRDefault="00654A1F" w:rsidP="009048B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5D984AE1" w14:textId="1CD43F4D" w:rsidR="00654A1F" w:rsidRPr="00FD21FB" w:rsidRDefault="00F67F35" w:rsidP="009048B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r w:rsidRPr="00FD21FB">
              <w:rPr>
                <w:rFonts w:ascii="Verdana" w:eastAsia="Times New Roman" w:hAnsi="Verdana" w:cs="Times New Roman"/>
                <w:color w:val="111111"/>
                <w:sz w:val="16"/>
                <w:szCs w:val="20"/>
                <w:lang w:val="es-ES"/>
              </w:rPr>
              <w:t>Ciudad en análisis</w:t>
            </w:r>
          </w:p>
        </w:tc>
      </w:tr>
      <w:tr w:rsidR="00EA0CC3" w:rsidRPr="0089501F" w14:paraId="1A7332DD" w14:textId="77777777" w:rsidTr="00F67F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4" w:type="dxa"/>
          </w:tcPr>
          <w:p w14:paraId="14B1917F" w14:textId="68944207" w:rsidR="00654A1F" w:rsidRPr="00EA0CC3" w:rsidRDefault="00EA0CC3" w:rsidP="00EA0CC3">
            <w:pPr>
              <w:spacing w:before="240" w:line="360" w:lineRule="auto"/>
              <w:rPr>
                <w:rFonts w:ascii="Verdana" w:eastAsia="Times New Roman" w:hAnsi="Verdana" w:cs="Times New Roman"/>
                <w:b w:val="0"/>
                <w:color w:val="111111"/>
                <w:sz w:val="16"/>
                <w:szCs w:val="20"/>
                <w:lang w:val="es-ES"/>
              </w:rPr>
            </w:pPr>
            <w:proofErr w:type="spellStart"/>
            <w:r w:rsidRPr="00EA0CC3">
              <w:rPr>
                <w:rFonts w:ascii="Verdana" w:eastAsia="Times New Roman" w:hAnsi="Verdana" w:cs="Times New Roman"/>
                <w:b w:val="0"/>
                <w:caps w:val="0"/>
                <w:color w:val="111111"/>
                <w:sz w:val="16"/>
                <w:szCs w:val="20"/>
                <w:lang w:val="es-ES"/>
              </w:rPr>
              <w:lastRenderedPageBreak/>
              <w:t>latitude</w:t>
            </w:r>
            <w:proofErr w:type="spellEnd"/>
          </w:p>
        </w:tc>
        <w:tc>
          <w:tcPr>
            <w:tcW w:w="2089" w:type="dxa"/>
          </w:tcPr>
          <w:p w14:paraId="7B277280" w14:textId="77777777" w:rsidR="00654A1F" w:rsidRPr="00FD21FB" w:rsidRDefault="00654A1F" w:rsidP="009048B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33608FA3" w14:textId="3D80FF45" w:rsidR="00654A1F" w:rsidRPr="00FD21FB" w:rsidRDefault="00F67F35" w:rsidP="009048B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r w:rsidRPr="00FD21FB">
              <w:rPr>
                <w:rFonts w:ascii="Verdana" w:eastAsia="Times New Roman" w:hAnsi="Verdana" w:cs="Times New Roman"/>
                <w:color w:val="111111"/>
                <w:sz w:val="16"/>
                <w:szCs w:val="20"/>
                <w:lang w:val="es-ES"/>
              </w:rPr>
              <w:t>Latitud de la propiedad (de 0 a 150m de la localización real)</w:t>
            </w:r>
          </w:p>
        </w:tc>
      </w:tr>
      <w:tr w:rsidR="00F67F35" w:rsidRPr="0089501F" w14:paraId="75073619" w14:textId="77777777" w:rsidTr="00F67F35">
        <w:tc>
          <w:tcPr>
            <w:cnfStyle w:val="001000000000" w:firstRow="0" w:lastRow="0" w:firstColumn="1" w:lastColumn="0" w:oddVBand="0" w:evenVBand="0" w:oddHBand="0" w:evenHBand="0" w:firstRowFirstColumn="0" w:firstRowLastColumn="0" w:lastRowFirstColumn="0" w:lastRowLastColumn="0"/>
            <w:tcW w:w="4074" w:type="dxa"/>
          </w:tcPr>
          <w:p w14:paraId="66966263" w14:textId="5261B3C0" w:rsidR="00EA0CC3" w:rsidRPr="00EA0CC3" w:rsidRDefault="00EA0CC3" w:rsidP="00EA0CC3">
            <w:pPr>
              <w:spacing w:before="240" w:line="360" w:lineRule="auto"/>
              <w:rPr>
                <w:rFonts w:ascii="Verdana" w:eastAsia="Times New Roman" w:hAnsi="Verdana" w:cs="Times New Roman"/>
                <w:b w:val="0"/>
                <w:color w:val="111111"/>
                <w:sz w:val="16"/>
                <w:szCs w:val="20"/>
                <w:lang w:val="es-ES"/>
              </w:rPr>
            </w:pPr>
            <w:proofErr w:type="spellStart"/>
            <w:r w:rsidRPr="00EA0CC3">
              <w:rPr>
                <w:rFonts w:ascii="Verdana" w:eastAsia="Times New Roman" w:hAnsi="Verdana" w:cs="Times New Roman"/>
                <w:b w:val="0"/>
                <w:caps w:val="0"/>
                <w:color w:val="111111"/>
                <w:sz w:val="16"/>
                <w:szCs w:val="20"/>
                <w:lang w:val="es-ES"/>
              </w:rPr>
              <w:t>longitude</w:t>
            </w:r>
            <w:proofErr w:type="spellEnd"/>
          </w:p>
        </w:tc>
        <w:tc>
          <w:tcPr>
            <w:tcW w:w="2089" w:type="dxa"/>
          </w:tcPr>
          <w:p w14:paraId="324967A0" w14:textId="77777777" w:rsidR="00EA0CC3" w:rsidRPr="00FD21FB" w:rsidRDefault="00EA0CC3" w:rsidP="009048B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45194209" w14:textId="5C731589" w:rsidR="00EA0CC3" w:rsidRPr="00FD21FB" w:rsidRDefault="00F67F35" w:rsidP="009048B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r w:rsidRPr="00FD21FB">
              <w:rPr>
                <w:rFonts w:ascii="Verdana" w:eastAsia="Times New Roman" w:hAnsi="Verdana" w:cs="Times New Roman"/>
                <w:color w:val="111111"/>
                <w:sz w:val="16"/>
                <w:szCs w:val="20"/>
                <w:lang w:val="es-ES"/>
              </w:rPr>
              <w:t>Longitud de la propiedad (de 0 a 150m de la localización real)</w:t>
            </w:r>
          </w:p>
        </w:tc>
      </w:tr>
      <w:tr w:rsidR="00F67F35" w14:paraId="74981949" w14:textId="77777777" w:rsidTr="00F67F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4" w:type="dxa"/>
          </w:tcPr>
          <w:p w14:paraId="57C82E9E" w14:textId="04BB74E4" w:rsidR="00EA0CC3" w:rsidRPr="00EA0CC3" w:rsidRDefault="00EA0CC3" w:rsidP="00EA0CC3">
            <w:pPr>
              <w:spacing w:before="240" w:line="360" w:lineRule="auto"/>
              <w:rPr>
                <w:rFonts w:ascii="Verdana" w:eastAsia="Times New Roman" w:hAnsi="Verdana" w:cs="Times New Roman"/>
                <w:b w:val="0"/>
                <w:color w:val="111111"/>
                <w:sz w:val="16"/>
                <w:szCs w:val="20"/>
                <w:lang w:val="es-ES"/>
              </w:rPr>
            </w:pPr>
            <w:proofErr w:type="spellStart"/>
            <w:r w:rsidRPr="00EA0CC3">
              <w:rPr>
                <w:rFonts w:ascii="Verdana" w:eastAsia="Times New Roman" w:hAnsi="Verdana" w:cs="Times New Roman"/>
                <w:b w:val="0"/>
                <w:caps w:val="0"/>
                <w:color w:val="111111"/>
                <w:sz w:val="16"/>
                <w:szCs w:val="20"/>
                <w:lang w:val="es-ES"/>
              </w:rPr>
              <w:t>property_type</w:t>
            </w:r>
            <w:proofErr w:type="spellEnd"/>
          </w:p>
        </w:tc>
        <w:tc>
          <w:tcPr>
            <w:tcW w:w="2089" w:type="dxa"/>
          </w:tcPr>
          <w:p w14:paraId="35B1451B" w14:textId="77777777" w:rsidR="00EA0CC3" w:rsidRPr="00FD21FB" w:rsidRDefault="00EA0CC3" w:rsidP="009048B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6CB4F140" w14:textId="71E46870" w:rsidR="00EA0CC3" w:rsidRPr="00FD21FB" w:rsidRDefault="00F67F35" w:rsidP="009048B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commentRangeStart w:id="19"/>
            <w:r w:rsidRPr="00FD21FB">
              <w:rPr>
                <w:rFonts w:ascii="Verdana" w:eastAsia="Times New Roman" w:hAnsi="Verdana" w:cs="Times New Roman"/>
                <w:color w:val="111111"/>
                <w:sz w:val="16"/>
                <w:szCs w:val="20"/>
                <w:lang w:val="es-ES"/>
              </w:rPr>
              <w:t>Tipo de propiedad</w:t>
            </w:r>
            <w:commentRangeEnd w:id="19"/>
            <w:r w:rsidRPr="00FD21FB">
              <w:rPr>
                <w:rStyle w:val="Refdecomentario"/>
                <w:szCs w:val="20"/>
              </w:rPr>
              <w:commentReference w:id="19"/>
            </w:r>
          </w:p>
        </w:tc>
      </w:tr>
      <w:tr w:rsidR="00F67F35" w14:paraId="40B3B500" w14:textId="77777777" w:rsidTr="00F67F35">
        <w:tc>
          <w:tcPr>
            <w:cnfStyle w:val="001000000000" w:firstRow="0" w:lastRow="0" w:firstColumn="1" w:lastColumn="0" w:oddVBand="0" w:evenVBand="0" w:oddHBand="0" w:evenHBand="0" w:firstRowFirstColumn="0" w:firstRowLastColumn="0" w:lastRowFirstColumn="0" w:lastRowLastColumn="0"/>
            <w:tcW w:w="4074" w:type="dxa"/>
          </w:tcPr>
          <w:p w14:paraId="48F66DDE" w14:textId="19BCA6CD" w:rsidR="00EA0CC3" w:rsidRPr="00EA0CC3" w:rsidRDefault="00EA0CC3" w:rsidP="00EA0CC3">
            <w:pPr>
              <w:spacing w:before="240" w:line="360" w:lineRule="auto"/>
              <w:rPr>
                <w:rFonts w:ascii="Verdana" w:eastAsia="Times New Roman" w:hAnsi="Verdana" w:cs="Times New Roman"/>
                <w:b w:val="0"/>
                <w:color w:val="111111"/>
                <w:sz w:val="16"/>
                <w:szCs w:val="20"/>
                <w:lang w:val="es-ES"/>
              </w:rPr>
            </w:pPr>
            <w:proofErr w:type="spellStart"/>
            <w:r w:rsidRPr="00EA0CC3">
              <w:rPr>
                <w:rFonts w:ascii="Verdana" w:eastAsia="Times New Roman" w:hAnsi="Verdana" w:cs="Times New Roman"/>
                <w:b w:val="0"/>
                <w:caps w:val="0"/>
                <w:color w:val="111111"/>
                <w:sz w:val="16"/>
                <w:szCs w:val="20"/>
                <w:lang w:val="es-ES"/>
              </w:rPr>
              <w:t>room_type</w:t>
            </w:r>
            <w:proofErr w:type="spellEnd"/>
          </w:p>
        </w:tc>
        <w:tc>
          <w:tcPr>
            <w:tcW w:w="2089" w:type="dxa"/>
          </w:tcPr>
          <w:p w14:paraId="30E1B205" w14:textId="77777777" w:rsidR="00EA0CC3" w:rsidRPr="00FD21FB" w:rsidRDefault="00EA0CC3" w:rsidP="009048B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5D773185" w14:textId="715F7ED0" w:rsidR="00EA0CC3" w:rsidRPr="00FD21FB" w:rsidRDefault="00F67F35" w:rsidP="009048B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r w:rsidRPr="00FD21FB">
              <w:rPr>
                <w:rFonts w:ascii="Verdana" w:eastAsia="Times New Roman" w:hAnsi="Verdana" w:cs="Times New Roman"/>
                <w:color w:val="111111"/>
                <w:sz w:val="16"/>
                <w:szCs w:val="20"/>
                <w:lang w:val="es-ES"/>
              </w:rPr>
              <w:t xml:space="preserve">Tipo de </w:t>
            </w:r>
            <w:commentRangeStart w:id="20"/>
            <w:r w:rsidRPr="00FD21FB">
              <w:rPr>
                <w:rFonts w:ascii="Verdana" w:eastAsia="Times New Roman" w:hAnsi="Verdana" w:cs="Times New Roman"/>
                <w:color w:val="111111"/>
                <w:sz w:val="16"/>
                <w:szCs w:val="20"/>
                <w:lang w:val="es-ES"/>
              </w:rPr>
              <w:t>habitación</w:t>
            </w:r>
            <w:commentRangeEnd w:id="20"/>
            <w:r w:rsidRPr="00FD21FB">
              <w:rPr>
                <w:rStyle w:val="Refdecomentario"/>
                <w:szCs w:val="20"/>
              </w:rPr>
              <w:commentReference w:id="20"/>
            </w:r>
          </w:p>
        </w:tc>
      </w:tr>
      <w:tr w:rsidR="00F67F35" w14:paraId="2CB8D602" w14:textId="77777777" w:rsidTr="00F67F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4" w:type="dxa"/>
          </w:tcPr>
          <w:p w14:paraId="2DF9B82E" w14:textId="43A79861" w:rsidR="00EA0CC3" w:rsidRPr="00EA0CC3" w:rsidRDefault="00EA0CC3" w:rsidP="00EA0CC3">
            <w:pPr>
              <w:spacing w:before="240" w:line="360" w:lineRule="auto"/>
              <w:rPr>
                <w:rFonts w:ascii="Verdana" w:eastAsia="Times New Roman" w:hAnsi="Verdana" w:cs="Times New Roman"/>
                <w:b w:val="0"/>
                <w:color w:val="111111"/>
                <w:sz w:val="16"/>
                <w:szCs w:val="20"/>
                <w:lang w:val="es-ES"/>
              </w:rPr>
            </w:pPr>
            <w:proofErr w:type="spellStart"/>
            <w:r w:rsidRPr="00EA0CC3">
              <w:rPr>
                <w:rFonts w:ascii="Verdana" w:eastAsia="Times New Roman" w:hAnsi="Verdana" w:cs="Times New Roman"/>
                <w:b w:val="0"/>
                <w:caps w:val="0"/>
                <w:color w:val="111111"/>
                <w:sz w:val="16"/>
                <w:szCs w:val="20"/>
                <w:lang w:val="es-ES"/>
              </w:rPr>
              <w:t>accommodates</w:t>
            </w:r>
            <w:proofErr w:type="spellEnd"/>
          </w:p>
        </w:tc>
        <w:tc>
          <w:tcPr>
            <w:tcW w:w="2089" w:type="dxa"/>
          </w:tcPr>
          <w:p w14:paraId="601B7E46" w14:textId="77777777" w:rsidR="00EA0CC3" w:rsidRPr="00FD21FB" w:rsidRDefault="00EA0CC3" w:rsidP="009048B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19C81ACC" w14:textId="4276116A" w:rsidR="00EA0CC3" w:rsidRPr="00FD21FB" w:rsidRDefault="00F67F35" w:rsidP="009048B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r w:rsidRPr="00FD21FB">
              <w:rPr>
                <w:rFonts w:ascii="Verdana" w:eastAsia="Times New Roman" w:hAnsi="Verdana" w:cs="Times New Roman"/>
                <w:color w:val="111111"/>
                <w:sz w:val="16"/>
                <w:szCs w:val="20"/>
                <w:lang w:val="es-ES"/>
              </w:rPr>
              <w:t>Número máximo de huéspedes</w:t>
            </w:r>
          </w:p>
        </w:tc>
      </w:tr>
      <w:tr w:rsidR="00F67F35" w:rsidRPr="0089501F" w14:paraId="619AC57D" w14:textId="77777777" w:rsidTr="00F67F35">
        <w:tc>
          <w:tcPr>
            <w:cnfStyle w:val="001000000000" w:firstRow="0" w:lastRow="0" w:firstColumn="1" w:lastColumn="0" w:oddVBand="0" w:evenVBand="0" w:oddHBand="0" w:evenHBand="0" w:firstRowFirstColumn="0" w:firstRowLastColumn="0" w:lastRowFirstColumn="0" w:lastRowLastColumn="0"/>
            <w:tcW w:w="4074" w:type="dxa"/>
          </w:tcPr>
          <w:p w14:paraId="45D519F9" w14:textId="44163BDF" w:rsidR="00EA0CC3" w:rsidRPr="00EA0CC3" w:rsidRDefault="00EA0CC3" w:rsidP="00EA0CC3">
            <w:pPr>
              <w:spacing w:before="240" w:line="360" w:lineRule="auto"/>
              <w:rPr>
                <w:rFonts w:ascii="Verdana" w:eastAsia="Times New Roman" w:hAnsi="Verdana" w:cs="Times New Roman"/>
                <w:b w:val="0"/>
                <w:color w:val="111111"/>
                <w:sz w:val="16"/>
                <w:szCs w:val="20"/>
                <w:lang w:val="es-ES"/>
              </w:rPr>
            </w:pPr>
            <w:proofErr w:type="spellStart"/>
            <w:r w:rsidRPr="00EA0CC3">
              <w:rPr>
                <w:rFonts w:ascii="Verdana" w:eastAsia="Times New Roman" w:hAnsi="Verdana" w:cs="Times New Roman"/>
                <w:b w:val="0"/>
                <w:caps w:val="0"/>
                <w:color w:val="111111"/>
                <w:sz w:val="16"/>
                <w:szCs w:val="20"/>
                <w:lang w:val="es-ES"/>
              </w:rPr>
              <w:t>bathrooms</w:t>
            </w:r>
            <w:proofErr w:type="spellEnd"/>
          </w:p>
        </w:tc>
        <w:tc>
          <w:tcPr>
            <w:tcW w:w="2089" w:type="dxa"/>
          </w:tcPr>
          <w:p w14:paraId="1B522EE4" w14:textId="77777777" w:rsidR="00EA0CC3" w:rsidRPr="00FD21FB" w:rsidRDefault="00EA0CC3" w:rsidP="009048B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3ADD949B" w14:textId="0E64CAD2" w:rsidR="00EA0CC3" w:rsidRPr="00FD21FB" w:rsidRDefault="00F67F35" w:rsidP="009048B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r w:rsidRPr="00FD21FB">
              <w:rPr>
                <w:rFonts w:ascii="Verdana" w:eastAsia="Times New Roman" w:hAnsi="Verdana" w:cs="Times New Roman"/>
                <w:color w:val="111111"/>
                <w:sz w:val="16"/>
                <w:szCs w:val="20"/>
                <w:lang w:val="es-ES"/>
              </w:rPr>
              <w:t>Número de baños (puede ser 0,5 si no incluye ducha)</w:t>
            </w:r>
          </w:p>
        </w:tc>
      </w:tr>
      <w:tr w:rsidR="00F67F35" w14:paraId="27A54474" w14:textId="77777777" w:rsidTr="00F67F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4" w:type="dxa"/>
          </w:tcPr>
          <w:p w14:paraId="520494D7" w14:textId="3E313732" w:rsidR="00EA0CC3" w:rsidRPr="00EA0CC3" w:rsidRDefault="00EA0CC3" w:rsidP="00EA0CC3">
            <w:pPr>
              <w:spacing w:before="240" w:line="360" w:lineRule="auto"/>
              <w:rPr>
                <w:rFonts w:ascii="Verdana" w:eastAsia="Times New Roman" w:hAnsi="Verdana" w:cs="Times New Roman"/>
                <w:b w:val="0"/>
                <w:color w:val="111111"/>
                <w:sz w:val="16"/>
                <w:szCs w:val="20"/>
                <w:lang w:val="es-ES"/>
              </w:rPr>
            </w:pPr>
            <w:proofErr w:type="spellStart"/>
            <w:r w:rsidRPr="00EA0CC3">
              <w:rPr>
                <w:rFonts w:ascii="Verdana" w:eastAsia="Times New Roman" w:hAnsi="Verdana" w:cs="Times New Roman"/>
                <w:b w:val="0"/>
                <w:caps w:val="0"/>
                <w:color w:val="111111"/>
                <w:sz w:val="16"/>
                <w:szCs w:val="20"/>
                <w:lang w:val="es-ES"/>
              </w:rPr>
              <w:t>bedrooms</w:t>
            </w:r>
            <w:proofErr w:type="spellEnd"/>
          </w:p>
        </w:tc>
        <w:tc>
          <w:tcPr>
            <w:tcW w:w="2089" w:type="dxa"/>
          </w:tcPr>
          <w:p w14:paraId="14CEE4A2" w14:textId="77777777" w:rsidR="00EA0CC3" w:rsidRPr="00FD21FB" w:rsidRDefault="00EA0CC3" w:rsidP="009048B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6025DD3D" w14:textId="3DC1B54E" w:rsidR="00EA0CC3" w:rsidRPr="00FD21FB" w:rsidRDefault="00F67F35" w:rsidP="009048B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r w:rsidRPr="00FD21FB">
              <w:rPr>
                <w:rFonts w:ascii="Verdana" w:eastAsia="Times New Roman" w:hAnsi="Verdana" w:cs="Times New Roman"/>
                <w:color w:val="111111"/>
                <w:sz w:val="16"/>
                <w:szCs w:val="20"/>
                <w:lang w:val="es-ES"/>
              </w:rPr>
              <w:t>Número de habitaciones</w:t>
            </w:r>
          </w:p>
        </w:tc>
      </w:tr>
      <w:tr w:rsidR="00F67F35" w14:paraId="14044662" w14:textId="77777777" w:rsidTr="00F67F35">
        <w:tc>
          <w:tcPr>
            <w:cnfStyle w:val="001000000000" w:firstRow="0" w:lastRow="0" w:firstColumn="1" w:lastColumn="0" w:oddVBand="0" w:evenVBand="0" w:oddHBand="0" w:evenHBand="0" w:firstRowFirstColumn="0" w:firstRowLastColumn="0" w:lastRowFirstColumn="0" w:lastRowLastColumn="0"/>
            <w:tcW w:w="4074" w:type="dxa"/>
          </w:tcPr>
          <w:p w14:paraId="71B9EF9D" w14:textId="26A6C2BB" w:rsidR="00EA0CC3" w:rsidRPr="00EA0CC3" w:rsidRDefault="00EA0CC3" w:rsidP="00EA0CC3">
            <w:pPr>
              <w:spacing w:before="240" w:line="360" w:lineRule="auto"/>
              <w:rPr>
                <w:rFonts w:ascii="Verdana" w:eastAsia="Times New Roman" w:hAnsi="Verdana" w:cs="Times New Roman"/>
                <w:b w:val="0"/>
                <w:color w:val="111111"/>
                <w:sz w:val="16"/>
                <w:szCs w:val="20"/>
                <w:lang w:val="es-ES"/>
              </w:rPr>
            </w:pPr>
            <w:proofErr w:type="spellStart"/>
            <w:r w:rsidRPr="00EA0CC3">
              <w:rPr>
                <w:rFonts w:ascii="Verdana" w:eastAsia="Times New Roman" w:hAnsi="Verdana" w:cs="Times New Roman"/>
                <w:b w:val="0"/>
                <w:caps w:val="0"/>
                <w:color w:val="111111"/>
                <w:sz w:val="16"/>
                <w:szCs w:val="20"/>
                <w:lang w:val="es-ES"/>
              </w:rPr>
              <w:t>beds</w:t>
            </w:r>
            <w:proofErr w:type="spellEnd"/>
          </w:p>
        </w:tc>
        <w:tc>
          <w:tcPr>
            <w:tcW w:w="2089" w:type="dxa"/>
          </w:tcPr>
          <w:p w14:paraId="052A4AA8" w14:textId="77777777" w:rsidR="00EA0CC3" w:rsidRPr="00FD21FB" w:rsidRDefault="00EA0CC3" w:rsidP="009048B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427EC2CF" w14:textId="6153E1F0" w:rsidR="00EA0CC3" w:rsidRPr="00FD21FB" w:rsidRDefault="00F67F35" w:rsidP="009048B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r w:rsidRPr="00FD21FB">
              <w:rPr>
                <w:rFonts w:ascii="Verdana" w:eastAsia="Times New Roman" w:hAnsi="Verdana" w:cs="Times New Roman"/>
                <w:color w:val="111111"/>
                <w:sz w:val="16"/>
                <w:szCs w:val="20"/>
                <w:lang w:val="es-ES"/>
              </w:rPr>
              <w:t>Número de camas</w:t>
            </w:r>
          </w:p>
        </w:tc>
      </w:tr>
      <w:tr w:rsidR="00F67F35" w14:paraId="670A8D9F" w14:textId="77777777" w:rsidTr="00F67F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4" w:type="dxa"/>
          </w:tcPr>
          <w:p w14:paraId="5B82A1FC" w14:textId="3C2F3628" w:rsidR="00EA0CC3" w:rsidRPr="00EA0CC3" w:rsidRDefault="00EA0CC3" w:rsidP="00EA0CC3">
            <w:pPr>
              <w:spacing w:before="240" w:line="360" w:lineRule="auto"/>
              <w:rPr>
                <w:rFonts w:ascii="Verdana" w:eastAsia="Times New Roman" w:hAnsi="Verdana" w:cs="Times New Roman"/>
                <w:b w:val="0"/>
                <w:color w:val="111111"/>
                <w:sz w:val="16"/>
                <w:szCs w:val="20"/>
                <w:lang w:val="es-ES"/>
              </w:rPr>
            </w:pPr>
            <w:proofErr w:type="spellStart"/>
            <w:r w:rsidRPr="00EA0CC3">
              <w:rPr>
                <w:rFonts w:ascii="Verdana" w:eastAsia="Times New Roman" w:hAnsi="Verdana" w:cs="Times New Roman"/>
                <w:b w:val="0"/>
                <w:caps w:val="0"/>
                <w:color w:val="111111"/>
                <w:sz w:val="16"/>
                <w:szCs w:val="20"/>
                <w:lang w:val="es-ES"/>
              </w:rPr>
              <w:t>bed_type</w:t>
            </w:r>
            <w:proofErr w:type="spellEnd"/>
          </w:p>
        </w:tc>
        <w:tc>
          <w:tcPr>
            <w:tcW w:w="2089" w:type="dxa"/>
          </w:tcPr>
          <w:p w14:paraId="3D8D1FDB" w14:textId="77777777" w:rsidR="00EA0CC3" w:rsidRPr="00FD21FB" w:rsidRDefault="00EA0CC3" w:rsidP="009048B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6A0BF032" w14:textId="05833C87" w:rsidR="00EA0CC3" w:rsidRPr="00FD21FB" w:rsidRDefault="00F67F35" w:rsidP="009048B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r w:rsidRPr="00FD21FB">
              <w:rPr>
                <w:rFonts w:ascii="Verdana" w:eastAsia="Times New Roman" w:hAnsi="Verdana" w:cs="Times New Roman"/>
                <w:color w:val="111111"/>
                <w:sz w:val="16"/>
                <w:szCs w:val="20"/>
                <w:lang w:val="es-ES"/>
              </w:rPr>
              <w:t>Tipo de cama</w:t>
            </w:r>
          </w:p>
        </w:tc>
      </w:tr>
      <w:tr w:rsidR="00F67F35" w:rsidRPr="0089501F" w14:paraId="34DD4DB9" w14:textId="77777777" w:rsidTr="00F67F35">
        <w:tc>
          <w:tcPr>
            <w:cnfStyle w:val="001000000000" w:firstRow="0" w:lastRow="0" w:firstColumn="1" w:lastColumn="0" w:oddVBand="0" w:evenVBand="0" w:oddHBand="0" w:evenHBand="0" w:firstRowFirstColumn="0" w:firstRowLastColumn="0" w:lastRowFirstColumn="0" w:lastRowLastColumn="0"/>
            <w:tcW w:w="4074" w:type="dxa"/>
          </w:tcPr>
          <w:p w14:paraId="0664D731" w14:textId="24F57509" w:rsidR="00EA0CC3" w:rsidRPr="00EA0CC3" w:rsidRDefault="00EA0CC3" w:rsidP="00EA0CC3">
            <w:pPr>
              <w:spacing w:before="240" w:line="360" w:lineRule="auto"/>
              <w:rPr>
                <w:rFonts w:ascii="Verdana" w:eastAsia="Times New Roman" w:hAnsi="Verdana" w:cs="Times New Roman"/>
                <w:b w:val="0"/>
                <w:color w:val="111111"/>
                <w:sz w:val="16"/>
                <w:szCs w:val="20"/>
                <w:lang w:val="es-ES"/>
              </w:rPr>
            </w:pPr>
            <w:proofErr w:type="spellStart"/>
            <w:r w:rsidRPr="00EA0CC3">
              <w:rPr>
                <w:rFonts w:ascii="Verdana" w:eastAsia="Times New Roman" w:hAnsi="Verdana" w:cs="Times New Roman"/>
                <w:b w:val="0"/>
                <w:caps w:val="0"/>
                <w:color w:val="111111"/>
                <w:sz w:val="16"/>
                <w:szCs w:val="20"/>
                <w:lang w:val="es-ES"/>
              </w:rPr>
              <w:t>amenities</w:t>
            </w:r>
            <w:proofErr w:type="spellEnd"/>
          </w:p>
        </w:tc>
        <w:tc>
          <w:tcPr>
            <w:tcW w:w="2089" w:type="dxa"/>
          </w:tcPr>
          <w:p w14:paraId="65A033E9" w14:textId="77777777" w:rsidR="00EA0CC3" w:rsidRPr="00FD21FB" w:rsidRDefault="00EA0CC3" w:rsidP="009048B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4DF46BED" w14:textId="29A0CDD0" w:rsidR="00EA0CC3" w:rsidRPr="00FD21FB" w:rsidRDefault="00F67F35" w:rsidP="009048B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r w:rsidRPr="00FD21FB">
              <w:rPr>
                <w:rFonts w:ascii="Verdana" w:eastAsia="Times New Roman" w:hAnsi="Verdana" w:cs="Times New Roman"/>
                <w:color w:val="111111"/>
                <w:sz w:val="16"/>
                <w:szCs w:val="20"/>
                <w:lang w:val="es-ES"/>
              </w:rPr>
              <w:t>Comodidades de la propiedad (predefinidas por Airbnb)</w:t>
            </w:r>
          </w:p>
        </w:tc>
      </w:tr>
      <w:tr w:rsidR="00F67F35" w14:paraId="0B9B8BF2" w14:textId="77777777" w:rsidTr="00F67F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4" w:type="dxa"/>
          </w:tcPr>
          <w:p w14:paraId="2F34114B" w14:textId="1086B7A0" w:rsidR="00EA0CC3" w:rsidRPr="00EA0CC3" w:rsidRDefault="00EA0CC3" w:rsidP="00EA0CC3">
            <w:pPr>
              <w:spacing w:before="240" w:line="360" w:lineRule="auto"/>
              <w:rPr>
                <w:rFonts w:ascii="Verdana" w:eastAsia="Times New Roman" w:hAnsi="Verdana" w:cs="Times New Roman"/>
                <w:b w:val="0"/>
                <w:color w:val="111111"/>
                <w:sz w:val="16"/>
                <w:szCs w:val="20"/>
                <w:lang w:val="es-ES"/>
              </w:rPr>
            </w:pPr>
            <w:proofErr w:type="spellStart"/>
            <w:r w:rsidRPr="00EA0CC3">
              <w:rPr>
                <w:rFonts w:ascii="Verdana" w:eastAsia="Times New Roman" w:hAnsi="Verdana" w:cs="Times New Roman"/>
                <w:b w:val="0"/>
                <w:caps w:val="0"/>
                <w:color w:val="111111"/>
                <w:sz w:val="16"/>
                <w:szCs w:val="20"/>
                <w:lang w:val="es-ES"/>
              </w:rPr>
              <w:t>price</w:t>
            </w:r>
            <w:proofErr w:type="spellEnd"/>
          </w:p>
        </w:tc>
        <w:tc>
          <w:tcPr>
            <w:tcW w:w="2089" w:type="dxa"/>
          </w:tcPr>
          <w:p w14:paraId="7B882A3B" w14:textId="77777777" w:rsidR="00EA0CC3" w:rsidRPr="00FD21FB" w:rsidRDefault="00EA0CC3" w:rsidP="009048B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31C91E48" w14:textId="2154E50D" w:rsidR="00EA0CC3" w:rsidRPr="00FD21FB" w:rsidRDefault="00F67F35" w:rsidP="009048B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r w:rsidRPr="00FD21FB">
              <w:rPr>
                <w:rFonts w:ascii="Verdana" w:eastAsia="Times New Roman" w:hAnsi="Verdana" w:cs="Times New Roman"/>
                <w:color w:val="111111"/>
                <w:sz w:val="16"/>
                <w:szCs w:val="20"/>
                <w:lang w:val="es-ES"/>
              </w:rPr>
              <w:t>Precio</w:t>
            </w:r>
          </w:p>
        </w:tc>
      </w:tr>
      <w:tr w:rsidR="00F67F35" w14:paraId="49F877BC" w14:textId="77777777" w:rsidTr="00F67F35">
        <w:tc>
          <w:tcPr>
            <w:cnfStyle w:val="001000000000" w:firstRow="0" w:lastRow="0" w:firstColumn="1" w:lastColumn="0" w:oddVBand="0" w:evenVBand="0" w:oddHBand="0" w:evenHBand="0" w:firstRowFirstColumn="0" w:firstRowLastColumn="0" w:lastRowFirstColumn="0" w:lastRowLastColumn="0"/>
            <w:tcW w:w="4074" w:type="dxa"/>
          </w:tcPr>
          <w:p w14:paraId="028B70A1" w14:textId="618F6768" w:rsidR="00EA0CC3" w:rsidRPr="00EA0CC3" w:rsidRDefault="00EA0CC3" w:rsidP="00EA0CC3">
            <w:pPr>
              <w:spacing w:before="240" w:line="360" w:lineRule="auto"/>
              <w:rPr>
                <w:rFonts w:ascii="Verdana" w:eastAsia="Times New Roman" w:hAnsi="Verdana" w:cs="Times New Roman"/>
                <w:b w:val="0"/>
                <w:color w:val="111111"/>
                <w:sz w:val="16"/>
                <w:szCs w:val="20"/>
                <w:lang w:val="es-ES"/>
              </w:rPr>
            </w:pPr>
            <w:proofErr w:type="spellStart"/>
            <w:r w:rsidRPr="00EA0CC3">
              <w:rPr>
                <w:rFonts w:ascii="Verdana" w:eastAsia="Times New Roman" w:hAnsi="Verdana" w:cs="Times New Roman"/>
                <w:b w:val="0"/>
                <w:caps w:val="0"/>
                <w:color w:val="111111"/>
                <w:sz w:val="16"/>
                <w:szCs w:val="20"/>
                <w:lang w:val="es-ES"/>
              </w:rPr>
              <w:t>cleaning_fee</w:t>
            </w:r>
            <w:proofErr w:type="spellEnd"/>
          </w:p>
        </w:tc>
        <w:tc>
          <w:tcPr>
            <w:tcW w:w="2089" w:type="dxa"/>
          </w:tcPr>
          <w:p w14:paraId="3A6C8563" w14:textId="77777777" w:rsidR="00EA0CC3" w:rsidRPr="00FD21FB" w:rsidRDefault="00EA0CC3" w:rsidP="009048B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704609F2" w14:textId="6FD813DA" w:rsidR="00EA0CC3" w:rsidRPr="00FD21FB" w:rsidRDefault="00F67F35" w:rsidP="009048B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r w:rsidRPr="00FD21FB">
              <w:rPr>
                <w:rFonts w:ascii="Verdana" w:eastAsia="Times New Roman" w:hAnsi="Verdana" w:cs="Times New Roman"/>
                <w:color w:val="111111"/>
                <w:sz w:val="16"/>
                <w:szCs w:val="20"/>
                <w:lang w:val="es-ES"/>
              </w:rPr>
              <w:t>Tasa de limpieza</w:t>
            </w:r>
          </w:p>
        </w:tc>
      </w:tr>
      <w:tr w:rsidR="00F67F35" w:rsidRPr="0089501F" w14:paraId="6F83B8DC" w14:textId="77777777" w:rsidTr="00F67F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4" w:type="dxa"/>
          </w:tcPr>
          <w:p w14:paraId="07B074CA" w14:textId="035E6058" w:rsidR="00EA0CC3" w:rsidRPr="00EA0CC3" w:rsidRDefault="00EA0CC3" w:rsidP="00EA0CC3">
            <w:pPr>
              <w:spacing w:before="240" w:line="360" w:lineRule="auto"/>
              <w:rPr>
                <w:rFonts w:ascii="Verdana" w:eastAsia="Times New Roman" w:hAnsi="Verdana" w:cs="Times New Roman"/>
                <w:b w:val="0"/>
                <w:color w:val="111111"/>
                <w:sz w:val="16"/>
                <w:szCs w:val="20"/>
                <w:lang w:val="es-ES"/>
              </w:rPr>
            </w:pPr>
            <w:proofErr w:type="spellStart"/>
            <w:r w:rsidRPr="00EA0CC3">
              <w:rPr>
                <w:rFonts w:ascii="Verdana" w:eastAsia="Times New Roman" w:hAnsi="Verdana" w:cs="Times New Roman"/>
                <w:b w:val="0"/>
                <w:caps w:val="0"/>
                <w:color w:val="111111"/>
                <w:sz w:val="16"/>
                <w:szCs w:val="20"/>
                <w:lang w:val="es-ES"/>
              </w:rPr>
              <w:t>guests_included</w:t>
            </w:r>
            <w:proofErr w:type="spellEnd"/>
          </w:p>
        </w:tc>
        <w:tc>
          <w:tcPr>
            <w:tcW w:w="2089" w:type="dxa"/>
          </w:tcPr>
          <w:p w14:paraId="177D22DB" w14:textId="77777777" w:rsidR="00EA0CC3" w:rsidRPr="00FD21FB" w:rsidRDefault="00EA0CC3" w:rsidP="009048B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36AEEB40" w14:textId="32B19163" w:rsidR="00EA0CC3" w:rsidRPr="00FD21FB" w:rsidRDefault="00F67F35" w:rsidP="009048B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r w:rsidRPr="00FD21FB">
              <w:rPr>
                <w:rFonts w:ascii="Verdana" w:eastAsia="Times New Roman" w:hAnsi="Verdana" w:cs="Times New Roman"/>
                <w:color w:val="111111"/>
                <w:sz w:val="16"/>
                <w:szCs w:val="20"/>
                <w:lang w:val="es-ES"/>
              </w:rPr>
              <w:t>Número máximo de huéspedes para el precio fijo</w:t>
            </w:r>
          </w:p>
        </w:tc>
      </w:tr>
      <w:tr w:rsidR="00F67F35" w14:paraId="651BF664" w14:textId="77777777" w:rsidTr="00F67F35">
        <w:tc>
          <w:tcPr>
            <w:cnfStyle w:val="001000000000" w:firstRow="0" w:lastRow="0" w:firstColumn="1" w:lastColumn="0" w:oddVBand="0" w:evenVBand="0" w:oddHBand="0" w:evenHBand="0" w:firstRowFirstColumn="0" w:firstRowLastColumn="0" w:lastRowFirstColumn="0" w:lastRowLastColumn="0"/>
            <w:tcW w:w="4074" w:type="dxa"/>
          </w:tcPr>
          <w:p w14:paraId="5D8FFBF9" w14:textId="3E7E2F16" w:rsidR="00EA0CC3" w:rsidRPr="00EA0CC3" w:rsidRDefault="00EA0CC3" w:rsidP="00EA0CC3">
            <w:pPr>
              <w:spacing w:before="240" w:line="360" w:lineRule="auto"/>
              <w:rPr>
                <w:rFonts w:ascii="Verdana" w:eastAsia="Times New Roman" w:hAnsi="Verdana" w:cs="Times New Roman"/>
                <w:b w:val="0"/>
                <w:color w:val="111111"/>
                <w:sz w:val="16"/>
                <w:szCs w:val="20"/>
                <w:lang w:val="es-ES"/>
              </w:rPr>
            </w:pPr>
            <w:proofErr w:type="spellStart"/>
            <w:r w:rsidRPr="00EA0CC3">
              <w:rPr>
                <w:rFonts w:ascii="Verdana" w:eastAsia="Times New Roman" w:hAnsi="Verdana" w:cs="Times New Roman"/>
                <w:b w:val="0"/>
                <w:caps w:val="0"/>
                <w:color w:val="111111"/>
                <w:sz w:val="16"/>
                <w:szCs w:val="20"/>
                <w:lang w:val="es-ES"/>
              </w:rPr>
              <w:t>extra_people</w:t>
            </w:r>
            <w:proofErr w:type="spellEnd"/>
          </w:p>
        </w:tc>
        <w:tc>
          <w:tcPr>
            <w:tcW w:w="2089" w:type="dxa"/>
          </w:tcPr>
          <w:p w14:paraId="77C260F0" w14:textId="77777777" w:rsidR="00EA0CC3" w:rsidRPr="00FD21FB" w:rsidRDefault="00EA0CC3" w:rsidP="009048B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770DBD16" w14:textId="2A9B2F12" w:rsidR="00EA0CC3" w:rsidRPr="00FD21FB" w:rsidRDefault="00F67F35" w:rsidP="009048B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r w:rsidRPr="00FD21FB">
              <w:rPr>
                <w:rFonts w:ascii="Verdana" w:eastAsia="Times New Roman" w:hAnsi="Verdana" w:cs="Times New Roman"/>
                <w:color w:val="111111"/>
                <w:sz w:val="16"/>
                <w:szCs w:val="20"/>
                <w:lang w:val="es-ES"/>
              </w:rPr>
              <w:t xml:space="preserve">Precio de cada persona extra a </w:t>
            </w:r>
            <w:proofErr w:type="spellStart"/>
            <w:r w:rsidRPr="00FD21FB">
              <w:rPr>
                <w:rFonts w:ascii="Verdana" w:eastAsia="Times New Roman" w:hAnsi="Verdana" w:cs="Times New Roman"/>
                <w:color w:val="111111"/>
                <w:sz w:val="16"/>
                <w:szCs w:val="20"/>
                <w:lang w:val="es-ES"/>
              </w:rPr>
              <w:t>guests_included</w:t>
            </w:r>
            <w:proofErr w:type="spellEnd"/>
          </w:p>
        </w:tc>
      </w:tr>
      <w:tr w:rsidR="00F67F35" w14:paraId="1A36F62C" w14:textId="77777777" w:rsidTr="00F67F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4" w:type="dxa"/>
          </w:tcPr>
          <w:p w14:paraId="486E205E" w14:textId="3164EEB1" w:rsidR="00EA0CC3" w:rsidRPr="00EA0CC3" w:rsidRDefault="00EA0CC3" w:rsidP="00EA0CC3">
            <w:pPr>
              <w:spacing w:before="240" w:line="360" w:lineRule="auto"/>
              <w:rPr>
                <w:rFonts w:ascii="Verdana" w:eastAsia="Times New Roman" w:hAnsi="Verdana" w:cs="Times New Roman"/>
                <w:b w:val="0"/>
                <w:color w:val="111111"/>
                <w:sz w:val="16"/>
                <w:szCs w:val="20"/>
                <w:lang w:val="es-ES"/>
              </w:rPr>
            </w:pPr>
            <w:proofErr w:type="spellStart"/>
            <w:r w:rsidRPr="00EA0CC3">
              <w:rPr>
                <w:rFonts w:ascii="Verdana" w:eastAsia="Times New Roman" w:hAnsi="Verdana" w:cs="Times New Roman"/>
                <w:b w:val="0"/>
                <w:caps w:val="0"/>
                <w:color w:val="111111"/>
                <w:sz w:val="16"/>
                <w:szCs w:val="20"/>
                <w:lang w:val="es-ES"/>
              </w:rPr>
              <w:t>minimum_nights_avg_</w:t>
            </w:r>
            <w:commentRangeStart w:id="21"/>
            <w:r w:rsidRPr="00EA0CC3">
              <w:rPr>
                <w:rFonts w:ascii="Verdana" w:eastAsia="Times New Roman" w:hAnsi="Verdana" w:cs="Times New Roman"/>
                <w:b w:val="0"/>
                <w:caps w:val="0"/>
                <w:color w:val="111111"/>
                <w:sz w:val="16"/>
                <w:szCs w:val="20"/>
                <w:lang w:val="es-ES"/>
              </w:rPr>
              <w:t>ntm</w:t>
            </w:r>
            <w:commentRangeEnd w:id="21"/>
            <w:proofErr w:type="spellEnd"/>
            <w:r w:rsidR="00F67F35">
              <w:rPr>
                <w:rStyle w:val="Refdecomentario"/>
                <w:b w:val="0"/>
                <w:bCs w:val="0"/>
                <w:caps w:val="0"/>
              </w:rPr>
              <w:commentReference w:id="21"/>
            </w:r>
          </w:p>
        </w:tc>
        <w:tc>
          <w:tcPr>
            <w:tcW w:w="2089" w:type="dxa"/>
          </w:tcPr>
          <w:p w14:paraId="43DC85F2" w14:textId="77777777" w:rsidR="00EA0CC3" w:rsidRPr="00FD21FB" w:rsidRDefault="00EA0CC3" w:rsidP="009048B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7E0B7FE8" w14:textId="5A1ABAD6" w:rsidR="00EA0CC3" w:rsidRPr="00FD21FB" w:rsidRDefault="00F67F35" w:rsidP="009048B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r w:rsidRPr="00FD21FB">
              <w:rPr>
                <w:rFonts w:ascii="Verdana" w:eastAsia="Times New Roman" w:hAnsi="Verdana" w:cs="Times New Roman"/>
                <w:color w:val="111111"/>
                <w:sz w:val="16"/>
                <w:szCs w:val="20"/>
                <w:lang w:val="es-ES"/>
              </w:rPr>
              <w:t>¿?</w:t>
            </w:r>
          </w:p>
        </w:tc>
      </w:tr>
      <w:tr w:rsidR="00F67F35" w14:paraId="3D66A719" w14:textId="77777777" w:rsidTr="00F67F35">
        <w:tc>
          <w:tcPr>
            <w:cnfStyle w:val="001000000000" w:firstRow="0" w:lastRow="0" w:firstColumn="1" w:lastColumn="0" w:oddVBand="0" w:evenVBand="0" w:oddHBand="0" w:evenHBand="0" w:firstRowFirstColumn="0" w:firstRowLastColumn="0" w:lastRowFirstColumn="0" w:lastRowLastColumn="0"/>
            <w:tcW w:w="4074" w:type="dxa"/>
          </w:tcPr>
          <w:p w14:paraId="023B6377" w14:textId="3CA21A7D" w:rsidR="00EA0CC3" w:rsidRPr="00EA0CC3" w:rsidRDefault="00EA0CC3" w:rsidP="00EA0CC3">
            <w:pPr>
              <w:spacing w:before="240" w:line="360" w:lineRule="auto"/>
              <w:rPr>
                <w:rFonts w:ascii="Verdana" w:eastAsia="Times New Roman" w:hAnsi="Verdana" w:cs="Times New Roman"/>
                <w:b w:val="0"/>
                <w:color w:val="111111"/>
                <w:sz w:val="16"/>
                <w:szCs w:val="20"/>
                <w:lang w:val="es-ES"/>
              </w:rPr>
            </w:pPr>
            <w:proofErr w:type="spellStart"/>
            <w:r w:rsidRPr="00EA0CC3">
              <w:rPr>
                <w:rFonts w:ascii="Verdana" w:eastAsia="Times New Roman" w:hAnsi="Verdana" w:cs="Times New Roman"/>
                <w:b w:val="0"/>
                <w:caps w:val="0"/>
                <w:color w:val="111111"/>
                <w:sz w:val="16"/>
                <w:szCs w:val="20"/>
                <w:lang w:val="es-ES"/>
              </w:rPr>
              <w:lastRenderedPageBreak/>
              <w:t>maximum_nights_avg_</w:t>
            </w:r>
            <w:commentRangeStart w:id="22"/>
            <w:r w:rsidRPr="00EA0CC3">
              <w:rPr>
                <w:rFonts w:ascii="Verdana" w:eastAsia="Times New Roman" w:hAnsi="Verdana" w:cs="Times New Roman"/>
                <w:b w:val="0"/>
                <w:caps w:val="0"/>
                <w:color w:val="111111"/>
                <w:sz w:val="16"/>
                <w:szCs w:val="20"/>
                <w:lang w:val="es-ES"/>
              </w:rPr>
              <w:t>ntm</w:t>
            </w:r>
            <w:commentRangeEnd w:id="22"/>
            <w:proofErr w:type="spellEnd"/>
            <w:r w:rsidR="00F67F35">
              <w:rPr>
                <w:rStyle w:val="Refdecomentario"/>
                <w:b w:val="0"/>
                <w:bCs w:val="0"/>
                <w:caps w:val="0"/>
              </w:rPr>
              <w:commentReference w:id="22"/>
            </w:r>
          </w:p>
        </w:tc>
        <w:tc>
          <w:tcPr>
            <w:tcW w:w="2089" w:type="dxa"/>
          </w:tcPr>
          <w:p w14:paraId="3B637AD6" w14:textId="77777777" w:rsidR="00EA0CC3" w:rsidRPr="00FD21FB" w:rsidRDefault="00EA0CC3" w:rsidP="009048B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726C3CD5" w14:textId="2F5E922E" w:rsidR="00EA0CC3" w:rsidRPr="00FD21FB" w:rsidRDefault="00F67F35" w:rsidP="009048B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r w:rsidRPr="00FD21FB">
              <w:rPr>
                <w:rFonts w:ascii="Verdana" w:eastAsia="Times New Roman" w:hAnsi="Verdana" w:cs="Times New Roman"/>
                <w:color w:val="111111"/>
                <w:sz w:val="16"/>
                <w:szCs w:val="20"/>
                <w:lang w:val="es-ES"/>
              </w:rPr>
              <w:t>¿?</w:t>
            </w:r>
          </w:p>
        </w:tc>
      </w:tr>
      <w:tr w:rsidR="00F67F35" w14:paraId="3A6CACE7" w14:textId="77777777" w:rsidTr="00F67F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4" w:type="dxa"/>
          </w:tcPr>
          <w:p w14:paraId="1B405D72" w14:textId="52F541A1" w:rsidR="00EA0CC3" w:rsidRPr="00EA0CC3" w:rsidRDefault="00EA0CC3" w:rsidP="00EA0CC3">
            <w:pPr>
              <w:spacing w:before="240" w:line="360" w:lineRule="auto"/>
              <w:rPr>
                <w:rFonts w:ascii="Verdana" w:eastAsia="Times New Roman" w:hAnsi="Verdana" w:cs="Times New Roman"/>
                <w:b w:val="0"/>
                <w:color w:val="111111"/>
                <w:sz w:val="16"/>
                <w:szCs w:val="20"/>
                <w:lang w:val="es-ES"/>
              </w:rPr>
            </w:pPr>
            <w:r w:rsidRPr="00EA0CC3">
              <w:rPr>
                <w:rFonts w:ascii="Verdana" w:eastAsia="Times New Roman" w:hAnsi="Verdana" w:cs="Times New Roman"/>
                <w:b w:val="0"/>
                <w:caps w:val="0"/>
                <w:color w:val="111111"/>
                <w:sz w:val="16"/>
                <w:szCs w:val="20"/>
                <w:lang w:val="es-ES"/>
              </w:rPr>
              <w:t>availability_</w:t>
            </w:r>
            <w:commentRangeStart w:id="23"/>
            <w:r w:rsidRPr="00EA0CC3">
              <w:rPr>
                <w:rFonts w:ascii="Verdana" w:eastAsia="Times New Roman" w:hAnsi="Verdana" w:cs="Times New Roman"/>
                <w:b w:val="0"/>
                <w:caps w:val="0"/>
                <w:color w:val="111111"/>
                <w:sz w:val="16"/>
                <w:szCs w:val="20"/>
                <w:lang w:val="es-ES"/>
              </w:rPr>
              <w:t>30</w:t>
            </w:r>
            <w:commentRangeEnd w:id="23"/>
            <w:r w:rsidR="00F67F35">
              <w:rPr>
                <w:rStyle w:val="Refdecomentario"/>
                <w:b w:val="0"/>
                <w:bCs w:val="0"/>
                <w:caps w:val="0"/>
              </w:rPr>
              <w:commentReference w:id="23"/>
            </w:r>
          </w:p>
        </w:tc>
        <w:tc>
          <w:tcPr>
            <w:tcW w:w="2089" w:type="dxa"/>
          </w:tcPr>
          <w:p w14:paraId="0F4D8DC6" w14:textId="77777777" w:rsidR="00EA0CC3" w:rsidRPr="00FD21FB" w:rsidRDefault="00EA0CC3" w:rsidP="009048B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2D44909D" w14:textId="77777777" w:rsidR="00EA0CC3" w:rsidRPr="00FD21FB" w:rsidRDefault="00EA0CC3" w:rsidP="009048B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p>
        </w:tc>
      </w:tr>
      <w:tr w:rsidR="00F67F35" w14:paraId="66C3BCF3" w14:textId="77777777" w:rsidTr="00F67F35">
        <w:tc>
          <w:tcPr>
            <w:cnfStyle w:val="001000000000" w:firstRow="0" w:lastRow="0" w:firstColumn="1" w:lastColumn="0" w:oddVBand="0" w:evenVBand="0" w:oddHBand="0" w:evenHBand="0" w:firstRowFirstColumn="0" w:firstRowLastColumn="0" w:lastRowFirstColumn="0" w:lastRowLastColumn="0"/>
            <w:tcW w:w="4074" w:type="dxa"/>
          </w:tcPr>
          <w:p w14:paraId="3AEE3F17" w14:textId="29592A5C" w:rsidR="00EA0CC3" w:rsidRPr="00EA0CC3" w:rsidRDefault="00EA0CC3" w:rsidP="00EA0CC3">
            <w:pPr>
              <w:spacing w:before="240" w:line="360" w:lineRule="auto"/>
              <w:rPr>
                <w:rFonts w:ascii="Verdana" w:eastAsia="Times New Roman" w:hAnsi="Verdana" w:cs="Times New Roman"/>
                <w:b w:val="0"/>
                <w:color w:val="111111"/>
                <w:sz w:val="16"/>
                <w:szCs w:val="20"/>
                <w:lang w:val="es-ES"/>
              </w:rPr>
            </w:pPr>
            <w:r w:rsidRPr="00EA0CC3">
              <w:rPr>
                <w:rFonts w:ascii="Verdana" w:eastAsia="Times New Roman" w:hAnsi="Verdana" w:cs="Times New Roman"/>
                <w:b w:val="0"/>
                <w:caps w:val="0"/>
                <w:color w:val="111111"/>
                <w:sz w:val="16"/>
                <w:szCs w:val="20"/>
                <w:lang w:val="es-ES"/>
              </w:rPr>
              <w:t>availability_</w:t>
            </w:r>
            <w:commentRangeStart w:id="24"/>
            <w:r w:rsidRPr="00EA0CC3">
              <w:rPr>
                <w:rFonts w:ascii="Verdana" w:eastAsia="Times New Roman" w:hAnsi="Verdana" w:cs="Times New Roman"/>
                <w:b w:val="0"/>
                <w:caps w:val="0"/>
                <w:color w:val="111111"/>
                <w:sz w:val="16"/>
                <w:szCs w:val="20"/>
                <w:lang w:val="es-ES"/>
              </w:rPr>
              <w:t>60</w:t>
            </w:r>
            <w:commentRangeEnd w:id="24"/>
            <w:r w:rsidR="00F67F35">
              <w:rPr>
                <w:rStyle w:val="Refdecomentario"/>
                <w:b w:val="0"/>
                <w:bCs w:val="0"/>
                <w:caps w:val="0"/>
              </w:rPr>
              <w:commentReference w:id="24"/>
            </w:r>
          </w:p>
        </w:tc>
        <w:tc>
          <w:tcPr>
            <w:tcW w:w="2089" w:type="dxa"/>
          </w:tcPr>
          <w:p w14:paraId="60F73A48" w14:textId="77777777" w:rsidR="00EA0CC3" w:rsidRPr="00FD21FB" w:rsidRDefault="00EA0CC3" w:rsidP="009048B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0783CFB3" w14:textId="77777777" w:rsidR="00EA0CC3" w:rsidRPr="00FD21FB" w:rsidRDefault="00EA0CC3" w:rsidP="009048B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p>
        </w:tc>
      </w:tr>
      <w:tr w:rsidR="00F67F35" w14:paraId="7D86EE73" w14:textId="77777777" w:rsidTr="00F67F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4" w:type="dxa"/>
          </w:tcPr>
          <w:p w14:paraId="7AD449D7" w14:textId="0FFAEBCF" w:rsidR="00EA0CC3" w:rsidRPr="00EA0CC3" w:rsidRDefault="00EA0CC3" w:rsidP="00EA0CC3">
            <w:pPr>
              <w:spacing w:before="240" w:line="360" w:lineRule="auto"/>
              <w:rPr>
                <w:rFonts w:ascii="Verdana" w:eastAsia="Times New Roman" w:hAnsi="Verdana" w:cs="Times New Roman"/>
                <w:b w:val="0"/>
                <w:color w:val="111111"/>
                <w:sz w:val="16"/>
                <w:szCs w:val="20"/>
                <w:lang w:val="es-ES"/>
              </w:rPr>
            </w:pPr>
            <w:r w:rsidRPr="00EA0CC3">
              <w:rPr>
                <w:rFonts w:ascii="Verdana" w:eastAsia="Times New Roman" w:hAnsi="Verdana" w:cs="Times New Roman"/>
                <w:b w:val="0"/>
                <w:caps w:val="0"/>
                <w:color w:val="111111"/>
                <w:sz w:val="16"/>
                <w:szCs w:val="20"/>
                <w:lang w:val="es-ES"/>
              </w:rPr>
              <w:t>availability_</w:t>
            </w:r>
            <w:commentRangeStart w:id="25"/>
            <w:r w:rsidRPr="00EA0CC3">
              <w:rPr>
                <w:rFonts w:ascii="Verdana" w:eastAsia="Times New Roman" w:hAnsi="Verdana" w:cs="Times New Roman"/>
                <w:b w:val="0"/>
                <w:caps w:val="0"/>
                <w:color w:val="111111"/>
                <w:sz w:val="16"/>
                <w:szCs w:val="20"/>
                <w:lang w:val="es-ES"/>
              </w:rPr>
              <w:t>90</w:t>
            </w:r>
            <w:commentRangeEnd w:id="25"/>
            <w:r w:rsidR="00F67F35">
              <w:rPr>
                <w:rStyle w:val="Refdecomentario"/>
                <w:b w:val="0"/>
                <w:bCs w:val="0"/>
                <w:caps w:val="0"/>
              </w:rPr>
              <w:commentReference w:id="25"/>
            </w:r>
          </w:p>
        </w:tc>
        <w:tc>
          <w:tcPr>
            <w:tcW w:w="2089" w:type="dxa"/>
          </w:tcPr>
          <w:p w14:paraId="3D21AFD2" w14:textId="77777777" w:rsidR="00EA0CC3" w:rsidRPr="00FD21FB" w:rsidRDefault="00EA0CC3" w:rsidP="009048B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5062E8B9" w14:textId="77777777" w:rsidR="00EA0CC3" w:rsidRPr="00FD21FB" w:rsidRDefault="00EA0CC3" w:rsidP="009048B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p>
        </w:tc>
      </w:tr>
      <w:tr w:rsidR="00F67F35" w14:paraId="6EDB0F61" w14:textId="77777777" w:rsidTr="00F67F35">
        <w:tc>
          <w:tcPr>
            <w:cnfStyle w:val="001000000000" w:firstRow="0" w:lastRow="0" w:firstColumn="1" w:lastColumn="0" w:oddVBand="0" w:evenVBand="0" w:oddHBand="0" w:evenHBand="0" w:firstRowFirstColumn="0" w:firstRowLastColumn="0" w:lastRowFirstColumn="0" w:lastRowLastColumn="0"/>
            <w:tcW w:w="4074" w:type="dxa"/>
          </w:tcPr>
          <w:p w14:paraId="080F45F5" w14:textId="1B103489" w:rsidR="00EA0CC3" w:rsidRPr="00EA0CC3" w:rsidRDefault="00EA0CC3" w:rsidP="00EA0CC3">
            <w:pPr>
              <w:spacing w:before="240" w:line="360" w:lineRule="auto"/>
              <w:rPr>
                <w:rFonts w:ascii="Verdana" w:eastAsia="Times New Roman" w:hAnsi="Verdana" w:cs="Times New Roman"/>
                <w:b w:val="0"/>
                <w:color w:val="111111"/>
                <w:sz w:val="16"/>
                <w:szCs w:val="20"/>
                <w:lang w:val="es-ES"/>
              </w:rPr>
            </w:pPr>
            <w:r w:rsidRPr="00EA0CC3">
              <w:rPr>
                <w:rFonts w:ascii="Verdana" w:eastAsia="Times New Roman" w:hAnsi="Verdana" w:cs="Times New Roman"/>
                <w:b w:val="0"/>
                <w:caps w:val="0"/>
                <w:color w:val="111111"/>
                <w:sz w:val="16"/>
                <w:szCs w:val="20"/>
                <w:lang w:val="es-ES"/>
              </w:rPr>
              <w:t>availability_</w:t>
            </w:r>
            <w:commentRangeStart w:id="26"/>
            <w:r w:rsidRPr="00EA0CC3">
              <w:rPr>
                <w:rFonts w:ascii="Verdana" w:eastAsia="Times New Roman" w:hAnsi="Verdana" w:cs="Times New Roman"/>
                <w:b w:val="0"/>
                <w:caps w:val="0"/>
                <w:color w:val="111111"/>
                <w:sz w:val="16"/>
                <w:szCs w:val="20"/>
                <w:lang w:val="es-ES"/>
              </w:rPr>
              <w:t>365</w:t>
            </w:r>
            <w:commentRangeEnd w:id="26"/>
            <w:r w:rsidR="00F67F35">
              <w:rPr>
                <w:rStyle w:val="Refdecomentario"/>
                <w:b w:val="0"/>
                <w:bCs w:val="0"/>
                <w:caps w:val="0"/>
              </w:rPr>
              <w:commentReference w:id="26"/>
            </w:r>
          </w:p>
        </w:tc>
        <w:tc>
          <w:tcPr>
            <w:tcW w:w="2089" w:type="dxa"/>
          </w:tcPr>
          <w:p w14:paraId="4CFB9016" w14:textId="77777777" w:rsidR="00EA0CC3" w:rsidRPr="00FD21FB" w:rsidRDefault="00EA0CC3" w:rsidP="009048B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69D36BCA" w14:textId="77777777" w:rsidR="00EA0CC3" w:rsidRPr="00FD21FB" w:rsidRDefault="00EA0CC3" w:rsidP="009048B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p>
        </w:tc>
      </w:tr>
      <w:tr w:rsidR="00F67F35" w14:paraId="37DF31C9" w14:textId="77777777" w:rsidTr="00F67F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4" w:type="dxa"/>
          </w:tcPr>
          <w:p w14:paraId="552DDBC6" w14:textId="688E73F8" w:rsidR="00EA0CC3" w:rsidRPr="00EA0CC3" w:rsidRDefault="00EA0CC3" w:rsidP="00EA0CC3">
            <w:pPr>
              <w:spacing w:before="240" w:line="360" w:lineRule="auto"/>
              <w:rPr>
                <w:rFonts w:ascii="Verdana" w:eastAsia="Times New Roman" w:hAnsi="Verdana" w:cs="Times New Roman"/>
                <w:b w:val="0"/>
                <w:color w:val="111111"/>
                <w:sz w:val="16"/>
                <w:szCs w:val="20"/>
                <w:lang w:val="es-ES"/>
              </w:rPr>
            </w:pPr>
            <w:proofErr w:type="spellStart"/>
            <w:r w:rsidRPr="00EA0CC3">
              <w:rPr>
                <w:rFonts w:ascii="Verdana" w:eastAsia="Times New Roman" w:hAnsi="Verdana" w:cs="Times New Roman"/>
                <w:b w:val="0"/>
                <w:caps w:val="0"/>
                <w:color w:val="111111"/>
                <w:sz w:val="16"/>
                <w:szCs w:val="20"/>
                <w:lang w:val="es-ES"/>
              </w:rPr>
              <w:t>number_of_reviews</w:t>
            </w:r>
            <w:proofErr w:type="spellEnd"/>
          </w:p>
        </w:tc>
        <w:tc>
          <w:tcPr>
            <w:tcW w:w="2089" w:type="dxa"/>
          </w:tcPr>
          <w:p w14:paraId="5B55154B" w14:textId="77777777" w:rsidR="00EA0CC3" w:rsidRPr="00FD21FB" w:rsidRDefault="00EA0CC3" w:rsidP="009048B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6A1EBA55" w14:textId="765AC69D" w:rsidR="00EA0CC3" w:rsidRPr="00FD21FB" w:rsidRDefault="00F67F35" w:rsidP="009048B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r w:rsidRPr="00FD21FB">
              <w:rPr>
                <w:rFonts w:ascii="Verdana" w:eastAsia="Times New Roman" w:hAnsi="Verdana" w:cs="Times New Roman"/>
                <w:color w:val="111111"/>
                <w:sz w:val="16"/>
                <w:szCs w:val="20"/>
                <w:lang w:val="es-ES"/>
              </w:rPr>
              <w:t xml:space="preserve">Número total de </w:t>
            </w:r>
            <w:proofErr w:type="spellStart"/>
            <w:r w:rsidRPr="00FD21FB">
              <w:rPr>
                <w:rFonts w:ascii="Verdana" w:eastAsia="Times New Roman" w:hAnsi="Verdana" w:cs="Times New Roman"/>
                <w:color w:val="111111"/>
                <w:sz w:val="16"/>
                <w:szCs w:val="20"/>
                <w:lang w:val="es-ES"/>
              </w:rPr>
              <w:t>reviews</w:t>
            </w:r>
            <w:proofErr w:type="spellEnd"/>
          </w:p>
        </w:tc>
      </w:tr>
      <w:tr w:rsidR="00F67F35" w:rsidRPr="0089501F" w14:paraId="1280DF86" w14:textId="77777777" w:rsidTr="00F67F35">
        <w:tc>
          <w:tcPr>
            <w:cnfStyle w:val="001000000000" w:firstRow="0" w:lastRow="0" w:firstColumn="1" w:lastColumn="0" w:oddVBand="0" w:evenVBand="0" w:oddHBand="0" w:evenHBand="0" w:firstRowFirstColumn="0" w:firstRowLastColumn="0" w:lastRowFirstColumn="0" w:lastRowLastColumn="0"/>
            <w:tcW w:w="4074" w:type="dxa"/>
          </w:tcPr>
          <w:p w14:paraId="5DBDD8FB" w14:textId="6F9CB1AD" w:rsidR="00EA0CC3" w:rsidRPr="00EA0CC3" w:rsidRDefault="00EA0CC3" w:rsidP="00EA0CC3">
            <w:pPr>
              <w:spacing w:before="240" w:line="360" w:lineRule="auto"/>
              <w:rPr>
                <w:rFonts w:ascii="Verdana" w:eastAsia="Times New Roman" w:hAnsi="Verdana" w:cs="Times New Roman"/>
                <w:b w:val="0"/>
                <w:color w:val="111111"/>
                <w:sz w:val="16"/>
                <w:szCs w:val="20"/>
                <w:lang w:val="es-ES"/>
              </w:rPr>
            </w:pPr>
            <w:proofErr w:type="spellStart"/>
            <w:r w:rsidRPr="00EA0CC3">
              <w:rPr>
                <w:rFonts w:ascii="Verdana" w:eastAsia="Times New Roman" w:hAnsi="Verdana" w:cs="Times New Roman"/>
                <w:b w:val="0"/>
                <w:caps w:val="0"/>
                <w:color w:val="111111"/>
                <w:sz w:val="16"/>
                <w:szCs w:val="20"/>
                <w:lang w:val="es-ES"/>
              </w:rPr>
              <w:t>number_of_reviews_ltm</w:t>
            </w:r>
            <w:proofErr w:type="spellEnd"/>
          </w:p>
        </w:tc>
        <w:tc>
          <w:tcPr>
            <w:tcW w:w="2089" w:type="dxa"/>
          </w:tcPr>
          <w:p w14:paraId="573A086C" w14:textId="77777777" w:rsidR="00EA0CC3" w:rsidRPr="00FD21FB" w:rsidRDefault="00EA0CC3" w:rsidP="009048B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6861FF02" w14:textId="1EC33678" w:rsidR="00EA0CC3" w:rsidRPr="00FD21FB" w:rsidRDefault="00F67F35" w:rsidP="009048B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r w:rsidRPr="00FD21FB">
              <w:rPr>
                <w:rFonts w:ascii="Verdana" w:eastAsia="Times New Roman" w:hAnsi="Verdana" w:cs="Times New Roman"/>
                <w:color w:val="111111"/>
                <w:sz w:val="16"/>
                <w:szCs w:val="20"/>
                <w:lang w:val="es-ES"/>
              </w:rPr>
              <w:t xml:space="preserve">Número de </w:t>
            </w:r>
            <w:proofErr w:type="spellStart"/>
            <w:r w:rsidRPr="00FD21FB">
              <w:rPr>
                <w:rFonts w:ascii="Verdana" w:eastAsia="Times New Roman" w:hAnsi="Verdana" w:cs="Times New Roman"/>
                <w:color w:val="111111"/>
                <w:sz w:val="16"/>
                <w:szCs w:val="20"/>
                <w:lang w:val="es-ES"/>
              </w:rPr>
              <w:t>reviews</w:t>
            </w:r>
            <w:proofErr w:type="spellEnd"/>
            <w:r w:rsidRPr="00FD21FB">
              <w:rPr>
                <w:rFonts w:ascii="Verdana" w:eastAsia="Times New Roman" w:hAnsi="Verdana" w:cs="Times New Roman"/>
                <w:color w:val="111111"/>
                <w:sz w:val="16"/>
                <w:szCs w:val="20"/>
                <w:lang w:val="es-ES"/>
              </w:rPr>
              <w:t xml:space="preserve"> en los últimos 12 meses</w:t>
            </w:r>
          </w:p>
        </w:tc>
      </w:tr>
      <w:tr w:rsidR="00F67F35" w:rsidRPr="0089501F" w14:paraId="14670E83" w14:textId="77777777" w:rsidTr="00F67F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4" w:type="dxa"/>
          </w:tcPr>
          <w:p w14:paraId="354E73EF" w14:textId="1F1D7629" w:rsidR="00EA0CC3" w:rsidRPr="00EA0CC3" w:rsidRDefault="00EA0CC3" w:rsidP="00EA0CC3">
            <w:pPr>
              <w:spacing w:before="240" w:line="360" w:lineRule="auto"/>
              <w:rPr>
                <w:rFonts w:ascii="Verdana" w:eastAsia="Times New Roman" w:hAnsi="Verdana" w:cs="Times New Roman"/>
                <w:b w:val="0"/>
                <w:color w:val="111111"/>
                <w:sz w:val="16"/>
                <w:szCs w:val="20"/>
                <w:lang w:val="es-ES"/>
              </w:rPr>
            </w:pPr>
            <w:proofErr w:type="spellStart"/>
            <w:r w:rsidRPr="00EA0CC3">
              <w:rPr>
                <w:rFonts w:ascii="Verdana" w:eastAsia="Times New Roman" w:hAnsi="Verdana" w:cs="Times New Roman"/>
                <w:b w:val="0"/>
                <w:caps w:val="0"/>
                <w:color w:val="111111"/>
                <w:sz w:val="16"/>
                <w:szCs w:val="20"/>
                <w:lang w:val="es-ES"/>
              </w:rPr>
              <w:t>first_review</w:t>
            </w:r>
            <w:proofErr w:type="spellEnd"/>
          </w:p>
        </w:tc>
        <w:tc>
          <w:tcPr>
            <w:tcW w:w="2089" w:type="dxa"/>
          </w:tcPr>
          <w:p w14:paraId="1DC2739D" w14:textId="77777777" w:rsidR="00EA0CC3" w:rsidRPr="00FD21FB" w:rsidRDefault="00EA0CC3" w:rsidP="009048B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47DA1511" w14:textId="164B4E12" w:rsidR="00EA0CC3" w:rsidRPr="00FD21FB" w:rsidRDefault="00F67F35" w:rsidP="009048B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r w:rsidRPr="00FD21FB">
              <w:rPr>
                <w:rFonts w:ascii="Verdana" w:eastAsia="Times New Roman" w:hAnsi="Verdana" w:cs="Times New Roman"/>
                <w:color w:val="111111"/>
                <w:sz w:val="16"/>
                <w:szCs w:val="20"/>
                <w:lang w:val="es-ES"/>
              </w:rPr>
              <w:t xml:space="preserve">Fecha de la primera </w:t>
            </w:r>
            <w:proofErr w:type="spellStart"/>
            <w:r w:rsidRPr="00FD21FB">
              <w:rPr>
                <w:rFonts w:ascii="Verdana" w:eastAsia="Times New Roman" w:hAnsi="Verdana" w:cs="Times New Roman"/>
                <w:color w:val="111111"/>
                <w:sz w:val="16"/>
                <w:szCs w:val="20"/>
                <w:lang w:val="es-ES"/>
              </w:rPr>
              <w:t>review</w:t>
            </w:r>
            <w:proofErr w:type="spellEnd"/>
          </w:p>
        </w:tc>
      </w:tr>
      <w:tr w:rsidR="00F67F35" w:rsidRPr="0089501F" w14:paraId="37F3F316" w14:textId="77777777" w:rsidTr="00F67F35">
        <w:tc>
          <w:tcPr>
            <w:cnfStyle w:val="001000000000" w:firstRow="0" w:lastRow="0" w:firstColumn="1" w:lastColumn="0" w:oddVBand="0" w:evenVBand="0" w:oddHBand="0" w:evenHBand="0" w:firstRowFirstColumn="0" w:firstRowLastColumn="0" w:lastRowFirstColumn="0" w:lastRowLastColumn="0"/>
            <w:tcW w:w="4074" w:type="dxa"/>
          </w:tcPr>
          <w:p w14:paraId="1597C5DE" w14:textId="756E4A3E" w:rsidR="00EA0CC3" w:rsidRPr="00EA0CC3" w:rsidRDefault="00EA0CC3" w:rsidP="00EA0CC3">
            <w:pPr>
              <w:spacing w:before="240" w:line="360" w:lineRule="auto"/>
              <w:rPr>
                <w:rFonts w:ascii="Verdana" w:eastAsia="Times New Roman" w:hAnsi="Verdana" w:cs="Times New Roman"/>
                <w:b w:val="0"/>
                <w:color w:val="111111"/>
                <w:sz w:val="16"/>
                <w:szCs w:val="20"/>
                <w:lang w:val="es-ES"/>
              </w:rPr>
            </w:pPr>
            <w:proofErr w:type="spellStart"/>
            <w:r w:rsidRPr="00EA0CC3">
              <w:rPr>
                <w:rFonts w:ascii="Verdana" w:eastAsia="Times New Roman" w:hAnsi="Verdana" w:cs="Times New Roman"/>
                <w:b w:val="0"/>
                <w:caps w:val="0"/>
                <w:color w:val="111111"/>
                <w:sz w:val="16"/>
                <w:szCs w:val="20"/>
                <w:lang w:val="es-ES"/>
              </w:rPr>
              <w:t>last_review</w:t>
            </w:r>
            <w:proofErr w:type="spellEnd"/>
          </w:p>
        </w:tc>
        <w:tc>
          <w:tcPr>
            <w:tcW w:w="2089" w:type="dxa"/>
          </w:tcPr>
          <w:p w14:paraId="7A8E866C" w14:textId="77777777" w:rsidR="00EA0CC3" w:rsidRPr="00FD21FB" w:rsidRDefault="00EA0CC3" w:rsidP="009048B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48C7E6F4" w14:textId="0A8E57AD" w:rsidR="00EA0CC3" w:rsidRPr="00FD21FB" w:rsidRDefault="00F67F35" w:rsidP="009048B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r w:rsidRPr="00FD21FB">
              <w:rPr>
                <w:rFonts w:ascii="Verdana" w:eastAsia="Times New Roman" w:hAnsi="Verdana" w:cs="Times New Roman"/>
                <w:color w:val="111111"/>
                <w:sz w:val="16"/>
                <w:szCs w:val="20"/>
                <w:lang w:val="es-ES"/>
              </w:rPr>
              <w:t xml:space="preserve">Fecha de la última </w:t>
            </w:r>
            <w:proofErr w:type="spellStart"/>
            <w:r w:rsidRPr="00FD21FB">
              <w:rPr>
                <w:rFonts w:ascii="Verdana" w:eastAsia="Times New Roman" w:hAnsi="Verdana" w:cs="Times New Roman"/>
                <w:color w:val="111111"/>
                <w:sz w:val="16"/>
                <w:szCs w:val="20"/>
                <w:lang w:val="es-ES"/>
              </w:rPr>
              <w:t>review</w:t>
            </w:r>
            <w:proofErr w:type="spellEnd"/>
          </w:p>
        </w:tc>
      </w:tr>
      <w:tr w:rsidR="00F67F35" w14:paraId="0EBEA1C7" w14:textId="77777777" w:rsidTr="00F67F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4" w:type="dxa"/>
          </w:tcPr>
          <w:p w14:paraId="6F1F158C" w14:textId="13E2B680" w:rsidR="00EA0CC3" w:rsidRPr="00EA0CC3" w:rsidRDefault="00EA0CC3" w:rsidP="00EA0CC3">
            <w:pPr>
              <w:spacing w:before="240" w:line="360" w:lineRule="auto"/>
              <w:rPr>
                <w:rFonts w:ascii="Verdana" w:eastAsia="Times New Roman" w:hAnsi="Verdana" w:cs="Times New Roman"/>
                <w:b w:val="0"/>
                <w:color w:val="111111"/>
                <w:sz w:val="16"/>
                <w:szCs w:val="20"/>
                <w:lang w:val="es-ES"/>
              </w:rPr>
            </w:pPr>
            <w:proofErr w:type="spellStart"/>
            <w:r w:rsidRPr="00EA0CC3">
              <w:rPr>
                <w:rFonts w:ascii="Verdana" w:eastAsia="Times New Roman" w:hAnsi="Verdana" w:cs="Times New Roman"/>
                <w:b w:val="0"/>
                <w:caps w:val="0"/>
                <w:color w:val="111111"/>
                <w:sz w:val="16"/>
                <w:szCs w:val="20"/>
                <w:lang w:val="es-ES"/>
              </w:rPr>
              <w:t>review_scores_rating</w:t>
            </w:r>
            <w:proofErr w:type="spellEnd"/>
          </w:p>
        </w:tc>
        <w:tc>
          <w:tcPr>
            <w:tcW w:w="2089" w:type="dxa"/>
          </w:tcPr>
          <w:p w14:paraId="168A819D" w14:textId="77777777" w:rsidR="00EA0CC3" w:rsidRPr="00FD21FB" w:rsidRDefault="00EA0CC3" w:rsidP="009048B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5A9B3149" w14:textId="77777777" w:rsidR="00EA0CC3" w:rsidRPr="00FD21FB" w:rsidRDefault="00EA0CC3" w:rsidP="009048B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p>
        </w:tc>
      </w:tr>
      <w:tr w:rsidR="00F67F35" w14:paraId="0BCAE045" w14:textId="77777777" w:rsidTr="00F67F35">
        <w:tc>
          <w:tcPr>
            <w:cnfStyle w:val="001000000000" w:firstRow="0" w:lastRow="0" w:firstColumn="1" w:lastColumn="0" w:oddVBand="0" w:evenVBand="0" w:oddHBand="0" w:evenHBand="0" w:firstRowFirstColumn="0" w:firstRowLastColumn="0" w:lastRowFirstColumn="0" w:lastRowLastColumn="0"/>
            <w:tcW w:w="4074" w:type="dxa"/>
          </w:tcPr>
          <w:p w14:paraId="2BA8D519" w14:textId="22C675FE" w:rsidR="00EA0CC3" w:rsidRPr="00EA0CC3" w:rsidRDefault="00EA0CC3" w:rsidP="00EA0CC3">
            <w:pPr>
              <w:spacing w:before="240" w:line="360" w:lineRule="auto"/>
              <w:rPr>
                <w:rFonts w:ascii="Verdana" w:eastAsia="Times New Roman" w:hAnsi="Verdana" w:cs="Times New Roman"/>
                <w:b w:val="0"/>
                <w:color w:val="111111"/>
                <w:sz w:val="16"/>
                <w:szCs w:val="20"/>
                <w:lang w:val="es-ES"/>
              </w:rPr>
            </w:pPr>
            <w:proofErr w:type="spellStart"/>
            <w:r w:rsidRPr="00EA0CC3">
              <w:rPr>
                <w:rFonts w:ascii="Verdana" w:eastAsia="Times New Roman" w:hAnsi="Verdana" w:cs="Times New Roman"/>
                <w:b w:val="0"/>
                <w:caps w:val="0"/>
                <w:color w:val="111111"/>
                <w:sz w:val="16"/>
                <w:szCs w:val="20"/>
                <w:lang w:val="es-ES"/>
              </w:rPr>
              <w:t>review_scores_accuracy</w:t>
            </w:r>
            <w:proofErr w:type="spellEnd"/>
          </w:p>
        </w:tc>
        <w:tc>
          <w:tcPr>
            <w:tcW w:w="2089" w:type="dxa"/>
          </w:tcPr>
          <w:p w14:paraId="0703F92D" w14:textId="77777777" w:rsidR="00EA0CC3" w:rsidRPr="00FD21FB" w:rsidRDefault="00EA0CC3" w:rsidP="009048B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3E7AE5B3" w14:textId="77777777" w:rsidR="00EA0CC3" w:rsidRPr="00FD21FB" w:rsidRDefault="00EA0CC3" w:rsidP="009048B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p>
        </w:tc>
      </w:tr>
      <w:tr w:rsidR="00F67F35" w14:paraId="3D5216DD" w14:textId="77777777" w:rsidTr="00F67F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4" w:type="dxa"/>
          </w:tcPr>
          <w:p w14:paraId="7D034E2B" w14:textId="3A7AEA1E" w:rsidR="00EA0CC3" w:rsidRPr="00EA0CC3" w:rsidRDefault="00EA0CC3" w:rsidP="00EA0CC3">
            <w:pPr>
              <w:spacing w:before="240" w:line="360" w:lineRule="auto"/>
              <w:rPr>
                <w:rFonts w:ascii="Verdana" w:eastAsia="Times New Roman" w:hAnsi="Verdana" w:cs="Times New Roman"/>
                <w:b w:val="0"/>
                <w:color w:val="111111"/>
                <w:sz w:val="16"/>
                <w:szCs w:val="20"/>
                <w:lang w:val="es-ES"/>
              </w:rPr>
            </w:pPr>
            <w:proofErr w:type="spellStart"/>
            <w:r w:rsidRPr="00EA0CC3">
              <w:rPr>
                <w:rFonts w:ascii="Verdana" w:eastAsia="Times New Roman" w:hAnsi="Verdana" w:cs="Times New Roman"/>
                <w:b w:val="0"/>
                <w:caps w:val="0"/>
                <w:color w:val="111111"/>
                <w:sz w:val="16"/>
                <w:szCs w:val="20"/>
                <w:lang w:val="es-ES"/>
              </w:rPr>
              <w:t>review_scores_cleanliness</w:t>
            </w:r>
            <w:proofErr w:type="spellEnd"/>
          </w:p>
        </w:tc>
        <w:tc>
          <w:tcPr>
            <w:tcW w:w="2089" w:type="dxa"/>
          </w:tcPr>
          <w:p w14:paraId="02DAB46C" w14:textId="77777777" w:rsidR="00EA0CC3" w:rsidRPr="00FD21FB" w:rsidRDefault="00EA0CC3" w:rsidP="009048B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1B483CD2" w14:textId="77777777" w:rsidR="00EA0CC3" w:rsidRPr="00FD21FB" w:rsidRDefault="00EA0CC3" w:rsidP="009048B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p>
        </w:tc>
      </w:tr>
      <w:tr w:rsidR="00F67F35" w14:paraId="42035F65" w14:textId="77777777" w:rsidTr="00F67F35">
        <w:tc>
          <w:tcPr>
            <w:cnfStyle w:val="001000000000" w:firstRow="0" w:lastRow="0" w:firstColumn="1" w:lastColumn="0" w:oddVBand="0" w:evenVBand="0" w:oddHBand="0" w:evenHBand="0" w:firstRowFirstColumn="0" w:firstRowLastColumn="0" w:lastRowFirstColumn="0" w:lastRowLastColumn="0"/>
            <w:tcW w:w="4074" w:type="dxa"/>
          </w:tcPr>
          <w:p w14:paraId="18B0C240" w14:textId="35B51F86" w:rsidR="00EA0CC3" w:rsidRPr="00EA0CC3" w:rsidRDefault="00EA0CC3" w:rsidP="00EA0CC3">
            <w:pPr>
              <w:spacing w:before="240" w:line="360" w:lineRule="auto"/>
              <w:rPr>
                <w:rFonts w:ascii="Verdana" w:eastAsia="Times New Roman" w:hAnsi="Verdana" w:cs="Times New Roman"/>
                <w:b w:val="0"/>
                <w:color w:val="111111"/>
                <w:sz w:val="16"/>
                <w:szCs w:val="20"/>
                <w:lang w:val="es-ES"/>
              </w:rPr>
            </w:pPr>
            <w:proofErr w:type="spellStart"/>
            <w:r w:rsidRPr="00EA0CC3">
              <w:rPr>
                <w:rFonts w:ascii="Verdana" w:eastAsia="Times New Roman" w:hAnsi="Verdana" w:cs="Times New Roman"/>
                <w:b w:val="0"/>
                <w:caps w:val="0"/>
                <w:color w:val="111111"/>
                <w:sz w:val="16"/>
                <w:szCs w:val="20"/>
                <w:lang w:val="es-ES"/>
              </w:rPr>
              <w:t>review_scores_checkin</w:t>
            </w:r>
            <w:proofErr w:type="spellEnd"/>
          </w:p>
        </w:tc>
        <w:tc>
          <w:tcPr>
            <w:tcW w:w="2089" w:type="dxa"/>
          </w:tcPr>
          <w:p w14:paraId="5018C1A7" w14:textId="77777777" w:rsidR="00EA0CC3" w:rsidRPr="00FD21FB" w:rsidRDefault="00EA0CC3" w:rsidP="009048B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60CA0A8B" w14:textId="77777777" w:rsidR="00EA0CC3" w:rsidRPr="00FD21FB" w:rsidRDefault="00EA0CC3" w:rsidP="009048B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p>
        </w:tc>
      </w:tr>
      <w:tr w:rsidR="00F67F35" w14:paraId="2A4F1402" w14:textId="77777777" w:rsidTr="00F67F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4" w:type="dxa"/>
          </w:tcPr>
          <w:p w14:paraId="54649813" w14:textId="005ED738" w:rsidR="00EA0CC3" w:rsidRPr="00EA0CC3" w:rsidRDefault="00EA0CC3" w:rsidP="00EA0CC3">
            <w:pPr>
              <w:spacing w:before="240" w:line="360" w:lineRule="auto"/>
              <w:rPr>
                <w:rFonts w:ascii="Verdana" w:eastAsia="Times New Roman" w:hAnsi="Verdana" w:cs="Times New Roman"/>
                <w:b w:val="0"/>
                <w:color w:val="111111"/>
                <w:sz w:val="16"/>
                <w:szCs w:val="20"/>
                <w:lang w:val="es-ES"/>
              </w:rPr>
            </w:pPr>
            <w:proofErr w:type="spellStart"/>
            <w:r w:rsidRPr="00EA0CC3">
              <w:rPr>
                <w:rFonts w:ascii="Verdana" w:eastAsia="Times New Roman" w:hAnsi="Verdana" w:cs="Times New Roman"/>
                <w:b w:val="0"/>
                <w:caps w:val="0"/>
                <w:color w:val="111111"/>
                <w:sz w:val="16"/>
                <w:szCs w:val="20"/>
                <w:lang w:val="es-ES"/>
              </w:rPr>
              <w:t>review_scores_communication</w:t>
            </w:r>
            <w:proofErr w:type="spellEnd"/>
          </w:p>
        </w:tc>
        <w:tc>
          <w:tcPr>
            <w:tcW w:w="2089" w:type="dxa"/>
          </w:tcPr>
          <w:p w14:paraId="322B04D1" w14:textId="77777777" w:rsidR="00EA0CC3" w:rsidRPr="00FD21FB" w:rsidRDefault="00EA0CC3" w:rsidP="009048B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37649FB1" w14:textId="77777777" w:rsidR="00EA0CC3" w:rsidRPr="00FD21FB" w:rsidRDefault="00EA0CC3" w:rsidP="009048B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p>
        </w:tc>
      </w:tr>
      <w:tr w:rsidR="00F67F35" w14:paraId="59E7B8E4" w14:textId="77777777" w:rsidTr="00F67F35">
        <w:tc>
          <w:tcPr>
            <w:cnfStyle w:val="001000000000" w:firstRow="0" w:lastRow="0" w:firstColumn="1" w:lastColumn="0" w:oddVBand="0" w:evenVBand="0" w:oddHBand="0" w:evenHBand="0" w:firstRowFirstColumn="0" w:firstRowLastColumn="0" w:lastRowFirstColumn="0" w:lastRowLastColumn="0"/>
            <w:tcW w:w="4074" w:type="dxa"/>
          </w:tcPr>
          <w:p w14:paraId="1DA98A8E" w14:textId="08C3D6F0" w:rsidR="00EA0CC3" w:rsidRPr="00EA0CC3" w:rsidRDefault="00EA0CC3" w:rsidP="00EA0CC3">
            <w:pPr>
              <w:spacing w:before="240" w:line="360" w:lineRule="auto"/>
              <w:rPr>
                <w:rFonts w:ascii="Verdana" w:eastAsia="Times New Roman" w:hAnsi="Verdana" w:cs="Times New Roman"/>
                <w:b w:val="0"/>
                <w:color w:val="111111"/>
                <w:sz w:val="16"/>
                <w:szCs w:val="20"/>
                <w:lang w:val="es-ES"/>
              </w:rPr>
            </w:pPr>
            <w:proofErr w:type="spellStart"/>
            <w:r w:rsidRPr="00EA0CC3">
              <w:rPr>
                <w:rFonts w:ascii="Verdana" w:eastAsia="Times New Roman" w:hAnsi="Verdana" w:cs="Times New Roman"/>
                <w:b w:val="0"/>
                <w:caps w:val="0"/>
                <w:color w:val="111111"/>
                <w:sz w:val="16"/>
                <w:szCs w:val="20"/>
                <w:lang w:val="es-ES"/>
              </w:rPr>
              <w:t>review_scores_location</w:t>
            </w:r>
            <w:proofErr w:type="spellEnd"/>
          </w:p>
        </w:tc>
        <w:tc>
          <w:tcPr>
            <w:tcW w:w="2089" w:type="dxa"/>
          </w:tcPr>
          <w:p w14:paraId="0C35223C" w14:textId="77777777" w:rsidR="00EA0CC3" w:rsidRPr="00FD21FB" w:rsidRDefault="00EA0CC3" w:rsidP="009048B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6D6F178F" w14:textId="77777777" w:rsidR="00EA0CC3" w:rsidRPr="00FD21FB" w:rsidRDefault="00EA0CC3" w:rsidP="009048B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p>
        </w:tc>
      </w:tr>
      <w:tr w:rsidR="00F67F35" w14:paraId="6966A299" w14:textId="77777777" w:rsidTr="00F67F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4" w:type="dxa"/>
          </w:tcPr>
          <w:p w14:paraId="112049E0" w14:textId="58B991EF" w:rsidR="00EA0CC3" w:rsidRPr="00EA0CC3" w:rsidRDefault="00EA0CC3" w:rsidP="00EA0CC3">
            <w:pPr>
              <w:spacing w:before="240" w:line="360" w:lineRule="auto"/>
              <w:rPr>
                <w:rFonts w:ascii="Verdana" w:eastAsia="Times New Roman" w:hAnsi="Verdana" w:cs="Times New Roman"/>
                <w:b w:val="0"/>
                <w:color w:val="111111"/>
                <w:sz w:val="16"/>
                <w:szCs w:val="20"/>
                <w:lang w:val="es-ES"/>
              </w:rPr>
            </w:pPr>
            <w:proofErr w:type="spellStart"/>
            <w:r w:rsidRPr="00EA0CC3">
              <w:rPr>
                <w:rFonts w:ascii="Verdana" w:eastAsia="Times New Roman" w:hAnsi="Verdana" w:cs="Times New Roman"/>
                <w:b w:val="0"/>
                <w:caps w:val="0"/>
                <w:color w:val="111111"/>
                <w:sz w:val="16"/>
                <w:szCs w:val="20"/>
                <w:lang w:val="es-ES"/>
              </w:rPr>
              <w:lastRenderedPageBreak/>
              <w:t>review_scores_value</w:t>
            </w:r>
            <w:proofErr w:type="spellEnd"/>
          </w:p>
        </w:tc>
        <w:tc>
          <w:tcPr>
            <w:tcW w:w="2089" w:type="dxa"/>
          </w:tcPr>
          <w:p w14:paraId="1EBECA27" w14:textId="77777777" w:rsidR="00EA0CC3" w:rsidRPr="00FD21FB" w:rsidRDefault="00EA0CC3" w:rsidP="009048B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185E015A" w14:textId="77777777" w:rsidR="00EA0CC3" w:rsidRPr="00FD21FB" w:rsidRDefault="00EA0CC3" w:rsidP="009048B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p>
        </w:tc>
      </w:tr>
      <w:tr w:rsidR="00F67F35" w14:paraId="0A2164A9" w14:textId="77777777" w:rsidTr="00F67F35">
        <w:tc>
          <w:tcPr>
            <w:cnfStyle w:val="001000000000" w:firstRow="0" w:lastRow="0" w:firstColumn="1" w:lastColumn="0" w:oddVBand="0" w:evenVBand="0" w:oddHBand="0" w:evenHBand="0" w:firstRowFirstColumn="0" w:firstRowLastColumn="0" w:lastRowFirstColumn="0" w:lastRowLastColumn="0"/>
            <w:tcW w:w="4074" w:type="dxa"/>
          </w:tcPr>
          <w:p w14:paraId="6618D418" w14:textId="0EC43B71" w:rsidR="00EA0CC3" w:rsidRPr="00EA0CC3" w:rsidRDefault="00EA0CC3" w:rsidP="00EA0CC3">
            <w:pPr>
              <w:spacing w:before="240" w:line="360" w:lineRule="auto"/>
              <w:rPr>
                <w:rFonts w:ascii="Verdana" w:eastAsia="Times New Roman" w:hAnsi="Verdana" w:cs="Times New Roman"/>
                <w:b w:val="0"/>
                <w:color w:val="111111"/>
                <w:sz w:val="16"/>
                <w:szCs w:val="20"/>
                <w:lang w:val="es-ES"/>
              </w:rPr>
            </w:pPr>
            <w:proofErr w:type="spellStart"/>
            <w:r w:rsidRPr="00EA0CC3">
              <w:rPr>
                <w:rFonts w:ascii="Verdana" w:eastAsia="Times New Roman" w:hAnsi="Verdana" w:cs="Times New Roman"/>
                <w:b w:val="0"/>
                <w:caps w:val="0"/>
                <w:color w:val="111111"/>
                <w:sz w:val="16"/>
                <w:szCs w:val="20"/>
                <w:lang w:val="es-ES"/>
              </w:rPr>
              <w:t>requires_license</w:t>
            </w:r>
            <w:proofErr w:type="spellEnd"/>
          </w:p>
        </w:tc>
        <w:tc>
          <w:tcPr>
            <w:tcW w:w="2089" w:type="dxa"/>
          </w:tcPr>
          <w:p w14:paraId="618D828B" w14:textId="77777777" w:rsidR="00EA0CC3" w:rsidRPr="00FD21FB" w:rsidRDefault="00EA0CC3" w:rsidP="009048B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0CD608EF" w14:textId="77777777" w:rsidR="00EA0CC3" w:rsidRPr="00FD21FB" w:rsidRDefault="00EA0CC3" w:rsidP="009048B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p>
        </w:tc>
      </w:tr>
      <w:tr w:rsidR="00F67F35" w14:paraId="125AEC92" w14:textId="77777777" w:rsidTr="00F67F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4" w:type="dxa"/>
          </w:tcPr>
          <w:p w14:paraId="1C3AE4ED" w14:textId="56C06328" w:rsidR="00EA0CC3" w:rsidRPr="00EA0CC3" w:rsidRDefault="00EA0CC3" w:rsidP="00EA0CC3">
            <w:pPr>
              <w:spacing w:before="240" w:line="360" w:lineRule="auto"/>
              <w:rPr>
                <w:rFonts w:ascii="Verdana" w:eastAsia="Times New Roman" w:hAnsi="Verdana" w:cs="Times New Roman"/>
                <w:b w:val="0"/>
                <w:color w:val="111111"/>
                <w:sz w:val="16"/>
                <w:szCs w:val="20"/>
                <w:lang w:val="es-ES"/>
              </w:rPr>
            </w:pPr>
            <w:proofErr w:type="spellStart"/>
            <w:r w:rsidRPr="00EA0CC3">
              <w:rPr>
                <w:rFonts w:ascii="Verdana" w:eastAsia="Times New Roman" w:hAnsi="Verdana" w:cs="Times New Roman"/>
                <w:b w:val="0"/>
                <w:caps w:val="0"/>
                <w:color w:val="111111"/>
                <w:sz w:val="16"/>
                <w:szCs w:val="20"/>
                <w:lang w:val="es-ES"/>
              </w:rPr>
              <w:t>instant_bookable</w:t>
            </w:r>
            <w:proofErr w:type="spellEnd"/>
          </w:p>
        </w:tc>
        <w:tc>
          <w:tcPr>
            <w:tcW w:w="2089" w:type="dxa"/>
          </w:tcPr>
          <w:p w14:paraId="1A6D1BD6" w14:textId="77777777" w:rsidR="00EA0CC3" w:rsidRPr="00FD21FB" w:rsidRDefault="00EA0CC3" w:rsidP="009048B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66D19C02" w14:textId="77777777" w:rsidR="00EA0CC3" w:rsidRPr="00FD21FB" w:rsidRDefault="00EA0CC3" w:rsidP="009048B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p>
        </w:tc>
      </w:tr>
      <w:tr w:rsidR="00F67F35" w14:paraId="7EAA6A65" w14:textId="77777777" w:rsidTr="00F67F35">
        <w:tc>
          <w:tcPr>
            <w:cnfStyle w:val="001000000000" w:firstRow="0" w:lastRow="0" w:firstColumn="1" w:lastColumn="0" w:oddVBand="0" w:evenVBand="0" w:oddHBand="0" w:evenHBand="0" w:firstRowFirstColumn="0" w:firstRowLastColumn="0" w:lastRowFirstColumn="0" w:lastRowLastColumn="0"/>
            <w:tcW w:w="4074" w:type="dxa"/>
          </w:tcPr>
          <w:p w14:paraId="55D67B1E" w14:textId="3F2E2C6F" w:rsidR="00EA0CC3" w:rsidRPr="00EA0CC3" w:rsidRDefault="00EA0CC3" w:rsidP="00EA0CC3">
            <w:pPr>
              <w:spacing w:before="240" w:line="360" w:lineRule="auto"/>
              <w:rPr>
                <w:rFonts w:ascii="Verdana" w:eastAsia="Times New Roman" w:hAnsi="Verdana" w:cs="Times New Roman"/>
                <w:b w:val="0"/>
                <w:color w:val="111111"/>
                <w:sz w:val="16"/>
                <w:szCs w:val="20"/>
                <w:lang w:val="es-ES"/>
              </w:rPr>
            </w:pPr>
            <w:proofErr w:type="spellStart"/>
            <w:r w:rsidRPr="00EA0CC3">
              <w:rPr>
                <w:rFonts w:ascii="Verdana" w:eastAsia="Times New Roman" w:hAnsi="Verdana" w:cs="Times New Roman"/>
                <w:b w:val="0"/>
                <w:caps w:val="0"/>
                <w:color w:val="111111"/>
                <w:sz w:val="16"/>
                <w:szCs w:val="20"/>
                <w:lang w:val="es-ES"/>
              </w:rPr>
              <w:t>cancellation_policy</w:t>
            </w:r>
            <w:proofErr w:type="spellEnd"/>
          </w:p>
        </w:tc>
        <w:tc>
          <w:tcPr>
            <w:tcW w:w="2089" w:type="dxa"/>
          </w:tcPr>
          <w:p w14:paraId="203E11EE" w14:textId="77777777" w:rsidR="00EA0CC3" w:rsidRPr="00FD21FB" w:rsidRDefault="00EA0CC3" w:rsidP="009048B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08429DBF" w14:textId="77777777" w:rsidR="00EA0CC3" w:rsidRPr="00FD21FB" w:rsidRDefault="00EA0CC3" w:rsidP="009048BE">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s-ES"/>
              </w:rPr>
            </w:pPr>
          </w:p>
        </w:tc>
      </w:tr>
      <w:tr w:rsidR="00F67F35" w14:paraId="3D3851C0" w14:textId="77777777" w:rsidTr="00F67F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4" w:type="dxa"/>
          </w:tcPr>
          <w:p w14:paraId="5342E147" w14:textId="11BEF719" w:rsidR="00EA0CC3" w:rsidRPr="00EA0CC3" w:rsidRDefault="00EA0CC3" w:rsidP="00EA0CC3">
            <w:pPr>
              <w:spacing w:before="240" w:line="360" w:lineRule="auto"/>
              <w:rPr>
                <w:rFonts w:ascii="Verdana" w:eastAsia="Times New Roman" w:hAnsi="Verdana" w:cs="Times New Roman"/>
                <w:b w:val="0"/>
                <w:color w:val="111111"/>
                <w:sz w:val="16"/>
                <w:szCs w:val="20"/>
                <w:lang w:val="es-ES"/>
              </w:rPr>
            </w:pPr>
            <w:proofErr w:type="spellStart"/>
            <w:r w:rsidRPr="00EA0CC3">
              <w:rPr>
                <w:rFonts w:ascii="Verdana" w:eastAsia="Times New Roman" w:hAnsi="Verdana" w:cs="Times New Roman"/>
                <w:b w:val="0"/>
                <w:caps w:val="0"/>
                <w:color w:val="111111"/>
                <w:sz w:val="16"/>
                <w:szCs w:val="20"/>
                <w:lang w:val="es-ES"/>
              </w:rPr>
              <w:t>calculated_host_listings_count</w:t>
            </w:r>
            <w:proofErr w:type="spellEnd"/>
          </w:p>
        </w:tc>
        <w:tc>
          <w:tcPr>
            <w:tcW w:w="2089" w:type="dxa"/>
          </w:tcPr>
          <w:p w14:paraId="47C94E0A" w14:textId="77777777" w:rsidR="00EA0CC3" w:rsidRPr="00FD21FB" w:rsidRDefault="00EA0CC3" w:rsidP="009048B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p>
        </w:tc>
        <w:tc>
          <w:tcPr>
            <w:tcW w:w="8154" w:type="dxa"/>
          </w:tcPr>
          <w:p w14:paraId="10C3A908" w14:textId="77777777" w:rsidR="00EA0CC3" w:rsidRPr="00FD21FB" w:rsidRDefault="00EA0CC3" w:rsidP="009048BE">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s-ES"/>
              </w:rPr>
            </w:pPr>
          </w:p>
        </w:tc>
      </w:tr>
      <w:tr w:rsidR="00F67F35" w:rsidRPr="0089501F" w14:paraId="0E0604E9" w14:textId="77777777" w:rsidTr="00F67F35">
        <w:tc>
          <w:tcPr>
            <w:cnfStyle w:val="001000000000" w:firstRow="0" w:lastRow="0" w:firstColumn="1" w:lastColumn="0" w:oddVBand="0" w:evenVBand="0" w:oddHBand="0" w:evenHBand="0" w:firstRowFirstColumn="0" w:firstRowLastColumn="0" w:lastRowFirstColumn="0" w:lastRowLastColumn="0"/>
            <w:tcW w:w="4074" w:type="dxa"/>
          </w:tcPr>
          <w:p w14:paraId="4245CA12" w14:textId="0E10867B" w:rsidR="00EA0CC3" w:rsidRPr="00EA0CC3" w:rsidRDefault="00EA0CC3" w:rsidP="00EA0CC3">
            <w:pPr>
              <w:spacing w:before="240" w:line="360" w:lineRule="auto"/>
              <w:rPr>
                <w:rFonts w:ascii="Verdana" w:eastAsia="Times New Roman" w:hAnsi="Verdana" w:cs="Times New Roman"/>
                <w:b w:val="0"/>
                <w:color w:val="111111"/>
                <w:sz w:val="16"/>
                <w:szCs w:val="20"/>
                <w:lang w:val="en-US"/>
              </w:rPr>
            </w:pPr>
            <w:proofErr w:type="spellStart"/>
            <w:r w:rsidRPr="00EA0CC3">
              <w:rPr>
                <w:rFonts w:ascii="Verdana" w:eastAsia="Times New Roman" w:hAnsi="Verdana" w:cs="Times New Roman"/>
                <w:b w:val="0"/>
                <w:caps w:val="0"/>
                <w:color w:val="111111"/>
                <w:sz w:val="16"/>
                <w:szCs w:val="20"/>
                <w:lang w:val="en-US"/>
              </w:rPr>
              <w:t>calculated_host_listings_count_entire_homes</w:t>
            </w:r>
            <w:proofErr w:type="spellEnd"/>
          </w:p>
        </w:tc>
        <w:tc>
          <w:tcPr>
            <w:tcW w:w="2089" w:type="dxa"/>
          </w:tcPr>
          <w:p w14:paraId="0A65EDC8" w14:textId="77777777" w:rsidR="00EA0CC3" w:rsidRPr="00FD21FB" w:rsidRDefault="00EA0CC3" w:rsidP="00EA0CC3">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n-US"/>
              </w:rPr>
            </w:pPr>
          </w:p>
        </w:tc>
        <w:tc>
          <w:tcPr>
            <w:tcW w:w="8154" w:type="dxa"/>
          </w:tcPr>
          <w:p w14:paraId="035FD1F3" w14:textId="77777777" w:rsidR="00EA0CC3" w:rsidRPr="00FD21FB" w:rsidRDefault="00EA0CC3" w:rsidP="00EA0CC3">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n-US"/>
              </w:rPr>
            </w:pPr>
          </w:p>
        </w:tc>
      </w:tr>
      <w:tr w:rsidR="00F67F35" w:rsidRPr="0089501F" w14:paraId="2E893656" w14:textId="77777777" w:rsidTr="00F67F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4" w:type="dxa"/>
          </w:tcPr>
          <w:p w14:paraId="4D351E7C" w14:textId="73539803" w:rsidR="00EA0CC3" w:rsidRPr="00EA0CC3" w:rsidRDefault="00EA0CC3" w:rsidP="00EA0CC3">
            <w:pPr>
              <w:spacing w:before="240" w:line="360" w:lineRule="auto"/>
              <w:rPr>
                <w:rFonts w:ascii="Verdana" w:eastAsia="Times New Roman" w:hAnsi="Verdana" w:cs="Times New Roman"/>
                <w:b w:val="0"/>
                <w:color w:val="111111"/>
                <w:sz w:val="20"/>
                <w:szCs w:val="20"/>
                <w:lang w:val="en-US"/>
              </w:rPr>
            </w:pPr>
            <w:proofErr w:type="spellStart"/>
            <w:r w:rsidRPr="00EA0CC3">
              <w:rPr>
                <w:rFonts w:ascii="Verdana" w:eastAsia="Times New Roman" w:hAnsi="Verdana" w:cs="Times New Roman"/>
                <w:b w:val="0"/>
                <w:caps w:val="0"/>
                <w:color w:val="111111"/>
                <w:sz w:val="16"/>
                <w:szCs w:val="20"/>
                <w:lang w:val="en-US"/>
              </w:rPr>
              <w:t>calculated_host_listings_count_</w:t>
            </w:r>
            <w:r>
              <w:rPr>
                <w:rFonts w:ascii="Verdana" w:eastAsia="Times New Roman" w:hAnsi="Verdana" w:cs="Times New Roman"/>
                <w:b w:val="0"/>
                <w:caps w:val="0"/>
                <w:color w:val="111111"/>
                <w:sz w:val="16"/>
                <w:szCs w:val="20"/>
                <w:lang w:val="en-US"/>
              </w:rPr>
              <w:t>private_rooms</w:t>
            </w:r>
            <w:proofErr w:type="spellEnd"/>
          </w:p>
        </w:tc>
        <w:tc>
          <w:tcPr>
            <w:tcW w:w="2089" w:type="dxa"/>
          </w:tcPr>
          <w:p w14:paraId="09DF509E" w14:textId="77777777" w:rsidR="00EA0CC3" w:rsidRPr="00FD21FB" w:rsidRDefault="00EA0CC3" w:rsidP="00EA0CC3">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n-US"/>
              </w:rPr>
            </w:pPr>
          </w:p>
        </w:tc>
        <w:tc>
          <w:tcPr>
            <w:tcW w:w="8154" w:type="dxa"/>
          </w:tcPr>
          <w:p w14:paraId="57248182" w14:textId="77777777" w:rsidR="00EA0CC3" w:rsidRPr="00FD21FB" w:rsidRDefault="00EA0CC3" w:rsidP="00EA0CC3">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n-US"/>
              </w:rPr>
            </w:pPr>
          </w:p>
        </w:tc>
      </w:tr>
      <w:tr w:rsidR="00F67F35" w:rsidRPr="0089501F" w14:paraId="79A2086A" w14:textId="77777777" w:rsidTr="00F67F35">
        <w:tc>
          <w:tcPr>
            <w:cnfStyle w:val="001000000000" w:firstRow="0" w:lastRow="0" w:firstColumn="1" w:lastColumn="0" w:oddVBand="0" w:evenVBand="0" w:oddHBand="0" w:evenHBand="0" w:firstRowFirstColumn="0" w:firstRowLastColumn="0" w:lastRowFirstColumn="0" w:lastRowLastColumn="0"/>
            <w:tcW w:w="4074" w:type="dxa"/>
          </w:tcPr>
          <w:p w14:paraId="2DEAF99C" w14:textId="501298A7" w:rsidR="00EA0CC3" w:rsidRPr="00EA0CC3" w:rsidRDefault="00EA0CC3" w:rsidP="00EA0CC3">
            <w:pPr>
              <w:spacing w:before="240" w:line="360" w:lineRule="auto"/>
              <w:rPr>
                <w:rFonts w:ascii="Verdana" w:eastAsia="Times New Roman" w:hAnsi="Verdana" w:cs="Times New Roman"/>
                <w:b w:val="0"/>
                <w:color w:val="111111"/>
                <w:sz w:val="20"/>
                <w:szCs w:val="20"/>
                <w:lang w:val="en-US"/>
              </w:rPr>
            </w:pPr>
            <w:proofErr w:type="spellStart"/>
            <w:r w:rsidRPr="00EA0CC3">
              <w:rPr>
                <w:rFonts w:ascii="Verdana" w:eastAsia="Times New Roman" w:hAnsi="Verdana" w:cs="Times New Roman"/>
                <w:b w:val="0"/>
                <w:caps w:val="0"/>
                <w:color w:val="111111"/>
                <w:sz w:val="16"/>
                <w:szCs w:val="20"/>
                <w:lang w:val="en-US"/>
              </w:rPr>
              <w:t>calculated_</w:t>
            </w:r>
            <w:r>
              <w:rPr>
                <w:rFonts w:ascii="Verdana" w:eastAsia="Times New Roman" w:hAnsi="Verdana" w:cs="Times New Roman"/>
                <w:b w:val="0"/>
                <w:caps w:val="0"/>
                <w:color w:val="111111"/>
                <w:sz w:val="16"/>
                <w:szCs w:val="20"/>
                <w:lang w:val="en-US"/>
              </w:rPr>
              <w:t>host_listings_count_shared_rooms</w:t>
            </w:r>
            <w:proofErr w:type="spellEnd"/>
          </w:p>
        </w:tc>
        <w:tc>
          <w:tcPr>
            <w:tcW w:w="2089" w:type="dxa"/>
          </w:tcPr>
          <w:p w14:paraId="2A76B069" w14:textId="77777777" w:rsidR="00EA0CC3" w:rsidRPr="00FD21FB" w:rsidRDefault="00EA0CC3" w:rsidP="00EA0CC3">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n-US"/>
              </w:rPr>
            </w:pPr>
          </w:p>
        </w:tc>
        <w:tc>
          <w:tcPr>
            <w:tcW w:w="8154" w:type="dxa"/>
          </w:tcPr>
          <w:p w14:paraId="265A84B6" w14:textId="77777777" w:rsidR="00EA0CC3" w:rsidRPr="00FD21FB" w:rsidRDefault="00EA0CC3" w:rsidP="00EA0CC3">
            <w:pPr>
              <w:spacing w:before="240" w:line="360" w:lineRule="auto"/>
              <w:jc w:val="both"/>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111111"/>
                <w:sz w:val="16"/>
                <w:szCs w:val="20"/>
                <w:lang w:val="en-US"/>
              </w:rPr>
            </w:pPr>
          </w:p>
        </w:tc>
      </w:tr>
      <w:tr w:rsidR="00F67F35" w:rsidRPr="00EA0CC3" w14:paraId="68766558" w14:textId="77777777" w:rsidTr="00F67F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4" w:type="dxa"/>
          </w:tcPr>
          <w:p w14:paraId="180C9DE5" w14:textId="2C5F8EFF" w:rsidR="00EA0CC3" w:rsidRPr="00EA0CC3" w:rsidRDefault="00EA0CC3" w:rsidP="00EA0CC3">
            <w:pPr>
              <w:spacing w:before="240" w:line="360" w:lineRule="auto"/>
              <w:rPr>
                <w:rFonts w:ascii="Verdana" w:eastAsia="Times New Roman" w:hAnsi="Verdana" w:cs="Times New Roman"/>
                <w:b w:val="0"/>
                <w:color w:val="111111"/>
                <w:sz w:val="16"/>
                <w:szCs w:val="16"/>
                <w:lang w:val="en-US"/>
              </w:rPr>
            </w:pPr>
            <w:proofErr w:type="spellStart"/>
            <w:r w:rsidRPr="00EA0CC3">
              <w:rPr>
                <w:rFonts w:ascii="Verdana" w:eastAsia="Times New Roman" w:hAnsi="Verdana" w:cs="Times New Roman"/>
                <w:b w:val="0"/>
                <w:caps w:val="0"/>
                <w:color w:val="111111"/>
                <w:sz w:val="16"/>
                <w:szCs w:val="16"/>
                <w:lang w:val="en-US"/>
              </w:rPr>
              <w:t>reviews_per_month</w:t>
            </w:r>
            <w:proofErr w:type="spellEnd"/>
          </w:p>
        </w:tc>
        <w:tc>
          <w:tcPr>
            <w:tcW w:w="2089" w:type="dxa"/>
          </w:tcPr>
          <w:p w14:paraId="37121B3B" w14:textId="77777777" w:rsidR="00EA0CC3" w:rsidRPr="00FD21FB" w:rsidRDefault="00EA0CC3" w:rsidP="00EA0CC3">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n-US"/>
              </w:rPr>
            </w:pPr>
          </w:p>
        </w:tc>
        <w:tc>
          <w:tcPr>
            <w:tcW w:w="8154" w:type="dxa"/>
          </w:tcPr>
          <w:p w14:paraId="4CAB7362" w14:textId="77777777" w:rsidR="00EA0CC3" w:rsidRPr="00FD21FB" w:rsidRDefault="00EA0CC3" w:rsidP="00EA0CC3">
            <w:pPr>
              <w:spacing w:before="240" w:line="360" w:lineRule="auto"/>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111111"/>
                <w:sz w:val="16"/>
                <w:szCs w:val="20"/>
                <w:lang w:val="en-US"/>
              </w:rPr>
            </w:pPr>
          </w:p>
        </w:tc>
      </w:tr>
    </w:tbl>
    <w:p w14:paraId="158FA5E4" w14:textId="77777777" w:rsidR="00981A08" w:rsidRDefault="00981A08" w:rsidP="00F04C95">
      <w:pPr>
        <w:pStyle w:val="Prrafodelista"/>
        <w:spacing w:before="240" w:line="360" w:lineRule="auto"/>
        <w:ind w:left="1440"/>
        <w:jc w:val="both"/>
        <w:rPr>
          <w:rFonts w:ascii="Verdana" w:eastAsia="Times New Roman" w:hAnsi="Verdana" w:cs="Times New Roman"/>
          <w:color w:val="111111"/>
          <w:sz w:val="20"/>
          <w:szCs w:val="20"/>
          <w:lang w:val="en-US"/>
        </w:rPr>
        <w:sectPr w:rsidR="00981A08" w:rsidSect="00F67F35">
          <w:pgSz w:w="16838" w:h="11906" w:orient="landscape"/>
          <w:pgMar w:top="1701" w:right="1417" w:bottom="1701" w:left="1417" w:header="708" w:footer="708" w:gutter="0"/>
          <w:cols w:space="708"/>
          <w:docGrid w:linePitch="360"/>
        </w:sectPr>
      </w:pPr>
    </w:p>
    <w:p w14:paraId="54B8248B" w14:textId="7B23E390" w:rsidR="00F04C95" w:rsidRDefault="00981A08" w:rsidP="00981A08">
      <w:pPr>
        <w:spacing w:before="240" w:line="360" w:lineRule="auto"/>
        <w:jc w:val="both"/>
        <w:rPr>
          <w:rFonts w:ascii="Verdana" w:eastAsia="Times New Roman" w:hAnsi="Verdana" w:cs="Times New Roman"/>
          <w:color w:val="111111"/>
          <w:sz w:val="20"/>
          <w:szCs w:val="20"/>
          <w:lang w:val="es-ES"/>
        </w:rPr>
      </w:pPr>
      <w:r w:rsidRPr="00981A08">
        <w:rPr>
          <w:rFonts w:ascii="Verdana" w:eastAsia="Times New Roman" w:hAnsi="Verdana" w:cs="Times New Roman"/>
          <w:color w:val="111111"/>
          <w:sz w:val="20"/>
          <w:szCs w:val="20"/>
          <w:lang w:val="es-ES"/>
        </w:rPr>
        <w:lastRenderedPageBreak/>
        <w:t xml:space="preserve">Explicar las </w:t>
      </w:r>
      <w:commentRangeStart w:id="27"/>
      <w:r w:rsidRPr="00981A08">
        <w:rPr>
          <w:rFonts w:ascii="Verdana" w:eastAsia="Times New Roman" w:hAnsi="Verdana" w:cs="Times New Roman"/>
          <w:color w:val="111111"/>
          <w:sz w:val="20"/>
          <w:szCs w:val="20"/>
          <w:lang w:val="es-ES"/>
        </w:rPr>
        <w:t>variables</w:t>
      </w:r>
      <w:commentRangeEnd w:id="27"/>
      <w:r>
        <w:rPr>
          <w:rStyle w:val="Refdecomentario"/>
        </w:rPr>
        <w:commentReference w:id="27"/>
      </w:r>
      <w:r w:rsidRPr="00981A08">
        <w:rPr>
          <w:rFonts w:ascii="Verdana" w:eastAsia="Times New Roman" w:hAnsi="Verdana" w:cs="Times New Roman"/>
          <w:color w:val="111111"/>
          <w:sz w:val="20"/>
          <w:szCs w:val="20"/>
          <w:lang w:val="es-ES"/>
        </w:rPr>
        <w:t xml:space="preserve">: precio fijo y variable, </w:t>
      </w:r>
      <w:proofErr w:type="spellStart"/>
      <w:r w:rsidRPr="00981A08">
        <w:rPr>
          <w:rFonts w:ascii="Verdana" w:eastAsia="Times New Roman" w:hAnsi="Verdana" w:cs="Times New Roman"/>
          <w:color w:val="111111"/>
          <w:sz w:val="20"/>
          <w:szCs w:val="20"/>
          <w:lang w:val="es-ES"/>
        </w:rPr>
        <w:t>reviews</w:t>
      </w:r>
      <w:proofErr w:type="spellEnd"/>
      <w:r w:rsidRPr="00981A08">
        <w:rPr>
          <w:rFonts w:ascii="Verdana" w:eastAsia="Times New Roman" w:hAnsi="Verdana" w:cs="Times New Roman"/>
          <w:color w:val="111111"/>
          <w:sz w:val="20"/>
          <w:szCs w:val="20"/>
          <w:lang w:val="es-ES"/>
        </w:rPr>
        <w:t xml:space="preserve"> y Sistema de </w:t>
      </w:r>
      <w:proofErr w:type="spellStart"/>
      <w:r w:rsidRPr="00981A08">
        <w:rPr>
          <w:rFonts w:ascii="Verdana" w:eastAsia="Times New Roman" w:hAnsi="Verdana" w:cs="Times New Roman"/>
          <w:color w:val="111111"/>
          <w:sz w:val="20"/>
          <w:szCs w:val="20"/>
          <w:lang w:val="es-ES"/>
        </w:rPr>
        <w:t>revi</w:t>
      </w:r>
      <w:r>
        <w:rPr>
          <w:rFonts w:ascii="Verdana" w:eastAsia="Times New Roman" w:hAnsi="Verdana" w:cs="Times New Roman"/>
          <w:color w:val="111111"/>
          <w:sz w:val="20"/>
          <w:szCs w:val="20"/>
          <w:lang w:val="es-ES"/>
        </w:rPr>
        <w:t>ews</w:t>
      </w:r>
      <w:proofErr w:type="spellEnd"/>
      <w:r>
        <w:rPr>
          <w:rFonts w:ascii="Verdana" w:eastAsia="Times New Roman" w:hAnsi="Verdana" w:cs="Times New Roman"/>
          <w:color w:val="111111"/>
          <w:sz w:val="20"/>
          <w:szCs w:val="20"/>
          <w:lang w:val="es-ES"/>
        </w:rPr>
        <w:t xml:space="preserve">, </w:t>
      </w:r>
      <w:proofErr w:type="spellStart"/>
      <w:r>
        <w:rPr>
          <w:rFonts w:ascii="Verdana" w:eastAsia="Times New Roman" w:hAnsi="Verdana" w:cs="Times New Roman"/>
          <w:color w:val="111111"/>
          <w:sz w:val="20"/>
          <w:szCs w:val="20"/>
          <w:lang w:val="es-ES"/>
        </w:rPr>
        <w:t>superhost</w:t>
      </w:r>
      <w:proofErr w:type="spellEnd"/>
      <w:r>
        <w:rPr>
          <w:rFonts w:ascii="Verdana" w:eastAsia="Times New Roman" w:hAnsi="Verdana" w:cs="Times New Roman"/>
          <w:color w:val="111111"/>
          <w:sz w:val="20"/>
          <w:szCs w:val="20"/>
          <w:lang w:val="es-ES"/>
        </w:rPr>
        <w:t xml:space="preserve">, </w:t>
      </w:r>
      <w:proofErr w:type="spellStart"/>
      <w:r>
        <w:rPr>
          <w:rFonts w:ascii="Verdana" w:eastAsia="Times New Roman" w:hAnsi="Verdana" w:cs="Times New Roman"/>
          <w:color w:val="111111"/>
          <w:sz w:val="20"/>
          <w:szCs w:val="20"/>
          <w:lang w:val="es-ES"/>
        </w:rPr>
        <w:t>listings_count</w:t>
      </w:r>
      <w:proofErr w:type="spellEnd"/>
      <w:r>
        <w:rPr>
          <w:rFonts w:ascii="Verdana" w:eastAsia="Times New Roman" w:hAnsi="Verdana" w:cs="Times New Roman"/>
          <w:color w:val="111111"/>
          <w:sz w:val="20"/>
          <w:szCs w:val="20"/>
          <w:lang w:val="es-ES"/>
        </w:rPr>
        <w:t>,.</w:t>
      </w:r>
    </w:p>
    <w:p w14:paraId="1419FD23" w14:textId="7D4F4503" w:rsidR="00771BA6" w:rsidRDefault="008D1D53" w:rsidP="008D1D53">
      <w:pPr>
        <w:spacing w:before="240" w:line="360" w:lineRule="auto"/>
        <w:jc w:val="both"/>
        <w:rPr>
          <w:rFonts w:ascii="Verdana" w:eastAsia="Times New Roman" w:hAnsi="Verdana" w:cs="Times New Roman"/>
          <w:color w:val="111111"/>
          <w:sz w:val="20"/>
          <w:szCs w:val="20"/>
          <w:lang w:val="es-ES"/>
        </w:rPr>
      </w:pPr>
      <w:r>
        <w:rPr>
          <w:rFonts w:ascii="Verdana" w:eastAsia="Times New Roman" w:hAnsi="Verdana" w:cs="Times New Roman"/>
          <w:color w:val="111111"/>
          <w:sz w:val="20"/>
          <w:szCs w:val="20"/>
          <w:lang w:val="es-ES"/>
        </w:rPr>
        <w:t xml:space="preserve">Una limitación de los datos extraídos de </w:t>
      </w:r>
      <w:proofErr w:type="spellStart"/>
      <w:r>
        <w:rPr>
          <w:rFonts w:ascii="Verdana" w:eastAsia="Times New Roman" w:hAnsi="Verdana" w:cs="Times New Roman"/>
          <w:i/>
          <w:color w:val="111111"/>
          <w:sz w:val="20"/>
          <w:szCs w:val="20"/>
          <w:lang w:val="es-ES"/>
        </w:rPr>
        <w:t>Inside</w:t>
      </w:r>
      <w:proofErr w:type="spellEnd"/>
      <w:r>
        <w:rPr>
          <w:rFonts w:ascii="Verdana" w:eastAsia="Times New Roman" w:hAnsi="Verdana" w:cs="Times New Roman"/>
          <w:i/>
          <w:color w:val="111111"/>
          <w:sz w:val="20"/>
          <w:szCs w:val="20"/>
          <w:lang w:val="es-ES"/>
        </w:rPr>
        <w:t xml:space="preserve"> </w:t>
      </w:r>
      <w:proofErr w:type="spellStart"/>
      <w:r>
        <w:rPr>
          <w:rFonts w:ascii="Verdana" w:eastAsia="Times New Roman" w:hAnsi="Verdana" w:cs="Times New Roman"/>
          <w:i/>
          <w:color w:val="111111"/>
          <w:sz w:val="20"/>
          <w:szCs w:val="20"/>
          <w:lang w:val="es-ES"/>
        </w:rPr>
        <w:t>Airbnb</w:t>
      </w:r>
      <w:proofErr w:type="spellEnd"/>
      <w:r>
        <w:rPr>
          <w:rFonts w:ascii="Verdana" w:eastAsia="Times New Roman" w:hAnsi="Verdana" w:cs="Times New Roman"/>
          <w:i/>
          <w:color w:val="111111"/>
          <w:sz w:val="20"/>
          <w:szCs w:val="20"/>
          <w:lang w:val="es-ES"/>
        </w:rPr>
        <w:t xml:space="preserve"> </w:t>
      </w:r>
      <w:r>
        <w:rPr>
          <w:rFonts w:ascii="Verdana" w:eastAsia="Times New Roman" w:hAnsi="Verdana" w:cs="Times New Roman"/>
          <w:color w:val="111111"/>
          <w:sz w:val="20"/>
          <w:szCs w:val="20"/>
          <w:lang w:val="es-ES"/>
        </w:rPr>
        <w:t>tiene que ver con la dificultad en estimar la tasa de ocupación de las propiedades listadas y los ingresos del anfitrión, para poder calcular la rentabilidad del alquiler. Sin embargo, la propia página sugiere un método de cálculo</w:t>
      </w:r>
      <w:r w:rsidR="00771BA6">
        <w:rPr>
          <w:rFonts w:ascii="Verdana" w:eastAsia="Times New Roman" w:hAnsi="Verdana" w:cs="Times New Roman"/>
          <w:color w:val="111111"/>
          <w:sz w:val="20"/>
          <w:szCs w:val="20"/>
          <w:lang w:val="es-ES"/>
        </w:rPr>
        <w:t xml:space="preserve"> que usa las </w:t>
      </w:r>
      <w:proofErr w:type="spellStart"/>
      <w:r w:rsidR="00771BA6">
        <w:rPr>
          <w:rFonts w:ascii="Verdana" w:eastAsia="Times New Roman" w:hAnsi="Verdana" w:cs="Times New Roman"/>
          <w:color w:val="111111"/>
          <w:sz w:val="20"/>
          <w:szCs w:val="20"/>
          <w:lang w:val="es-ES"/>
        </w:rPr>
        <w:t>reviews</w:t>
      </w:r>
      <w:proofErr w:type="spellEnd"/>
      <w:r w:rsidR="00771BA6">
        <w:rPr>
          <w:rFonts w:ascii="Verdana" w:eastAsia="Times New Roman" w:hAnsi="Verdana" w:cs="Times New Roman"/>
          <w:color w:val="111111"/>
          <w:sz w:val="20"/>
          <w:szCs w:val="20"/>
          <w:lang w:val="es-ES"/>
        </w:rPr>
        <w:t xml:space="preserve"> como proxy de reservas estimadas. Este se denomina “Modelo de San Francisco”, por basarse en dos modelos creados para la ciudad para cuantificar el impacto de Airbnb a nivel de políticas públicas y de planeamiento urbano en las viviendas. El primer modelo, creado por Alex </w:t>
      </w:r>
      <w:proofErr w:type="spellStart"/>
      <w:r w:rsidR="00771BA6">
        <w:rPr>
          <w:rFonts w:ascii="Verdana" w:eastAsia="Times New Roman" w:hAnsi="Verdana" w:cs="Times New Roman"/>
          <w:color w:val="111111"/>
          <w:sz w:val="20"/>
          <w:szCs w:val="20"/>
          <w:lang w:val="es-ES"/>
        </w:rPr>
        <w:t>Marqusee</w:t>
      </w:r>
      <w:proofErr w:type="spellEnd"/>
      <w:r w:rsidR="00771BA6">
        <w:rPr>
          <w:rFonts w:ascii="Verdana" w:eastAsia="Times New Roman" w:hAnsi="Verdana" w:cs="Times New Roman"/>
          <w:color w:val="111111"/>
          <w:sz w:val="20"/>
          <w:szCs w:val="20"/>
          <w:lang w:val="es-ES"/>
        </w:rPr>
        <w:t xml:space="preserve">, </w:t>
      </w:r>
      <w:r w:rsidR="005A3C4C">
        <w:rPr>
          <w:rFonts w:ascii="Verdana" w:eastAsia="Times New Roman" w:hAnsi="Verdana" w:cs="Times New Roman"/>
          <w:color w:val="111111"/>
          <w:sz w:val="20"/>
          <w:szCs w:val="20"/>
          <w:lang w:val="es-ES"/>
        </w:rPr>
        <w:t xml:space="preserve">estima que las </w:t>
      </w:r>
      <w:proofErr w:type="spellStart"/>
      <w:r w:rsidR="005A3C4C">
        <w:rPr>
          <w:rFonts w:ascii="Verdana" w:eastAsia="Times New Roman" w:hAnsi="Verdana" w:cs="Times New Roman"/>
          <w:color w:val="111111"/>
          <w:sz w:val="20"/>
          <w:szCs w:val="20"/>
          <w:lang w:val="es-ES"/>
        </w:rPr>
        <w:t>reviews</w:t>
      </w:r>
      <w:proofErr w:type="spellEnd"/>
      <w:r w:rsidR="005A3C4C">
        <w:rPr>
          <w:rFonts w:ascii="Verdana" w:eastAsia="Times New Roman" w:hAnsi="Verdana" w:cs="Times New Roman"/>
          <w:color w:val="111111"/>
          <w:sz w:val="20"/>
          <w:szCs w:val="20"/>
          <w:lang w:val="es-ES"/>
        </w:rPr>
        <w:t xml:space="preserve"> representan </w:t>
      </w:r>
      <w:r w:rsidR="00771BA6">
        <w:rPr>
          <w:rFonts w:ascii="Verdana" w:eastAsia="Times New Roman" w:hAnsi="Verdana" w:cs="Times New Roman"/>
          <w:color w:val="111111"/>
          <w:sz w:val="20"/>
          <w:szCs w:val="20"/>
          <w:lang w:val="es-ES"/>
        </w:rPr>
        <w:t>el 72%</w:t>
      </w:r>
      <w:r w:rsidR="005A3C4C">
        <w:rPr>
          <w:rFonts w:ascii="Verdana" w:eastAsia="Times New Roman" w:hAnsi="Verdana" w:cs="Times New Roman"/>
          <w:color w:val="111111"/>
          <w:sz w:val="20"/>
          <w:szCs w:val="20"/>
          <w:lang w:val="es-ES"/>
        </w:rPr>
        <w:t xml:space="preserve"> de los alquileres</w:t>
      </w:r>
      <w:r w:rsidR="00771BA6">
        <w:rPr>
          <w:rFonts w:ascii="Verdana" w:eastAsia="Times New Roman" w:hAnsi="Verdana" w:cs="Times New Roman"/>
          <w:color w:val="111111"/>
          <w:sz w:val="20"/>
          <w:szCs w:val="20"/>
          <w:lang w:val="es-ES"/>
        </w:rPr>
        <w:t xml:space="preserve">, aunque no </w:t>
      </w:r>
      <w:r w:rsidR="005A3C4C">
        <w:rPr>
          <w:rFonts w:ascii="Verdana" w:eastAsia="Times New Roman" w:hAnsi="Verdana" w:cs="Times New Roman"/>
          <w:color w:val="111111"/>
          <w:sz w:val="20"/>
          <w:szCs w:val="20"/>
          <w:lang w:val="es-ES"/>
        </w:rPr>
        <w:t xml:space="preserve">se </w:t>
      </w:r>
      <w:r w:rsidR="00771BA6">
        <w:rPr>
          <w:rFonts w:ascii="Verdana" w:eastAsia="Times New Roman" w:hAnsi="Verdana" w:cs="Times New Roman"/>
          <w:color w:val="111111"/>
          <w:sz w:val="20"/>
          <w:szCs w:val="20"/>
          <w:lang w:val="es-ES"/>
        </w:rPr>
        <w:t>considera una fuente fiable.</w:t>
      </w:r>
      <w:r w:rsidR="005A3C4C">
        <w:rPr>
          <w:rFonts w:ascii="Verdana" w:eastAsia="Times New Roman" w:hAnsi="Verdana" w:cs="Times New Roman"/>
          <w:color w:val="111111"/>
          <w:sz w:val="20"/>
          <w:szCs w:val="20"/>
          <w:lang w:val="es-ES"/>
        </w:rPr>
        <w:t xml:space="preserve"> El segundo modelo, del </w:t>
      </w:r>
      <w:r w:rsidR="005A3C4C">
        <w:rPr>
          <w:rFonts w:ascii="Verdana" w:eastAsia="Times New Roman" w:hAnsi="Verdana" w:cs="Times New Roman"/>
          <w:i/>
          <w:color w:val="111111"/>
          <w:sz w:val="20"/>
          <w:szCs w:val="20"/>
          <w:lang w:val="es-ES"/>
        </w:rPr>
        <w:t xml:space="preserve">Budget and </w:t>
      </w:r>
      <w:proofErr w:type="spellStart"/>
      <w:r w:rsidR="005A3C4C">
        <w:rPr>
          <w:rFonts w:ascii="Verdana" w:eastAsia="Times New Roman" w:hAnsi="Verdana" w:cs="Times New Roman"/>
          <w:i/>
          <w:color w:val="111111"/>
          <w:sz w:val="20"/>
          <w:szCs w:val="20"/>
          <w:lang w:val="es-ES"/>
        </w:rPr>
        <w:t>Legislative</w:t>
      </w:r>
      <w:proofErr w:type="spellEnd"/>
      <w:r w:rsidR="005A3C4C">
        <w:rPr>
          <w:rFonts w:ascii="Verdana" w:eastAsia="Times New Roman" w:hAnsi="Verdana" w:cs="Times New Roman"/>
          <w:i/>
          <w:color w:val="111111"/>
          <w:sz w:val="20"/>
          <w:szCs w:val="20"/>
          <w:lang w:val="es-ES"/>
        </w:rPr>
        <w:t xml:space="preserve"> </w:t>
      </w:r>
      <w:proofErr w:type="spellStart"/>
      <w:r w:rsidR="005A3C4C">
        <w:rPr>
          <w:rFonts w:ascii="Verdana" w:eastAsia="Times New Roman" w:hAnsi="Verdana" w:cs="Times New Roman"/>
          <w:i/>
          <w:color w:val="111111"/>
          <w:sz w:val="20"/>
          <w:szCs w:val="20"/>
          <w:lang w:val="es-ES"/>
        </w:rPr>
        <w:t>Analyst’s</w:t>
      </w:r>
      <w:proofErr w:type="spellEnd"/>
      <w:r w:rsidR="005A3C4C">
        <w:rPr>
          <w:rFonts w:ascii="Verdana" w:eastAsia="Times New Roman" w:hAnsi="Verdana" w:cs="Times New Roman"/>
          <w:i/>
          <w:color w:val="111111"/>
          <w:sz w:val="20"/>
          <w:szCs w:val="20"/>
          <w:lang w:val="es-ES"/>
        </w:rPr>
        <w:t xml:space="preserve"> Office, </w:t>
      </w:r>
      <w:r w:rsidR="005166BB">
        <w:rPr>
          <w:rFonts w:ascii="Verdana" w:eastAsia="Times New Roman" w:hAnsi="Verdana" w:cs="Times New Roman"/>
          <w:color w:val="111111"/>
          <w:sz w:val="20"/>
          <w:szCs w:val="20"/>
          <w:lang w:val="es-ES"/>
        </w:rPr>
        <w:t>indica</w:t>
      </w:r>
      <w:r w:rsidR="005A3C4C">
        <w:rPr>
          <w:rFonts w:ascii="Verdana" w:eastAsia="Times New Roman" w:hAnsi="Verdana" w:cs="Times New Roman"/>
          <w:color w:val="111111"/>
          <w:sz w:val="20"/>
          <w:szCs w:val="20"/>
          <w:lang w:val="es-ES"/>
        </w:rPr>
        <w:t xml:space="preserve"> una representatividad del 30,5%, basándose en la comparación de datos públicos con los datos del reporte de Airbnb de 2014. Sin embargo, la página recomienda el uso de un modelo intermedio, que asume una tasa del 50%</w:t>
      </w:r>
      <w:r w:rsidR="005166BB">
        <w:rPr>
          <w:rFonts w:ascii="Verdana" w:eastAsia="Times New Roman" w:hAnsi="Verdana" w:cs="Times New Roman"/>
          <w:color w:val="111111"/>
          <w:sz w:val="20"/>
          <w:szCs w:val="20"/>
          <w:lang w:val="es-ES"/>
        </w:rPr>
        <w:t>.</w:t>
      </w:r>
    </w:p>
    <w:p w14:paraId="65178C75" w14:textId="73E27E0D" w:rsidR="005166BB" w:rsidRDefault="005166BB" w:rsidP="008D1D53">
      <w:pPr>
        <w:spacing w:before="240" w:line="360" w:lineRule="auto"/>
        <w:jc w:val="both"/>
        <w:rPr>
          <w:rFonts w:ascii="Verdana" w:eastAsia="Times New Roman" w:hAnsi="Verdana" w:cs="Times New Roman"/>
          <w:color w:val="111111"/>
          <w:sz w:val="20"/>
          <w:szCs w:val="20"/>
          <w:lang w:val="es-ES"/>
        </w:rPr>
      </w:pPr>
      <w:r>
        <w:rPr>
          <w:rFonts w:ascii="Verdana" w:eastAsia="Times New Roman" w:hAnsi="Verdana" w:cs="Times New Roman"/>
          <w:color w:val="111111"/>
          <w:sz w:val="20"/>
          <w:szCs w:val="20"/>
          <w:lang w:val="es-ES"/>
        </w:rPr>
        <w:t xml:space="preserve">Usando los datos de la </w:t>
      </w:r>
      <w:commentRangeStart w:id="28"/>
      <w:r>
        <w:rPr>
          <w:rFonts w:ascii="Verdana" w:eastAsia="Times New Roman" w:hAnsi="Verdana" w:cs="Times New Roman"/>
          <w:color w:val="111111"/>
          <w:sz w:val="20"/>
          <w:szCs w:val="20"/>
          <w:lang w:val="es-ES"/>
        </w:rPr>
        <w:t xml:space="preserve">media de la estancia </w:t>
      </w:r>
      <w:commentRangeEnd w:id="28"/>
      <w:r>
        <w:rPr>
          <w:rStyle w:val="Refdecomentario"/>
        </w:rPr>
        <w:commentReference w:id="28"/>
      </w:r>
      <w:r>
        <w:rPr>
          <w:rFonts w:ascii="Verdana" w:eastAsia="Times New Roman" w:hAnsi="Verdana" w:cs="Times New Roman"/>
          <w:color w:val="111111"/>
          <w:sz w:val="20"/>
          <w:szCs w:val="20"/>
          <w:lang w:val="es-ES"/>
        </w:rPr>
        <w:t xml:space="preserve">y multiplicándolos por los alquileres estimados, se puede obtener la </w:t>
      </w:r>
      <w:commentRangeStart w:id="29"/>
      <w:r>
        <w:rPr>
          <w:rFonts w:ascii="Verdana" w:eastAsia="Times New Roman" w:hAnsi="Verdana" w:cs="Times New Roman"/>
          <w:color w:val="111111"/>
          <w:sz w:val="20"/>
          <w:szCs w:val="20"/>
          <w:lang w:val="es-ES"/>
        </w:rPr>
        <w:t>tasa de ocupación</w:t>
      </w:r>
      <w:r w:rsidR="00FD21FB">
        <w:rPr>
          <w:rFonts w:ascii="Verdana" w:eastAsia="Times New Roman" w:hAnsi="Verdana" w:cs="Times New Roman"/>
          <w:color w:val="111111"/>
          <w:sz w:val="20"/>
          <w:szCs w:val="20"/>
          <w:lang w:val="es-ES"/>
        </w:rPr>
        <w:t>.</w:t>
      </w:r>
      <w:commentRangeEnd w:id="29"/>
      <w:r w:rsidR="00FD21FB">
        <w:rPr>
          <w:rStyle w:val="Refdecomentario"/>
        </w:rPr>
        <w:commentReference w:id="29"/>
      </w:r>
    </w:p>
    <w:p w14:paraId="005954AA" w14:textId="77777777" w:rsidR="000D2A73" w:rsidRPr="000D2A73" w:rsidRDefault="000D2A73" w:rsidP="000D2A73">
      <w:pPr>
        <w:numPr>
          <w:ilvl w:val="0"/>
          <w:numId w:val="6"/>
        </w:numPr>
        <w:shd w:val="clear" w:color="auto" w:fill="F5F5F5"/>
        <w:spacing w:before="100" w:beforeAutospacing="1" w:after="100" w:afterAutospacing="1" w:line="240" w:lineRule="auto"/>
        <w:rPr>
          <w:rFonts w:ascii="Arial" w:hAnsi="Arial" w:cs="Arial"/>
          <w:color w:val="5A5A5A"/>
          <w:lang w:val="en-US"/>
        </w:rPr>
      </w:pPr>
      <w:r w:rsidRPr="000D2A73">
        <w:rPr>
          <w:rFonts w:ascii="Arial" w:hAnsi="Arial" w:cs="Arial"/>
          <w:color w:val="5A5A5A"/>
          <w:lang w:val="en-US"/>
        </w:rPr>
        <w:t>An </w:t>
      </w:r>
      <w:r w:rsidRPr="000D2A73">
        <w:rPr>
          <w:rStyle w:val="Textoennegrita"/>
          <w:rFonts w:ascii="Arial" w:hAnsi="Arial" w:cs="Arial"/>
          <w:color w:val="5A5A5A"/>
          <w:lang w:val="en-US"/>
        </w:rPr>
        <w:t>average length of stay</w:t>
      </w:r>
      <w:r w:rsidRPr="000D2A73">
        <w:rPr>
          <w:rFonts w:ascii="Arial" w:hAnsi="Arial" w:cs="Arial"/>
          <w:color w:val="5A5A5A"/>
          <w:lang w:val="en-US"/>
        </w:rPr>
        <w:t> is configured for each city, and this, multiplied by the</w:t>
      </w:r>
      <w:r w:rsidRPr="000D2A73">
        <w:rPr>
          <w:rStyle w:val="Textoennegrita"/>
          <w:rFonts w:ascii="Arial" w:hAnsi="Arial" w:cs="Arial"/>
          <w:color w:val="5A5A5A"/>
          <w:lang w:val="en-US"/>
        </w:rPr>
        <w:t> estimated bookings</w:t>
      </w:r>
      <w:r w:rsidRPr="000D2A73">
        <w:rPr>
          <w:rFonts w:ascii="Arial" w:hAnsi="Arial" w:cs="Arial"/>
          <w:color w:val="5A5A5A"/>
          <w:lang w:val="en-US"/>
        </w:rPr>
        <w:t> for each listing over a period gives the </w:t>
      </w:r>
      <w:r w:rsidRPr="000D2A73">
        <w:rPr>
          <w:rStyle w:val="Textoennegrita"/>
          <w:rFonts w:ascii="Arial" w:hAnsi="Arial" w:cs="Arial"/>
          <w:color w:val="5A5A5A"/>
          <w:lang w:val="en-US"/>
        </w:rPr>
        <w:t>occupancy rate</w:t>
      </w:r>
    </w:p>
    <w:p w14:paraId="7E119E7F" w14:textId="77777777" w:rsidR="000D2A73" w:rsidRPr="000D2A73" w:rsidRDefault="000D2A73" w:rsidP="000D2A73">
      <w:pPr>
        <w:numPr>
          <w:ilvl w:val="1"/>
          <w:numId w:val="6"/>
        </w:numPr>
        <w:shd w:val="clear" w:color="auto" w:fill="F5F5F5"/>
        <w:spacing w:before="100" w:beforeAutospacing="1" w:after="100" w:afterAutospacing="1" w:line="240" w:lineRule="auto"/>
        <w:rPr>
          <w:rFonts w:ascii="Arial" w:hAnsi="Arial" w:cs="Arial"/>
          <w:color w:val="5A5A5A"/>
          <w:lang w:val="en-US"/>
        </w:rPr>
      </w:pPr>
      <w:r w:rsidRPr="000D2A73">
        <w:rPr>
          <w:rFonts w:ascii="Arial" w:hAnsi="Arial" w:cs="Arial"/>
          <w:color w:val="5A5A5A"/>
          <w:lang w:val="en-US"/>
        </w:rPr>
        <w:t>Where statements have been made about the average length of stay of Airbnb guests for a city, this was used.</w:t>
      </w:r>
    </w:p>
    <w:p w14:paraId="04FA7CCE" w14:textId="77777777" w:rsidR="000D2A73" w:rsidRPr="000D2A73" w:rsidRDefault="000D2A73" w:rsidP="000D2A73">
      <w:pPr>
        <w:numPr>
          <w:ilvl w:val="1"/>
          <w:numId w:val="6"/>
        </w:numPr>
        <w:shd w:val="clear" w:color="auto" w:fill="F5F5F5"/>
        <w:spacing w:before="100" w:beforeAutospacing="1" w:after="100" w:afterAutospacing="1" w:line="240" w:lineRule="auto"/>
        <w:rPr>
          <w:rFonts w:ascii="Arial" w:hAnsi="Arial" w:cs="Arial"/>
          <w:color w:val="5A5A5A"/>
          <w:lang w:val="en-US"/>
        </w:rPr>
      </w:pPr>
      <w:r w:rsidRPr="000D2A73">
        <w:rPr>
          <w:rFonts w:ascii="Arial" w:hAnsi="Arial" w:cs="Arial"/>
          <w:color w:val="5A5A5A"/>
          <w:lang w:val="en-US"/>
        </w:rPr>
        <w:t>For example, </w:t>
      </w:r>
      <w:hyperlink r:id="rId17" w:anchor="san-francisco" w:tgtFrame="_blank" w:history="1">
        <w:r w:rsidRPr="000D2A73">
          <w:rPr>
            <w:rStyle w:val="Hipervnculo"/>
            <w:rFonts w:ascii="Arial" w:hAnsi="Arial" w:cs="Arial"/>
            <w:color w:val="1396D9"/>
            <w:lang w:val="en-US"/>
          </w:rPr>
          <w:t>Airbnb reported 5.5 nights</w:t>
        </w:r>
      </w:hyperlink>
      <w:r w:rsidRPr="000D2A73">
        <w:rPr>
          <w:rFonts w:ascii="Arial" w:hAnsi="Arial" w:cs="Arial"/>
          <w:color w:val="5A5A5A"/>
          <w:lang w:val="en-US"/>
        </w:rPr>
        <w:t> as the average length of stay for guests using Airbnb in San Francisco.</w:t>
      </w:r>
    </w:p>
    <w:p w14:paraId="1892A6B5" w14:textId="77777777" w:rsidR="000D2A73" w:rsidRPr="000D2A73" w:rsidRDefault="000D2A73" w:rsidP="000D2A73">
      <w:pPr>
        <w:numPr>
          <w:ilvl w:val="1"/>
          <w:numId w:val="6"/>
        </w:numPr>
        <w:shd w:val="clear" w:color="auto" w:fill="F5F5F5"/>
        <w:spacing w:before="100" w:beforeAutospacing="1" w:after="100" w:afterAutospacing="1" w:line="240" w:lineRule="auto"/>
        <w:rPr>
          <w:rFonts w:ascii="Arial" w:hAnsi="Arial" w:cs="Arial"/>
          <w:color w:val="5A5A5A"/>
          <w:lang w:val="en-US"/>
        </w:rPr>
      </w:pPr>
      <w:r w:rsidRPr="000D2A73">
        <w:rPr>
          <w:rFonts w:ascii="Arial" w:hAnsi="Arial" w:cs="Arial"/>
          <w:color w:val="5A5A5A"/>
          <w:lang w:val="en-US"/>
        </w:rPr>
        <w:t>Where no public statements were made about average stays, a value of </w:t>
      </w:r>
      <w:r w:rsidRPr="000D2A73">
        <w:rPr>
          <w:rStyle w:val="Textoennegrita"/>
          <w:rFonts w:ascii="Arial" w:hAnsi="Arial" w:cs="Arial"/>
          <w:color w:val="5A5A5A"/>
          <w:lang w:val="en-US"/>
        </w:rPr>
        <w:t>3 nights per booking</w:t>
      </w:r>
      <w:r w:rsidRPr="000D2A73">
        <w:rPr>
          <w:rFonts w:ascii="Arial" w:hAnsi="Arial" w:cs="Arial"/>
          <w:color w:val="5A5A5A"/>
          <w:lang w:val="en-US"/>
        </w:rPr>
        <w:t> was used.</w:t>
      </w:r>
    </w:p>
    <w:p w14:paraId="4D122640" w14:textId="77278415" w:rsidR="000D2A73" w:rsidRDefault="000D2A73" w:rsidP="000D2A73">
      <w:pPr>
        <w:numPr>
          <w:ilvl w:val="1"/>
          <w:numId w:val="6"/>
        </w:numPr>
        <w:shd w:val="clear" w:color="auto" w:fill="F5F5F5"/>
        <w:spacing w:before="100" w:beforeAutospacing="1" w:after="100" w:afterAutospacing="1" w:line="240" w:lineRule="auto"/>
        <w:rPr>
          <w:rFonts w:ascii="Arial" w:hAnsi="Arial" w:cs="Arial"/>
          <w:color w:val="5A5A5A"/>
          <w:lang w:val="en-US"/>
        </w:rPr>
      </w:pPr>
      <w:r w:rsidRPr="000D2A73">
        <w:rPr>
          <w:rFonts w:ascii="Arial" w:hAnsi="Arial" w:cs="Arial"/>
          <w:color w:val="5A5A5A"/>
          <w:lang w:val="en-US"/>
        </w:rPr>
        <w:t>If a listing has a </w:t>
      </w:r>
      <w:r w:rsidRPr="000D2A73">
        <w:rPr>
          <w:rStyle w:val="Textoennegrita"/>
          <w:rFonts w:ascii="Arial" w:hAnsi="Arial" w:cs="Arial"/>
          <w:color w:val="5A5A5A"/>
          <w:lang w:val="en-US"/>
        </w:rPr>
        <w:t>higher minimum nights</w:t>
      </w:r>
      <w:r w:rsidRPr="000D2A73">
        <w:rPr>
          <w:rFonts w:ascii="Arial" w:hAnsi="Arial" w:cs="Arial"/>
          <w:color w:val="5A5A5A"/>
          <w:lang w:val="en-US"/>
        </w:rPr>
        <w:t> value than the average length of stay, the minimum nights value was used instead.</w:t>
      </w:r>
    </w:p>
    <w:p w14:paraId="42030646" w14:textId="77777777" w:rsidR="005F57F4" w:rsidRPr="000D2A73" w:rsidRDefault="005F57F4" w:rsidP="005F57F4">
      <w:pPr>
        <w:shd w:val="clear" w:color="auto" w:fill="F5F5F5"/>
        <w:spacing w:before="100" w:beforeAutospacing="1" w:after="100" w:afterAutospacing="1" w:line="240" w:lineRule="auto"/>
        <w:ind w:left="1440"/>
        <w:rPr>
          <w:rFonts w:ascii="Arial" w:hAnsi="Arial" w:cs="Arial"/>
          <w:color w:val="5A5A5A"/>
          <w:lang w:val="en-US"/>
        </w:rPr>
      </w:pPr>
    </w:p>
    <w:p w14:paraId="4C523D71" w14:textId="77777777" w:rsidR="000D2A73" w:rsidRPr="000D2A73" w:rsidRDefault="000D2A73" w:rsidP="000D2A73">
      <w:pPr>
        <w:numPr>
          <w:ilvl w:val="0"/>
          <w:numId w:val="6"/>
        </w:numPr>
        <w:shd w:val="clear" w:color="auto" w:fill="F5F5F5"/>
        <w:spacing w:before="100" w:beforeAutospacing="1" w:after="100" w:afterAutospacing="1" w:line="240" w:lineRule="auto"/>
        <w:rPr>
          <w:rFonts w:ascii="Arial" w:hAnsi="Arial" w:cs="Arial"/>
          <w:color w:val="5A5A5A"/>
          <w:lang w:val="en-US"/>
        </w:rPr>
      </w:pPr>
      <w:r w:rsidRPr="000D2A73">
        <w:rPr>
          <w:rFonts w:ascii="Arial" w:hAnsi="Arial" w:cs="Arial"/>
          <w:color w:val="5A5A5A"/>
          <w:lang w:val="en-US"/>
        </w:rPr>
        <w:t>The </w:t>
      </w:r>
      <w:r w:rsidRPr="000D2A73">
        <w:rPr>
          <w:rStyle w:val="Textoennegrita"/>
          <w:rFonts w:ascii="Arial" w:hAnsi="Arial" w:cs="Arial"/>
          <w:color w:val="5A5A5A"/>
          <w:lang w:val="en-US"/>
        </w:rPr>
        <w:t>occupancy rate</w:t>
      </w:r>
      <w:r w:rsidRPr="000D2A73">
        <w:rPr>
          <w:rFonts w:ascii="Arial" w:hAnsi="Arial" w:cs="Arial"/>
          <w:color w:val="5A5A5A"/>
          <w:lang w:val="en-US"/>
        </w:rPr>
        <w:t> was </w:t>
      </w:r>
      <w:r w:rsidRPr="000D2A73">
        <w:rPr>
          <w:rStyle w:val="Textoennegrita"/>
          <w:rFonts w:ascii="Arial" w:hAnsi="Arial" w:cs="Arial"/>
          <w:color w:val="5A5A5A"/>
          <w:lang w:val="en-US"/>
        </w:rPr>
        <w:t>capped at 70%</w:t>
      </w:r>
      <w:r w:rsidRPr="000D2A73">
        <w:rPr>
          <w:rFonts w:ascii="Arial" w:hAnsi="Arial" w:cs="Arial"/>
          <w:color w:val="5A5A5A"/>
          <w:lang w:val="en-US"/>
        </w:rPr>
        <w:t> - a relatively high, but reasonable number for a highly occupied "hotel".</w:t>
      </w:r>
    </w:p>
    <w:p w14:paraId="0A0BE9E0" w14:textId="77777777" w:rsidR="000D2A73" w:rsidRPr="000D2A73" w:rsidRDefault="000D2A73" w:rsidP="000D2A73">
      <w:pPr>
        <w:numPr>
          <w:ilvl w:val="1"/>
          <w:numId w:val="6"/>
        </w:numPr>
        <w:shd w:val="clear" w:color="auto" w:fill="F5F5F5"/>
        <w:spacing w:before="100" w:beforeAutospacing="1" w:after="100" w:afterAutospacing="1" w:line="240" w:lineRule="auto"/>
        <w:rPr>
          <w:rFonts w:ascii="Arial" w:hAnsi="Arial" w:cs="Arial"/>
          <w:color w:val="5A5A5A"/>
          <w:lang w:val="en-US"/>
        </w:rPr>
      </w:pPr>
      <w:r w:rsidRPr="000D2A73">
        <w:rPr>
          <w:rFonts w:ascii="Arial" w:hAnsi="Arial" w:cs="Arial"/>
          <w:color w:val="5A5A5A"/>
          <w:lang w:val="en-US"/>
        </w:rPr>
        <w:t>This controls for situations where an Airbnb host might change their minimum nights during the high season, without the review data having a chance to catch up; or for a listing with a very high review rate.</w:t>
      </w:r>
    </w:p>
    <w:p w14:paraId="0617F757" w14:textId="77777777" w:rsidR="000D2A73" w:rsidRPr="000D2A73" w:rsidRDefault="000D2A73" w:rsidP="000D2A73">
      <w:pPr>
        <w:numPr>
          <w:ilvl w:val="1"/>
          <w:numId w:val="6"/>
        </w:numPr>
        <w:shd w:val="clear" w:color="auto" w:fill="F5F5F5"/>
        <w:spacing w:before="100" w:beforeAutospacing="1" w:after="100" w:afterAutospacing="1" w:line="240" w:lineRule="auto"/>
        <w:rPr>
          <w:rFonts w:ascii="Arial" w:hAnsi="Arial" w:cs="Arial"/>
          <w:color w:val="5A5A5A"/>
          <w:lang w:val="en-US"/>
        </w:rPr>
      </w:pPr>
      <w:r w:rsidRPr="000D2A73">
        <w:rPr>
          <w:rFonts w:ascii="Arial" w:hAnsi="Arial" w:cs="Arial"/>
          <w:color w:val="5A5A5A"/>
          <w:lang w:val="en-US"/>
        </w:rPr>
        <w:t>It also ensures that the occupancy model remains conservative.</w:t>
      </w:r>
    </w:p>
    <w:p w14:paraId="60788A96" w14:textId="77777777" w:rsidR="000D2A73" w:rsidRPr="000D2A73" w:rsidRDefault="000D2A73" w:rsidP="000D2A73">
      <w:pPr>
        <w:numPr>
          <w:ilvl w:val="0"/>
          <w:numId w:val="6"/>
        </w:numPr>
        <w:shd w:val="clear" w:color="auto" w:fill="F5F5F5"/>
        <w:spacing w:before="100" w:beforeAutospacing="1" w:after="100" w:afterAutospacing="1" w:line="240" w:lineRule="auto"/>
        <w:rPr>
          <w:rFonts w:ascii="Arial" w:hAnsi="Arial" w:cs="Arial"/>
          <w:color w:val="5A5A5A"/>
          <w:lang w:val="en-US"/>
        </w:rPr>
      </w:pPr>
      <w:r w:rsidRPr="000D2A73">
        <w:rPr>
          <w:rStyle w:val="Textoennegrita"/>
          <w:rFonts w:ascii="Arial" w:hAnsi="Arial" w:cs="Arial"/>
          <w:color w:val="5A5A5A"/>
          <w:lang w:val="en-US"/>
        </w:rPr>
        <w:t>Number of nights</w:t>
      </w:r>
      <w:r w:rsidRPr="000D2A73">
        <w:rPr>
          <w:rFonts w:ascii="Arial" w:hAnsi="Arial" w:cs="Arial"/>
          <w:color w:val="5A5A5A"/>
          <w:lang w:val="en-US"/>
        </w:rPr>
        <w:t> booked or available per year for the </w:t>
      </w:r>
      <w:r w:rsidRPr="000D2A73">
        <w:rPr>
          <w:rStyle w:val="Textoennegrita"/>
          <w:rFonts w:ascii="Arial" w:hAnsi="Arial" w:cs="Arial"/>
          <w:color w:val="5A5A5A"/>
          <w:lang w:val="en-US"/>
        </w:rPr>
        <w:t>high availability</w:t>
      </w:r>
      <w:r w:rsidRPr="000D2A73">
        <w:rPr>
          <w:rFonts w:ascii="Arial" w:hAnsi="Arial" w:cs="Arial"/>
          <w:color w:val="5A5A5A"/>
          <w:lang w:val="en-US"/>
        </w:rPr>
        <w:t> and </w:t>
      </w:r>
      <w:r w:rsidRPr="000D2A73">
        <w:rPr>
          <w:rStyle w:val="Textoennegrita"/>
          <w:rFonts w:ascii="Arial" w:hAnsi="Arial" w:cs="Arial"/>
          <w:color w:val="5A5A5A"/>
          <w:lang w:val="en-US"/>
        </w:rPr>
        <w:t>frequently rented</w:t>
      </w:r>
      <w:r w:rsidRPr="000D2A73">
        <w:rPr>
          <w:rFonts w:ascii="Arial" w:hAnsi="Arial" w:cs="Arial"/>
          <w:color w:val="5A5A5A"/>
          <w:lang w:val="en-US"/>
        </w:rPr>
        <w:t> metrics and filters were generally aligned with a city's short term rental laws designed to </w:t>
      </w:r>
      <w:r w:rsidRPr="000D2A73">
        <w:rPr>
          <w:rStyle w:val="Textoennegrita"/>
          <w:rFonts w:ascii="Arial" w:hAnsi="Arial" w:cs="Arial"/>
          <w:color w:val="5A5A5A"/>
          <w:lang w:val="en-US"/>
        </w:rPr>
        <w:t>protect residential housing</w:t>
      </w:r>
      <w:r w:rsidRPr="000D2A73">
        <w:rPr>
          <w:rFonts w:ascii="Arial" w:hAnsi="Arial" w:cs="Arial"/>
          <w:color w:val="5A5A5A"/>
          <w:lang w:val="en-US"/>
        </w:rPr>
        <w:t>.</w:t>
      </w:r>
    </w:p>
    <w:p w14:paraId="09F6C76F" w14:textId="77777777" w:rsidR="000D2A73" w:rsidRPr="000D2A73" w:rsidRDefault="000D2A73" w:rsidP="008C0C07">
      <w:pPr>
        <w:spacing w:before="240" w:line="360" w:lineRule="auto"/>
        <w:jc w:val="both"/>
        <w:rPr>
          <w:rFonts w:ascii="Verdana" w:eastAsia="Times New Roman" w:hAnsi="Verdana" w:cs="Times New Roman"/>
          <w:color w:val="111111"/>
          <w:sz w:val="20"/>
          <w:szCs w:val="20"/>
          <w:lang w:val="en-US"/>
        </w:rPr>
      </w:pPr>
    </w:p>
    <w:p w14:paraId="62E2CF64" w14:textId="77777777" w:rsidR="00A668E5" w:rsidRPr="0089501F" w:rsidRDefault="00A668E5" w:rsidP="008C0C07">
      <w:pPr>
        <w:spacing w:before="240" w:line="360" w:lineRule="auto"/>
        <w:jc w:val="both"/>
        <w:rPr>
          <w:rFonts w:ascii="Verdana" w:eastAsia="Times New Roman" w:hAnsi="Verdana" w:cs="Times New Roman"/>
          <w:color w:val="111111"/>
          <w:sz w:val="20"/>
          <w:szCs w:val="20"/>
          <w:lang w:val="en-US"/>
        </w:rPr>
      </w:pPr>
    </w:p>
    <w:p w14:paraId="736B007D" w14:textId="77777777" w:rsidR="00A668E5" w:rsidRPr="00A668E5" w:rsidRDefault="00A668E5" w:rsidP="00A668E5">
      <w:pPr>
        <w:numPr>
          <w:ilvl w:val="0"/>
          <w:numId w:val="3"/>
        </w:numPr>
        <w:shd w:val="clear" w:color="auto" w:fill="F5F5F5"/>
        <w:spacing w:before="100" w:beforeAutospacing="1" w:after="100" w:afterAutospacing="1" w:line="240" w:lineRule="auto"/>
        <w:rPr>
          <w:rFonts w:ascii="Arial" w:eastAsia="Times New Roman" w:hAnsi="Arial" w:cs="Arial"/>
          <w:color w:val="5A5A5A"/>
          <w:sz w:val="24"/>
          <w:szCs w:val="24"/>
          <w:lang w:val="en-US"/>
        </w:rPr>
      </w:pPr>
      <w:r w:rsidRPr="00A668E5">
        <w:rPr>
          <w:rFonts w:ascii="Arial" w:eastAsia="Times New Roman" w:hAnsi="Arial" w:cs="Arial"/>
          <w:color w:val="5A5A5A"/>
          <w:sz w:val="24"/>
          <w:szCs w:val="24"/>
          <w:lang w:val="en-US"/>
        </w:rPr>
        <w:lastRenderedPageBreak/>
        <w:t>Location information for listings are anonymized by Airbnb.</w:t>
      </w:r>
    </w:p>
    <w:p w14:paraId="6AFEA415" w14:textId="77777777" w:rsidR="00A668E5" w:rsidRPr="00A668E5" w:rsidRDefault="00A668E5" w:rsidP="00A668E5">
      <w:pPr>
        <w:numPr>
          <w:ilvl w:val="1"/>
          <w:numId w:val="3"/>
        </w:numPr>
        <w:shd w:val="clear" w:color="auto" w:fill="F5F5F5"/>
        <w:spacing w:before="100" w:beforeAutospacing="1" w:after="100" w:afterAutospacing="1" w:line="240" w:lineRule="auto"/>
        <w:rPr>
          <w:rFonts w:ascii="Arial" w:eastAsia="Times New Roman" w:hAnsi="Arial" w:cs="Arial"/>
          <w:color w:val="5A5A5A"/>
          <w:sz w:val="24"/>
          <w:szCs w:val="24"/>
          <w:lang w:val="en-US"/>
        </w:rPr>
      </w:pPr>
      <w:r w:rsidRPr="00A668E5">
        <w:rPr>
          <w:rFonts w:ascii="Arial" w:eastAsia="Times New Roman" w:hAnsi="Arial" w:cs="Arial"/>
          <w:color w:val="5A5A5A"/>
          <w:sz w:val="24"/>
          <w:szCs w:val="24"/>
          <w:lang w:val="en-US"/>
        </w:rPr>
        <w:t xml:space="preserve">In practice, this means the location for a listing on the map, or in the data will be from 0-450 feet (150 </w:t>
      </w:r>
      <w:proofErr w:type="spellStart"/>
      <w:r w:rsidRPr="00A668E5">
        <w:rPr>
          <w:rFonts w:ascii="Arial" w:eastAsia="Times New Roman" w:hAnsi="Arial" w:cs="Arial"/>
          <w:color w:val="5A5A5A"/>
          <w:sz w:val="24"/>
          <w:szCs w:val="24"/>
          <w:lang w:val="en-US"/>
        </w:rPr>
        <w:t>metres</w:t>
      </w:r>
      <w:proofErr w:type="spellEnd"/>
      <w:r w:rsidRPr="00A668E5">
        <w:rPr>
          <w:rFonts w:ascii="Arial" w:eastAsia="Times New Roman" w:hAnsi="Arial" w:cs="Arial"/>
          <w:color w:val="5A5A5A"/>
          <w:sz w:val="24"/>
          <w:szCs w:val="24"/>
          <w:lang w:val="en-US"/>
        </w:rPr>
        <w:t>) of the actual address.</w:t>
      </w:r>
    </w:p>
    <w:p w14:paraId="45E9B064" w14:textId="77777777" w:rsidR="00A668E5" w:rsidRPr="00A668E5" w:rsidRDefault="00A668E5" w:rsidP="00A668E5">
      <w:pPr>
        <w:numPr>
          <w:ilvl w:val="1"/>
          <w:numId w:val="3"/>
        </w:numPr>
        <w:shd w:val="clear" w:color="auto" w:fill="F5F5F5"/>
        <w:spacing w:before="100" w:beforeAutospacing="1" w:after="100" w:afterAutospacing="1" w:line="240" w:lineRule="auto"/>
        <w:rPr>
          <w:rFonts w:ascii="Arial" w:eastAsia="Times New Roman" w:hAnsi="Arial" w:cs="Arial"/>
          <w:color w:val="5A5A5A"/>
          <w:sz w:val="24"/>
          <w:szCs w:val="24"/>
          <w:lang w:val="en-US"/>
        </w:rPr>
      </w:pPr>
      <w:r w:rsidRPr="00A668E5">
        <w:rPr>
          <w:rFonts w:ascii="Arial" w:eastAsia="Times New Roman" w:hAnsi="Arial" w:cs="Arial"/>
          <w:color w:val="5A5A5A"/>
          <w:sz w:val="24"/>
          <w:szCs w:val="24"/>
          <w:lang w:val="en-US"/>
        </w:rPr>
        <w:t>Listings in the same building are anonymized by Airbnb individually, and therefore may appear "scattered" in the area surrounding the actual address.</w:t>
      </w:r>
    </w:p>
    <w:p w14:paraId="3120C26C" w14:textId="77777777" w:rsidR="00A668E5" w:rsidRPr="00A668E5" w:rsidRDefault="00A668E5" w:rsidP="00A668E5">
      <w:pPr>
        <w:numPr>
          <w:ilvl w:val="0"/>
          <w:numId w:val="3"/>
        </w:numPr>
        <w:shd w:val="clear" w:color="auto" w:fill="F5F5F5"/>
        <w:spacing w:before="100" w:beforeAutospacing="1" w:after="100" w:afterAutospacing="1" w:line="240" w:lineRule="auto"/>
        <w:rPr>
          <w:rFonts w:ascii="Arial" w:eastAsia="Times New Roman" w:hAnsi="Arial" w:cs="Arial"/>
          <w:color w:val="5A5A5A"/>
          <w:sz w:val="24"/>
          <w:szCs w:val="24"/>
          <w:lang w:val="en-US"/>
        </w:rPr>
      </w:pPr>
      <w:r w:rsidRPr="00A668E5">
        <w:rPr>
          <w:rFonts w:ascii="Arial" w:eastAsia="Times New Roman" w:hAnsi="Arial" w:cs="Arial"/>
          <w:color w:val="5A5A5A"/>
          <w:sz w:val="24"/>
          <w:szCs w:val="24"/>
          <w:lang w:val="en-US"/>
        </w:rPr>
        <w:t xml:space="preserve">Listings can be deleted in the Airbnb platform. The data presented here is a snapshot of listings available at a particular time. Other snapshots of data from previous dates are available for analysis by request, and a future activity may be to </w:t>
      </w:r>
      <w:proofErr w:type="spellStart"/>
      <w:r w:rsidRPr="00A668E5">
        <w:rPr>
          <w:rFonts w:ascii="Arial" w:eastAsia="Times New Roman" w:hAnsi="Arial" w:cs="Arial"/>
          <w:color w:val="5A5A5A"/>
          <w:sz w:val="24"/>
          <w:szCs w:val="24"/>
          <w:lang w:val="en-US"/>
        </w:rPr>
        <w:t>analyse</w:t>
      </w:r>
      <w:proofErr w:type="spellEnd"/>
      <w:r w:rsidRPr="00A668E5">
        <w:rPr>
          <w:rFonts w:ascii="Arial" w:eastAsia="Times New Roman" w:hAnsi="Arial" w:cs="Arial"/>
          <w:color w:val="5A5A5A"/>
          <w:sz w:val="24"/>
          <w:szCs w:val="24"/>
          <w:lang w:val="en-US"/>
        </w:rPr>
        <w:t xml:space="preserve"> the characteristics of deleted Airbnb listings.</w:t>
      </w:r>
    </w:p>
    <w:p w14:paraId="50CF77C2" w14:textId="77777777" w:rsidR="00A668E5" w:rsidRPr="00A668E5" w:rsidRDefault="00A668E5" w:rsidP="00A668E5">
      <w:pPr>
        <w:numPr>
          <w:ilvl w:val="0"/>
          <w:numId w:val="3"/>
        </w:numPr>
        <w:shd w:val="clear" w:color="auto" w:fill="F5F5F5"/>
        <w:spacing w:before="100" w:beforeAutospacing="1" w:after="100" w:afterAutospacing="1" w:line="240" w:lineRule="auto"/>
        <w:rPr>
          <w:rFonts w:ascii="Arial" w:eastAsia="Times New Roman" w:hAnsi="Arial" w:cs="Arial"/>
          <w:color w:val="5A5A5A"/>
          <w:sz w:val="24"/>
          <w:szCs w:val="24"/>
          <w:lang w:val="en-US"/>
        </w:rPr>
      </w:pPr>
      <w:r w:rsidRPr="00A668E5">
        <w:rPr>
          <w:rFonts w:ascii="Arial" w:eastAsia="Times New Roman" w:hAnsi="Arial" w:cs="Arial"/>
          <w:color w:val="5A5A5A"/>
          <w:sz w:val="24"/>
          <w:szCs w:val="24"/>
          <w:lang w:val="en-US"/>
        </w:rPr>
        <w:t>The Airbnb calendar for a listing does not differentiate between a booked night vs an unavailable night, therefore these bookings have been counted as "unavailable". This serves to understate the Availability metric because popular listings will be "booked" rather than being "blacked out" by a host.</w:t>
      </w:r>
    </w:p>
    <w:p w14:paraId="4232351A" w14:textId="77777777" w:rsidR="00A668E5" w:rsidRPr="00A668E5" w:rsidRDefault="00A668E5" w:rsidP="00A668E5">
      <w:pPr>
        <w:numPr>
          <w:ilvl w:val="0"/>
          <w:numId w:val="3"/>
        </w:numPr>
        <w:shd w:val="clear" w:color="auto" w:fill="F5F5F5"/>
        <w:spacing w:before="100" w:beforeAutospacing="1" w:after="100" w:afterAutospacing="1" w:line="240" w:lineRule="auto"/>
        <w:rPr>
          <w:rFonts w:ascii="Arial" w:eastAsia="Times New Roman" w:hAnsi="Arial" w:cs="Arial"/>
          <w:color w:val="5A5A5A"/>
          <w:sz w:val="24"/>
          <w:szCs w:val="24"/>
          <w:lang w:val="en-US"/>
        </w:rPr>
      </w:pPr>
      <w:r w:rsidRPr="00A668E5">
        <w:rPr>
          <w:rFonts w:ascii="Arial" w:eastAsia="Times New Roman" w:hAnsi="Arial" w:cs="Arial"/>
          <w:color w:val="5A5A5A"/>
          <w:sz w:val="24"/>
          <w:szCs w:val="24"/>
          <w:lang w:val="en-US"/>
        </w:rPr>
        <w:t>Some hosts might not keep their calendar updated, or have it highly available even though they live in the entire home/apartment.</w:t>
      </w:r>
    </w:p>
    <w:p w14:paraId="1B2C084E" w14:textId="77777777" w:rsidR="00A668E5" w:rsidRPr="00A668E5" w:rsidRDefault="00A668E5" w:rsidP="00A668E5">
      <w:pPr>
        <w:numPr>
          <w:ilvl w:val="1"/>
          <w:numId w:val="3"/>
        </w:numPr>
        <w:shd w:val="clear" w:color="auto" w:fill="F5F5F5"/>
        <w:spacing w:before="100" w:beforeAutospacing="1" w:after="100" w:afterAutospacing="1" w:line="240" w:lineRule="auto"/>
        <w:rPr>
          <w:rFonts w:ascii="Arial" w:eastAsia="Times New Roman" w:hAnsi="Arial" w:cs="Arial"/>
          <w:color w:val="5A5A5A"/>
          <w:sz w:val="24"/>
          <w:szCs w:val="24"/>
          <w:lang w:val="en-US"/>
        </w:rPr>
      </w:pPr>
      <w:r w:rsidRPr="00A668E5">
        <w:rPr>
          <w:rFonts w:ascii="Arial" w:eastAsia="Times New Roman" w:hAnsi="Arial" w:cs="Arial"/>
          <w:color w:val="5A5A5A"/>
          <w:sz w:val="24"/>
          <w:szCs w:val="24"/>
          <w:lang w:val="en-US"/>
        </w:rPr>
        <w:t>To ensure you are only seeing listings that are both "highly available" and being booked frequently, use the "Only highly available" filter with the "Only recent and frequently booked" filter to only select listings that have only been rented recently (reviewed in the last 6 months), and are being rented regularly (number of nights per year greater than the threshold for that city).</w:t>
      </w:r>
    </w:p>
    <w:p w14:paraId="0347545C" w14:textId="77777777" w:rsidR="00A668E5" w:rsidRPr="00A668E5" w:rsidRDefault="00A668E5" w:rsidP="00A668E5">
      <w:pPr>
        <w:numPr>
          <w:ilvl w:val="0"/>
          <w:numId w:val="3"/>
        </w:numPr>
        <w:shd w:val="clear" w:color="auto" w:fill="F5F5F5"/>
        <w:spacing w:before="100" w:beforeAutospacing="1" w:after="100" w:afterAutospacing="1" w:line="240" w:lineRule="auto"/>
        <w:rPr>
          <w:rFonts w:ascii="Arial" w:eastAsia="Times New Roman" w:hAnsi="Arial" w:cs="Arial"/>
          <w:color w:val="5A5A5A"/>
          <w:sz w:val="24"/>
          <w:szCs w:val="24"/>
          <w:lang w:val="en-US"/>
        </w:rPr>
      </w:pPr>
      <w:r w:rsidRPr="00A668E5">
        <w:rPr>
          <w:rFonts w:ascii="Arial" w:eastAsia="Times New Roman" w:hAnsi="Arial" w:cs="Arial"/>
          <w:color w:val="5A5A5A"/>
          <w:sz w:val="24"/>
          <w:szCs w:val="24"/>
          <w:lang w:val="en-US"/>
        </w:rPr>
        <w:t>Some reviews may be "spam" allowed by Airbnb. Analysis suggests that spam reviews are small and do not affect the statistics.</w:t>
      </w:r>
    </w:p>
    <w:p w14:paraId="627BED7D" w14:textId="77777777" w:rsidR="00A668E5" w:rsidRPr="00A668E5" w:rsidRDefault="00A668E5" w:rsidP="00A668E5">
      <w:pPr>
        <w:numPr>
          <w:ilvl w:val="0"/>
          <w:numId w:val="3"/>
        </w:numPr>
        <w:shd w:val="clear" w:color="auto" w:fill="F5F5F5"/>
        <w:spacing w:before="100" w:beforeAutospacing="1" w:after="100" w:afterAutospacing="1" w:line="240" w:lineRule="auto"/>
        <w:rPr>
          <w:rFonts w:ascii="Arial" w:eastAsia="Times New Roman" w:hAnsi="Arial" w:cs="Arial"/>
          <w:color w:val="5A5A5A"/>
          <w:sz w:val="24"/>
          <w:szCs w:val="24"/>
          <w:lang w:val="en-US"/>
        </w:rPr>
      </w:pPr>
      <w:proofErr w:type="spellStart"/>
      <w:r w:rsidRPr="00A668E5">
        <w:rPr>
          <w:rFonts w:ascii="Arial" w:eastAsia="Times New Roman" w:hAnsi="Arial" w:cs="Arial"/>
          <w:color w:val="5A5A5A"/>
          <w:sz w:val="24"/>
          <w:szCs w:val="24"/>
          <w:lang w:val="en-US"/>
        </w:rPr>
        <w:t>Neighbourhood</w:t>
      </w:r>
      <w:proofErr w:type="spellEnd"/>
      <w:r w:rsidRPr="00A668E5">
        <w:rPr>
          <w:rFonts w:ascii="Arial" w:eastAsia="Times New Roman" w:hAnsi="Arial" w:cs="Arial"/>
          <w:color w:val="5A5A5A"/>
          <w:sz w:val="24"/>
          <w:szCs w:val="24"/>
          <w:lang w:val="en-US"/>
        </w:rPr>
        <w:t xml:space="preserve"> names for each listing are compiled by comparing the listing's geographic coordinates with a city's definition of </w:t>
      </w:r>
      <w:proofErr w:type="spellStart"/>
      <w:r w:rsidRPr="00A668E5">
        <w:rPr>
          <w:rFonts w:ascii="Arial" w:eastAsia="Times New Roman" w:hAnsi="Arial" w:cs="Arial"/>
          <w:color w:val="5A5A5A"/>
          <w:sz w:val="24"/>
          <w:szCs w:val="24"/>
          <w:lang w:val="en-US"/>
        </w:rPr>
        <w:t>neighbourhoods</w:t>
      </w:r>
      <w:proofErr w:type="spellEnd"/>
      <w:r w:rsidRPr="00A668E5">
        <w:rPr>
          <w:rFonts w:ascii="Arial" w:eastAsia="Times New Roman" w:hAnsi="Arial" w:cs="Arial"/>
          <w:color w:val="5A5A5A"/>
          <w:sz w:val="24"/>
          <w:szCs w:val="24"/>
          <w:lang w:val="en-US"/>
        </w:rPr>
        <w:t xml:space="preserve">. Airbnb </w:t>
      </w:r>
      <w:proofErr w:type="spellStart"/>
      <w:r w:rsidRPr="00A668E5">
        <w:rPr>
          <w:rFonts w:ascii="Arial" w:eastAsia="Times New Roman" w:hAnsi="Arial" w:cs="Arial"/>
          <w:color w:val="5A5A5A"/>
          <w:sz w:val="24"/>
          <w:szCs w:val="24"/>
          <w:lang w:val="en-US"/>
        </w:rPr>
        <w:t>neighbourhood</w:t>
      </w:r>
      <w:proofErr w:type="spellEnd"/>
      <w:r w:rsidRPr="00A668E5">
        <w:rPr>
          <w:rFonts w:ascii="Arial" w:eastAsia="Times New Roman" w:hAnsi="Arial" w:cs="Arial"/>
          <w:color w:val="5A5A5A"/>
          <w:sz w:val="24"/>
          <w:szCs w:val="24"/>
          <w:lang w:val="en-US"/>
        </w:rPr>
        <w:t xml:space="preserve"> names are not used because of their inaccuracies.</w:t>
      </w:r>
    </w:p>
    <w:p w14:paraId="1A1FE525" w14:textId="77777777" w:rsidR="00C035B4" w:rsidRPr="00A668E5" w:rsidRDefault="00C035B4">
      <w:pPr>
        <w:rPr>
          <w:rFonts w:ascii="Georgia" w:eastAsia="Times New Roman" w:hAnsi="Georgia" w:cs="Times New Roman"/>
          <w:color w:val="111111"/>
          <w:sz w:val="27"/>
          <w:szCs w:val="27"/>
          <w:lang w:val="en-US"/>
        </w:rPr>
      </w:pPr>
    </w:p>
    <w:p w14:paraId="54A66BDF" w14:textId="77777777" w:rsidR="00C035B4" w:rsidRPr="00A668E5" w:rsidRDefault="00C035B4">
      <w:pPr>
        <w:rPr>
          <w:rFonts w:ascii="Verdana" w:hAnsi="Verdana"/>
          <w:sz w:val="20"/>
          <w:szCs w:val="20"/>
          <w:lang w:val="en-US"/>
        </w:rPr>
      </w:pPr>
    </w:p>
    <w:p w14:paraId="05100D97" w14:textId="77777777" w:rsidR="00C43396" w:rsidRPr="00D15429" w:rsidRDefault="00C43396" w:rsidP="00C43396">
      <w:pPr>
        <w:pStyle w:val="Prrafodelista"/>
        <w:numPr>
          <w:ilvl w:val="0"/>
          <w:numId w:val="1"/>
        </w:numPr>
        <w:rPr>
          <w:rFonts w:ascii="Verdana" w:hAnsi="Verdana"/>
          <w:sz w:val="20"/>
          <w:szCs w:val="20"/>
          <w:lang w:val="es-ES"/>
        </w:rPr>
      </w:pPr>
      <w:r w:rsidRPr="00D15429">
        <w:rPr>
          <w:rFonts w:ascii="Verdana" w:hAnsi="Verdana"/>
          <w:sz w:val="20"/>
          <w:szCs w:val="20"/>
          <w:lang w:val="es-ES"/>
        </w:rPr>
        <w:t xml:space="preserve">Extracción (fuente de datos): </w:t>
      </w:r>
      <w:proofErr w:type="spellStart"/>
      <w:r w:rsidRPr="00D15429">
        <w:rPr>
          <w:rFonts w:ascii="Verdana" w:hAnsi="Verdana"/>
          <w:sz w:val="20"/>
          <w:szCs w:val="20"/>
          <w:lang w:val="es-ES"/>
        </w:rPr>
        <w:t>airbnb</w:t>
      </w:r>
      <w:proofErr w:type="spellEnd"/>
      <w:r w:rsidRPr="00D15429">
        <w:rPr>
          <w:rFonts w:ascii="Verdana" w:hAnsi="Verdana"/>
          <w:sz w:val="20"/>
          <w:szCs w:val="20"/>
          <w:lang w:val="es-ES"/>
        </w:rPr>
        <w:t xml:space="preserve"> </w:t>
      </w:r>
      <w:proofErr w:type="spellStart"/>
      <w:r w:rsidRPr="00D15429">
        <w:rPr>
          <w:rFonts w:ascii="Verdana" w:hAnsi="Verdana"/>
          <w:sz w:val="20"/>
          <w:szCs w:val="20"/>
          <w:lang w:val="es-ES"/>
        </w:rPr>
        <w:t>get</w:t>
      </w:r>
      <w:proofErr w:type="spellEnd"/>
      <w:r w:rsidRPr="00D15429">
        <w:rPr>
          <w:rFonts w:ascii="Verdana" w:hAnsi="Verdana"/>
          <w:sz w:val="20"/>
          <w:szCs w:val="20"/>
          <w:lang w:val="es-ES"/>
        </w:rPr>
        <w:t xml:space="preserve"> </w:t>
      </w:r>
      <w:proofErr w:type="spellStart"/>
      <w:r w:rsidRPr="00D15429">
        <w:rPr>
          <w:rFonts w:ascii="Verdana" w:hAnsi="Verdana"/>
          <w:sz w:val="20"/>
          <w:szCs w:val="20"/>
          <w:lang w:val="es-ES"/>
        </w:rPr>
        <w:t>the</w:t>
      </w:r>
      <w:proofErr w:type="spellEnd"/>
      <w:r w:rsidRPr="00D15429">
        <w:rPr>
          <w:rFonts w:ascii="Verdana" w:hAnsi="Verdana"/>
          <w:sz w:val="20"/>
          <w:szCs w:val="20"/>
          <w:lang w:val="es-ES"/>
        </w:rPr>
        <w:t xml:space="preserve"> data, web </w:t>
      </w:r>
      <w:proofErr w:type="spellStart"/>
      <w:r w:rsidRPr="00D15429">
        <w:rPr>
          <w:rFonts w:ascii="Verdana" w:hAnsi="Verdana"/>
          <w:sz w:val="20"/>
          <w:szCs w:val="20"/>
          <w:lang w:val="es-ES"/>
        </w:rPr>
        <w:t>scrapping</w:t>
      </w:r>
      <w:proofErr w:type="spellEnd"/>
    </w:p>
    <w:p w14:paraId="53E614AC" w14:textId="77777777" w:rsidR="00C43396" w:rsidRPr="00D15429" w:rsidRDefault="00C43396" w:rsidP="00C43396">
      <w:pPr>
        <w:pStyle w:val="Prrafodelista"/>
        <w:numPr>
          <w:ilvl w:val="0"/>
          <w:numId w:val="1"/>
        </w:numPr>
        <w:rPr>
          <w:rFonts w:ascii="Verdana" w:hAnsi="Verdana"/>
          <w:sz w:val="20"/>
          <w:szCs w:val="20"/>
          <w:lang w:val="es-ES"/>
        </w:rPr>
      </w:pPr>
      <w:r w:rsidRPr="00D15429">
        <w:rPr>
          <w:rFonts w:ascii="Verdana" w:hAnsi="Verdana"/>
          <w:sz w:val="20"/>
          <w:szCs w:val="20"/>
          <w:lang w:val="es-ES"/>
        </w:rPr>
        <w:t>Transformación (tratamiento y validación de datos)</w:t>
      </w:r>
    </w:p>
    <w:p w14:paraId="3CB3FAE1" w14:textId="77777777" w:rsidR="00C43396" w:rsidRPr="00D15429" w:rsidRDefault="00C43396" w:rsidP="00C43396">
      <w:pPr>
        <w:pStyle w:val="Prrafodelista"/>
        <w:numPr>
          <w:ilvl w:val="0"/>
          <w:numId w:val="1"/>
        </w:numPr>
        <w:rPr>
          <w:rFonts w:ascii="Verdana" w:hAnsi="Verdana"/>
          <w:sz w:val="20"/>
          <w:szCs w:val="20"/>
          <w:lang w:val="es-ES"/>
        </w:rPr>
      </w:pPr>
      <w:r w:rsidRPr="00D15429">
        <w:rPr>
          <w:rFonts w:ascii="Verdana" w:hAnsi="Verdana"/>
          <w:sz w:val="20"/>
          <w:szCs w:val="20"/>
          <w:lang w:val="es-ES"/>
        </w:rPr>
        <w:t xml:space="preserve">Almacenamiento </w:t>
      </w:r>
    </w:p>
    <w:p w14:paraId="5FAC4EE5" w14:textId="77777777" w:rsidR="00C43396" w:rsidRPr="00D15429" w:rsidRDefault="00C43396">
      <w:pPr>
        <w:rPr>
          <w:rFonts w:ascii="Verdana" w:hAnsi="Verdana"/>
          <w:sz w:val="20"/>
          <w:szCs w:val="20"/>
          <w:lang w:val="es-ES"/>
        </w:rPr>
      </w:pPr>
      <w:r w:rsidRPr="00D15429">
        <w:rPr>
          <w:rFonts w:ascii="Verdana" w:hAnsi="Verdana"/>
          <w:sz w:val="20"/>
          <w:szCs w:val="20"/>
          <w:lang w:val="es-ES"/>
        </w:rPr>
        <w:t>Visualización</w:t>
      </w:r>
    </w:p>
    <w:p w14:paraId="705B9A21" w14:textId="77777777" w:rsidR="00C43396" w:rsidRPr="00D15429" w:rsidRDefault="00C43396" w:rsidP="00C43396">
      <w:pPr>
        <w:pStyle w:val="Prrafodelista"/>
        <w:numPr>
          <w:ilvl w:val="0"/>
          <w:numId w:val="2"/>
        </w:numPr>
        <w:rPr>
          <w:rFonts w:ascii="Verdana" w:hAnsi="Verdana"/>
          <w:sz w:val="20"/>
          <w:szCs w:val="20"/>
          <w:lang w:val="es-ES"/>
        </w:rPr>
      </w:pPr>
      <w:r w:rsidRPr="00D15429">
        <w:rPr>
          <w:rFonts w:ascii="Verdana" w:hAnsi="Verdana"/>
          <w:sz w:val="20"/>
          <w:szCs w:val="20"/>
          <w:lang w:val="es-ES"/>
        </w:rPr>
        <w:t>Análisis descriptivo</w:t>
      </w:r>
    </w:p>
    <w:p w14:paraId="4BF01F6B" w14:textId="64B0B914" w:rsidR="00416940" w:rsidRDefault="00C43396" w:rsidP="00416940">
      <w:pPr>
        <w:pStyle w:val="Prrafodelista"/>
        <w:numPr>
          <w:ilvl w:val="0"/>
          <w:numId w:val="2"/>
        </w:numPr>
        <w:rPr>
          <w:rFonts w:ascii="Verdana" w:hAnsi="Verdana"/>
          <w:sz w:val="20"/>
          <w:szCs w:val="20"/>
          <w:lang w:val="es-ES"/>
        </w:rPr>
      </w:pPr>
      <w:r w:rsidRPr="00D15429">
        <w:rPr>
          <w:rFonts w:ascii="Verdana" w:hAnsi="Verdana"/>
          <w:sz w:val="20"/>
          <w:szCs w:val="20"/>
          <w:lang w:val="es-ES"/>
        </w:rPr>
        <w:t>Análisis predictivo</w:t>
      </w:r>
    </w:p>
    <w:p w14:paraId="6AB911B3" w14:textId="56D36A2B" w:rsidR="00F439CF" w:rsidRDefault="00F439CF" w:rsidP="00F439CF">
      <w:pPr>
        <w:rPr>
          <w:rFonts w:ascii="Verdana" w:hAnsi="Verdana"/>
          <w:sz w:val="20"/>
          <w:szCs w:val="20"/>
          <w:lang w:val="es-ES"/>
        </w:rPr>
      </w:pPr>
    </w:p>
    <w:p w14:paraId="079CC73F" w14:textId="0A7395E3" w:rsidR="00F439CF" w:rsidRDefault="00F439CF" w:rsidP="00F439CF">
      <w:pPr>
        <w:pBdr>
          <w:bottom w:val="single" w:sz="4" w:space="1" w:color="auto"/>
        </w:pBdr>
        <w:rPr>
          <w:rFonts w:ascii="Verdana" w:hAnsi="Verdana"/>
          <w:b/>
          <w:sz w:val="24"/>
          <w:szCs w:val="24"/>
          <w:lang w:val="es-ES"/>
        </w:rPr>
      </w:pPr>
      <w:r>
        <w:rPr>
          <w:rFonts w:ascii="Verdana" w:hAnsi="Verdana"/>
          <w:b/>
          <w:sz w:val="24"/>
          <w:szCs w:val="24"/>
          <w:lang w:val="es-ES"/>
        </w:rPr>
        <w:t>Bibliografía</w:t>
      </w:r>
    </w:p>
    <w:sdt>
      <w:sdtPr>
        <w:rPr>
          <w:rFonts w:asciiTheme="minorHAnsi" w:eastAsiaTheme="minorEastAsia" w:hAnsiTheme="minorHAnsi" w:cstheme="minorBidi"/>
          <w:color w:val="auto"/>
          <w:sz w:val="22"/>
          <w:szCs w:val="22"/>
        </w:rPr>
        <w:id w:val="-1288428126"/>
        <w:docPartObj>
          <w:docPartGallery w:val="Bibliographies"/>
          <w:docPartUnique/>
        </w:docPartObj>
      </w:sdtPr>
      <w:sdtEndPr/>
      <w:sdtContent>
        <w:p w14:paraId="089AA392" w14:textId="16F9491D" w:rsidR="00F439CF" w:rsidRPr="00F439CF" w:rsidRDefault="00F439CF">
          <w:pPr>
            <w:pStyle w:val="Ttulo1"/>
            <w:rPr>
              <w:lang w:val="en-US"/>
            </w:rPr>
          </w:pPr>
        </w:p>
        <w:sdt>
          <w:sdtPr>
            <w:id w:val="111145805"/>
            <w:bibliography/>
          </w:sdtPr>
          <w:sdtEndPr/>
          <w:sdtContent>
            <w:p w14:paraId="6F81EA43" w14:textId="77777777" w:rsidR="00F439CF" w:rsidRPr="00F439CF" w:rsidRDefault="00F439CF" w:rsidP="00F439CF">
              <w:pPr>
                <w:pStyle w:val="Bibliografa"/>
                <w:ind w:left="720" w:hanging="720"/>
                <w:rPr>
                  <w:noProof/>
                  <w:sz w:val="24"/>
                  <w:szCs w:val="24"/>
                  <w:lang w:val="en-US"/>
                </w:rPr>
              </w:pPr>
              <w:r>
                <w:fldChar w:fldCharType="begin"/>
              </w:r>
              <w:r w:rsidRPr="00F439CF">
                <w:rPr>
                  <w:lang w:val="en-US"/>
                </w:rPr>
                <w:instrText xml:space="preserve"> BIBLIOGRAPHY </w:instrText>
              </w:r>
              <w:r>
                <w:fldChar w:fldCharType="separate"/>
              </w:r>
              <w:r w:rsidRPr="00F439CF">
                <w:rPr>
                  <w:noProof/>
                  <w:lang w:val="en-US"/>
                </w:rPr>
                <w:t xml:space="preserve">Hamari, J., Sjöklint, M., &amp; Ukkonen, A. (2015). The Sharing Economy: Why People Participate in Collaborative Consumption. </w:t>
              </w:r>
              <w:r w:rsidRPr="00F439CF">
                <w:rPr>
                  <w:i/>
                  <w:iCs/>
                  <w:noProof/>
                  <w:lang w:val="en-US"/>
                </w:rPr>
                <w:t>Journal of the Association for Information Science and Technology, 67</w:t>
              </w:r>
              <w:r w:rsidRPr="00F439CF">
                <w:rPr>
                  <w:noProof/>
                  <w:lang w:val="en-US"/>
                </w:rPr>
                <w:t>(9), pp. 2047-2059.</w:t>
              </w:r>
            </w:p>
            <w:p w14:paraId="66050FD6" w14:textId="77777777" w:rsidR="00F439CF" w:rsidRPr="00D445C0" w:rsidRDefault="00F439CF" w:rsidP="00F439CF">
              <w:pPr>
                <w:pStyle w:val="Bibliografa"/>
                <w:ind w:left="720" w:hanging="720"/>
                <w:rPr>
                  <w:noProof/>
                  <w:lang w:val="es-ES"/>
                </w:rPr>
              </w:pPr>
              <w:r w:rsidRPr="00F439CF">
                <w:rPr>
                  <w:noProof/>
                  <w:lang w:val="es-ES"/>
                </w:rPr>
                <w:t xml:space="preserve">Han, M. (26 de febrero de 2018). </w:t>
              </w:r>
              <w:r w:rsidRPr="00F439CF">
                <w:rPr>
                  <w:noProof/>
                  <w:lang w:val="en-US"/>
                </w:rPr>
                <w:t xml:space="preserve">Murray Cox, the Australian 'data activist' taking on Airbnb. </w:t>
              </w:r>
              <w:r w:rsidRPr="00D445C0">
                <w:rPr>
                  <w:i/>
                  <w:iCs/>
                  <w:noProof/>
                  <w:lang w:val="es-ES"/>
                </w:rPr>
                <w:t>Financial Review</w:t>
              </w:r>
              <w:r w:rsidRPr="00D445C0">
                <w:rPr>
                  <w:noProof/>
                  <w:lang w:val="es-ES"/>
                </w:rPr>
                <w:t>. Obtido em 20 de marzo de 2019, de https://www.afr.com/real-estate/residential/murray-cox-the-australian-data-activist-taking-on-airbnb-20180226-h0wn4g</w:t>
              </w:r>
            </w:p>
            <w:p w14:paraId="6B3D7C8D" w14:textId="77777777" w:rsidR="00F439CF" w:rsidRDefault="00F439CF" w:rsidP="00F439CF">
              <w:pPr>
                <w:pStyle w:val="Bibliografa"/>
                <w:ind w:left="720" w:hanging="720"/>
                <w:rPr>
                  <w:noProof/>
                </w:rPr>
              </w:pPr>
              <w:r w:rsidRPr="00F439CF">
                <w:rPr>
                  <w:noProof/>
                  <w:lang w:val="es-ES"/>
                </w:rPr>
                <w:t xml:space="preserve">Hartmans, A. (4 de mayo de 2017). </w:t>
              </w:r>
              <w:r w:rsidRPr="00F439CF">
                <w:rPr>
                  <w:noProof/>
                  <w:lang w:val="en-US"/>
                </w:rPr>
                <w:t xml:space="preserve">Uber CEO Travis Kalanick's Super Successful and Controversial Life Story. </w:t>
              </w:r>
              <w:r>
                <w:rPr>
                  <w:i/>
                  <w:iCs/>
                  <w:noProof/>
                </w:rPr>
                <w:t>Inc.</w:t>
              </w:r>
              <w:r>
                <w:rPr>
                  <w:noProof/>
                </w:rPr>
                <w:t xml:space="preserve"> Obtido em 20 de marzo de 2019, de https://www.inc.com/business-insider/uber-ceo-travis-kalanick-life-story.html</w:t>
              </w:r>
            </w:p>
            <w:p w14:paraId="30E01812" w14:textId="77777777" w:rsidR="00F439CF" w:rsidRDefault="00F439CF" w:rsidP="00F439CF">
              <w:pPr>
                <w:pStyle w:val="Bibliografa"/>
                <w:ind w:left="720" w:hanging="720"/>
                <w:rPr>
                  <w:noProof/>
                </w:rPr>
              </w:pPr>
              <w:r>
                <w:rPr>
                  <w:noProof/>
                </w:rPr>
                <w:t xml:space="preserve">Inside Airbnb. (2019). </w:t>
              </w:r>
              <w:r>
                <w:rPr>
                  <w:i/>
                  <w:iCs/>
                  <w:noProof/>
                </w:rPr>
                <w:t>About</w:t>
              </w:r>
              <w:r>
                <w:rPr>
                  <w:noProof/>
                </w:rPr>
                <w:t>. Obtido em 20 de marzo de 2019, de Inside Airbnb: http://insideairbnb.com/about.html</w:t>
              </w:r>
            </w:p>
            <w:p w14:paraId="20084548" w14:textId="77777777" w:rsidR="00F439CF" w:rsidRDefault="00F439CF" w:rsidP="00F439CF">
              <w:pPr>
                <w:pStyle w:val="Bibliografa"/>
                <w:ind w:left="720" w:hanging="720"/>
                <w:rPr>
                  <w:noProof/>
                </w:rPr>
              </w:pPr>
              <w:r w:rsidRPr="00F439CF">
                <w:rPr>
                  <w:noProof/>
                  <w:lang w:val="es-ES"/>
                </w:rPr>
                <w:t xml:space="preserve">Salter, J. (07 de septiembre de 2012). </w:t>
              </w:r>
              <w:r w:rsidRPr="00F439CF">
                <w:rPr>
                  <w:noProof/>
                  <w:lang w:val="en-US"/>
                </w:rPr>
                <w:t xml:space="preserve">Airbnb: The story behind the $1.3bn room-letting website. </w:t>
              </w:r>
              <w:r>
                <w:rPr>
                  <w:i/>
                  <w:iCs/>
                  <w:noProof/>
                </w:rPr>
                <w:t>The Telegraph</w:t>
              </w:r>
              <w:r>
                <w:rPr>
                  <w:noProof/>
                </w:rPr>
                <w:t>. Obtido em 20 de marzo de 2019, de https://www.telegraph.co.uk/technology/news/9525267/Airbnb-The-story-behind-the-1.3bn-room-letting-website.html</w:t>
              </w:r>
            </w:p>
            <w:p w14:paraId="78568D5B" w14:textId="77777777" w:rsidR="00F439CF" w:rsidRDefault="00F439CF" w:rsidP="00F439CF">
              <w:pPr>
                <w:pStyle w:val="Bibliografa"/>
                <w:ind w:left="720" w:hanging="720"/>
                <w:rPr>
                  <w:noProof/>
                </w:rPr>
              </w:pPr>
              <w:r>
                <w:rPr>
                  <w:noProof/>
                </w:rPr>
                <w:t xml:space="preserve">Zervas, G., Proserpio, D., &amp; Byers, J. (2017). </w:t>
              </w:r>
              <w:r w:rsidRPr="00F439CF">
                <w:rPr>
                  <w:noProof/>
                  <w:lang w:val="en-US"/>
                </w:rPr>
                <w:t xml:space="preserve">The Rise of the Sharing Economy: Estimating the Impact of Airbnb on the Hotel Industry. </w:t>
              </w:r>
              <w:r>
                <w:rPr>
                  <w:i/>
                  <w:iCs/>
                  <w:noProof/>
                </w:rPr>
                <w:t>Journal of Marketing Research, 54</w:t>
              </w:r>
              <w:r>
                <w:rPr>
                  <w:noProof/>
                </w:rPr>
                <w:t>(5), pp. 687-705.</w:t>
              </w:r>
            </w:p>
            <w:p w14:paraId="2F81D34F" w14:textId="7B491C00" w:rsidR="00F439CF" w:rsidRDefault="00F439CF" w:rsidP="00F439CF">
              <w:r>
                <w:rPr>
                  <w:b/>
                  <w:bCs/>
                  <w:noProof/>
                </w:rPr>
                <w:fldChar w:fldCharType="end"/>
              </w:r>
            </w:p>
          </w:sdtContent>
        </w:sdt>
      </w:sdtContent>
    </w:sdt>
    <w:p w14:paraId="0F49D2A6" w14:textId="77777777" w:rsidR="00F439CF" w:rsidRPr="00F439CF" w:rsidRDefault="00F439CF" w:rsidP="00F439CF">
      <w:pPr>
        <w:rPr>
          <w:rFonts w:ascii="Verdana" w:hAnsi="Verdana"/>
          <w:b/>
          <w:sz w:val="24"/>
          <w:szCs w:val="24"/>
          <w:lang w:val="es-ES"/>
        </w:rPr>
      </w:pPr>
    </w:p>
    <w:sectPr w:rsidR="00F439CF" w:rsidRPr="00F439CF" w:rsidSect="00981A08">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Inês Bolaños" w:date="2019-03-21T11:12:00Z" w:initials="IB">
    <w:p w14:paraId="0093D489" w14:textId="6D2558F7" w:rsidR="000C3ECF" w:rsidRDefault="000C3ECF">
      <w:pPr>
        <w:pStyle w:val="Textocomentario"/>
      </w:pPr>
      <w:r>
        <w:rPr>
          <w:rStyle w:val="Refdecomentario"/>
        </w:rPr>
        <w:annotationRef/>
      </w:r>
      <w:r>
        <w:t>Añadir introducción del capítulo</w:t>
      </w:r>
    </w:p>
  </w:comment>
  <w:comment w:id="1" w:author="Inês Bolaños" w:date="2019-03-20T20:55:00Z" w:initials="IB">
    <w:p w14:paraId="4A18F060" w14:textId="77777777" w:rsidR="00AF7B75" w:rsidRPr="0089501F" w:rsidRDefault="00AF7B75">
      <w:pPr>
        <w:pStyle w:val="Textocomentario"/>
        <w:rPr>
          <w:lang w:val="es-ES"/>
        </w:rPr>
      </w:pPr>
      <w:r>
        <w:rPr>
          <w:rStyle w:val="Refdecomentario"/>
        </w:rPr>
        <w:annotationRef/>
      </w:r>
      <w:r w:rsidRPr="0089501F">
        <w:rPr>
          <w:lang w:val="es-ES"/>
        </w:rPr>
        <w:t xml:space="preserve">Sustituir por </w:t>
      </w:r>
      <w:proofErr w:type="spellStart"/>
      <w:r w:rsidRPr="0089501F">
        <w:rPr>
          <w:lang w:val="es-ES"/>
        </w:rPr>
        <w:t>outra</w:t>
      </w:r>
      <w:proofErr w:type="spellEnd"/>
      <w:r w:rsidRPr="0089501F">
        <w:rPr>
          <w:lang w:val="es-ES"/>
        </w:rPr>
        <w:t xml:space="preserve"> definición para no repetir autores y no citar directamente</w:t>
      </w:r>
    </w:p>
  </w:comment>
  <w:comment w:id="3" w:author="Inês Bolaños" w:date="2019-03-20T21:19:00Z" w:initials="IB">
    <w:p w14:paraId="4CDA9E1C" w14:textId="77777777" w:rsidR="00780879" w:rsidRPr="00780879" w:rsidRDefault="00780879">
      <w:pPr>
        <w:pStyle w:val="Textocomentario"/>
        <w:rPr>
          <w:lang w:val="es-ES"/>
        </w:rPr>
      </w:pPr>
      <w:r>
        <w:rPr>
          <w:rStyle w:val="Refdecomentario"/>
        </w:rPr>
        <w:annotationRef/>
      </w:r>
      <w:r w:rsidRPr="00780879">
        <w:rPr>
          <w:rStyle w:val="Refdecomentario"/>
          <w:lang w:val="es-ES"/>
        </w:rPr>
        <w:t>Ex</w:t>
      </w:r>
      <w:r>
        <w:rPr>
          <w:rStyle w:val="Refdecomentario"/>
          <w:lang w:val="es-ES"/>
        </w:rPr>
        <w:t>plicar qué es, datos de crecimiento en los últimos años, principales ciudades</w:t>
      </w:r>
    </w:p>
  </w:comment>
  <w:comment w:id="4" w:author="Inês Bolaños" w:date="2019-03-20T21:21:00Z" w:initials="IB">
    <w:p w14:paraId="79F06CD6" w14:textId="77777777" w:rsidR="00780879" w:rsidRPr="00780879" w:rsidRDefault="00780879">
      <w:pPr>
        <w:pStyle w:val="Textocomentario"/>
        <w:rPr>
          <w:lang w:val="es-ES"/>
        </w:rPr>
      </w:pPr>
      <w:r>
        <w:rPr>
          <w:rStyle w:val="Refdecomentario"/>
        </w:rPr>
        <w:annotationRef/>
      </w:r>
      <w:r w:rsidRPr="00780879">
        <w:rPr>
          <w:lang w:val="es-ES"/>
        </w:rPr>
        <w:t>Leyes y movimientos que han empezado a surgir anti-</w:t>
      </w:r>
      <w:proofErr w:type="spellStart"/>
      <w:r w:rsidRPr="00780879">
        <w:rPr>
          <w:lang w:val="es-ES"/>
        </w:rPr>
        <w:t>airbnb</w:t>
      </w:r>
      <w:proofErr w:type="spellEnd"/>
    </w:p>
  </w:comment>
  <w:comment w:id="5" w:author="Inês Bolaños" w:date="2019-03-20T21:22:00Z" w:initials="IB">
    <w:p w14:paraId="178C57B0" w14:textId="77777777" w:rsidR="00780879" w:rsidRPr="00780879" w:rsidRDefault="00780879">
      <w:pPr>
        <w:pStyle w:val="Textocomentario"/>
        <w:rPr>
          <w:lang w:val="es-ES"/>
        </w:rPr>
      </w:pPr>
      <w:r>
        <w:rPr>
          <w:rStyle w:val="Refdecomentario"/>
        </w:rPr>
        <w:annotationRef/>
      </w:r>
      <w:r w:rsidRPr="00780879">
        <w:rPr>
          <w:lang w:val="es-ES"/>
        </w:rPr>
        <w:t xml:space="preserve">Explicar el crecimiento de turismo en </w:t>
      </w:r>
      <w:proofErr w:type="spellStart"/>
      <w:r w:rsidRPr="00780879">
        <w:rPr>
          <w:lang w:val="es-ES"/>
        </w:rPr>
        <w:t>madrid</w:t>
      </w:r>
      <w:proofErr w:type="spellEnd"/>
      <w:r w:rsidRPr="00780879">
        <w:rPr>
          <w:lang w:val="es-ES"/>
        </w:rPr>
        <w:t xml:space="preserve"> y en </w:t>
      </w:r>
      <w:proofErr w:type="spellStart"/>
      <w:r w:rsidRPr="00780879">
        <w:rPr>
          <w:lang w:val="es-ES"/>
        </w:rPr>
        <w:t>lisboa</w:t>
      </w:r>
      <w:proofErr w:type="spellEnd"/>
      <w:r w:rsidRPr="00780879">
        <w:rPr>
          <w:lang w:val="es-ES"/>
        </w:rPr>
        <w:t xml:space="preserve"> en los </w:t>
      </w:r>
      <w:r>
        <w:rPr>
          <w:lang w:val="es-ES"/>
        </w:rPr>
        <w:t>últimos años y justificar por qué hemos elegido las ciudades</w:t>
      </w:r>
    </w:p>
  </w:comment>
  <w:comment w:id="6" w:author="Inês Bolaños" w:date="2019-03-21T11:13:00Z" w:initials="IB">
    <w:p w14:paraId="5F0DA523" w14:textId="4022A156" w:rsidR="000C3ECF" w:rsidRPr="000C3ECF" w:rsidRDefault="000C3ECF">
      <w:pPr>
        <w:pStyle w:val="Textocomentario"/>
        <w:rPr>
          <w:lang w:val="es-ES"/>
        </w:rPr>
      </w:pPr>
      <w:r>
        <w:rPr>
          <w:rStyle w:val="Refdecomentario"/>
        </w:rPr>
        <w:annotationRef/>
      </w:r>
      <w:r w:rsidRPr="000C3ECF">
        <w:rPr>
          <w:lang w:val="es-ES"/>
        </w:rPr>
        <w:t xml:space="preserve">Datos de la evolución del turismo y </w:t>
      </w:r>
      <w:proofErr w:type="spellStart"/>
      <w:r w:rsidRPr="000C3ECF">
        <w:rPr>
          <w:lang w:val="es-ES"/>
        </w:rPr>
        <w:t>dle</w:t>
      </w:r>
      <w:proofErr w:type="spellEnd"/>
      <w:r w:rsidRPr="000C3ECF">
        <w:rPr>
          <w:lang w:val="es-ES"/>
        </w:rPr>
        <w:t xml:space="preserve"> impacto de alojamiento local</w:t>
      </w:r>
    </w:p>
  </w:comment>
  <w:comment w:id="7" w:author="Inês Bolaños" w:date="2019-03-21T13:03:00Z" w:initials="IB">
    <w:p w14:paraId="3E021322" w14:textId="1CC51C9D" w:rsidR="009048CE" w:rsidRDefault="009048CE">
      <w:pPr>
        <w:pStyle w:val="Textocomentario"/>
      </w:pPr>
      <w:r>
        <w:rPr>
          <w:rStyle w:val="Refdecomentario"/>
        </w:rPr>
        <w:annotationRef/>
      </w:r>
      <w:r>
        <w:t>confirmar</w:t>
      </w:r>
    </w:p>
  </w:comment>
  <w:comment w:id="8" w:author="Inês Bolaños" w:date="2019-03-20T21:54:00Z" w:initials="IB">
    <w:p w14:paraId="16AC5FFF" w14:textId="1ABC7E81" w:rsidR="00A668E5" w:rsidRPr="0089501F" w:rsidRDefault="00A668E5">
      <w:pPr>
        <w:pStyle w:val="Textocomentario"/>
        <w:rPr>
          <w:lang w:val="es-ES"/>
        </w:rPr>
      </w:pPr>
      <w:r>
        <w:rPr>
          <w:rStyle w:val="Refdecomentario"/>
        </w:rPr>
        <w:annotationRef/>
      </w:r>
      <w:r w:rsidRPr="0089501F">
        <w:rPr>
          <w:lang w:val="es-ES"/>
        </w:rPr>
        <w:t>Explicar mejor</w:t>
      </w:r>
    </w:p>
  </w:comment>
  <w:comment w:id="9" w:author="Inês Bolaños" w:date="2019-03-20T21:56:00Z" w:initials="IB">
    <w:p w14:paraId="7A8AA669" w14:textId="77777777" w:rsidR="000D2A73" w:rsidRPr="0089501F" w:rsidRDefault="000D2A73" w:rsidP="000D2A73">
      <w:pPr>
        <w:pStyle w:val="Textocomentario"/>
        <w:rPr>
          <w:lang w:val="es-ES"/>
        </w:rPr>
      </w:pPr>
      <w:r>
        <w:rPr>
          <w:rStyle w:val="Refdecomentario"/>
        </w:rPr>
        <w:annotationRef/>
      </w:r>
      <w:r w:rsidRPr="0089501F">
        <w:rPr>
          <w:lang w:val="es-ES"/>
        </w:rPr>
        <w:t>confirmar</w:t>
      </w:r>
    </w:p>
  </w:comment>
  <w:comment w:id="10" w:author="Inês Bolaños" w:date="2019-03-20T21:53:00Z" w:initials="IB">
    <w:p w14:paraId="341EFE6F" w14:textId="77777777" w:rsidR="000D2A73" w:rsidRPr="0089501F" w:rsidRDefault="000D2A73" w:rsidP="000D2A73">
      <w:pPr>
        <w:pStyle w:val="Textocomentario"/>
        <w:rPr>
          <w:lang w:val="es-ES"/>
        </w:rPr>
      </w:pPr>
      <w:r>
        <w:rPr>
          <w:rStyle w:val="Refdecomentario"/>
        </w:rPr>
        <w:annotationRef/>
      </w:r>
      <w:r w:rsidRPr="0089501F">
        <w:rPr>
          <w:lang w:val="es-ES"/>
        </w:rPr>
        <w:t>actualizar</w:t>
      </w:r>
    </w:p>
  </w:comment>
  <w:comment w:id="11" w:author="Inês Bolaños" w:date="2019-03-20T23:22:00Z" w:initials="IB">
    <w:p w14:paraId="6E19902C" w14:textId="0E39CD2B" w:rsidR="00F04C95" w:rsidRPr="0089501F" w:rsidRDefault="00F04C95">
      <w:pPr>
        <w:pStyle w:val="Textocomentario"/>
        <w:rPr>
          <w:lang w:val="es-ES"/>
        </w:rPr>
      </w:pPr>
      <w:r>
        <w:rPr>
          <w:rStyle w:val="Refdecomentario"/>
        </w:rPr>
        <w:annotationRef/>
      </w:r>
      <w:r w:rsidRPr="0089501F">
        <w:rPr>
          <w:lang w:val="es-ES"/>
        </w:rPr>
        <w:t>confirmar</w:t>
      </w:r>
    </w:p>
  </w:comment>
  <w:comment w:id="12" w:author="Inês Bolaños" w:date="2019-03-20T23:25:00Z" w:initials="IB">
    <w:p w14:paraId="69E0F0F9" w14:textId="4EA9B16F" w:rsidR="00F04C95" w:rsidRPr="0089501F" w:rsidRDefault="00F04C95">
      <w:pPr>
        <w:pStyle w:val="Textocomentario"/>
        <w:rPr>
          <w:lang w:val="es-ES"/>
        </w:rPr>
      </w:pPr>
      <w:r>
        <w:rPr>
          <w:rStyle w:val="Refdecomentario"/>
        </w:rPr>
        <w:annotationRef/>
      </w:r>
      <w:r w:rsidRPr="0089501F">
        <w:rPr>
          <w:lang w:val="es-ES"/>
        </w:rPr>
        <w:t>confirmar</w:t>
      </w:r>
    </w:p>
  </w:comment>
  <w:comment w:id="13" w:author="Inês Bolaños" w:date="2019-03-20T23:25:00Z" w:initials="IB">
    <w:p w14:paraId="296C7799" w14:textId="2261F2AC" w:rsidR="00F04C95" w:rsidRPr="0089501F" w:rsidRDefault="00F04C95">
      <w:pPr>
        <w:pStyle w:val="Textocomentario"/>
        <w:rPr>
          <w:lang w:val="es-ES"/>
        </w:rPr>
      </w:pPr>
      <w:r>
        <w:rPr>
          <w:rStyle w:val="Refdecomentario"/>
        </w:rPr>
        <w:annotationRef/>
      </w:r>
      <w:r w:rsidRPr="0089501F">
        <w:rPr>
          <w:lang w:val="es-ES"/>
        </w:rPr>
        <w:t>añadir</w:t>
      </w:r>
    </w:p>
  </w:comment>
  <w:comment w:id="14" w:author="Inês Bolaños" w:date="2019-03-20T23:32:00Z" w:initials="IB">
    <w:p w14:paraId="1F586DFC" w14:textId="573332FB" w:rsidR="00F04C95" w:rsidRPr="0089501F" w:rsidRDefault="00F04C95">
      <w:pPr>
        <w:pStyle w:val="Textocomentario"/>
        <w:rPr>
          <w:lang w:val="es-ES"/>
        </w:rPr>
      </w:pPr>
      <w:r>
        <w:rPr>
          <w:rStyle w:val="Refdecomentario"/>
        </w:rPr>
        <w:annotationRef/>
      </w:r>
      <w:r w:rsidRPr="0089501F">
        <w:rPr>
          <w:lang w:val="es-ES"/>
        </w:rPr>
        <w:t>añadir en anexo</w:t>
      </w:r>
    </w:p>
  </w:comment>
  <w:comment w:id="15" w:author="Inês Bolaños" w:date="2019-03-20T23:33:00Z" w:initials="IB">
    <w:p w14:paraId="7AF90F51" w14:textId="47CBE45B" w:rsidR="00F04C95" w:rsidRPr="0089501F" w:rsidRDefault="00F04C95">
      <w:pPr>
        <w:pStyle w:val="Textocomentario"/>
        <w:rPr>
          <w:lang w:val="es-ES"/>
        </w:rPr>
      </w:pPr>
      <w:r>
        <w:rPr>
          <w:rStyle w:val="Refdecomentario"/>
        </w:rPr>
        <w:annotationRef/>
      </w:r>
      <w:r w:rsidRPr="0089501F">
        <w:rPr>
          <w:lang w:val="es-ES"/>
        </w:rPr>
        <w:t>o reemplaza?</w:t>
      </w:r>
    </w:p>
  </w:comment>
  <w:comment w:id="16" w:author="Inês Bolaños" w:date="2019-03-20T23:50:00Z" w:initials="IB">
    <w:p w14:paraId="787A30A6" w14:textId="77777777" w:rsidR="00F67F35" w:rsidRPr="0089501F" w:rsidRDefault="00F67F35">
      <w:pPr>
        <w:pStyle w:val="Textocomentario"/>
        <w:rPr>
          <w:lang w:val="es-ES"/>
        </w:rPr>
      </w:pPr>
      <w:r>
        <w:rPr>
          <w:rStyle w:val="Refdecomentario"/>
        </w:rPr>
        <w:annotationRef/>
      </w:r>
      <w:r w:rsidRPr="0089501F">
        <w:rPr>
          <w:lang w:val="es-ES"/>
        </w:rPr>
        <w:t>añadir</w:t>
      </w:r>
    </w:p>
  </w:comment>
  <w:comment w:id="17" w:author="Inês Bolaños" w:date="2019-03-20T23:52:00Z" w:initials="IB">
    <w:p w14:paraId="7E5CF96A" w14:textId="2EF1410A" w:rsidR="00F67F35" w:rsidRPr="0089501F" w:rsidRDefault="00F67F35">
      <w:pPr>
        <w:pStyle w:val="Textocomentario"/>
        <w:rPr>
          <w:lang w:val="es-ES"/>
        </w:rPr>
      </w:pPr>
      <w:r>
        <w:rPr>
          <w:rStyle w:val="Refdecomentario"/>
        </w:rPr>
        <w:annotationRef/>
      </w:r>
      <w:r w:rsidRPr="0089501F">
        <w:rPr>
          <w:lang w:val="es-ES"/>
        </w:rPr>
        <w:t>confirmar</w:t>
      </w:r>
    </w:p>
  </w:comment>
  <w:comment w:id="18" w:author="Inês Bolaños" w:date="2019-03-20T23:52:00Z" w:initials="IB">
    <w:p w14:paraId="313141B6" w14:textId="77777777" w:rsidR="00F67F35" w:rsidRPr="0089501F" w:rsidRDefault="00F67F35" w:rsidP="00F67F35">
      <w:pPr>
        <w:pStyle w:val="Textocomentario"/>
        <w:rPr>
          <w:lang w:val="es-ES"/>
        </w:rPr>
      </w:pPr>
      <w:r>
        <w:rPr>
          <w:rStyle w:val="Refdecomentario"/>
        </w:rPr>
        <w:annotationRef/>
      </w:r>
      <w:r w:rsidRPr="0089501F">
        <w:rPr>
          <w:lang w:val="es-ES"/>
        </w:rPr>
        <w:t>confirmar</w:t>
      </w:r>
    </w:p>
  </w:comment>
  <w:comment w:id="19" w:author="Inês Bolaños" w:date="2019-03-20T23:53:00Z" w:initials="IB">
    <w:p w14:paraId="62878007" w14:textId="2CAC1F0C" w:rsidR="00F67F35" w:rsidRPr="0089501F" w:rsidRDefault="00F67F35">
      <w:pPr>
        <w:pStyle w:val="Textocomentario"/>
        <w:rPr>
          <w:lang w:val="es-ES"/>
        </w:rPr>
      </w:pPr>
      <w:r>
        <w:rPr>
          <w:rStyle w:val="Refdecomentario"/>
        </w:rPr>
        <w:annotationRef/>
      </w:r>
      <w:r w:rsidRPr="0089501F">
        <w:rPr>
          <w:lang w:val="es-ES"/>
        </w:rPr>
        <w:t>listar</w:t>
      </w:r>
    </w:p>
  </w:comment>
  <w:comment w:id="20" w:author="Inês Bolaños" w:date="2019-03-20T23:53:00Z" w:initials="IB">
    <w:p w14:paraId="7790F283" w14:textId="49CDACD1" w:rsidR="00F67F35" w:rsidRPr="0089501F" w:rsidRDefault="00F67F35">
      <w:pPr>
        <w:pStyle w:val="Textocomentario"/>
        <w:rPr>
          <w:lang w:val="es-ES"/>
        </w:rPr>
      </w:pPr>
      <w:r>
        <w:rPr>
          <w:rStyle w:val="Refdecomentario"/>
        </w:rPr>
        <w:annotationRef/>
      </w:r>
      <w:r w:rsidRPr="0089501F">
        <w:rPr>
          <w:lang w:val="es-ES"/>
        </w:rPr>
        <w:t>listar</w:t>
      </w:r>
    </w:p>
  </w:comment>
  <w:comment w:id="21" w:author="Inês Bolaños" w:date="2019-03-20T23:55:00Z" w:initials="IB">
    <w:p w14:paraId="4E7E9290" w14:textId="135A95AC" w:rsidR="00F67F35" w:rsidRPr="0089501F" w:rsidRDefault="00F67F35">
      <w:pPr>
        <w:pStyle w:val="Textocomentario"/>
        <w:rPr>
          <w:lang w:val="es-ES"/>
        </w:rPr>
      </w:pPr>
      <w:r>
        <w:rPr>
          <w:rStyle w:val="Refdecomentario"/>
        </w:rPr>
        <w:annotationRef/>
      </w:r>
      <w:r w:rsidRPr="0089501F">
        <w:rPr>
          <w:lang w:val="es-ES"/>
        </w:rPr>
        <w:t>confirmar</w:t>
      </w:r>
    </w:p>
  </w:comment>
  <w:comment w:id="22" w:author="Inês Bolaños" w:date="2019-03-20T23:55:00Z" w:initials="IB">
    <w:p w14:paraId="152CA9B9" w14:textId="7FB933CA" w:rsidR="00F67F35" w:rsidRPr="0089501F" w:rsidRDefault="00F67F35">
      <w:pPr>
        <w:pStyle w:val="Textocomentario"/>
        <w:rPr>
          <w:lang w:val="es-ES"/>
        </w:rPr>
      </w:pPr>
      <w:r>
        <w:rPr>
          <w:rStyle w:val="Refdecomentario"/>
        </w:rPr>
        <w:annotationRef/>
      </w:r>
      <w:r w:rsidRPr="0089501F">
        <w:rPr>
          <w:lang w:val="es-ES"/>
        </w:rPr>
        <w:t>confirmar</w:t>
      </w:r>
    </w:p>
  </w:comment>
  <w:comment w:id="23" w:author="Inês Bolaños" w:date="2019-03-20T23:56:00Z" w:initials="IB">
    <w:p w14:paraId="7F04BA00" w14:textId="5BCCEDC0" w:rsidR="00F67F35" w:rsidRPr="0089501F" w:rsidRDefault="00F67F35">
      <w:pPr>
        <w:pStyle w:val="Textocomentario"/>
        <w:rPr>
          <w:lang w:val="es-ES"/>
        </w:rPr>
      </w:pPr>
      <w:r>
        <w:rPr>
          <w:rStyle w:val="Refdecomentario"/>
        </w:rPr>
        <w:annotationRef/>
      </w:r>
      <w:r w:rsidRPr="0089501F">
        <w:rPr>
          <w:lang w:val="es-ES"/>
        </w:rPr>
        <w:t>confirmar</w:t>
      </w:r>
    </w:p>
  </w:comment>
  <w:comment w:id="24" w:author="Inês Bolaños" w:date="2019-03-20T23:56:00Z" w:initials="IB">
    <w:p w14:paraId="5FC9D6C9" w14:textId="6B019AD1" w:rsidR="00F67F35" w:rsidRPr="0089501F" w:rsidRDefault="00F67F35">
      <w:pPr>
        <w:pStyle w:val="Textocomentario"/>
        <w:rPr>
          <w:lang w:val="es-ES"/>
        </w:rPr>
      </w:pPr>
      <w:r>
        <w:rPr>
          <w:rStyle w:val="Refdecomentario"/>
        </w:rPr>
        <w:annotationRef/>
      </w:r>
      <w:r w:rsidRPr="0089501F">
        <w:rPr>
          <w:lang w:val="es-ES"/>
        </w:rPr>
        <w:t>confirmar</w:t>
      </w:r>
    </w:p>
  </w:comment>
  <w:comment w:id="25" w:author="Inês Bolaños" w:date="2019-03-20T23:56:00Z" w:initials="IB">
    <w:p w14:paraId="379D234F" w14:textId="4450C58B" w:rsidR="00F67F35" w:rsidRPr="0089501F" w:rsidRDefault="00F67F35">
      <w:pPr>
        <w:pStyle w:val="Textocomentario"/>
        <w:rPr>
          <w:lang w:val="es-ES"/>
        </w:rPr>
      </w:pPr>
      <w:r>
        <w:rPr>
          <w:rStyle w:val="Refdecomentario"/>
        </w:rPr>
        <w:annotationRef/>
      </w:r>
      <w:r w:rsidRPr="0089501F">
        <w:rPr>
          <w:lang w:val="es-ES"/>
        </w:rPr>
        <w:t>confirmar</w:t>
      </w:r>
    </w:p>
  </w:comment>
  <w:comment w:id="26" w:author="Inês Bolaños" w:date="2019-03-20T23:56:00Z" w:initials="IB">
    <w:p w14:paraId="69B742A1" w14:textId="659CB5E6" w:rsidR="00F67F35" w:rsidRPr="0089501F" w:rsidRDefault="00F67F35">
      <w:pPr>
        <w:pStyle w:val="Textocomentario"/>
        <w:rPr>
          <w:lang w:val="es-ES"/>
        </w:rPr>
      </w:pPr>
      <w:r>
        <w:rPr>
          <w:rStyle w:val="Refdecomentario"/>
        </w:rPr>
        <w:annotationRef/>
      </w:r>
      <w:r w:rsidRPr="0089501F">
        <w:rPr>
          <w:lang w:val="es-ES"/>
        </w:rPr>
        <w:t>confirmar</w:t>
      </w:r>
    </w:p>
  </w:comment>
  <w:comment w:id="27" w:author="Inês Bolaños" w:date="2019-03-20T23:58:00Z" w:initials="IB">
    <w:p w14:paraId="2A24C936" w14:textId="42085562" w:rsidR="00981A08" w:rsidRPr="0089501F" w:rsidRDefault="00981A08">
      <w:pPr>
        <w:pStyle w:val="Textocomentario"/>
        <w:rPr>
          <w:lang w:val="es-ES"/>
        </w:rPr>
      </w:pPr>
      <w:r>
        <w:rPr>
          <w:rStyle w:val="Refdecomentario"/>
        </w:rPr>
        <w:annotationRef/>
      </w:r>
      <w:r w:rsidRPr="0089501F">
        <w:rPr>
          <w:lang w:val="es-ES"/>
        </w:rPr>
        <w:t>añadir información</w:t>
      </w:r>
    </w:p>
  </w:comment>
  <w:comment w:id="28" w:author="Inês Bolaños" w:date="2019-03-21T00:19:00Z" w:initials="IB">
    <w:p w14:paraId="7A2CEAA6" w14:textId="42171EC7" w:rsidR="005166BB" w:rsidRPr="0089501F" w:rsidRDefault="005166BB">
      <w:pPr>
        <w:pStyle w:val="Textocomentario"/>
        <w:rPr>
          <w:lang w:val="es-ES"/>
        </w:rPr>
      </w:pPr>
      <w:r>
        <w:rPr>
          <w:rStyle w:val="Refdecomentario"/>
        </w:rPr>
        <w:annotationRef/>
      </w:r>
      <w:r w:rsidRPr="0089501F">
        <w:rPr>
          <w:lang w:val="es-ES"/>
        </w:rPr>
        <w:t>confirmar</w:t>
      </w:r>
    </w:p>
  </w:comment>
  <w:comment w:id="29" w:author="Inês Bolaños" w:date="2019-03-21T00:22:00Z" w:initials="IB">
    <w:p w14:paraId="594EDCEB" w14:textId="7A86E087" w:rsidR="00FD21FB" w:rsidRPr="00FD21FB" w:rsidRDefault="00FD21FB">
      <w:pPr>
        <w:pStyle w:val="Textocomentario"/>
        <w:rPr>
          <w:lang w:val="es-ES"/>
        </w:rPr>
      </w:pPr>
      <w:r>
        <w:rPr>
          <w:rStyle w:val="Refdecomentario"/>
        </w:rPr>
        <w:annotationRef/>
      </w:r>
      <w:r w:rsidRPr="00FD21FB">
        <w:rPr>
          <w:lang w:val="es-ES"/>
        </w:rPr>
        <w:t>comparar con tasas de ocupación hoteleras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093D489" w15:done="0"/>
  <w15:commentEx w15:paraId="4A18F060" w15:done="0"/>
  <w15:commentEx w15:paraId="4CDA9E1C" w15:done="0"/>
  <w15:commentEx w15:paraId="79F06CD6" w15:done="0"/>
  <w15:commentEx w15:paraId="178C57B0" w15:done="0"/>
  <w15:commentEx w15:paraId="5F0DA523" w15:done="0"/>
  <w15:commentEx w15:paraId="3E021322" w15:done="0"/>
  <w15:commentEx w15:paraId="16AC5FFF" w15:done="0"/>
  <w15:commentEx w15:paraId="7A8AA669" w15:done="0"/>
  <w15:commentEx w15:paraId="341EFE6F" w15:done="0"/>
  <w15:commentEx w15:paraId="6E19902C" w15:done="0"/>
  <w15:commentEx w15:paraId="69E0F0F9" w15:done="0"/>
  <w15:commentEx w15:paraId="296C7799" w15:done="0"/>
  <w15:commentEx w15:paraId="1F586DFC" w15:done="0"/>
  <w15:commentEx w15:paraId="7AF90F51" w15:done="0"/>
  <w15:commentEx w15:paraId="787A30A6" w15:done="0"/>
  <w15:commentEx w15:paraId="7E5CF96A" w15:done="0"/>
  <w15:commentEx w15:paraId="313141B6" w15:done="0"/>
  <w15:commentEx w15:paraId="62878007" w15:done="0"/>
  <w15:commentEx w15:paraId="7790F283" w15:done="0"/>
  <w15:commentEx w15:paraId="4E7E9290" w15:done="0"/>
  <w15:commentEx w15:paraId="152CA9B9" w15:done="0"/>
  <w15:commentEx w15:paraId="7F04BA00" w15:done="0"/>
  <w15:commentEx w15:paraId="5FC9D6C9" w15:done="0"/>
  <w15:commentEx w15:paraId="379D234F" w15:done="0"/>
  <w15:commentEx w15:paraId="69B742A1" w15:done="0"/>
  <w15:commentEx w15:paraId="2A24C936" w15:done="0"/>
  <w15:commentEx w15:paraId="7A2CEAA6" w15:done="0"/>
  <w15:commentEx w15:paraId="594EDCE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093D489" w16cid:durableId="203E581B"/>
  <w16cid:commentId w16cid:paraId="4A18F060" w16cid:durableId="203E581C"/>
  <w16cid:commentId w16cid:paraId="4CDA9E1C" w16cid:durableId="203E581D"/>
  <w16cid:commentId w16cid:paraId="79F06CD6" w16cid:durableId="203E581E"/>
  <w16cid:commentId w16cid:paraId="178C57B0" w16cid:durableId="203E581F"/>
  <w16cid:commentId w16cid:paraId="5F0DA523" w16cid:durableId="203E5820"/>
  <w16cid:commentId w16cid:paraId="3E021322" w16cid:durableId="203E5821"/>
  <w16cid:commentId w16cid:paraId="16AC5FFF" w16cid:durableId="203E5822"/>
  <w16cid:commentId w16cid:paraId="7A8AA669" w16cid:durableId="203E5823"/>
  <w16cid:commentId w16cid:paraId="341EFE6F" w16cid:durableId="203E5824"/>
  <w16cid:commentId w16cid:paraId="6E19902C" w16cid:durableId="203E5825"/>
  <w16cid:commentId w16cid:paraId="69E0F0F9" w16cid:durableId="203E5826"/>
  <w16cid:commentId w16cid:paraId="296C7799" w16cid:durableId="203E5827"/>
  <w16cid:commentId w16cid:paraId="1F586DFC" w16cid:durableId="203E5828"/>
  <w16cid:commentId w16cid:paraId="7AF90F51" w16cid:durableId="203E5829"/>
  <w16cid:commentId w16cid:paraId="787A30A6" w16cid:durableId="203E582A"/>
  <w16cid:commentId w16cid:paraId="7E5CF96A" w16cid:durableId="203E582B"/>
  <w16cid:commentId w16cid:paraId="313141B6" w16cid:durableId="203E582C"/>
  <w16cid:commentId w16cid:paraId="62878007" w16cid:durableId="203E582D"/>
  <w16cid:commentId w16cid:paraId="7790F283" w16cid:durableId="203E582E"/>
  <w16cid:commentId w16cid:paraId="4E7E9290" w16cid:durableId="203E582F"/>
  <w16cid:commentId w16cid:paraId="152CA9B9" w16cid:durableId="203E5830"/>
  <w16cid:commentId w16cid:paraId="7F04BA00" w16cid:durableId="203E5831"/>
  <w16cid:commentId w16cid:paraId="5FC9D6C9" w16cid:durableId="203E5832"/>
  <w16cid:commentId w16cid:paraId="379D234F" w16cid:durableId="203E5833"/>
  <w16cid:commentId w16cid:paraId="69B742A1" w16cid:durableId="203E5834"/>
  <w16cid:commentId w16cid:paraId="2A24C936" w16cid:durableId="203E5835"/>
  <w16cid:commentId w16cid:paraId="7A2CEAA6" w16cid:durableId="203E5836"/>
  <w16cid:commentId w16cid:paraId="594EDCEB" w16cid:durableId="203E583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88A852" w14:textId="77777777" w:rsidR="006F2FC0" w:rsidRDefault="006F2FC0" w:rsidP="00FD21FB">
      <w:pPr>
        <w:spacing w:after="0" w:line="240" w:lineRule="auto"/>
      </w:pPr>
      <w:r>
        <w:separator/>
      </w:r>
    </w:p>
  </w:endnote>
  <w:endnote w:type="continuationSeparator" w:id="0">
    <w:p w14:paraId="042C71F5" w14:textId="77777777" w:rsidR="006F2FC0" w:rsidRDefault="006F2FC0" w:rsidP="00FD21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altName w:val="Sylfaen"/>
    <w:panose1 w:val="020B0604020202020204"/>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32628761"/>
      <w:docPartObj>
        <w:docPartGallery w:val="Page Numbers (Bottom of Page)"/>
        <w:docPartUnique/>
      </w:docPartObj>
    </w:sdtPr>
    <w:sdtEndPr>
      <w:rPr>
        <w:noProof/>
      </w:rPr>
    </w:sdtEndPr>
    <w:sdtContent>
      <w:p w14:paraId="001606A8" w14:textId="0C85E900" w:rsidR="00FD21FB" w:rsidRDefault="00FD21FB">
        <w:pPr>
          <w:pStyle w:val="Piedepgina"/>
          <w:jc w:val="center"/>
        </w:pPr>
        <w:r>
          <w:fldChar w:fldCharType="begin"/>
        </w:r>
        <w:r>
          <w:instrText xml:space="preserve"> PAGE   \* MERGEFORMAT </w:instrText>
        </w:r>
        <w:r>
          <w:fldChar w:fldCharType="separate"/>
        </w:r>
        <w:r w:rsidR="0015418B">
          <w:rPr>
            <w:noProof/>
          </w:rPr>
          <w:t>2</w:t>
        </w:r>
        <w:r>
          <w:rPr>
            <w:noProof/>
          </w:rPr>
          <w:fldChar w:fldCharType="end"/>
        </w:r>
      </w:p>
    </w:sdtContent>
  </w:sdt>
  <w:p w14:paraId="0C679519" w14:textId="77777777" w:rsidR="00FD21FB" w:rsidRDefault="00FD21F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9D6A53" w14:textId="77777777" w:rsidR="006F2FC0" w:rsidRDefault="006F2FC0" w:rsidP="00FD21FB">
      <w:pPr>
        <w:spacing w:after="0" w:line="240" w:lineRule="auto"/>
      </w:pPr>
      <w:r>
        <w:separator/>
      </w:r>
    </w:p>
  </w:footnote>
  <w:footnote w:type="continuationSeparator" w:id="0">
    <w:p w14:paraId="1D74DF15" w14:textId="77777777" w:rsidR="006F2FC0" w:rsidRDefault="006F2FC0" w:rsidP="00FD21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8832E8"/>
    <w:multiLevelType w:val="multilevel"/>
    <w:tmpl w:val="420409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9116D4"/>
    <w:multiLevelType w:val="multilevel"/>
    <w:tmpl w:val="F1A25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7E198F"/>
    <w:multiLevelType w:val="hybridMultilevel"/>
    <w:tmpl w:val="5BFE84B0"/>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0C194046"/>
    <w:multiLevelType w:val="hybridMultilevel"/>
    <w:tmpl w:val="F692DDB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41D25C8F"/>
    <w:multiLevelType w:val="hybridMultilevel"/>
    <w:tmpl w:val="2758AB38"/>
    <w:lvl w:ilvl="0" w:tplc="08160019">
      <w:start w:val="1"/>
      <w:numFmt w:val="lowerLetter"/>
      <w:lvlText w:val="%1."/>
      <w:lvlJc w:val="left"/>
      <w:pPr>
        <w:ind w:left="1440" w:hanging="360"/>
      </w:pPr>
    </w:lvl>
    <w:lvl w:ilvl="1" w:tplc="08160019" w:tentative="1">
      <w:start w:val="1"/>
      <w:numFmt w:val="lowerLetter"/>
      <w:lvlText w:val="%2."/>
      <w:lvlJc w:val="left"/>
      <w:pPr>
        <w:ind w:left="2160" w:hanging="360"/>
      </w:pPr>
    </w:lvl>
    <w:lvl w:ilvl="2" w:tplc="0816001B" w:tentative="1">
      <w:start w:val="1"/>
      <w:numFmt w:val="lowerRoman"/>
      <w:lvlText w:val="%3."/>
      <w:lvlJc w:val="right"/>
      <w:pPr>
        <w:ind w:left="2880" w:hanging="180"/>
      </w:pPr>
    </w:lvl>
    <w:lvl w:ilvl="3" w:tplc="0816000F" w:tentative="1">
      <w:start w:val="1"/>
      <w:numFmt w:val="decimal"/>
      <w:lvlText w:val="%4."/>
      <w:lvlJc w:val="left"/>
      <w:pPr>
        <w:ind w:left="3600" w:hanging="360"/>
      </w:pPr>
    </w:lvl>
    <w:lvl w:ilvl="4" w:tplc="08160019" w:tentative="1">
      <w:start w:val="1"/>
      <w:numFmt w:val="lowerLetter"/>
      <w:lvlText w:val="%5."/>
      <w:lvlJc w:val="left"/>
      <w:pPr>
        <w:ind w:left="4320" w:hanging="360"/>
      </w:pPr>
    </w:lvl>
    <w:lvl w:ilvl="5" w:tplc="0816001B" w:tentative="1">
      <w:start w:val="1"/>
      <w:numFmt w:val="lowerRoman"/>
      <w:lvlText w:val="%6."/>
      <w:lvlJc w:val="right"/>
      <w:pPr>
        <w:ind w:left="5040" w:hanging="180"/>
      </w:pPr>
    </w:lvl>
    <w:lvl w:ilvl="6" w:tplc="0816000F" w:tentative="1">
      <w:start w:val="1"/>
      <w:numFmt w:val="decimal"/>
      <w:lvlText w:val="%7."/>
      <w:lvlJc w:val="left"/>
      <w:pPr>
        <w:ind w:left="5760" w:hanging="360"/>
      </w:pPr>
    </w:lvl>
    <w:lvl w:ilvl="7" w:tplc="08160019" w:tentative="1">
      <w:start w:val="1"/>
      <w:numFmt w:val="lowerLetter"/>
      <w:lvlText w:val="%8."/>
      <w:lvlJc w:val="left"/>
      <w:pPr>
        <w:ind w:left="6480" w:hanging="360"/>
      </w:pPr>
    </w:lvl>
    <w:lvl w:ilvl="8" w:tplc="0816001B" w:tentative="1">
      <w:start w:val="1"/>
      <w:numFmt w:val="lowerRoman"/>
      <w:lvlText w:val="%9."/>
      <w:lvlJc w:val="right"/>
      <w:pPr>
        <w:ind w:left="7200" w:hanging="180"/>
      </w:pPr>
    </w:lvl>
  </w:abstractNum>
  <w:abstractNum w:abstractNumId="5" w15:restartNumberingAfterBreak="0">
    <w:nsid w:val="427F3C51"/>
    <w:multiLevelType w:val="hybridMultilevel"/>
    <w:tmpl w:val="807693F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43456FA1"/>
    <w:multiLevelType w:val="multilevel"/>
    <w:tmpl w:val="87E4DE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817C94"/>
    <w:multiLevelType w:val="hybridMultilevel"/>
    <w:tmpl w:val="3294CD7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63521266"/>
    <w:multiLevelType w:val="multilevel"/>
    <w:tmpl w:val="049AC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6881547"/>
    <w:multiLevelType w:val="hybridMultilevel"/>
    <w:tmpl w:val="B722071A"/>
    <w:lvl w:ilvl="0" w:tplc="0816000F">
      <w:start w:val="1"/>
      <w:numFmt w:val="decimal"/>
      <w:lvlText w:val="%1."/>
      <w:lvlJc w:val="left"/>
      <w:pPr>
        <w:ind w:left="720" w:hanging="360"/>
      </w:pPr>
      <w:rPr>
        <w:rFonts w:hint="default"/>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5"/>
  </w:num>
  <w:num w:numId="2">
    <w:abstractNumId w:val="3"/>
  </w:num>
  <w:num w:numId="3">
    <w:abstractNumId w:val="6"/>
  </w:num>
  <w:num w:numId="4">
    <w:abstractNumId w:val="9"/>
  </w:num>
  <w:num w:numId="5">
    <w:abstractNumId w:val="1"/>
  </w:num>
  <w:num w:numId="6">
    <w:abstractNumId w:val="0"/>
  </w:num>
  <w:num w:numId="7">
    <w:abstractNumId w:val="4"/>
  </w:num>
  <w:num w:numId="8">
    <w:abstractNumId w:val="7"/>
  </w:num>
  <w:num w:numId="9">
    <w:abstractNumId w:val="2"/>
  </w:num>
  <w:num w:numId="10">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Inês Bolaños">
    <w15:presenceInfo w15:providerId="Windows Live" w15:userId="15ee6a24012317a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3396"/>
    <w:rsid w:val="00083E7D"/>
    <w:rsid w:val="000C3ECF"/>
    <w:rsid w:val="000D2A73"/>
    <w:rsid w:val="00110146"/>
    <w:rsid w:val="0013238F"/>
    <w:rsid w:val="0015418B"/>
    <w:rsid w:val="00157D2A"/>
    <w:rsid w:val="001857C6"/>
    <w:rsid w:val="001F5CAD"/>
    <w:rsid w:val="00306AE9"/>
    <w:rsid w:val="00322C99"/>
    <w:rsid w:val="003A057B"/>
    <w:rsid w:val="003C0162"/>
    <w:rsid w:val="003C412D"/>
    <w:rsid w:val="003F19A6"/>
    <w:rsid w:val="00416940"/>
    <w:rsid w:val="0045707D"/>
    <w:rsid w:val="004C508D"/>
    <w:rsid w:val="004C5BC7"/>
    <w:rsid w:val="005166BB"/>
    <w:rsid w:val="005A3C4C"/>
    <w:rsid w:val="005E1E08"/>
    <w:rsid w:val="005F57F4"/>
    <w:rsid w:val="005F7608"/>
    <w:rsid w:val="00606D2B"/>
    <w:rsid w:val="00636CBF"/>
    <w:rsid w:val="00654A1F"/>
    <w:rsid w:val="00683128"/>
    <w:rsid w:val="006916DA"/>
    <w:rsid w:val="0069673B"/>
    <w:rsid w:val="006C63BB"/>
    <w:rsid w:val="006D1681"/>
    <w:rsid w:val="006F2FC0"/>
    <w:rsid w:val="00771BA6"/>
    <w:rsid w:val="00780879"/>
    <w:rsid w:val="007C11F5"/>
    <w:rsid w:val="00812AE7"/>
    <w:rsid w:val="00884503"/>
    <w:rsid w:val="0089501F"/>
    <w:rsid w:val="008C0C07"/>
    <w:rsid w:val="008D1D53"/>
    <w:rsid w:val="008E2C14"/>
    <w:rsid w:val="009048CE"/>
    <w:rsid w:val="00947D69"/>
    <w:rsid w:val="00972D83"/>
    <w:rsid w:val="00981A08"/>
    <w:rsid w:val="009F16D1"/>
    <w:rsid w:val="00A668E5"/>
    <w:rsid w:val="00A960B3"/>
    <w:rsid w:val="00AA4DF9"/>
    <w:rsid w:val="00AF7B75"/>
    <w:rsid w:val="00B70E1D"/>
    <w:rsid w:val="00B742C9"/>
    <w:rsid w:val="00B97573"/>
    <w:rsid w:val="00BF3826"/>
    <w:rsid w:val="00C035B4"/>
    <w:rsid w:val="00C17264"/>
    <w:rsid w:val="00C43396"/>
    <w:rsid w:val="00C53AC1"/>
    <w:rsid w:val="00C704CA"/>
    <w:rsid w:val="00CB7F19"/>
    <w:rsid w:val="00CE12D4"/>
    <w:rsid w:val="00D15429"/>
    <w:rsid w:val="00D445C0"/>
    <w:rsid w:val="00EA0CC3"/>
    <w:rsid w:val="00ED06EE"/>
    <w:rsid w:val="00F04C95"/>
    <w:rsid w:val="00F439CF"/>
    <w:rsid w:val="00F67F35"/>
    <w:rsid w:val="00FD21FB"/>
  </w:rsids>
  <m:mathPr>
    <m:mathFont m:val="Cambria Math"/>
    <m:brkBin m:val="before"/>
    <m:brkBinSub m:val="--"/>
    <m:smallFrac m:val="0"/>
    <m:dispDef/>
    <m:lMargin m:val="0"/>
    <m:rMargin m:val="0"/>
    <m:defJc m:val="centerGroup"/>
    <m:wrapIndent m:val="1440"/>
    <m:intLim m:val="subSup"/>
    <m:naryLim m:val="undOvr"/>
  </m:mathPr>
  <w:themeFontLang w:val="pt-PT"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8A73F"/>
  <w15:chartTrackingRefBased/>
  <w15:docId w15:val="{4727661F-A107-4726-83DF-306AE1ECB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PT"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704C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link w:val="Ttulo2Car"/>
    <w:uiPriority w:val="9"/>
    <w:qFormat/>
    <w:rsid w:val="0013238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tulo3">
    <w:name w:val="heading 3"/>
    <w:basedOn w:val="Normal"/>
    <w:next w:val="Normal"/>
    <w:link w:val="Ttulo3Car"/>
    <w:uiPriority w:val="9"/>
    <w:semiHidden/>
    <w:unhideWhenUsed/>
    <w:qFormat/>
    <w:rsid w:val="000D2A7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3396"/>
    <w:pPr>
      <w:ind w:left="720"/>
      <w:contextualSpacing/>
    </w:pPr>
  </w:style>
  <w:style w:type="character" w:styleId="Hipervnculo">
    <w:name w:val="Hyperlink"/>
    <w:basedOn w:val="Fuentedeprrafopredeter"/>
    <w:uiPriority w:val="99"/>
    <w:unhideWhenUsed/>
    <w:rsid w:val="00416940"/>
    <w:rPr>
      <w:color w:val="0563C1" w:themeColor="hyperlink"/>
      <w:u w:val="single"/>
    </w:rPr>
  </w:style>
  <w:style w:type="paragraph" w:styleId="NormalWeb">
    <w:name w:val="Normal (Web)"/>
    <w:basedOn w:val="Normal"/>
    <w:uiPriority w:val="99"/>
    <w:semiHidden/>
    <w:unhideWhenUsed/>
    <w:rsid w:val="0013238F"/>
    <w:pPr>
      <w:spacing w:before="100" w:beforeAutospacing="1" w:after="100" w:afterAutospacing="1" w:line="240" w:lineRule="auto"/>
    </w:pPr>
    <w:rPr>
      <w:rFonts w:ascii="Times New Roman" w:eastAsia="Times New Roman" w:hAnsi="Times New Roman" w:cs="Times New Roman"/>
      <w:sz w:val="24"/>
      <w:szCs w:val="24"/>
    </w:rPr>
  </w:style>
  <w:style w:type="character" w:styleId="nfasis">
    <w:name w:val="Emphasis"/>
    <w:basedOn w:val="Fuentedeprrafopredeter"/>
    <w:uiPriority w:val="20"/>
    <w:qFormat/>
    <w:rsid w:val="0013238F"/>
    <w:rPr>
      <w:i/>
      <w:iCs/>
    </w:rPr>
  </w:style>
  <w:style w:type="character" w:customStyle="1" w:styleId="Ttulo2Car">
    <w:name w:val="Título 2 Car"/>
    <w:basedOn w:val="Fuentedeprrafopredeter"/>
    <w:link w:val="Ttulo2"/>
    <w:uiPriority w:val="9"/>
    <w:rsid w:val="0013238F"/>
    <w:rPr>
      <w:rFonts w:ascii="Times New Roman" w:eastAsia="Times New Roman" w:hAnsi="Times New Roman" w:cs="Times New Roman"/>
      <w:b/>
      <w:bCs/>
      <w:sz w:val="36"/>
      <w:szCs w:val="36"/>
    </w:rPr>
  </w:style>
  <w:style w:type="character" w:styleId="Hipervnculovisitado">
    <w:name w:val="FollowedHyperlink"/>
    <w:basedOn w:val="Fuentedeprrafopredeter"/>
    <w:uiPriority w:val="99"/>
    <w:semiHidden/>
    <w:unhideWhenUsed/>
    <w:rsid w:val="00AF7B75"/>
    <w:rPr>
      <w:color w:val="954F72" w:themeColor="followedHyperlink"/>
      <w:u w:val="single"/>
    </w:rPr>
  </w:style>
  <w:style w:type="character" w:styleId="Refdecomentario">
    <w:name w:val="annotation reference"/>
    <w:basedOn w:val="Fuentedeprrafopredeter"/>
    <w:uiPriority w:val="99"/>
    <w:semiHidden/>
    <w:unhideWhenUsed/>
    <w:rsid w:val="00AF7B75"/>
    <w:rPr>
      <w:sz w:val="16"/>
      <w:szCs w:val="16"/>
    </w:rPr>
  </w:style>
  <w:style w:type="paragraph" w:styleId="Textocomentario">
    <w:name w:val="annotation text"/>
    <w:basedOn w:val="Normal"/>
    <w:link w:val="TextocomentarioCar"/>
    <w:uiPriority w:val="99"/>
    <w:semiHidden/>
    <w:unhideWhenUsed/>
    <w:rsid w:val="00AF7B7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F7B75"/>
    <w:rPr>
      <w:sz w:val="20"/>
      <w:szCs w:val="20"/>
    </w:rPr>
  </w:style>
  <w:style w:type="paragraph" w:styleId="Asuntodelcomentario">
    <w:name w:val="annotation subject"/>
    <w:basedOn w:val="Textocomentario"/>
    <w:next w:val="Textocomentario"/>
    <w:link w:val="AsuntodelcomentarioCar"/>
    <w:uiPriority w:val="99"/>
    <w:semiHidden/>
    <w:unhideWhenUsed/>
    <w:rsid w:val="00AF7B75"/>
    <w:rPr>
      <w:b/>
      <w:bCs/>
    </w:rPr>
  </w:style>
  <w:style w:type="character" w:customStyle="1" w:styleId="AsuntodelcomentarioCar">
    <w:name w:val="Asunto del comentario Car"/>
    <w:basedOn w:val="TextocomentarioCar"/>
    <w:link w:val="Asuntodelcomentario"/>
    <w:uiPriority w:val="99"/>
    <w:semiHidden/>
    <w:rsid w:val="00AF7B75"/>
    <w:rPr>
      <w:b/>
      <w:bCs/>
      <w:sz w:val="20"/>
      <w:szCs w:val="20"/>
    </w:rPr>
  </w:style>
  <w:style w:type="paragraph" w:styleId="Textodeglobo">
    <w:name w:val="Balloon Text"/>
    <w:basedOn w:val="Normal"/>
    <w:link w:val="TextodegloboCar"/>
    <w:uiPriority w:val="99"/>
    <w:semiHidden/>
    <w:unhideWhenUsed/>
    <w:rsid w:val="00AF7B7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F7B75"/>
    <w:rPr>
      <w:rFonts w:ascii="Segoe UI" w:hAnsi="Segoe UI" w:cs="Segoe UI"/>
      <w:sz w:val="18"/>
      <w:szCs w:val="18"/>
    </w:rPr>
  </w:style>
  <w:style w:type="character" w:customStyle="1" w:styleId="Ttulo1Car">
    <w:name w:val="Título 1 Car"/>
    <w:basedOn w:val="Fuentedeprrafopredeter"/>
    <w:link w:val="Ttulo1"/>
    <w:uiPriority w:val="9"/>
    <w:rsid w:val="00C704CA"/>
    <w:rPr>
      <w:rFonts w:asciiTheme="majorHAnsi" w:eastAsiaTheme="majorEastAsia" w:hAnsiTheme="majorHAnsi" w:cstheme="majorBidi"/>
      <w:color w:val="2E74B5" w:themeColor="accent1" w:themeShade="BF"/>
      <w:sz w:val="32"/>
      <w:szCs w:val="32"/>
    </w:rPr>
  </w:style>
  <w:style w:type="character" w:customStyle="1" w:styleId="Ttulo3Car">
    <w:name w:val="Título 3 Car"/>
    <w:basedOn w:val="Fuentedeprrafopredeter"/>
    <w:link w:val="Ttulo3"/>
    <w:uiPriority w:val="9"/>
    <w:semiHidden/>
    <w:rsid w:val="000D2A73"/>
    <w:rPr>
      <w:rFonts w:asciiTheme="majorHAnsi" w:eastAsiaTheme="majorEastAsia" w:hAnsiTheme="majorHAnsi" w:cstheme="majorBidi"/>
      <w:color w:val="1F4D78" w:themeColor="accent1" w:themeShade="7F"/>
      <w:sz w:val="24"/>
      <w:szCs w:val="24"/>
    </w:rPr>
  </w:style>
  <w:style w:type="character" w:styleId="Textoennegrita">
    <w:name w:val="Strong"/>
    <w:basedOn w:val="Fuentedeprrafopredeter"/>
    <w:uiPriority w:val="22"/>
    <w:qFormat/>
    <w:rsid w:val="000D2A73"/>
    <w:rPr>
      <w:b/>
      <w:bCs/>
    </w:rPr>
  </w:style>
  <w:style w:type="table" w:styleId="Tablaconcuadrcula">
    <w:name w:val="Table Grid"/>
    <w:basedOn w:val="Tablanormal"/>
    <w:uiPriority w:val="39"/>
    <w:rsid w:val="00654A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2">
    <w:name w:val="Plain Table 2"/>
    <w:basedOn w:val="Tablanormal"/>
    <w:uiPriority w:val="42"/>
    <w:rsid w:val="00654A1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1">
    <w:name w:val="Plain Table 1"/>
    <w:basedOn w:val="Tablanormal"/>
    <w:uiPriority w:val="41"/>
    <w:rsid w:val="00654A1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3">
    <w:name w:val="Plain Table 3"/>
    <w:basedOn w:val="Tablanormal"/>
    <w:uiPriority w:val="43"/>
    <w:rsid w:val="00654A1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Encabezado">
    <w:name w:val="header"/>
    <w:basedOn w:val="Normal"/>
    <w:link w:val="EncabezadoCar"/>
    <w:uiPriority w:val="99"/>
    <w:unhideWhenUsed/>
    <w:rsid w:val="00FD21F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D21FB"/>
  </w:style>
  <w:style w:type="paragraph" w:styleId="Piedepgina">
    <w:name w:val="footer"/>
    <w:basedOn w:val="Normal"/>
    <w:link w:val="PiedepginaCar"/>
    <w:uiPriority w:val="99"/>
    <w:unhideWhenUsed/>
    <w:rsid w:val="00FD21F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D21FB"/>
  </w:style>
  <w:style w:type="paragraph" w:styleId="TDC1">
    <w:name w:val="toc 1"/>
    <w:basedOn w:val="Normal"/>
    <w:next w:val="Normal"/>
    <w:autoRedefine/>
    <w:uiPriority w:val="39"/>
    <w:unhideWhenUsed/>
    <w:rsid w:val="00FD21FB"/>
    <w:pPr>
      <w:spacing w:before="120" w:after="120"/>
    </w:pPr>
    <w:rPr>
      <w:rFonts w:cstheme="minorHAnsi"/>
      <w:b/>
      <w:bCs/>
      <w:caps/>
      <w:sz w:val="20"/>
      <w:szCs w:val="20"/>
    </w:rPr>
  </w:style>
  <w:style w:type="paragraph" w:styleId="TDC2">
    <w:name w:val="toc 2"/>
    <w:basedOn w:val="Normal"/>
    <w:next w:val="Normal"/>
    <w:autoRedefine/>
    <w:uiPriority w:val="39"/>
    <w:unhideWhenUsed/>
    <w:rsid w:val="00FD21FB"/>
    <w:pPr>
      <w:spacing w:after="0"/>
      <w:ind w:left="220"/>
    </w:pPr>
    <w:rPr>
      <w:rFonts w:cstheme="minorHAnsi"/>
      <w:smallCaps/>
      <w:sz w:val="20"/>
      <w:szCs w:val="20"/>
    </w:rPr>
  </w:style>
  <w:style w:type="paragraph" w:styleId="TDC3">
    <w:name w:val="toc 3"/>
    <w:basedOn w:val="Normal"/>
    <w:next w:val="Normal"/>
    <w:autoRedefine/>
    <w:uiPriority w:val="39"/>
    <w:unhideWhenUsed/>
    <w:rsid w:val="00FD21FB"/>
    <w:pPr>
      <w:spacing w:after="0"/>
      <w:ind w:left="440"/>
    </w:pPr>
    <w:rPr>
      <w:rFonts w:cstheme="minorHAnsi"/>
      <w:i/>
      <w:iCs/>
      <w:sz w:val="20"/>
      <w:szCs w:val="20"/>
    </w:rPr>
  </w:style>
  <w:style w:type="paragraph" w:styleId="TDC4">
    <w:name w:val="toc 4"/>
    <w:basedOn w:val="Normal"/>
    <w:next w:val="Normal"/>
    <w:autoRedefine/>
    <w:uiPriority w:val="39"/>
    <w:unhideWhenUsed/>
    <w:rsid w:val="00FD21FB"/>
    <w:pPr>
      <w:spacing w:after="0"/>
      <w:ind w:left="660"/>
    </w:pPr>
    <w:rPr>
      <w:rFonts w:cstheme="minorHAnsi"/>
      <w:sz w:val="18"/>
      <w:szCs w:val="18"/>
    </w:rPr>
  </w:style>
  <w:style w:type="paragraph" w:styleId="TDC5">
    <w:name w:val="toc 5"/>
    <w:basedOn w:val="Normal"/>
    <w:next w:val="Normal"/>
    <w:autoRedefine/>
    <w:uiPriority w:val="39"/>
    <w:unhideWhenUsed/>
    <w:rsid w:val="00FD21FB"/>
    <w:pPr>
      <w:spacing w:after="0"/>
      <w:ind w:left="880"/>
    </w:pPr>
    <w:rPr>
      <w:rFonts w:cstheme="minorHAnsi"/>
      <w:sz w:val="18"/>
      <w:szCs w:val="18"/>
    </w:rPr>
  </w:style>
  <w:style w:type="paragraph" w:styleId="TDC6">
    <w:name w:val="toc 6"/>
    <w:basedOn w:val="Normal"/>
    <w:next w:val="Normal"/>
    <w:autoRedefine/>
    <w:uiPriority w:val="39"/>
    <w:unhideWhenUsed/>
    <w:rsid w:val="00FD21FB"/>
    <w:pPr>
      <w:spacing w:after="0"/>
      <w:ind w:left="1100"/>
    </w:pPr>
    <w:rPr>
      <w:rFonts w:cstheme="minorHAnsi"/>
      <w:sz w:val="18"/>
      <w:szCs w:val="18"/>
    </w:rPr>
  </w:style>
  <w:style w:type="paragraph" w:styleId="TDC7">
    <w:name w:val="toc 7"/>
    <w:basedOn w:val="Normal"/>
    <w:next w:val="Normal"/>
    <w:autoRedefine/>
    <w:uiPriority w:val="39"/>
    <w:unhideWhenUsed/>
    <w:rsid w:val="00FD21FB"/>
    <w:pPr>
      <w:spacing w:after="0"/>
      <w:ind w:left="1320"/>
    </w:pPr>
    <w:rPr>
      <w:rFonts w:cstheme="minorHAnsi"/>
      <w:sz w:val="18"/>
      <w:szCs w:val="18"/>
    </w:rPr>
  </w:style>
  <w:style w:type="paragraph" w:styleId="TDC8">
    <w:name w:val="toc 8"/>
    <w:basedOn w:val="Normal"/>
    <w:next w:val="Normal"/>
    <w:autoRedefine/>
    <w:uiPriority w:val="39"/>
    <w:unhideWhenUsed/>
    <w:rsid w:val="00FD21FB"/>
    <w:pPr>
      <w:spacing w:after="0"/>
      <w:ind w:left="1540"/>
    </w:pPr>
    <w:rPr>
      <w:rFonts w:cstheme="minorHAnsi"/>
      <w:sz w:val="18"/>
      <w:szCs w:val="18"/>
    </w:rPr>
  </w:style>
  <w:style w:type="paragraph" w:styleId="TDC9">
    <w:name w:val="toc 9"/>
    <w:basedOn w:val="Normal"/>
    <w:next w:val="Normal"/>
    <w:autoRedefine/>
    <w:uiPriority w:val="39"/>
    <w:unhideWhenUsed/>
    <w:rsid w:val="00FD21FB"/>
    <w:pPr>
      <w:spacing w:after="0"/>
      <w:ind w:left="1760"/>
    </w:pPr>
    <w:rPr>
      <w:rFonts w:cstheme="minorHAnsi"/>
      <w:sz w:val="18"/>
      <w:szCs w:val="18"/>
    </w:rPr>
  </w:style>
  <w:style w:type="paragraph" w:styleId="TtuloTDC">
    <w:name w:val="TOC Heading"/>
    <w:basedOn w:val="Ttulo1"/>
    <w:next w:val="Normal"/>
    <w:uiPriority w:val="39"/>
    <w:unhideWhenUsed/>
    <w:qFormat/>
    <w:rsid w:val="00FD21FB"/>
    <w:pPr>
      <w:outlineLvl w:val="9"/>
    </w:pPr>
    <w:rPr>
      <w:lang w:val="en-US" w:eastAsia="en-US"/>
    </w:rPr>
  </w:style>
  <w:style w:type="paragraph" w:styleId="Bibliografa">
    <w:name w:val="Bibliography"/>
    <w:basedOn w:val="Normal"/>
    <w:next w:val="Normal"/>
    <w:uiPriority w:val="37"/>
    <w:unhideWhenUsed/>
    <w:rsid w:val="00F439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966078">
      <w:bodyDiv w:val="1"/>
      <w:marLeft w:val="0"/>
      <w:marRight w:val="0"/>
      <w:marTop w:val="0"/>
      <w:marBottom w:val="0"/>
      <w:divBdr>
        <w:top w:val="none" w:sz="0" w:space="0" w:color="auto"/>
        <w:left w:val="none" w:sz="0" w:space="0" w:color="auto"/>
        <w:bottom w:val="none" w:sz="0" w:space="0" w:color="auto"/>
        <w:right w:val="none" w:sz="0" w:space="0" w:color="auto"/>
      </w:divBdr>
    </w:div>
    <w:div w:id="243731439">
      <w:bodyDiv w:val="1"/>
      <w:marLeft w:val="0"/>
      <w:marRight w:val="0"/>
      <w:marTop w:val="0"/>
      <w:marBottom w:val="0"/>
      <w:divBdr>
        <w:top w:val="none" w:sz="0" w:space="0" w:color="auto"/>
        <w:left w:val="none" w:sz="0" w:space="0" w:color="auto"/>
        <w:bottom w:val="none" w:sz="0" w:space="0" w:color="auto"/>
        <w:right w:val="none" w:sz="0" w:space="0" w:color="auto"/>
      </w:divBdr>
    </w:div>
    <w:div w:id="289819675">
      <w:bodyDiv w:val="1"/>
      <w:marLeft w:val="0"/>
      <w:marRight w:val="0"/>
      <w:marTop w:val="0"/>
      <w:marBottom w:val="0"/>
      <w:divBdr>
        <w:top w:val="none" w:sz="0" w:space="0" w:color="auto"/>
        <w:left w:val="none" w:sz="0" w:space="0" w:color="auto"/>
        <w:bottom w:val="none" w:sz="0" w:space="0" w:color="auto"/>
        <w:right w:val="none" w:sz="0" w:space="0" w:color="auto"/>
      </w:divBdr>
    </w:div>
    <w:div w:id="423310211">
      <w:bodyDiv w:val="1"/>
      <w:marLeft w:val="0"/>
      <w:marRight w:val="0"/>
      <w:marTop w:val="0"/>
      <w:marBottom w:val="0"/>
      <w:divBdr>
        <w:top w:val="none" w:sz="0" w:space="0" w:color="auto"/>
        <w:left w:val="none" w:sz="0" w:space="0" w:color="auto"/>
        <w:bottom w:val="none" w:sz="0" w:space="0" w:color="auto"/>
        <w:right w:val="none" w:sz="0" w:space="0" w:color="auto"/>
      </w:divBdr>
    </w:div>
    <w:div w:id="470827133">
      <w:bodyDiv w:val="1"/>
      <w:marLeft w:val="0"/>
      <w:marRight w:val="0"/>
      <w:marTop w:val="0"/>
      <w:marBottom w:val="0"/>
      <w:divBdr>
        <w:top w:val="none" w:sz="0" w:space="0" w:color="auto"/>
        <w:left w:val="none" w:sz="0" w:space="0" w:color="auto"/>
        <w:bottom w:val="none" w:sz="0" w:space="0" w:color="auto"/>
        <w:right w:val="none" w:sz="0" w:space="0" w:color="auto"/>
      </w:divBdr>
    </w:div>
    <w:div w:id="580136469">
      <w:bodyDiv w:val="1"/>
      <w:marLeft w:val="0"/>
      <w:marRight w:val="0"/>
      <w:marTop w:val="0"/>
      <w:marBottom w:val="0"/>
      <w:divBdr>
        <w:top w:val="none" w:sz="0" w:space="0" w:color="auto"/>
        <w:left w:val="none" w:sz="0" w:space="0" w:color="auto"/>
        <w:bottom w:val="none" w:sz="0" w:space="0" w:color="auto"/>
        <w:right w:val="none" w:sz="0" w:space="0" w:color="auto"/>
      </w:divBdr>
    </w:div>
    <w:div w:id="621808448">
      <w:bodyDiv w:val="1"/>
      <w:marLeft w:val="0"/>
      <w:marRight w:val="0"/>
      <w:marTop w:val="0"/>
      <w:marBottom w:val="0"/>
      <w:divBdr>
        <w:top w:val="none" w:sz="0" w:space="0" w:color="auto"/>
        <w:left w:val="none" w:sz="0" w:space="0" w:color="auto"/>
        <w:bottom w:val="none" w:sz="0" w:space="0" w:color="auto"/>
        <w:right w:val="none" w:sz="0" w:space="0" w:color="auto"/>
      </w:divBdr>
    </w:div>
    <w:div w:id="656422950">
      <w:bodyDiv w:val="1"/>
      <w:marLeft w:val="0"/>
      <w:marRight w:val="0"/>
      <w:marTop w:val="0"/>
      <w:marBottom w:val="0"/>
      <w:divBdr>
        <w:top w:val="none" w:sz="0" w:space="0" w:color="auto"/>
        <w:left w:val="none" w:sz="0" w:space="0" w:color="auto"/>
        <w:bottom w:val="none" w:sz="0" w:space="0" w:color="auto"/>
        <w:right w:val="none" w:sz="0" w:space="0" w:color="auto"/>
      </w:divBdr>
    </w:div>
    <w:div w:id="741413840">
      <w:bodyDiv w:val="1"/>
      <w:marLeft w:val="0"/>
      <w:marRight w:val="0"/>
      <w:marTop w:val="0"/>
      <w:marBottom w:val="0"/>
      <w:divBdr>
        <w:top w:val="none" w:sz="0" w:space="0" w:color="auto"/>
        <w:left w:val="none" w:sz="0" w:space="0" w:color="auto"/>
        <w:bottom w:val="none" w:sz="0" w:space="0" w:color="auto"/>
        <w:right w:val="none" w:sz="0" w:space="0" w:color="auto"/>
      </w:divBdr>
    </w:div>
    <w:div w:id="857036752">
      <w:bodyDiv w:val="1"/>
      <w:marLeft w:val="0"/>
      <w:marRight w:val="0"/>
      <w:marTop w:val="0"/>
      <w:marBottom w:val="0"/>
      <w:divBdr>
        <w:top w:val="none" w:sz="0" w:space="0" w:color="auto"/>
        <w:left w:val="none" w:sz="0" w:space="0" w:color="auto"/>
        <w:bottom w:val="none" w:sz="0" w:space="0" w:color="auto"/>
        <w:right w:val="none" w:sz="0" w:space="0" w:color="auto"/>
      </w:divBdr>
    </w:div>
    <w:div w:id="913395170">
      <w:bodyDiv w:val="1"/>
      <w:marLeft w:val="0"/>
      <w:marRight w:val="0"/>
      <w:marTop w:val="0"/>
      <w:marBottom w:val="0"/>
      <w:divBdr>
        <w:top w:val="none" w:sz="0" w:space="0" w:color="auto"/>
        <w:left w:val="none" w:sz="0" w:space="0" w:color="auto"/>
        <w:bottom w:val="none" w:sz="0" w:space="0" w:color="auto"/>
        <w:right w:val="none" w:sz="0" w:space="0" w:color="auto"/>
      </w:divBdr>
    </w:div>
    <w:div w:id="921790604">
      <w:bodyDiv w:val="1"/>
      <w:marLeft w:val="0"/>
      <w:marRight w:val="0"/>
      <w:marTop w:val="0"/>
      <w:marBottom w:val="0"/>
      <w:divBdr>
        <w:top w:val="none" w:sz="0" w:space="0" w:color="auto"/>
        <w:left w:val="none" w:sz="0" w:space="0" w:color="auto"/>
        <w:bottom w:val="none" w:sz="0" w:space="0" w:color="auto"/>
        <w:right w:val="none" w:sz="0" w:space="0" w:color="auto"/>
      </w:divBdr>
    </w:div>
    <w:div w:id="1328291762">
      <w:bodyDiv w:val="1"/>
      <w:marLeft w:val="0"/>
      <w:marRight w:val="0"/>
      <w:marTop w:val="0"/>
      <w:marBottom w:val="0"/>
      <w:divBdr>
        <w:top w:val="none" w:sz="0" w:space="0" w:color="auto"/>
        <w:left w:val="none" w:sz="0" w:space="0" w:color="auto"/>
        <w:bottom w:val="none" w:sz="0" w:space="0" w:color="auto"/>
        <w:right w:val="none" w:sz="0" w:space="0" w:color="auto"/>
      </w:divBdr>
    </w:div>
    <w:div w:id="1423263302">
      <w:bodyDiv w:val="1"/>
      <w:marLeft w:val="0"/>
      <w:marRight w:val="0"/>
      <w:marTop w:val="0"/>
      <w:marBottom w:val="0"/>
      <w:divBdr>
        <w:top w:val="none" w:sz="0" w:space="0" w:color="auto"/>
        <w:left w:val="none" w:sz="0" w:space="0" w:color="auto"/>
        <w:bottom w:val="none" w:sz="0" w:space="0" w:color="auto"/>
        <w:right w:val="none" w:sz="0" w:space="0" w:color="auto"/>
      </w:divBdr>
    </w:div>
    <w:div w:id="1520465755">
      <w:bodyDiv w:val="1"/>
      <w:marLeft w:val="0"/>
      <w:marRight w:val="0"/>
      <w:marTop w:val="0"/>
      <w:marBottom w:val="0"/>
      <w:divBdr>
        <w:top w:val="none" w:sz="0" w:space="0" w:color="auto"/>
        <w:left w:val="none" w:sz="0" w:space="0" w:color="auto"/>
        <w:bottom w:val="none" w:sz="0" w:space="0" w:color="auto"/>
        <w:right w:val="none" w:sz="0" w:space="0" w:color="auto"/>
      </w:divBdr>
    </w:div>
    <w:div w:id="1637907088">
      <w:bodyDiv w:val="1"/>
      <w:marLeft w:val="0"/>
      <w:marRight w:val="0"/>
      <w:marTop w:val="0"/>
      <w:marBottom w:val="0"/>
      <w:divBdr>
        <w:top w:val="none" w:sz="0" w:space="0" w:color="auto"/>
        <w:left w:val="none" w:sz="0" w:space="0" w:color="auto"/>
        <w:bottom w:val="none" w:sz="0" w:space="0" w:color="auto"/>
        <w:right w:val="none" w:sz="0" w:space="0" w:color="auto"/>
      </w:divBdr>
    </w:div>
    <w:div w:id="2025087093">
      <w:bodyDiv w:val="1"/>
      <w:marLeft w:val="0"/>
      <w:marRight w:val="0"/>
      <w:marTop w:val="0"/>
      <w:marBottom w:val="0"/>
      <w:divBdr>
        <w:top w:val="none" w:sz="0" w:space="0" w:color="auto"/>
        <w:left w:val="none" w:sz="0" w:space="0" w:color="auto"/>
        <w:bottom w:val="none" w:sz="0" w:space="0" w:color="auto"/>
        <w:right w:val="none" w:sz="0" w:space="0" w:color="auto"/>
      </w:divBdr>
    </w:div>
    <w:div w:id="2079744368">
      <w:bodyDiv w:val="1"/>
      <w:marLeft w:val="0"/>
      <w:marRight w:val="0"/>
      <w:marTop w:val="0"/>
      <w:marBottom w:val="0"/>
      <w:divBdr>
        <w:top w:val="none" w:sz="0" w:space="0" w:color="auto"/>
        <w:left w:val="none" w:sz="0" w:space="0" w:color="auto"/>
        <w:bottom w:val="none" w:sz="0" w:space="0" w:color="auto"/>
        <w:right w:val="none" w:sz="0" w:space="0" w:color="auto"/>
      </w:divBdr>
      <w:divsChild>
        <w:div w:id="1500078942">
          <w:marLeft w:val="0"/>
          <w:marRight w:val="0"/>
          <w:marTop w:val="0"/>
          <w:marBottom w:val="0"/>
          <w:divBdr>
            <w:top w:val="none" w:sz="0" w:space="0" w:color="auto"/>
            <w:left w:val="none" w:sz="0" w:space="0" w:color="auto"/>
            <w:bottom w:val="none" w:sz="0" w:space="0" w:color="auto"/>
            <w:right w:val="none" w:sz="0" w:space="0" w:color="auto"/>
          </w:divBdr>
        </w:div>
        <w:div w:id="762458239">
          <w:marLeft w:val="0"/>
          <w:marRight w:val="0"/>
          <w:marTop w:val="0"/>
          <w:marBottom w:val="0"/>
          <w:divBdr>
            <w:top w:val="none" w:sz="0" w:space="0" w:color="auto"/>
            <w:left w:val="none" w:sz="0" w:space="0" w:color="auto"/>
            <w:bottom w:val="none" w:sz="0" w:space="0" w:color="auto"/>
            <w:right w:val="none" w:sz="0" w:space="0" w:color="auto"/>
          </w:divBdr>
          <w:divsChild>
            <w:div w:id="814761620">
              <w:marLeft w:val="0"/>
              <w:marRight w:val="0"/>
              <w:marTop w:val="0"/>
              <w:marBottom w:val="0"/>
              <w:divBdr>
                <w:top w:val="none" w:sz="0" w:space="0" w:color="auto"/>
                <w:left w:val="none" w:sz="0" w:space="0" w:color="auto"/>
                <w:bottom w:val="none" w:sz="0" w:space="0" w:color="auto"/>
                <w:right w:val="none" w:sz="0" w:space="0" w:color="auto"/>
              </w:divBdr>
              <w:divsChild>
                <w:div w:id="797456562">
                  <w:marLeft w:val="3600"/>
                  <w:marRight w:val="300"/>
                  <w:marTop w:val="0"/>
                  <w:marBottom w:val="960"/>
                  <w:divBdr>
                    <w:top w:val="none" w:sz="0" w:space="0" w:color="auto"/>
                    <w:left w:val="none" w:sz="0" w:space="0" w:color="auto"/>
                    <w:bottom w:val="none" w:sz="0" w:space="0" w:color="auto"/>
                    <w:right w:val="none" w:sz="0" w:space="0" w:color="auto"/>
                  </w:divBdr>
                </w:div>
              </w:divsChild>
            </w:div>
          </w:divsChild>
        </w:div>
      </w:divsChild>
    </w:div>
    <w:div w:id="2123575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www.cm-lisboa.pt/fileadmin/VIVER/Urbanismo/urbanismo/BM_28nov2018_1Supl.pdf"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newsroom.mastercard.com/wp-content/uploads/2017/10/Mastercard-Destination-Cities-Index-Deck.pdf" TargetMode="External"/><Relationship Id="rId17" Type="http://schemas.openxmlformats.org/officeDocument/2006/relationships/hyperlink" Target="http://blog.airbnb.com/economic-impact-airbnb/" TargetMode="Externa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image" Target="media/image1.png"/><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www.cm-lisboa.pt/fileadmin/VIVER/Urbanismo/urbanismo/estudos/turismo/Estudo__ZTH_Lx_16102018.pdf"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Asus\Desktop\TFM_AirBnb\turismo_lisboa.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960" b="0" i="0" u="none" strike="noStrike" kern="1200" spc="0" baseline="0">
                <a:solidFill>
                  <a:schemeClr val="tx1">
                    <a:lumMod val="65000"/>
                    <a:lumOff val="35000"/>
                  </a:schemeClr>
                </a:solidFill>
                <a:latin typeface="Verdana" panose="020B0604030504040204" pitchFamily="34" charset="0"/>
                <a:ea typeface="Verdana" panose="020B0604030504040204" pitchFamily="34" charset="0"/>
                <a:cs typeface="+mn-cs"/>
              </a:defRPr>
            </a:pPr>
            <a:r>
              <a:rPr lang="pt-PT"/>
              <a:t>Total de huéspedes</a:t>
            </a:r>
          </a:p>
        </c:rich>
      </c:tx>
      <c:overlay val="0"/>
      <c:spPr>
        <a:noFill/>
        <a:ln>
          <a:noFill/>
        </a:ln>
        <a:effectLst/>
      </c:spPr>
      <c:txPr>
        <a:bodyPr rot="0" spcFirstLastPara="1" vertOverflow="ellipsis" vert="horz" wrap="square" anchor="ctr" anchorCtr="1"/>
        <a:lstStyle/>
        <a:p>
          <a:pPr>
            <a:defRPr sz="960" b="0" i="0" u="none" strike="noStrike" kern="1200" spc="0" baseline="0">
              <a:solidFill>
                <a:schemeClr val="tx1">
                  <a:lumMod val="65000"/>
                  <a:lumOff val="35000"/>
                </a:schemeClr>
              </a:solidFill>
              <a:latin typeface="Verdana" panose="020B0604030504040204" pitchFamily="34" charset="0"/>
              <a:ea typeface="Verdana" panose="020B0604030504040204" pitchFamily="34" charset="0"/>
              <a:cs typeface="+mn-cs"/>
            </a:defRPr>
          </a:pPr>
          <a:endParaRPr lang="es-ES"/>
        </a:p>
      </c:txPr>
    </c:title>
    <c:autoTitleDeleted val="0"/>
    <c:plotArea>
      <c:layout/>
      <c:barChart>
        <c:barDir val="col"/>
        <c:grouping val="clustered"/>
        <c:varyColors val="0"/>
        <c:ser>
          <c:idx val="0"/>
          <c:order val="0"/>
          <c:spPr>
            <a:solidFill>
              <a:srgbClr val="FFB7B9"/>
            </a:solidFill>
            <a:ln>
              <a:noFill/>
            </a:ln>
            <a:effectLst/>
          </c:spPr>
          <c:invertIfNegative val="0"/>
          <c:dLbls>
            <c:numFmt formatCode="#,##0.0" sourceLinked="0"/>
            <c:spPr>
              <a:noFill/>
              <a:ln>
                <a:noFill/>
              </a:ln>
              <a:effectLst/>
            </c:spPr>
            <c:txPr>
              <a:bodyPr rot="0" spcFirstLastPara="1" vertOverflow="ellipsis" vert="horz" wrap="square" anchor="ctr" anchorCtr="1"/>
              <a:lstStyle/>
              <a:p>
                <a:pPr>
                  <a:defRPr sz="800" b="0" i="0" u="none" strike="noStrike" kern="1200" baseline="0">
                    <a:solidFill>
                      <a:schemeClr val="tx1">
                        <a:lumMod val="75000"/>
                        <a:lumOff val="25000"/>
                      </a:schemeClr>
                    </a:solidFill>
                    <a:latin typeface="Verdana" panose="020B0604030504040204" pitchFamily="34" charset="0"/>
                    <a:ea typeface="Verdana" panose="020B0604030504040204" pitchFamily="34" charset="0"/>
                    <a:cs typeface="+mn-cs"/>
                  </a:defRPr>
                </a:pPr>
                <a:endParaRPr lang="es-E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Sheet1!$A$2:$A$17</c:f>
              <c:numCache>
                <c:formatCode>General</c:formatCode>
                <c:ptCount val="16"/>
                <c:pt idx="0">
                  <c:v>2002</c:v>
                </c:pt>
                <c:pt idx="1">
                  <c:v>2003</c:v>
                </c:pt>
                <c:pt idx="2">
                  <c:v>2004</c:v>
                </c:pt>
                <c:pt idx="3">
                  <c:v>2005</c:v>
                </c:pt>
                <c:pt idx="4">
                  <c:v>2006</c:v>
                </c:pt>
                <c:pt idx="5">
                  <c:v>2007</c:v>
                </c:pt>
                <c:pt idx="6">
                  <c:v>2008</c:v>
                </c:pt>
                <c:pt idx="7">
                  <c:v>2009</c:v>
                </c:pt>
                <c:pt idx="8">
                  <c:v>2010</c:v>
                </c:pt>
                <c:pt idx="9">
                  <c:v>2011</c:v>
                </c:pt>
                <c:pt idx="10">
                  <c:v>2012</c:v>
                </c:pt>
                <c:pt idx="11">
                  <c:v>2013</c:v>
                </c:pt>
                <c:pt idx="12">
                  <c:v>2014</c:v>
                </c:pt>
                <c:pt idx="13">
                  <c:v>2015</c:v>
                </c:pt>
                <c:pt idx="14">
                  <c:v>2016</c:v>
                </c:pt>
                <c:pt idx="15">
                  <c:v>2017</c:v>
                </c:pt>
              </c:numCache>
            </c:numRef>
          </c:cat>
          <c:val>
            <c:numRef>
              <c:f>Sheet1!$B$2:$B$17</c:f>
              <c:numCache>
                <c:formatCode>_-* #\ ##0\ _€_-;\-* #\ ##0\ _€_-;_-* "-"??\ _€_-;_-@_-</c:formatCode>
                <c:ptCount val="16"/>
                <c:pt idx="0">
                  <c:v>10546892</c:v>
                </c:pt>
                <c:pt idx="1">
                  <c:v>10413852</c:v>
                </c:pt>
                <c:pt idx="2">
                  <c:v>10901968</c:v>
                </c:pt>
                <c:pt idx="3">
                  <c:v>11469289</c:v>
                </c:pt>
                <c:pt idx="4">
                  <c:v>12376941</c:v>
                </c:pt>
                <c:pt idx="5">
                  <c:v>13366173</c:v>
                </c:pt>
                <c:pt idx="6">
                  <c:v>13456372</c:v>
                </c:pt>
                <c:pt idx="7">
                  <c:v>12927907</c:v>
                </c:pt>
                <c:pt idx="8">
                  <c:v>13537040</c:v>
                </c:pt>
                <c:pt idx="9">
                  <c:v>13992782</c:v>
                </c:pt>
                <c:pt idx="10">
                  <c:v>13845419</c:v>
                </c:pt>
                <c:pt idx="11">
                  <c:v>14371956</c:v>
                </c:pt>
                <c:pt idx="12">
                  <c:v>16057142</c:v>
                </c:pt>
                <c:pt idx="13">
                  <c:v>17358547</c:v>
                </c:pt>
                <c:pt idx="14">
                  <c:v>18961446</c:v>
                </c:pt>
                <c:pt idx="15">
                  <c:v>20641860</c:v>
                </c:pt>
              </c:numCache>
            </c:numRef>
          </c:val>
          <c:extLst>
            <c:ext xmlns:c16="http://schemas.microsoft.com/office/drawing/2014/chart" uri="{C3380CC4-5D6E-409C-BE32-E72D297353CC}">
              <c16:uniqueId val="{00000000-C91D-4C37-A3D6-B261EE15C2A0}"/>
            </c:ext>
          </c:extLst>
        </c:ser>
        <c:dLbls>
          <c:showLegendKey val="0"/>
          <c:showVal val="0"/>
          <c:showCatName val="0"/>
          <c:showSerName val="0"/>
          <c:showPercent val="0"/>
          <c:showBubbleSize val="0"/>
        </c:dLbls>
        <c:gapWidth val="150"/>
        <c:axId val="429181240"/>
        <c:axId val="429181568"/>
      </c:barChart>
      <c:lineChart>
        <c:grouping val="standard"/>
        <c:varyColors val="0"/>
        <c:ser>
          <c:idx val="1"/>
          <c:order val="1"/>
          <c:spPr>
            <a:ln w="28575" cap="rnd">
              <a:solidFill>
                <a:srgbClr val="FF5A5F"/>
              </a:solidFill>
              <a:round/>
            </a:ln>
            <a:effectLst/>
          </c:spPr>
          <c:marker>
            <c:symbol val="none"/>
          </c:marker>
          <c:cat>
            <c:numRef>
              <c:f>Sheet1!$A$2:$A$17</c:f>
              <c:numCache>
                <c:formatCode>General</c:formatCode>
                <c:ptCount val="16"/>
                <c:pt idx="0">
                  <c:v>2002</c:v>
                </c:pt>
                <c:pt idx="1">
                  <c:v>2003</c:v>
                </c:pt>
                <c:pt idx="2">
                  <c:v>2004</c:v>
                </c:pt>
                <c:pt idx="3">
                  <c:v>2005</c:v>
                </c:pt>
                <c:pt idx="4">
                  <c:v>2006</c:v>
                </c:pt>
                <c:pt idx="5">
                  <c:v>2007</c:v>
                </c:pt>
                <c:pt idx="6">
                  <c:v>2008</c:v>
                </c:pt>
                <c:pt idx="7">
                  <c:v>2009</c:v>
                </c:pt>
                <c:pt idx="8">
                  <c:v>2010</c:v>
                </c:pt>
                <c:pt idx="9">
                  <c:v>2011</c:v>
                </c:pt>
                <c:pt idx="10">
                  <c:v>2012</c:v>
                </c:pt>
                <c:pt idx="11">
                  <c:v>2013</c:v>
                </c:pt>
                <c:pt idx="12">
                  <c:v>2014</c:v>
                </c:pt>
                <c:pt idx="13">
                  <c:v>2015</c:v>
                </c:pt>
                <c:pt idx="14">
                  <c:v>2016</c:v>
                </c:pt>
                <c:pt idx="15">
                  <c:v>2017</c:v>
                </c:pt>
              </c:numCache>
            </c:numRef>
          </c:cat>
          <c:val>
            <c:numRef>
              <c:f>Sheet1!$C$2:$C$17</c:f>
              <c:numCache>
                <c:formatCode>0%</c:formatCode>
                <c:ptCount val="16"/>
                <c:pt idx="1">
                  <c:v>-1.2614142630833804E-2</c:v>
                </c:pt>
                <c:pt idx="2">
                  <c:v>4.687180113564126E-2</c:v>
                </c:pt>
                <c:pt idx="3">
                  <c:v>5.203840260767597E-2</c:v>
                </c:pt>
                <c:pt idx="4">
                  <c:v>7.9137599549544871E-2</c:v>
                </c:pt>
                <c:pt idx="5">
                  <c:v>7.992540321554413E-2</c:v>
                </c:pt>
                <c:pt idx="6">
                  <c:v>6.7483040957198445E-3</c:v>
                </c:pt>
                <c:pt idx="7">
                  <c:v>-3.9272472550550774E-2</c:v>
                </c:pt>
                <c:pt idx="8">
                  <c:v>4.7117681152873389E-2</c:v>
                </c:pt>
                <c:pt idx="9">
                  <c:v>3.3666296324750461E-2</c:v>
                </c:pt>
                <c:pt idx="10">
                  <c:v>-1.0531358238840568E-2</c:v>
                </c:pt>
                <c:pt idx="11">
                  <c:v>3.8029690542409733E-2</c:v>
                </c:pt>
                <c:pt idx="12">
                  <c:v>0.11725515997961586</c:v>
                </c:pt>
                <c:pt idx="13">
                  <c:v>8.1048358418951513E-2</c:v>
                </c:pt>
                <c:pt idx="14">
                  <c:v>9.2340620444787233E-2</c:v>
                </c:pt>
                <c:pt idx="15">
                  <c:v>8.8622671498787595E-2</c:v>
                </c:pt>
              </c:numCache>
            </c:numRef>
          </c:val>
          <c:smooth val="0"/>
          <c:extLst>
            <c:ext xmlns:c16="http://schemas.microsoft.com/office/drawing/2014/chart" uri="{C3380CC4-5D6E-409C-BE32-E72D297353CC}">
              <c16:uniqueId val="{00000001-C91D-4C37-A3D6-B261EE15C2A0}"/>
            </c:ext>
          </c:extLst>
        </c:ser>
        <c:dLbls>
          <c:showLegendKey val="0"/>
          <c:showVal val="0"/>
          <c:showCatName val="0"/>
          <c:showSerName val="0"/>
          <c:showPercent val="0"/>
          <c:showBubbleSize val="0"/>
        </c:dLbls>
        <c:marker val="1"/>
        <c:smooth val="0"/>
        <c:axId val="486763320"/>
        <c:axId val="486760368"/>
      </c:lineChart>
      <c:catAx>
        <c:axId val="429181240"/>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Verdana" panose="020B0604030504040204" pitchFamily="34" charset="0"/>
                <a:ea typeface="Verdana" panose="020B0604030504040204" pitchFamily="34" charset="0"/>
                <a:cs typeface="+mn-cs"/>
              </a:defRPr>
            </a:pPr>
            <a:endParaRPr lang="es-ES"/>
          </a:p>
        </c:txPr>
        <c:crossAx val="429181568"/>
        <c:crosses val="autoZero"/>
        <c:auto val="1"/>
        <c:lblAlgn val="ctr"/>
        <c:lblOffset val="100"/>
        <c:noMultiLvlLbl val="0"/>
      </c:catAx>
      <c:valAx>
        <c:axId val="429181568"/>
        <c:scaling>
          <c:orientation val="minMax"/>
          <c:max val="25000000"/>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Verdana" panose="020B0604030504040204" pitchFamily="34" charset="0"/>
                <a:ea typeface="Verdana" panose="020B0604030504040204" pitchFamily="34" charset="0"/>
                <a:cs typeface="+mn-cs"/>
              </a:defRPr>
            </a:pPr>
            <a:endParaRPr lang="es-ES"/>
          </a:p>
        </c:txPr>
        <c:crossAx val="429181240"/>
        <c:crosses val="autoZero"/>
        <c:crossBetween val="between"/>
        <c:dispUnits>
          <c:builtInUnit val="millions"/>
          <c:dispUnitsLbl>
            <c:tx>
              <c:rich>
                <a:bodyPr rot="-5400000" spcFirstLastPara="1" vertOverflow="ellipsis" vert="horz" wrap="square" anchor="ctr" anchorCtr="1"/>
                <a:lstStyle/>
                <a:p>
                  <a:pPr>
                    <a:defRPr sz="800" b="0" i="0" u="none" strike="noStrike" kern="1200" baseline="0">
                      <a:solidFill>
                        <a:schemeClr val="tx1">
                          <a:lumMod val="65000"/>
                          <a:lumOff val="35000"/>
                        </a:schemeClr>
                      </a:solidFill>
                      <a:latin typeface="Verdana" panose="020B0604030504040204" pitchFamily="34" charset="0"/>
                      <a:ea typeface="Verdana" panose="020B0604030504040204" pitchFamily="34" charset="0"/>
                      <a:cs typeface="+mn-cs"/>
                    </a:defRPr>
                  </a:pPr>
                  <a:r>
                    <a:rPr lang="pt-PT"/>
                    <a:t>Millones</a:t>
                  </a:r>
                </a:p>
              </c:rich>
            </c:tx>
            <c:spPr>
              <a:noFill/>
              <a:ln>
                <a:noFill/>
              </a:ln>
              <a:effectLst/>
            </c:spPr>
            <c:txPr>
              <a:bodyPr rot="-5400000" spcFirstLastPara="1" vertOverflow="ellipsis" vert="horz" wrap="square" anchor="ctr" anchorCtr="1"/>
              <a:lstStyle/>
              <a:p>
                <a:pPr>
                  <a:defRPr sz="800" b="0" i="0" u="none" strike="noStrike" kern="1200" baseline="0">
                    <a:solidFill>
                      <a:schemeClr val="tx1">
                        <a:lumMod val="65000"/>
                        <a:lumOff val="35000"/>
                      </a:schemeClr>
                    </a:solidFill>
                    <a:latin typeface="Verdana" panose="020B0604030504040204" pitchFamily="34" charset="0"/>
                    <a:ea typeface="Verdana" panose="020B0604030504040204" pitchFamily="34" charset="0"/>
                    <a:cs typeface="+mn-cs"/>
                  </a:defRPr>
                </a:pPr>
                <a:endParaRPr lang="es-ES"/>
              </a:p>
            </c:txPr>
          </c:dispUnitsLbl>
        </c:dispUnits>
      </c:valAx>
      <c:valAx>
        <c:axId val="486760368"/>
        <c:scaling>
          <c:orientation val="minMax"/>
        </c:scaling>
        <c:delete val="0"/>
        <c:axPos val="r"/>
        <c:numFmt formatCode="0%" sourceLinked="1"/>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Verdana" panose="020B0604030504040204" pitchFamily="34" charset="0"/>
                <a:ea typeface="Verdana" panose="020B0604030504040204" pitchFamily="34" charset="0"/>
                <a:cs typeface="+mn-cs"/>
              </a:defRPr>
            </a:pPr>
            <a:endParaRPr lang="es-ES"/>
          </a:p>
        </c:txPr>
        <c:crossAx val="486763320"/>
        <c:crosses val="max"/>
        <c:crossBetween val="between"/>
      </c:valAx>
      <c:catAx>
        <c:axId val="486763320"/>
        <c:scaling>
          <c:orientation val="minMax"/>
        </c:scaling>
        <c:delete val="1"/>
        <c:axPos val="b"/>
        <c:numFmt formatCode="General" sourceLinked="1"/>
        <c:majorTickMark val="out"/>
        <c:minorTickMark val="none"/>
        <c:tickLblPos val="nextTo"/>
        <c:crossAx val="486760368"/>
        <c:crosses val="autoZero"/>
        <c:auto val="1"/>
        <c:lblAlgn val="ctr"/>
        <c:lblOffset val="100"/>
        <c:noMultiLvlLbl val="0"/>
      </c:catAx>
      <c:spPr>
        <a:noFill/>
        <a:ln>
          <a:noFill/>
        </a:ln>
        <a:effectLst/>
      </c:spPr>
    </c:plotArea>
    <c:plotVisOnly val="1"/>
    <c:dispBlanksAs val="zero"/>
    <c:showDLblsOverMax val="0"/>
  </c:chart>
  <c:spPr>
    <a:solidFill>
      <a:schemeClr val="bg1"/>
    </a:solidFill>
    <a:ln w="9525" cap="flat" cmpd="sng" algn="ctr">
      <a:noFill/>
      <a:round/>
    </a:ln>
    <a:effectLst/>
  </c:spPr>
  <c:txPr>
    <a:bodyPr/>
    <a:lstStyle/>
    <a:p>
      <a:pPr>
        <a:defRPr sz="800">
          <a:latin typeface="Verdana" panose="020B0604030504040204" pitchFamily="34" charset="0"/>
          <a:ea typeface="Verdana" panose="020B0604030504040204" pitchFamily="34" charset="0"/>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7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ln w="9525" cap="flat" cmpd="sng" algn="ctr">
        <a:solidFill>
          <a:schemeClr val="tx1">
            <a:lumMod val="15000"/>
            <a:lumOff val="85000"/>
          </a:schemeClr>
        </a:solidFill>
        <a:round/>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Han18</b:Tag>
    <b:SourceType>JournalArticle</b:SourceType>
    <b:Guid>{CA42B5A0-7CE2-4142-BDCE-24D66C2EECCC}</b:Guid>
    <b:Title>Murray Cox, the Australian 'data activist' taking on Airbnb</b:Title>
    <b:Year>2018</b:Year>
    <b:Month>febrero</b:Month>
    <b:Day>26</b:Day>
    <b:URL>https://www.afr.com/real-estate/residential/murray-cox-the-australian-data-activist-taking-on-airbnb-20180226-h0wn4g</b:URL>
    <b:JournalName>Financial Review</b:JournalName>
    <b:Author>
      <b:Author>
        <b:NameList>
          <b:Person>
            <b:Last>Han</b:Last>
            <b:First>Misa</b:First>
          </b:Person>
        </b:NameList>
      </b:Author>
    </b:Author>
    <b:YearAccessed>2019</b:YearAccessed>
    <b:MonthAccessed>marzo</b:MonthAccessed>
    <b:DayAccessed>20</b:DayAccessed>
    <b:RefOrder>6</b:RefOrder>
  </b:Source>
  <b:Source>
    <b:Tag>Zer17</b:Tag>
    <b:SourceType>ArticleInAPeriodical</b:SourceType>
    <b:Guid>{FDECA65E-4C23-4E0F-8E6B-58D4D9D188E8}</b:Guid>
    <b:Title>The Rise of the Sharing Economy: Estimating the Impact of Airbnb on the Hotel Industry</b:Title>
    <b:Year>2017</b:Year>
    <b:Pages>687-705</b:Pages>
    <b:PeriodicalTitle>Journal of Marketing Research</b:PeriodicalTitle>
    <b:Author>
      <b:Author>
        <b:NameList>
          <b:Person>
            <b:Last>Zervas</b:Last>
            <b:First>Georgios</b:First>
          </b:Person>
          <b:Person>
            <b:Last>Proserpio</b:Last>
            <b:First>Davide</b:First>
          </b:Person>
          <b:Person>
            <b:Last>Byers</b:Last>
            <b:First>John</b:First>
          </b:Person>
        </b:NameList>
      </b:Author>
    </b:Author>
    <b:Volume>54</b:Volume>
    <b:Issue>5</b:Issue>
    <b:RefOrder>2</b:RefOrder>
  </b:Source>
  <b:Source>
    <b:Tag>Ham15</b:Tag>
    <b:SourceType>ArticleInAPeriodical</b:SourceType>
    <b:Guid>{92387661-9F13-414E-A969-644AD0477DE2}</b:Guid>
    <b:Title>The Sharing Economy: Why People Participate in Collaborative Consumption</b:Title>
    <b:PeriodicalTitle>Journal of the Association for Information Science and Technology</b:PeriodicalTitle>
    <b:Year>2015</b:Year>
    <b:Pages>2047-2059</b:Pages>
    <b:Author>
      <b:Author>
        <b:NameList>
          <b:Person>
            <b:Last>Hamari</b:Last>
            <b:First>Juho</b:First>
          </b:Person>
          <b:Person>
            <b:Last>Sjöklint</b:Last>
            <b:First>Mimmi</b:First>
          </b:Person>
          <b:Person>
            <b:Last>Ukkonen</b:Last>
            <b:First>Antti</b:First>
          </b:Person>
        </b:NameList>
      </b:Author>
    </b:Author>
    <b:Volume>67</b:Volume>
    <b:Issue>9</b:Issue>
    <b:RefOrder>1</b:RefOrder>
  </b:Source>
  <b:Source>
    <b:Tag>Sal12</b:Tag>
    <b:SourceType>JournalArticle</b:SourceType>
    <b:Guid>{2483E13E-9915-4B07-9ABF-556B479F2C90}</b:Guid>
    <b:Title>Airbnb: The story behind the $1.3bn room-letting website</b:Title>
    <b:Year>2012</b:Year>
    <b:Month>septiembre</b:Month>
    <b:Day>07</b:Day>
    <b:JournalName>The Telegraph</b:JournalName>
    <b:Author>
      <b:Author>
        <b:NameList>
          <b:Person>
            <b:Last>Salter</b:Last>
            <b:First>Jessica</b:First>
          </b:Person>
        </b:NameList>
      </b:Author>
    </b:Author>
    <b:YearAccessed>2019</b:YearAccessed>
    <b:MonthAccessed>marzo</b:MonthAccessed>
    <b:DayAccessed>20</b:DayAccessed>
    <b:URL>https://www.telegraph.co.uk/technology/news/9525267/Airbnb-The-story-behind-the-1.3bn-room-letting-website.html</b:URL>
    <b:RefOrder>3</b:RefOrder>
  </b:Source>
  <b:Source>
    <b:Tag>Har17</b:Tag>
    <b:SourceType>JournalArticle</b:SourceType>
    <b:Guid>{619A0034-8D3D-45B1-9B8A-6A4C68F21F58}</b:Guid>
    <b:Title>Uber CEO Travis Kalanick's Super Successful and Controversial Life Story</b:Title>
    <b:JournalName>Inc.</b:JournalName>
    <b:Year>2017</b:Year>
    <b:Author>
      <b:Author>
        <b:NameList>
          <b:Person>
            <b:Last>Hartmans</b:Last>
            <b:First>Avery</b:First>
          </b:Person>
        </b:NameList>
      </b:Author>
    </b:Author>
    <b:Month>mayo</b:Month>
    <b:Day>4</b:Day>
    <b:YearAccessed>2019</b:YearAccessed>
    <b:MonthAccessed>marzo</b:MonthAccessed>
    <b:DayAccessed>20</b:DayAccessed>
    <b:URL>https://www.inc.com/business-insider/uber-ceo-travis-kalanick-life-story.html</b:URL>
    <b:RefOrder>4</b:RefOrder>
  </b:Source>
  <b:Source>
    <b:Tag>Ins19</b:Tag>
    <b:SourceType>InternetSite</b:SourceType>
    <b:Guid>{093562D1-A08B-4883-8519-C721CDE47F5B}</b:Guid>
    <b:Title>About</b:Title>
    <b:Year>2019</b:Year>
    <b:Author>
      <b:Author>
        <b:Corporate>Inside Airbnb</b:Corporate>
      </b:Author>
    </b:Author>
    <b:InternetSiteTitle>Inside Airbnb</b:InternetSiteTitle>
    <b:URL>http://insideairbnb.com/about.html</b:URL>
    <b:YearAccessed>2019</b:YearAccessed>
    <b:MonthAccessed>marzo</b:MonthAccessed>
    <b:DayAccessed>20</b:DayAccessed>
    <b:RefOrder>7</b:RefOrder>
  </b:Source>
  <b:Source>
    <b:Tag>Cal18</b:Tag>
    <b:SourceType>ArticleInAPeriodical</b:SourceType>
    <b:Guid>{26E8FA14-C464-4190-BD3D-70971B64E1CF}</b:Guid>
    <b:Title>Suddenly last summer: how the tourist tsunami hit Lisbon</b:Title>
    <b:Year>2018</b:Year>
    <b:Pages>47-73</b:Pages>
    <b:PeriodicalTitle>Revista Andaluza de Antropología</b:PeriodicalTitle>
    <b:Month>septiembre</b:Month>
    <b:Author>
      <b:Author>
        <b:NameList>
          <b:Person>
            <b:Last>Calvo</b:Last>
            <b:Middle>Malet</b:Middle>
            <b:First>Daniel</b:First>
          </b:Person>
          <b:Person>
            <b:Last>Ramos</b:Last>
            <b:Middle>João</b:Middle>
            <b:First>Manuel</b:First>
          </b:Person>
        </b:NameList>
      </b:Author>
    </b:Author>
    <b:Volume>15</b:Volume>
    <b:RefOrder>5</b:RefOrder>
  </b:Source>
</b:Sources>
</file>

<file path=customXml/itemProps1.xml><?xml version="1.0" encoding="utf-8"?>
<ds:datastoreItem xmlns:ds="http://schemas.openxmlformats.org/officeDocument/2006/customXml" ds:itemID="{2A52BB7C-96A7-DD4D-AB29-309B4C3D0C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14</Pages>
  <Words>3083</Words>
  <Characters>16959</Characters>
  <Application>Microsoft Office Word</Application>
  <DocSecurity>0</DocSecurity>
  <Lines>141</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Inês Bolaños</dc:creator>
  <cp:keywords/>
  <dc:description/>
  <cp:lastModifiedBy>Alejandro Vaqueiro</cp:lastModifiedBy>
  <cp:revision>10</cp:revision>
  <dcterms:created xsi:type="dcterms:W3CDTF">2019-03-21T10:13:00Z</dcterms:created>
  <dcterms:modified xsi:type="dcterms:W3CDTF">2019-03-21T22:12:00Z</dcterms:modified>
</cp:coreProperties>
</file>