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85DEC" w14:textId="77777777" w:rsidR="009603A6" w:rsidRDefault="00D81833">
      <w:r>
        <w:rPr>
          <w:noProof/>
        </w:rPr>
        <w:drawing>
          <wp:anchor distT="0" distB="0" distL="114300" distR="114300" simplePos="0" relativeHeight="251658240" behindDoc="0" locked="0" layoutInCell="1" allowOverlap="1" wp14:anchorId="247CEF11" wp14:editId="17F8FBDD">
            <wp:simplePos x="0" y="0"/>
            <wp:positionH relativeFrom="column">
              <wp:posOffset>-457200</wp:posOffset>
            </wp:positionH>
            <wp:positionV relativeFrom="paragraph">
              <wp:posOffset>-404</wp:posOffset>
            </wp:positionV>
            <wp:extent cx="7862203" cy="4716318"/>
            <wp:effectExtent l="0" t="0" r="5715" b="8255"/>
            <wp:wrapTopAndBottom/>
            <wp:docPr id="1" name="Picture 1" descr="Keyboard, Black, Notebook, Input, Letters, Write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board, Black, Notebook, Input, Letters, Write, 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0000"/>
                              </a14:imgEffect>
                              <a14:imgEffect>
                                <a14:colorTemperature colorTemp="6855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7000" contrast="-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203" cy="471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7FCC2" w14:textId="77777777" w:rsidR="000A67F6" w:rsidRDefault="000A67F6"/>
    <w:p w14:paraId="11F84B23" w14:textId="77777777" w:rsidR="000A67F6" w:rsidRDefault="000A67F6"/>
    <w:p w14:paraId="7D673B14" w14:textId="77777777" w:rsidR="000A67F6" w:rsidRDefault="000A67F6"/>
    <w:p w14:paraId="7C526566" w14:textId="77777777" w:rsidR="000A67F6" w:rsidRDefault="000A67F6"/>
    <w:p w14:paraId="0008F311" w14:textId="43C672EB" w:rsidR="000A67F6" w:rsidRDefault="005F2BA6" w:rsidP="000A67F6">
      <w:pPr>
        <w:jc w:val="center"/>
        <w:rPr>
          <w:b/>
          <w:sz w:val="48"/>
        </w:rPr>
      </w:pPr>
      <w:r>
        <w:rPr>
          <w:b/>
          <w:sz w:val="58"/>
        </w:rPr>
        <w:t>Assistive Technology for Diverse Learners - FAQ</w:t>
      </w:r>
    </w:p>
    <w:p w14:paraId="5AB90A40" w14:textId="2AF75E09" w:rsidR="00D03B32" w:rsidRPr="00D03B32" w:rsidRDefault="00A97C6C" w:rsidP="000A67F6">
      <w:pPr>
        <w:jc w:val="center"/>
        <w:rPr>
          <w:b/>
          <w:i/>
          <w:sz w:val="42"/>
        </w:rPr>
      </w:pPr>
      <w:r>
        <w:rPr>
          <w:b/>
          <w:i/>
          <w:sz w:val="42"/>
        </w:rPr>
        <w:t>Sunnyside Middle School</w:t>
      </w:r>
    </w:p>
    <w:p w14:paraId="34B6E8BB" w14:textId="680B0CDF" w:rsidR="00D03B32" w:rsidRPr="00D03B32" w:rsidRDefault="00D03B32" w:rsidP="000A67F6">
      <w:pPr>
        <w:jc w:val="center"/>
        <w:rPr>
          <w:b/>
          <w:i/>
          <w:sz w:val="42"/>
        </w:rPr>
      </w:pPr>
    </w:p>
    <w:p w14:paraId="58EC4E88" w14:textId="1C62DE8D" w:rsidR="00D03B32" w:rsidRPr="00D03B32" w:rsidRDefault="0051126B" w:rsidP="000A67F6">
      <w:pPr>
        <w:jc w:val="center"/>
        <w:rPr>
          <w:b/>
          <w:i/>
          <w:sz w:val="42"/>
        </w:rPr>
      </w:pPr>
      <w:r w:rsidRPr="00D03B32">
        <w:rPr>
          <w:b/>
          <w:i/>
          <w:sz w:val="42"/>
        </w:rPr>
        <w:t>D</w:t>
      </w:r>
      <w:r>
        <w:rPr>
          <w:b/>
          <w:i/>
          <w:sz w:val="42"/>
        </w:rPr>
        <w:t>ecember</w:t>
      </w:r>
      <w:r w:rsidR="00A97C6C">
        <w:rPr>
          <w:b/>
          <w:i/>
          <w:sz w:val="42"/>
        </w:rPr>
        <w:t xml:space="preserve"> 2023</w:t>
      </w:r>
    </w:p>
    <w:p w14:paraId="0ECAC6AF" w14:textId="1434E1F2" w:rsidR="00D03B32" w:rsidRDefault="00D03B32" w:rsidP="000A67F6">
      <w:pPr>
        <w:jc w:val="center"/>
        <w:rPr>
          <w:b/>
          <w:sz w:val="48"/>
        </w:rPr>
      </w:pPr>
    </w:p>
    <w:p w14:paraId="4BCCC77F" w14:textId="0A0E3107" w:rsidR="00D03B32" w:rsidRDefault="00D03B32" w:rsidP="000A67F6">
      <w:pPr>
        <w:jc w:val="center"/>
        <w:rPr>
          <w:b/>
          <w:sz w:val="48"/>
        </w:rPr>
      </w:pPr>
    </w:p>
    <w:p w14:paraId="5D7B7D82" w14:textId="658AC542" w:rsidR="00D03B32" w:rsidRDefault="00D03B32" w:rsidP="000A67F6">
      <w:pPr>
        <w:jc w:val="center"/>
        <w:rPr>
          <w:b/>
          <w:sz w:val="48"/>
        </w:rPr>
      </w:pPr>
    </w:p>
    <w:p w14:paraId="67014D65" w14:textId="4D2440FF" w:rsidR="00D03B32" w:rsidRPr="00D03B32" w:rsidRDefault="001E3BEA" w:rsidP="00D03B32">
      <w:pPr>
        <w:rPr>
          <w:b/>
          <w:i/>
          <w:sz w:val="48"/>
        </w:rPr>
      </w:pPr>
      <w:r>
        <w:rPr>
          <w:b/>
          <w:i/>
          <w:sz w:val="48"/>
        </w:rPr>
        <w:lastRenderedPageBreak/>
        <w:t>Frequently Asked Questions</w:t>
      </w:r>
    </w:p>
    <w:p w14:paraId="7724403F" w14:textId="44C1B091" w:rsidR="00D03B32" w:rsidRDefault="00D03B32" w:rsidP="000A67F6">
      <w:pPr>
        <w:jc w:val="center"/>
        <w:rPr>
          <w:b/>
          <w:sz w:val="48"/>
        </w:rPr>
      </w:pPr>
    </w:p>
    <w:p w14:paraId="559F71EE" w14:textId="0EB7D5BE" w:rsidR="00D03B32" w:rsidRPr="00D03B32" w:rsidRDefault="001E3BEA" w:rsidP="00D03B32">
      <w:pPr>
        <w:shd w:val="clear" w:color="auto" w:fill="D0CECE" w:themeFill="background2" w:themeFillShade="E6"/>
        <w:rPr>
          <w:b/>
          <w:sz w:val="42"/>
        </w:rPr>
      </w:pPr>
      <w:r>
        <w:rPr>
          <w:b/>
          <w:sz w:val="42"/>
        </w:rPr>
        <w:t>Will students be able to use the technology at home?</w:t>
      </w:r>
    </w:p>
    <w:p w14:paraId="6A1A635D" w14:textId="77777777" w:rsidR="00D03B32" w:rsidRDefault="00D03B32" w:rsidP="00D03B32"/>
    <w:p w14:paraId="72619423" w14:textId="1C39646C" w:rsidR="000A67F6" w:rsidRDefault="001E3BEA" w:rsidP="00D03B32">
      <w:r>
        <w:t xml:space="preserve">Yes, students can use some technology at home. iPads and </w:t>
      </w:r>
      <w:r w:rsidR="00E40E0C">
        <w:t>speech tablets</w:t>
      </w:r>
      <w:r>
        <w:t xml:space="preserve"> will be distributed to students and returned at the end of the school year. Unfortunately, </w:t>
      </w:r>
      <w:r w:rsidR="00E40E0C">
        <w:t>C-Pens</w:t>
      </w:r>
      <w:r>
        <w:t xml:space="preserve"> cannot go home. Parents are welcome to purchase </w:t>
      </w:r>
      <w:r w:rsidR="00E40E0C">
        <w:t>C-Pens</w:t>
      </w:r>
      <w:r>
        <w:t xml:space="preserve"> and use them at home.</w:t>
      </w:r>
      <w:r w:rsidR="005E4547">
        <w:t xml:space="preserve"> (</w:t>
      </w:r>
      <w:r w:rsidR="00E40E0C">
        <w:t>C-Pen</w:t>
      </w:r>
      <w:r w:rsidR="005E4547">
        <w:t xml:space="preserve">: </w:t>
      </w:r>
      <w:hyperlink r:id="rId9" w:history="1">
        <w:r w:rsidR="005E4547" w:rsidRPr="005E4547">
          <w:rPr>
            <w:rStyle w:val="Hyperlink"/>
          </w:rPr>
          <w:t>Click Here</w:t>
        </w:r>
      </w:hyperlink>
      <w:r w:rsidR="005E4547">
        <w:t>)</w:t>
      </w:r>
    </w:p>
    <w:p w14:paraId="5AB6F705" w14:textId="382F6E82" w:rsidR="00D03B32" w:rsidRDefault="00D03B32" w:rsidP="00D03B32"/>
    <w:p w14:paraId="0EAF3617" w14:textId="135127B2" w:rsidR="00D03B32" w:rsidRDefault="00D03B32" w:rsidP="00D03B32"/>
    <w:p w14:paraId="07F5E6D7" w14:textId="076B4F6F" w:rsidR="00F241FF" w:rsidRPr="00D03B32" w:rsidRDefault="00F241FF" w:rsidP="00F241FF">
      <w:pPr>
        <w:shd w:val="clear" w:color="auto" w:fill="D0CECE" w:themeFill="background2" w:themeFillShade="E6"/>
        <w:rPr>
          <w:b/>
          <w:sz w:val="42"/>
        </w:rPr>
      </w:pPr>
      <w:r>
        <w:rPr>
          <w:b/>
          <w:sz w:val="42"/>
        </w:rPr>
        <w:t>How can I connect the device to my home network?</w:t>
      </w:r>
    </w:p>
    <w:p w14:paraId="7FA58079" w14:textId="77777777" w:rsidR="00F241FF" w:rsidRDefault="00F241FF" w:rsidP="00F241FF"/>
    <w:p w14:paraId="0B3E8EE8" w14:textId="72CEDB04" w:rsidR="00F241FF" w:rsidRPr="00D03B32" w:rsidRDefault="00F241FF" w:rsidP="00F241FF">
      <w:r>
        <w:t xml:space="preserve">iPads and speech tablets can connect to your home network through Wi-Fi. There is multi-factor authentication on each device; this requires each student to have an email address connected to the device before logging into a home network. Devices should not be connected to public networks for any reason. </w:t>
      </w:r>
    </w:p>
    <w:p w14:paraId="2B6C8931" w14:textId="77777777" w:rsidR="00D03B32" w:rsidRDefault="00D03B32" w:rsidP="00D03B32"/>
    <w:p w14:paraId="127B5B90" w14:textId="77777777" w:rsidR="00F241FF" w:rsidRDefault="00F241FF" w:rsidP="00D03B32"/>
    <w:p w14:paraId="21CA423C" w14:textId="0CB13227" w:rsidR="00D03B32" w:rsidRPr="00D03B32" w:rsidRDefault="00E40E0C" w:rsidP="00D03B32">
      <w:pPr>
        <w:shd w:val="clear" w:color="auto" w:fill="D0CECE" w:themeFill="background2" w:themeFillShade="E6"/>
        <w:rPr>
          <w:b/>
          <w:sz w:val="42"/>
        </w:rPr>
      </w:pPr>
      <w:r>
        <w:rPr>
          <w:b/>
          <w:sz w:val="42"/>
        </w:rPr>
        <w:t>Will there be additional training in the future?</w:t>
      </w:r>
    </w:p>
    <w:p w14:paraId="175EAAF3" w14:textId="77777777" w:rsidR="00D03B32" w:rsidRDefault="00D03B32" w:rsidP="00D03B32"/>
    <w:p w14:paraId="675BBF21" w14:textId="117341E4" w:rsidR="00D03B32" w:rsidRPr="00D03B32" w:rsidRDefault="00371238" w:rsidP="00D03B32">
      <w:r>
        <w:t xml:space="preserve">Yes, the IT professional at Sunnyside Middle School will provide additional training to those who request it. You can email him at </w:t>
      </w:r>
      <w:hyperlink r:id="rId10" w:history="1">
        <w:r w:rsidRPr="00A771EE">
          <w:rPr>
            <w:rStyle w:val="Hyperlink"/>
          </w:rPr>
          <w:t>nedstark@sunnyside.edu</w:t>
        </w:r>
      </w:hyperlink>
      <w:r>
        <w:t xml:space="preserve"> for further information. </w:t>
      </w:r>
      <w:r w:rsidR="007F37DB">
        <w:t>Students can visit during their study hall periods if they need extra support.</w:t>
      </w:r>
    </w:p>
    <w:p w14:paraId="018D38D7" w14:textId="45C03755" w:rsidR="00D03B32" w:rsidRDefault="00D03B32" w:rsidP="00D03B32"/>
    <w:p w14:paraId="7A178E0B" w14:textId="74B137DA" w:rsidR="00D03B32" w:rsidRDefault="00D03B32" w:rsidP="00D03B32"/>
    <w:p w14:paraId="7EE7F217" w14:textId="17B773CD" w:rsidR="00FB32D1" w:rsidRPr="00D03B32" w:rsidRDefault="00FB32D1" w:rsidP="00FB32D1">
      <w:pPr>
        <w:shd w:val="clear" w:color="auto" w:fill="D0CECE" w:themeFill="background2" w:themeFillShade="E6"/>
        <w:rPr>
          <w:b/>
          <w:sz w:val="42"/>
        </w:rPr>
      </w:pPr>
      <w:r>
        <w:rPr>
          <w:b/>
          <w:sz w:val="42"/>
        </w:rPr>
        <w:t>Can I access the training material?</w:t>
      </w:r>
    </w:p>
    <w:p w14:paraId="233F6567" w14:textId="77777777" w:rsidR="00FB32D1" w:rsidRDefault="00FB32D1" w:rsidP="00FB32D1"/>
    <w:p w14:paraId="5221DC6F" w14:textId="6C85867E" w:rsidR="00FB32D1" w:rsidRPr="00D03B32" w:rsidRDefault="00FB32D1" w:rsidP="00FB32D1">
      <w:r>
        <w:t xml:space="preserve">Yes. All training materials can be found on the school website. There was also an email sent out to all attendees that has </w:t>
      </w:r>
      <w:r w:rsidR="006E0E2D">
        <w:t>all</w:t>
      </w:r>
      <w:r>
        <w:t xml:space="preserve"> the training slides and documents. </w:t>
      </w:r>
      <w:r w:rsidR="006E0E2D">
        <w:t xml:space="preserve">If you have trouble accessing the documents, reach out to the IT </w:t>
      </w:r>
      <w:r w:rsidR="0051126B">
        <w:t>professional</w:t>
      </w:r>
      <w:r w:rsidR="006E0E2D">
        <w:t xml:space="preserve"> at </w:t>
      </w:r>
      <w:hyperlink r:id="rId11" w:history="1">
        <w:r w:rsidR="0051126B" w:rsidRPr="00A771EE">
          <w:rPr>
            <w:rStyle w:val="Hyperlink"/>
          </w:rPr>
          <w:t>nedstark@sunnyside.edu</w:t>
        </w:r>
      </w:hyperlink>
      <w:r w:rsidR="0051126B">
        <w:t xml:space="preserve">. </w:t>
      </w:r>
    </w:p>
    <w:p w14:paraId="780A2435" w14:textId="77777777" w:rsidR="00FB32D1" w:rsidRDefault="00FB32D1" w:rsidP="00D03B32"/>
    <w:p w14:paraId="00141551" w14:textId="77777777" w:rsidR="00FB32D1" w:rsidRDefault="00FB32D1" w:rsidP="00D03B32"/>
    <w:p w14:paraId="0D40E808" w14:textId="35A38E25" w:rsidR="00D03B32" w:rsidRPr="00D03B32" w:rsidRDefault="000B1B8B" w:rsidP="00D03B32">
      <w:pPr>
        <w:shd w:val="clear" w:color="auto" w:fill="D0CECE" w:themeFill="background2" w:themeFillShade="E6"/>
        <w:rPr>
          <w:b/>
          <w:sz w:val="42"/>
        </w:rPr>
      </w:pPr>
      <w:r>
        <w:rPr>
          <w:b/>
          <w:sz w:val="42"/>
        </w:rPr>
        <w:t>Will this technology have to be approved each year?</w:t>
      </w:r>
    </w:p>
    <w:p w14:paraId="5D2F923A" w14:textId="77777777" w:rsidR="00D03B32" w:rsidRDefault="00D03B32" w:rsidP="00D03B32"/>
    <w:p w14:paraId="0E122339" w14:textId="0FD798E4" w:rsidR="00D03B32" w:rsidRPr="00D03B32" w:rsidRDefault="000B1B8B" w:rsidP="00D03B32">
      <w:r>
        <w:t>No, this technology will be able to be used without another school board vote. The board will only have to vote on upgrades or new technologies in the future.</w:t>
      </w:r>
    </w:p>
    <w:p w14:paraId="247BB01D" w14:textId="3820054E" w:rsidR="00D03B32" w:rsidRDefault="00D03B32" w:rsidP="00D03B32"/>
    <w:p w14:paraId="3F7840BA" w14:textId="0357ECAD" w:rsidR="00D03B32" w:rsidRDefault="00D03B32" w:rsidP="00D03B32"/>
    <w:p w14:paraId="509E93E7" w14:textId="73909A9B" w:rsidR="00D03B32" w:rsidRPr="00D03B32" w:rsidRDefault="00C95DA1" w:rsidP="00D03B32">
      <w:pPr>
        <w:shd w:val="clear" w:color="auto" w:fill="D0CECE" w:themeFill="background2" w:themeFillShade="E6"/>
        <w:rPr>
          <w:b/>
          <w:sz w:val="42"/>
        </w:rPr>
      </w:pPr>
      <w:r>
        <w:rPr>
          <w:b/>
          <w:sz w:val="42"/>
        </w:rPr>
        <w:t>Can students turn down technology use?</w:t>
      </w:r>
    </w:p>
    <w:p w14:paraId="5D742B5D" w14:textId="77777777" w:rsidR="00D03B32" w:rsidRDefault="00D03B32" w:rsidP="00D03B32"/>
    <w:p w14:paraId="000C244D" w14:textId="25883F03" w:rsidR="006E0E2D" w:rsidRDefault="00C95DA1" w:rsidP="00580661">
      <w:pPr>
        <w:sectPr w:rsidR="006E0E2D" w:rsidSect="00D03B32">
          <w:headerReference w:type="default" r:id="rId12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  <w:r>
        <w:t xml:space="preserve">Yes. Although it is not recommended, students can choose to decline using the technology. </w:t>
      </w:r>
      <w:r w:rsidR="00580661">
        <w:t xml:space="preserve">If students decline C-Pens, the pens may get registered to another student. If this happens, students cannot change their mind and choose to use the </w:t>
      </w:r>
      <w:r w:rsidR="006E0E2D">
        <w:t>C-Pe</w:t>
      </w:r>
      <w:r w:rsidR="00100016">
        <w:t>n</w:t>
      </w:r>
    </w:p>
    <w:p w14:paraId="62864D93" w14:textId="250F528E" w:rsidR="00D03B32" w:rsidRPr="00D03B32" w:rsidRDefault="00D03B32" w:rsidP="00100016">
      <w:pPr>
        <w:tabs>
          <w:tab w:val="left" w:pos="2580"/>
        </w:tabs>
      </w:pPr>
    </w:p>
    <w:sectPr w:rsidR="00D03B32" w:rsidRPr="00D03B32" w:rsidSect="006E0E2D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1807E" w14:textId="77777777" w:rsidR="0003586E" w:rsidRDefault="0003586E" w:rsidP="00D03B32">
      <w:r>
        <w:separator/>
      </w:r>
    </w:p>
  </w:endnote>
  <w:endnote w:type="continuationSeparator" w:id="0">
    <w:p w14:paraId="139E6006" w14:textId="77777777" w:rsidR="0003586E" w:rsidRDefault="0003586E" w:rsidP="00D03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63A90" w14:textId="77777777" w:rsidR="0003586E" w:rsidRDefault="0003586E" w:rsidP="00D03B32">
      <w:r>
        <w:separator/>
      </w:r>
    </w:p>
  </w:footnote>
  <w:footnote w:type="continuationSeparator" w:id="0">
    <w:p w14:paraId="15E47684" w14:textId="77777777" w:rsidR="0003586E" w:rsidRDefault="0003586E" w:rsidP="00D03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</w:rPr>
      <w:id w:val="589279841"/>
      <w:docPartObj>
        <w:docPartGallery w:val="Page Numbers (Top of Page)"/>
        <w:docPartUnique/>
      </w:docPartObj>
    </w:sdtPr>
    <w:sdtContent>
      <w:p w14:paraId="35C4679F" w14:textId="776FA813" w:rsidR="00D03B32" w:rsidRPr="00D03B32" w:rsidRDefault="00D03B32">
        <w:pPr>
          <w:pStyle w:val="Header"/>
          <w:rPr>
            <w:rFonts w:ascii="Arial" w:hAnsi="Arial" w:cs="Arial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43DECE8" wp14:editId="24CCB191">
                  <wp:simplePos x="0" y="0"/>
                  <wp:positionH relativeFrom="margin">
                    <wp:posOffset>6202680</wp:posOffset>
                  </wp:positionH>
                  <wp:positionV relativeFrom="topMargin">
                    <wp:posOffset>381000</wp:posOffset>
                  </wp:positionV>
                  <wp:extent cx="388620" cy="375285"/>
                  <wp:effectExtent l="0" t="0" r="0" b="5715"/>
                  <wp:wrapNone/>
                  <wp:docPr id="6" name="Oval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8620" cy="3752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B65B8C" w14:textId="77777777" w:rsidR="00D03B32" w:rsidRPr="00D03B32" w:rsidRDefault="00D03B32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Cs w:val="32"/>
                                </w:rPr>
                              </w:pPr>
                              <w:r w:rsidRPr="00D03B32">
                                <w:rPr>
                                  <w:sz w:val="18"/>
                                  <w:szCs w:val="22"/>
                                </w:rPr>
                                <w:fldChar w:fldCharType="begin"/>
                              </w:r>
                              <w:r w:rsidRPr="00D03B32">
                                <w:rPr>
                                  <w:sz w:val="20"/>
                                </w:rPr>
                                <w:instrText xml:space="preserve"> PAGE    \* MERGEFORMAT </w:instrText>
                              </w:r>
                              <w:r w:rsidRPr="00D03B32">
                                <w:rPr>
                                  <w:sz w:val="18"/>
                                  <w:szCs w:val="22"/>
                                </w:rPr>
                                <w:fldChar w:fldCharType="separate"/>
                              </w:r>
                              <w:r w:rsidRPr="00D03B32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Cs w:val="32"/>
                                </w:rPr>
                                <w:t>2</w:t>
                              </w:r>
                              <w:r w:rsidRPr="00D03B32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43DECE8" id="Oval 6" o:spid="_x0000_s1026" style="position:absolute;margin-left:488.4pt;margin-top:30pt;width:30.6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" o:allowincell="f" fillcolor="black [3213]" stroked="f">
                  <v:textbox>
                    <w:txbxContent>
                      <w:p w14:paraId="16B65B8C" w14:textId="77777777" w:rsidR="00D03B32" w:rsidRPr="00D03B32" w:rsidRDefault="00D03B32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Cs w:val="32"/>
                          </w:rPr>
                        </w:pPr>
                        <w:r w:rsidRPr="00D03B32">
                          <w:rPr>
                            <w:sz w:val="18"/>
                            <w:szCs w:val="22"/>
                          </w:rPr>
                          <w:fldChar w:fldCharType="begin"/>
                        </w:r>
                        <w:r w:rsidRPr="00D03B32">
                          <w:rPr>
                            <w:sz w:val="20"/>
                          </w:rPr>
                          <w:instrText xml:space="preserve"> PAGE    \* MERGEFORMAT </w:instrText>
                        </w:r>
                        <w:r w:rsidRPr="00D03B32">
                          <w:rPr>
                            <w:sz w:val="18"/>
                            <w:szCs w:val="22"/>
                          </w:rPr>
                          <w:fldChar w:fldCharType="separate"/>
                        </w:r>
                        <w:r w:rsidRPr="00D03B32">
                          <w:rPr>
                            <w:b/>
                            <w:bCs/>
                            <w:noProof/>
                            <w:color w:val="FFFFFF" w:themeColor="background1"/>
                            <w:szCs w:val="32"/>
                          </w:rPr>
                          <w:t>2</w:t>
                        </w:r>
                        <w:r w:rsidRPr="00D03B32">
                          <w:rPr>
                            <w:b/>
                            <w:bCs/>
                            <w:noProof/>
                            <w:color w:val="FFFFFF" w:themeColor="background1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1MDIzMLEwMjE0MjJR0lEKTi0uzszPAykwrAUA1weSUCwAAAA="/>
  </w:docVars>
  <w:rsids>
    <w:rsidRoot w:val="00D81833"/>
    <w:rsid w:val="0003586E"/>
    <w:rsid w:val="00054E2B"/>
    <w:rsid w:val="000A67F6"/>
    <w:rsid w:val="000B1B8B"/>
    <w:rsid w:val="00100016"/>
    <w:rsid w:val="001E221D"/>
    <w:rsid w:val="001E3BEA"/>
    <w:rsid w:val="00371238"/>
    <w:rsid w:val="00386B59"/>
    <w:rsid w:val="003F69DD"/>
    <w:rsid w:val="00414795"/>
    <w:rsid w:val="0051126B"/>
    <w:rsid w:val="00580661"/>
    <w:rsid w:val="005E4547"/>
    <w:rsid w:val="005F2BA6"/>
    <w:rsid w:val="00615A69"/>
    <w:rsid w:val="006D22BE"/>
    <w:rsid w:val="006E0E2D"/>
    <w:rsid w:val="0071561C"/>
    <w:rsid w:val="007F37DB"/>
    <w:rsid w:val="00850320"/>
    <w:rsid w:val="009603A6"/>
    <w:rsid w:val="00981F12"/>
    <w:rsid w:val="00A17B7C"/>
    <w:rsid w:val="00A97C6C"/>
    <w:rsid w:val="00B3786E"/>
    <w:rsid w:val="00C12C8C"/>
    <w:rsid w:val="00C27B9F"/>
    <w:rsid w:val="00C346C1"/>
    <w:rsid w:val="00C625E9"/>
    <w:rsid w:val="00C95DA1"/>
    <w:rsid w:val="00D03B32"/>
    <w:rsid w:val="00D81833"/>
    <w:rsid w:val="00E40E0C"/>
    <w:rsid w:val="00F241FF"/>
    <w:rsid w:val="00F703C7"/>
    <w:rsid w:val="00FB32D1"/>
    <w:rsid w:val="00F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3F856"/>
  <w15:chartTrackingRefBased/>
  <w15:docId w15:val="{C64CCA1E-363C-401D-8A69-258A733B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B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B32"/>
  </w:style>
  <w:style w:type="paragraph" w:styleId="Footer">
    <w:name w:val="footer"/>
    <w:basedOn w:val="Normal"/>
    <w:link w:val="FooterChar"/>
    <w:uiPriority w:val="99"/>
    <w:unhideWhenUsed/>
    <w:rsid w:val="00D03B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B32"/>
  </w:style>
  <w:style w:type="character" w:styleId="Hyperlink">
    <w:name w:val="Hyperlink"/>
    <w:basedOn w:val="DefaultParagraphFont"/>
    <w:uiPriority w:val="99"/>
    <w:unhideWhenUsed/>
    <w:rsid w:val="005E4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edstark@sunnyside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edstark@sunnysid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Pen-Text-Speech-Exam-Reader/dp/B0BLVW58KL/ref=asc_df_B0BLVW58KL/?tag=hyprod-20&amp;linkCode=df0&amp;hvadid=533237102357&amp;hvpos=&amp;hvnetw=g&amp;hvrand=12070691673651688907&amp;hvpone=&amp;hvptwo=&amp;hvqmt=&amp;hvdev=c&amp;hvdvcmdl=&amp;hvlocint=&amp;hvlocphy=9021475&amp;hvtargid=pla-1929749669648&amp;psc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7BD24D9-38FC-4B44-8472-71A44FB8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Keyboard template by Tamara Fudge, created for student use</vt:lpstr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template by Tamara Fudge, created for student use</dc:title>
  <dc:subject/>
  <dc:creator>Tamara Fudge</dc:creator>
  <cp:keywords/>
  <dc:description>Image from https://pixabay.com/en/keyboard-black-notebook-input-1385706/, free for commercial use without attribution</dc:description>
  <cp:lastModifiedBy>Alexandra Washington</cp:lastModifiedBy>
  <cp:revision>20</cp:revision>
  <dcterms:created xsi:type="dcterms:W3CDTF">2023-12-19T05:14:00Z</dcterms:created>
  <dcterms:modified xsi:type="dcterms:W3CDTF">2024-06-28T17:16:00Z</dcterms:modified>
</cp:coreProperties>
</file>