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417E0" w14:textId="77777777" w:rsidR="009B088C" w:rsidRDefault="009B088C" w:rsidP="009B088C">
      <w:pPr>
        <w:pStyle w:val="Heading1"/>
        <w:numPr>
          <w:ilvl w:val="0"/>
          <w:numId w:val="1"/>
        </w:numPr>
        <w:spacing w:before="14" w:after="115"/>
        <w:jc w:val="center"/>
      </w:pPr>
      <w:r>
        <w:rPr>
          <w:rFonts w:eastAsia="WenQuanYi Zen Hei" w:cs="Lohit Devanagari"/>
          <w:b/>
          <w:bCs/>
          <w:color w:val="auto"/>
          <w:sz w:val="32"/>
          <w:szCs w:val="32"/>
          <w:lang w:eastAsia="zh-CN" w:bidi="hi-IN"/>
        </w:rPr>
        <w:t>MATH 7205 – Numerical Analysis 2</w:t>
      </w:r>
    </w:p>
    <w:p w14:paraId="6D64B44E" w14:textId="77777777" w:rsidR="009B088C" w:rsidRDefault="009B088C" w:rsidP="009B088C">
      <w:pPr>
        <w:pStyle w:val="Heading1"/>
        <w:numPr>
          <w:ilvl w:val="0"/>
          <w:numId w:val="1"/>
        </w:numPr>
        <w:spacing w:before="14" w:after="173"/>
        <w:jc w:val="center"/>
      </w:pPr>
      <w:r>
        <w:t>Mini-project Proposal Form</w:t>
      </w:r>
    </w:p>
    <w:p w14:paraId="4B65FC90" w14:textId="77777777" w:rsidR="009B088C" w:rsidRDefault="009B088C" w:rsidP="009B088C">
      <w:pPr>
        <w:pStyle w:val="Heading2"/>
        <w:numPr>
          <w:ilvl w:val="1"/>
          <w:numId w:val="1"/>
        </w:numPr>
      </w:pPr>
      <w:r>
        <w:t>Alex Wolff</w:t>
      </w:r>
    </w:p>
    <w:p w14:paraId="2296ED44" w14:textId="77777777" w:rsidR="009B088C" w:rsidRDefault="009B088C" w:rsidP="009B088C">
      <w:pPr>
        <w:pStyle w:val="Heading2"/>
        <w:numPr>
          <w:ilvl w:val="1"/>
          <w:numId w:val="1"/>
        </w:numPr>
      </w:pPr>
      <w:r>
        <w:t>Project description.</w:t>
      </w:r>
    </w:p>
    <w:p w14:paraId="13191216" w14:textId="77777777" w:rsidR="009B088C" w:rsidRPr="00C724CD" w:rsidRDefault="009B088C" w:rsidP="009B088C">
      <w:pPr>
        <w:pStyle w:val="BodyText"/>
      </w:pPr>
      <w:r w:rsidRPr="00C724CD">
        <w:t>The goal of this project is to numerically solve the cubic–quintic Duffing equation, a nonlinear second-order ordinary differential equation given by:</w:t>
      </w:r>
    </w:p>
    <w:p w14:paraId="09C7790F" w14:textId="103ACFF7" w:rsidR="00E63E04" w:rsidRDefault="007E0698" w:rsidP="00E63E04">
      <w:pPr>
        <w:pStyle w:val="BodyText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+Au+B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+G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</w:p>
    <w:p w14:paraId="6F9BBA32" w14:textId="0ED049AC" w:rsidR="007E0698" w:rsidRPr="00CD0755" w:rsidRDefault="00E63E04" w:rsidP="009B088C">
      <w:pPr>
        <w:pStyle w:val="BodyText"/>
      </w:pPr>
      <w:r w:rsidRPr="00E63E04">
        <w:t>This equation models nonlinear oscillations in various physical systems, including nonlinear optics, mechanical vibrations with nonlinear stiffness, and plasma physics.</w:t>
      </w:r>
      <w:r w:rsidR="00C92DEA">
        <w:t xml:space="preserve"> Some of the more well-known uses </w:t>
      </w:r>
      <w:r w:rsidR="00913E89">
        <w:t>include</w:t>
      </w:r>
      <w:r w:rsidR="00496C30">
        <w:t xml:space="preserve"> </w:t>
      </w:r>
      <w:r w:rsidR="00C92DEA" w:rsidRPr="00C92DEA">
        <w:t xml:space="preserve">modeling of free vibrations of a restrained uniform beam with intermediate lumped mass, the nonlinear dynamics of slender elastica, the generalized </w:t>
      </w:r>
      <w:proofErr w:type="spellStart"/>
      <w:r w:rsidR="00C92DEA" w:rsidRPr="00C92DEA">
        <w:t>Pochhammer</w:t>
      </w:r>
      <w:proofErr w:type="spellEnd"/>
      <w:r w:rsidR="00C92DEA" w:rsidRPr="00C92DEA">
        <w:t>–Chree</w:t>
      </w:r>
      <w:r w:rsidR="00C92DEA">
        <w:t xml:space="preserve"> </w:t>
      </w:r>
      <w:r w:rsidR="00C92DEA" w:rsidRPr="00C92DEA">
        <w:t xml:space="preserve">(PC) equation, the generalized compound </w:t>
      </w:r>
      <w:proofErr w:type="spellStart"/>
      <w:r w:rsidR="00C92DEA" w:rsidRPr="00C92DEA">
        <w:t>KdV</w:t>
      </w:r>
      <w:proofErr w:type="spellEnd"/>
      <w:r w:rsidR="00C92DEA" w:rsidRPr="00C92DEA">
        <w:t xml:space="preserve"> equation in nonlinear wave systems,</w:t>
      </w:r>
      <w:r w:rsidR="00C92DEA">
        <w:t xml:space="preserve"> </w:t>
      </w:r>
      <w:r w:rsidR="00AC242A">
        <w:t xml:space="preserve">etc. </w:t>
      </w:r>
      <w:r w:rsidR="006D576B" w:rsidRPr="006D576B">
        <w:t>The objective is to implement a numerical solver to compute </w:t>
      </w:r>
      <m:oMath>
        <m:r>
          <w:rPr>
            <w:rFonts w:ascii="Cambria Math" w:hAnsi="Cambria Math"/>
          </w:rPr>
          <m:t>u(t)</m:t>
        </m:r>
      </m:oMath>
      <w:r w:rsidR="006D576B" w:rsidRPr="006D576B">
        <w:t xml:space="preserve"> and compare the results with the analytical </w:t>
      </w:r>
      <w:r w:rsidR="006D576B" w:rsidRPr="006D576B">
        <w:t>solution presented</w:t>
      </w:r>
      <w:r w:rsidR="006D576B" w:rsidRPr="006D576B">
        <w:t xml:space="preserve"> in the reference paper</w:t>
      </w:r>
      <w:r w:rsidR="007775F7">
        <w:t xml:space="preserve"> </w:t>
      </w:r>
      <w:hyperlink r:id="rId5" w:history="1">
        <w:r w:rsidR="007775F7" w:rsidRPr="00CD0755">
          <w:rPr>
            <w:rStyle w:val="Hyperlink"/>
            <w:i/>
            <w:iCs/>
          </w:rPr>
          <w:t>Exact Solution of the Cubic-Quintic Duffin Oscillator</w:t>
        </w:r>
      </w:hyperlink>
      <w:r w:rsidR="007775F7">
        <w:rPr>
          <w:i/>
          <w:iCs/>
        </w:rPr>
        <w:t xml:space="preserve">. </w:t>
      </w:r>
      <w:r w:rsidR="00CD0755">
        <w:t xml:space="preserve">Finally, </w:t>
      </w:r>
      <w:r w:rsidR="00926986">
        <w:t>the output will include a static plot and an animate</w:t>
      </w:r>
      <w:r w:rsidR="00AC242A">
        <w:t>d</w:t>
      </w:r>
      <w:r w:rsidR="00926986">
        <w:t xml:space="preserve"> visualization of the motion of </w:t>
      </w:r>
      <m:oMath>
        <m:r>
          <w:rPr>
            <w:rFonts w:ascii="Cambria Math" w:hAnsi="Cambria Math"/>
          </w:rPr>
          <m:t>u(t)</m:t>
        </m:r>
      </m:oMath>
      <w:r w:rsidR="00926986">
        <w:t xml:space="preserve"> over time.</w:t>
      </w:r>
    </w:p>
    <w:p w14:paraId="7A2D51F9" w14:textId="77777777" w:rsidR="007E0698" w:rsidRPr="007E0698" w:rsidRDefault="007E0698" w:rsidP="009B088C">
      <w:pPr>
        <w:pStyle w:val="BodyText"/>
      </w:pPr>
    </w:p>
    <w:p w14:paraId="2B7C8CD5" w14:textId="77777777" w:rsidR="009B088C" w:rsidRDefault="009B088C" w:rsidP="009B088C">
      <w:pPr>
        <w:pStyle w:val="Heading2"/>
        <w:numPr>
          <w:ilvl w:val="1"/>
          <w:numId w:val="1"/>
        </w:numPr>
      </w:pPr>
      <w:r>
        <w:t>Inputs and outputs</w:t>
      </w:r>
    </w:p>
    <w:p w14:paraId="206D6925" w14:textId="77777777" w:rsidR="00943EA9" w:rsidRPr="00943EA9" w:rsidRDefault="00943EA9" w:rsidP="00943EA9">
      <w:pPr>
        <w:pStyle w:val="BodyText"/>
      </w:pPr>
      <w:r w:rsidRPr="00943EA9">
        <w:rPr>
          <w:b/>
          <w:bCs/>
        </w:rPr>
        <w:t>Inputs:</w:t>
      </w:r>
    </w:p>
    <w:p w14:paraId="206782DD" w14:textId="47E9151D" w:rsidR="00943EA9" w:rsidRPr="00943EA9" w:rsidRDefault="00943EA9" w:rsidP="00943EA9">
      <w:pPr>
        <w:pStyle w:val="BodyText"/>
        <w:numPr>
          <w:ilvl w:val="0"/>
          <w:numId w:val="2"/>
        </w:numPr>
      </w:pPr>
      <w:r w:rsidRPr="00943EA9">
        <w:t>Parameters: </w:t>
      </w:r>
      <m:oMath>
        <m:r>
          <w:rPr>
            <w:rFonts w:ascii="Cambria Math" w:hAnsi="Cambria Math"/>
          </w:rPr>
          <m:t>A</m:t>
        </m:r>
      </m:oMath>
      <w:r w:rsidRPr="00943EA9">
        <w:t>, </w:t>
      </w:r>
      <m:oMath>
        <m:r>
          <w:rPr>
            <w:rFonts w:ascii="Cambria Math" w:hAnsi="Cambria Math"/>
          </w:rPr>
          <m:t>B</m:t>
        </m:r>
      </m:oMath>
      <w:r w:rsidRPr="00943EA9">
        <w:t>, </w:t>
      </w:r>
      <m:oMath>
        <m:r>
          <w:rPr>
            <w:rFonts w:ascii="Cambria Math" w:hAnsi="Cambria Math"/>
          </w:rPr>
          <m:t>G</m:t>
        </m:r>
      </m:oMath>
      <w:r w:rsidRPr="00943EA9">
        <w:t>, initial conditions </w:t>
      </w:r>
      <m:oMath>
        <m:r>
          <w:rPr>
            <w:rFonts w:ascii="Cambria Math" w:hAnsi="Cambria Math"/>
          </w:rPr>
          <m:t>u(0)</m:t>
        </m:r>
      </m:oMath>
      <w:r w:rsidRPr="00943EA9">
        <w:t>,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(0)</m:t>
        </m:r>
      </m:oMath>
    </w:p>
    <w:p w14:paraId="3E142AA2" w14:textId="0E42B7FA" w:rsidR="00943EA9" w:rsidRPr="00943EA9" w:rsidRDefault="00943EA9" w:rsidP="00943EA9">
      <w:pPr>
        <w:pStyle w:val="BodyText"/>
        <w:numPr>
          <w:ilvl w:val="0"/>
          <w:numId w:val="2"/>
        </w:numPr>
      </w:pPr>
      <w:r w:rsidRPr="00943EA9">
        <w:t>Time range: </w:t>
      </w:r>
      <m:oMath>
        <m:r>
          <w:rPr>
            <w:rFonts w:ascii="Cambria Math" w:hAnsi="Cambria Math"/>
          </w:rPr>
          <m:t>t∈[0,T]</m:t>
        </m:r>
      </m:oMath>
    </w:p>
    <w:p w14:paraId="26B4543B" w14:textId="00EF4100" w:rsidR="00943EA9" w:rsidRPr="00943EA9" w:rsidRDefault="00943EA9" w:rsidP="00943EA9">
      <w:pPr>
        <w:pStyle w:val="BodyText"/>
        <w:numPr>
          <w:ilvl w:val="0"/>
          <w:numId w:val="2"/>
        </w:numPr>
      </w:pPr>
      <w:r w:rsidRPr="00943EA9">
        <w:t>Step size 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 w:rsidRPr="00943EA9">
        <w:t> for the numerical solver</w:t>
      </w:r>
    </w:p>
    <w:p w14:paraId="5A4BE1F2" w14:textId="5AC30FEC" w:rsidR="00943EA9" w:rsidRDefault="00943EA9" w:rsidP="00943EA9">
      <w:pPr>
        <w:pStyle w:val="BodyText"/>
      </w:pPr>
      <w:r w:rsidRPr="00943EA9">
        <w:t>All inputs will be numeric and provided directly in the code</w:t>
      </w:r>
      <w:r w:rsidR="00CF3275">
        <w:t xml:space="preserve">. </w:t>
      </w:r>
    </w:p>
    <w:p w14:paraId="5B19CF05" w14:textId="77777777" w:rsidR="00943EA9" w:rsidRPr="00943EA9" w:rsidRDefault="00943EA9" w:rsidP="00943EA9">
      <w:pPr>
        <w:pStyle w:val="BodyText"/>
      </w:pPr>
    </w:p>
    <w:p w14:paraId="2C27F9ED" w14:textId="77777777" w:rsidR="00943EA9" w:rsidRPr="00943EA9" w:rsidRDefault="00943EA9" w:rsidP="00943EA9">
      <w:pPr>
        <w:pStyle w:val="BodyText"/>
      </w:pPr>
      <w:r w:rsidRPr="00943EA9">
        <w:rPr>
          <w:b/>
          <w:bCs/>
        </w:rPr>
        <w:t>Outputs:</w:t>
      </w:r>
    </w:p>
    <w:p w14:paraId="14ABB9FD" w14:textId="59D3D201" w:rsidR="00943EA9" w:rsidRPr="00943EA9" w:rsidRDefault="00943EA9" w:rsidP="00943EA9">
      <w:pPr>
        <w:pStyle w:val="BodyText"/>
        <w:numPr>
          <w:ilvl w:val="0"/>
          <w:numId w:val="3"/>
        </w:numPr>
      </w:pPr>
      <w:r w:rsidRPr="00943EA9">
        <w:t>Numerical solution </w:t>
      </w:r>
      <m:oMath>
        <m:r>
          <w:rPr>
            <w:rFonts w:ascii="Cambria Math" w:hAnsi="Cambria Math"/>
          </w:rPr>
          <m:t>u(t)</m:t>
        </m:r>
      </m:oMath>
      <w:r w:rsidRPr="00943EA9">
        <w:t> stored as arrays</w:t>
      </w:r>
    </w:p>
    <w:p w14:paraId="1B0ADDED" w14:textId="5747B300" w:rsidR="00943EA9" w:rsidRPr="00943EA9" w:rsidRDefault="00943EA9" w:rsidP="00943EA9">
      <w:pPr>
        <w:pStyle w:val="BodyText"/>
        <w:numPr>
          <w:ilvl w:val="0"/>
          <w:numId w:val="3"/>
        </w:numPr>
      </w:pPr>
      <w:r w:rsidRPr="00943EA9">
        <w:t>Plot of </w:t>
      </w:r>
      <m:oMath>
        <m:r>
          <w:rPr>
            <w:rFonts w:ascii="Cambria Math" w:hAnsi="Cambria Math"/>
          </w:rPr>
          <m:t>u(t)</m:t>
        </m:r>
      </m:oMath>
      <w:r w:rsidRPr="00943EA9">
        <w:t> vs. </w:t>
      </w:r>
      <m:oMath>
        <m:r>
          <w:rPr>
            <w:rFonts w:ascii="Cambria Math" w:hAnsi="Cambria Math"/>
          </w:rPr>
          <m:t>t</m:t>
        </m:r>
      </m:oMath>
    </w:p>
    <w:p w14:paraId="0AF09DB9" w14:textId="28581690" w:rsidR="00943EA9" w:rsidRPr="00943EA9" w:rsidRDefault="00943EA9" w:rsidP="00943EA9">
      <w:pPr>
        <w:pStyle w:val="BodyText"/>
        <w:numPr>
          <w:ilvl w:val="0"/>
          <w:numId w:val="3"/>
        </w:numPr>
      </w:pPr>
      <w:r w:rsidRPr="00943EA9">
        <w:t>Phase portrait: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(t)</m:t>
        </m:r>
      </m:oMath>
      <w:r w:rsidRPr="00943EA9">
        <w:t> vs. </w:t>
      </w:r>
      <m:oMath>
        <m:r>
          <w:rPr>
            <w:rFonts w:ascii="Cambria Math" w:hAnsi="Cambria Math"/>
          </w:rPr>
          <m:t>u(t)</m:t>
        </m:r>
      </m:oMath>
    </w:p>
    <w:p w14:paraId="4BDF86C4" w14:textId="77777777" w:rsidR="00943EA9" w:rsidRPr="00943EA9" w:rsidRDefault="00943EA9" w:rsidP="00943EA9">
      <w:pPr>
        <w:pStyle w:val="BodyText"/>
        <w:numPr>
          <w:ilvl w:val="0"/>
          <w:numId w:val="3"/>
        </w:numPr>
      </w:pPr>
      <w:r w:rsidRPr="00943EA9">
        <w:t>Comparison plot between numerical and analytical solutions</w:t>
      </w:r>
    </w:p>
    <w:p w14:paraId="5941EEC2" w14:textId="63EBBC93" w:rsidR="00943EA9" w:rsidRPr="00943EA9" w:rsidRDefault="00943EA9" w:rsidP="00943EA9">
      <w:pPr>
        <w:pStyle w:val="BodyText"/>
        <w:numPr>
          <w:ilvl w:val="0"/>
          <w:numId w:val="3"/>
        </w:numPr>
      </w:pPr>
      <w:r w:rsidRPr="00943EA9">
        <w:t>Animated movie showing the time evolution of </w:t>
      </w:r>
      <m:oMath>
        <m:r>
          <w:rPr>
            <w:rFonts w:ascii="Cambria Math" w:hAnsi="Cambria Math"/>
          </w:rPr>
          <m:t>u(t)</m:t>
        </m:r>
      </m:oMath>
    </w:p>
    <w:p w14:paraId="1272D9AE" w14:textId="77777777" w:rsidR="003231D4" w:rsidRDefault="003231D4" w:rsidP="009B088C">
      <w:pPr>
        <w:pStyle w:val="BodyText"/>
      </w:pPr>
    </w:p>
    <w:p w14:paraId="5F90E89D" w14:textId="77777777" w:rsidR="003231D4" w:rsidRDefault="003231D4" w:rsidP="009B088C">
      <w:pPr>
        <w:pStyle w:val="BodyText"/>
      </w:pPr>
    </w:p>
    <w:p w14:paraId="7E2E5771" w14:textId="77777777" w:rsidR="003231D4" w:rsidRDefault="003231D4" w:rsidP="009B088C">
      <w:pPr>
        <w:pStyle w:val="BodyText"/>
      </w:pPr>
    </w:p>
    <w:p w14:paraId="20845485" w14:textId="77777777" w:rsidR="009B088C" w:rsidRDefault="009B088C" w:rsidP="009B088C">
      <w:pPr>
        <w:pStyle w:val="Heading2"/>
        <w:numPr>
          <w:ilvl w:val="1"/>
          <w:numId w:val="1"/>
        </w:numPr>
      </w:pPr>
      <w:r>
        <w:lastRenderedPageBreak/>
        <w:t>Solution algorithm.</w:t>
      </w:r>
    </w:p>
    <w:p w14:paraId="46E5BFF1" w14:textId="77777777" w:rsidR="00FA59C4" w:rsidRPr="00FA59C4" w:rsidRDefault="00FA59C4" w:rsidP="00FA59C4">
      <w:pPr>
        <w:pStyle w:val="BodyText"/>
      </w:pPr>
      <w:r w:rsidRPr="00FA59C4">
        <w:t>The problem will be solved using a Runge–</w:t>
      </w:r>
      <w:proofErr w:type="spellStart"/>
      <w:r w:rsidRPr="00FA59C4">
        <w:t>Kutta</w:t>
      </w:r>
      <w:proofErr w:type="spellEnd"/>
      <w:r w:rsidRPr="00FA59C4">
        <w:t xml:space="preserve"> 4th-order (RK4) method for second-order ODEs, rewritten as a first-order system:</w:t>
      </w:r>
    </w:p>
    <w:p w14:paraId="77015B10" w14:textId="0867348B" w:rsidR="00FA59C4" w:rsidRPr="00FA59C4" w:rsidRDefault="00FA59C4" w:rsidP="00FA59C4">
      <w:pPr>
        <w:pStyle w:val="BodyText"/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=u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du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</m:e>
          </m:eqArr>
          <m:r>
            <w:rPr>
              <w:rFonts w:ascii="Cambria Math" w:hAnsi="Cambria Math"/>
            </w:rPr>
            <m:t>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-B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-G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</m:sSubSup>
          <m:r>
            <w:br/>
          </m:r>
        </m:oMath>
      </m:oMathPara>
    </w:p>
    <w:p w14:paraId="0A0F5ED7" w14:textId="77777777" w:rsidR="00FA59C4" w:rsidRPr="00FA59C4" w:rsidRDefault="00FA59C4" w:rsidP="00FA59C4">
      <w:pPr>
        <w:pStyle w:val="BodyText"/>
      </w:pPr>
      <w:r w:rsidRPr="00FA59C4">
        <w:rPr>
          <w:b/>
          <w:bCs/>
        </w:rPr>
        <w:t>Steps:</w:t>
      </w:r>
    </w:p>
    <w:p w14:paraId="0AB6127C" w14:textId="12AFBD8E" w:rsidR="00FA59C4" w:rsidRPr="00FA59C4" w:rsidRDefault="00FA59C4" w:rsidP="00FA59C4">
      <w:pPr>
        <w:pStyle w:val="BodyText"/>
        <w:numPr>
          <w:ilvl w:val="0"/>
          <w:numId w:val="4"/>
        </w:numPr>
      </w:pPr>
      <w:r w:rsidRPr="00FA59C4">
        <w:t>Define parameters </w:t>
      </w:r>
      <m:oMath>
        <m:r>
          <w:rPr>
            <w:rFonts w:ascii="Cambria Math" w:hAnsi="Cambria Math"/>
          </w:rPr>
          <m:t>A</m:t>
        </m:r>
      </m:oMath>
      <w:r w:rsidRPr="00FA59C4">
        <w:t>, </w:t>
      </w:r>
      <m:oMath>
        <m:r>
          <w:rPr>
            <w:rFonts w:ascii="Cambria Math" w:hAnsi="Cambria Math"/>
          </w:rPr>
          <m:t>B</m:t>
        </m:r>
      </m:oMath>
      <w:r w:rsidRPr="00FA59C4">
        <w:t>, </w:t>
      </w:r>
      <m:oMath>
        <m:r>
          <w:rPr>
            <w:rFonts w:ascii="Cambria Math" w:hAnsi="Cambria Math"/>
          </w:rPr>
          <m:t>G</m:t>
        </m:r>
      </m:oMath>
      <w:r w:rsidRPr="00FA59C4">
        <w:t> and initial conditions.</w:t>
      </w:r>
    </w:p>
    <w:p w14:paraId="05EFD141" w14:textId="77777777" w:rsidR="00FA59C4" w:rsidRPr="00FA59C4" w:rsidRDefault="00FA59C4" w:rsidP="00FA59C4">
      <w:pPr>
        <w:pStyle w:val="BodyText"/>
        <w:numPr>
          <w:ilvl w:val="0"/>
          <w:numId w:val="4"/>
        </w:numPr>
      </w:pPr>
      <w:r w:rsidRPr="00FA59C4">
        <w:t>Convert the second-order equation to a first-order system.</w:t>
      </w:r>
    </w:p>
    <w:p w14:paraId="5C3B528C" w14:textId="77777777" w:rsidR="00FA59C4" w:rsidRPr="00FA59C4" w:rsidRDefault="00FA59C4" w:rsidP="00FA59C4">
      <w:pPr>
        <w:pStyle w:val="BodyText"/>
        <w:numPr>
          <w:ilvl w:val="0"/>
          <w:numId w:val="4"/>
        </w:numPr>
      </w:pPr>
      <w:r w:rsidRPr="00FA59C4">
        <w:t>Implement the RK4 solver to integrate over time.</w:t>
      </w:r>
    </w:p>
    <w:p w14:paraId="6ADABDF1" w14:textId="5EF16C11" w:rsidR="00FA59C4" w:rsidRPr="00FA59C4" w:rsidRDefault="00FA59C4" w:rsidP="00FA59C4">
      <w:pPr>
        <w:pStyle w:val="BodyText"/>
        <w:numPr>
          <w:ilvl w:val="0"/>
          <w:numId w:val="4"/>
        </w:numPr>
      </w:pPr>
      <w:r w:rsidRPr="00FA59C4">
        <w:t>Store </w:t>
      </w:r>
      <m:oMath>
        <m:r>
          <w:rPr>
            <w:rFonts w:ascii="Cambria Math" w:hAnsi="Cambria Math"/>
          </w:rPr>
          <m:t>u(t)</m:t>
        </m:r>
      </m:oMath>
      <w:r w:rsidRPr="00FA59C4">
        <w:t> and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(t)</m:t>
        </m:r>
      </m:oMath>
      <w:r w:rsidRPr="00FA59C4">
        <w:t> at each time step.</w:t>
      </w:r>
    </w:p>
    <w:p w14:paraId="64B5B4C5" w14:textId="77777777" w:rsidR="00FA59C4" w:rsidRPr="00FA59C4" w:rsidRDefault="00FA59C4" w:rsidP="00FA59C4">
      <w:pPr>
        <w:pStyle w:val="BodyText"/>
        <w:numPr>
          <w:ilvl w:val="0"/>
          <w:numId w:val="4"/>
        </w:numPr>
      </w:pPr>
      <w:r w:rsidRPr="00FA59C4">
        <w:t>Compare results with analytical solution from the reference paper.</w:t>
      </w:r>
    </w:p>
    <w:p w14:paraId="42CD22B0" w14:textId="3CF55E66" w:rsidR="009B088C" w:rsidRDefault="00FA59C4" w:rsidP="009B088C">
      <w:pPr>
        <w:pStyle w:val="BodyText"/>
        <w:numPr>
          <w:ilvl w:val="0"/>
          <w:numId w:val="4"/>
        </w:numPr>
      </w:pPr>
      <w:r w:rsidRPr="00FA59C4">
        <w:t>Plot and animate the results.</w:t>
      </w:r>
    </w:p>
    <w:p w14:paraId="52B8A4DC" w14:textId="77777777" w:rsidR="009B088C" w:rsidRDefault="009B088C" w:rsidP="009B088C">
      <w:pPr>
        <w:pStyle w:val="BodyText"/>
      </w:pPr>
    </w:p>
    <w:p w14:paraId="10996D7B" w14:textId="77777777" w:rsidR="009B088C" w:rsidRDefault="009B088C" w:rsidP="009B088C">
      <w:pPr>
        <w:pStyle w:val="Heading2"/>
        <w:numPr>
          <w:ilvl w:val="1"/>
          <w:numId w:val="1"/>
        </w:numPr>
      </w:pPr>
      <w:r>
        <w:t>Corner cases</w:t>
      </w:r>
    </w:p>
    <w:p w14:paraId="75DFB63C" w14:textId="77777777" w:rsidR="006A6569" w:rsidRPr="006A6569" w:rsidRDefault="006A6569" w:rsidP="006A6569">
      <w:pPr>
        <w:pStyle w:val="BodyText"/>
        <w:numPr>
          <w:ilvl w:val="0"/>
          <w:numId w:val="5"/>
        </w:numPr>
      </w:pPr>
      <w:r w:rsidRPr="006A6569">
        <w:t>Large coefficients may lead to stiffness, requiring smaller time steps or implicit methods.</w:t>
      </w:r>
    </w:p>
    <w:p w14:paraId="3FEC52B7" w14:textId="551DDE23" w:rsidR="006A6569" w:rsidRPr="006A6569" w:rsidRDefault="006A6569" w:rsidP="006A6569">
      <w:pPr>
        <w:pStyle w:val="BodyText"/>
        <w:numPr>
          <w:ilvl w:val="0"/>
          <w:numId w:val="5"/>
        </w:numPr>
      </w:pPr>
      <w:r w:rsidRPr="006A6569">
        <w:t>Initial conditions near equilibrium (u ≈ 0) may lead to very small oscillations that test numerical precision.</w:t>
      </w:r>
    </w:p>
    <w:p w14:paraId="383804B8" w14:textId="77777777" w:rsidR="009B088C" w:rsidRDefault="009B088C" w:rsidP="009B088C">
      <w:pPr>
        <w:pStyle w:val="BodyText"/>
      </w:pPr>
    </w:p>
    <w:p w14:paraId="5819D54B" w14:textId="77777777" w:rsidR="009B088C" w:rsidRDefault="009B088C" w:rsidP="009B088C">
      <w:pPr>
        <w:pStyle w:val="Heading2"/>
        <w:numPr>
          <w:ilvl w:val="1"/>
          <w:numId w:val="1"/>
        </w:numPr>
      </w:pPr>
      <w:r>
        <w:t>Testing</w:t>
      </w:r>
    </w:p>
    <w:p w14:paraId="61156A61" w14:textId="77777777" w:rsidR="00C521C7" w:rsidRDefault="00C521C7" w:rsidP="00C521C7">
      <w:pPr>
        <w:pStyle w:val="ListParagraph"/>
        <w:numPr>
          <w:ilvl w:val="0"/>
          <w:numId w:val="5"/>
        </w:numPr>
        <w:rPr>
          <w:rFonts w:ascii="Liberation Serif" w:eastAsia="WenQuanYi Zen Hei" w:hAnsi="Liberation Serif" w:cs="Lohit Devanagari"/>
          <w:lang w:eastAsia="zh-CN" w:bidi="hi-IN"/>
          <w14:ligatures w14:val="none"/>
        </w:rPr>
      </w:pPr>
      <w:r w:rsidRPr="00C521C7">
        <w:rPr>
          <w:rFonts w:ascii="Liberation Serif" w:eastAsia="WenQuanYi Zen Hei" w:hAnsi="Liberation Serif" w:cs="Lohit Devanagari"/>
          <w:lang w:eastAsia="zh-CN" w:bidi="hi-IN"/>
          <w14:ligatures w14:val="none"/>
        </w:rPr>
        <w:t>Verify the solver on known analytical cases from the reference paper.</w:t>
      </w:r>
    </w:p>
    <w:p w14:paraId="22B35698" w14:textId="35291CB3" w:rsidR="00BC76C9" w:rsidRDefault="00BC76C9" w:rsidP="00BC76C9">
      <w:pPr>
        <w:pStyle w:val="ListParagraph"/>
        <w:numPr>
          <w:ilvl w:val="0"/>
          <w:numId w:val="5"/>
        </w:numPr>
        <w:rPr>
          <w:rFonts w:ascii="Liberation Serif" w:eastAsia="WenQuanYi Zen Hei" w:hAnsi="Liberation Serif" w:cs="Lohit Devanagari"/>
          <w:lang w:eastAsia="zh-CN" w:bidi="hi-IN"/>
          <w14:ligatures w14:val="none"/>
        </w:rPr>
      </w:pPr>
      <w:r w:rsidRPr="00C521C7">
        <w:rPr>
          <w:rFonts w:ascii="Liberation Serif" w:eastAsia="WenQuanYi Zen Hei" w:hAnsi="Liberation Serif" w:cs="Lohit Devanagari"/>
          <w:lang w:eastAsia="zh-CN" w:bidi="hi-IN"/>
          <w14:ligatures w14:val="none"/>
        </w:rPr>
        <w:t>Visual inspection of </w:t>
      </w:r>
      <m:oMath>
        <m:r>
          <w:rPr>
            <w:rFonts w:ascii="Cambria Math" w:eastAsia="WenQuanYi Zen Hei" w:hAnsi="Cambria Math" w:cs="Lohit Devanagari"/>
            <w:lang w:eastAsia="zh-CN" w:bidi="hi-IN"/>
            <w14:ligatures w14:val="none"/>
          </w:rPr>
          <m:t>u(t)</m:t>
        </m:r>
      </m:oMath>
      <w:r w:rsidRPr="00C521C7">
        <w:rPr>
          <w:rFonts w:ascii="Liberation Serif" w:eastAsia="WenQuanYi Zen Hei" w:hAnsi="Liberation Serif" w:cs="Lohit Devanagari"/>
          <w:lang w:eastAsia="zh-CN" w:bidi="hi-IN"/>
          <w14:ligatures w14:val="none"/>
        </w:rPr>
        <w:t> plots and phase diagrams</w:t>
      </w:r>
      <w:r w:rsidR="00E26FB8">
        <w:rPr>
          <w:rFonts w:ascii="Liberation Serif" w:eastAsia="WenQuanYi Zen Hei" w:hAnsi="Liberation Serif" w:cs="Lohit Devanagari"/>
          <w:lang w:eastAsia="zh-CN" w:bidi="hi-IN"/>
          <w14:ligatures w14:val="none"/>
        </w:rPr>
        <w:t>.</w:t>
      </w:r>
    </w:p>
    <w:p w14:paraId="7FD72417" w14:textId="12FB04EA" w:rsidR="00BC76C9" w:rsidRPr="00BC76C9" w:rsidRDefault="004D6418" w:rsidP="00BC76C9">
      <w:pPr>
        <w:pStyle w:val="ListParagraph"/>
        <w:numPr>
          <w:ilvl w:val="0"/>
          <w:numId w:val="5"/>
        </w:numPr>
        <w:rPr>
          <w:rFonts w:ascii="Liberation Serif" w:eastAsia="WenQuanYi Zen Hei" w:hAnsi="Liberation Serif" w:cs="Lohit Devanagari"/>
          <w:lang w:eastAsia="zh-CN" w:bidi="hi-IN"/>
          <w14:ligatures w14:val="none"/>
        </w:rPr>
      </w:pPr>
      <w:r>
        <w:rPr>
          <w:rFonts w:ascii="Liberation Serif" w:eastAsia="WenQuanYi Zen Hei" w:hAnsi="Liberation Serif" w:cs="Lohit Devanagari"/>
          <w:lang w:eastAsia="zh-CN" w:bidi="hi-IN"/>
          <w14:ligatures w14:val="none"/>
        </w:rPr>
        <w:t xml:space="preserve">Plot </w:t>
      </w:r>
      <w:r w:rsidR="00C26A3B">
        <w:rPr>
          <w:rFonts w:ascii="Liberation Serif" w:eastAsia="WenQuanYi Zen Hei" w:hAnsi="Liberation Serif" w:cs="Lohit Devanagari"/>
          <w:lang w:eastAsia="zh-CN" w:bidi="hi-IN"/>
          <w14:ligatures w14:val="none"/>
        </w:rPr>
        <w:t>residual</w:t>
      </w:r>
      <w:r w:rsidR="008C4532">
        <w:rPr>
          <w:rFonts w:ascii="Liberation Serif" w:eastAsia="WenQuanYi Zen Hei" w:hAnsi="Liberation Serif" w:cs="Lohit Devanagari"/>
          <w:lang w:eastAsia="zh-CN" w:bidi="hi-IN"/>
          <w14:ligatures w14:val="none"/>
        </w:rPr>
        <w:t>s</w:t>
      </w:r>
      <w:r w:rsidR="00F44BB6">
        <w:rPr>
          <w:rFonts w:ascii="Liberation Serif" w:eastAsia="WenQuanYi Zen Hei" w:hAnsi="Liberation Serif" w:cs="Lohit Devanagari"/>
          <w:lang w:eastAsia="zh-CN" w:bidi="hi-IN"/>
          <w14:ligatures w14:val="none"/>
        </w:rPr>
        <w:t xml:space="preserve"> between the solver and the analytical solution over time.</w:t>
      </w:r>
    </w:p>
    <w:p w14:paraId="14789A68" w14:textId="019B243F" w:rsidR="00C521C7" w:rsidRPr="00C521C7" w:rsidRDefault="00C521C7" w:rsidP="00C521C7">
      <w:pPr>
        <w:pStyle w:val="ListParagraph"/>
        <w:numPr>
          <w:ilvl w:val="0"/>
          <w:numId w:val="5"/>
        </w:numPr>
        <w:rPr>
          <w:rFonts w:ascii="Liberation Serif" w:eastAsia="WenQuanYi Zen Hei" w:hAnsi="Liberation Serif" w:cs="Lohit Devanagari"/>
          <w:lang w:eastAsia="zh-CN" w:bidi="hi-IN"/>
          <w14:ligatures w14:val="none"/>
        </w:rPr>
      </w:pPr>
      <w:r w:rsidRPr="00C521C7">
        <w:rPr>
          <w:rFonts w:ascii="Liberation Serif" w:eastAsia="WenQuanYi Zen Hei" w:hAnsi="Liberation Serif" w:cs="Lohit Devanagari"/>
          <w:lang w:eastAsia="zh-CN" w:bidi="hi-IN"/>
          <w14:ligatures w14:val="none"/>
        </w:rPr>
        <w:t>Perform convergence testing by refining </w:t>
      </w:r>
      <m:oMath>
        <m:r>
          <m:rPr>
            <m:sty m:val="p"/>
          </m:rPr>
          <w:rPr>
            <w:rFonts w:ascii="Cambria Math" w:eastAsia="WenQuanYi Zen Hei" w:hAnsi="Cambria Math" w:cs="Lohit Devanagari"/>
            <w:lang w:eastAsia="zh-CN" w:bidi="hi-IN"/>
            <w14:ligatures w14:val="none"/>
          </w:rPr>
          <m:t>Δ</m:t>
        </m:r>
        <m:r>
          <w:rPr>
            <w:rFonts w:ascii="Cambria Math" w:eastAsia="WenQuanYi Zen Hei" w:hAnsi="Cambria Math" w:cs="Lohit Devanagari"/>
            <w:lang w:eastAsia="zh-CN" w:bidi="hi-IN"/>
            <w14:ligatures w14:val="none"/>
          </w:rPr>
          <m:t>t</m:t>
        </m:r>
      </m:oMath>
      <w:r w:rsidRPr="00C521C7">
        <w:rPr>
          <w:rFonts w:ascii="Liberation Serif" w:eastAsia="WenQuanYi Zen Hei" w:hAnsi="Liberation Serif" w:cs="Lohit Devanagari"/>
          <w:lang w:eastAsia="zh-CN" w:bidi="hi-IN"/>
          <w14:ligatures w14:val="none"/>
        </w:rPr>
        <w:t> and observing solution stability.</w:t>
      </w:r>
    </w:p>
    <w:p w14:paraId="04D88C65" w14:textId="77777777" w:rsidR="001E572A" w:rsidRDefault="001E572A"/>
    <w:sectPr w:rsidR="001E572A" w:rsidSect="009B088C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WenQuanYi Zen Hei">
    <w:altName w:val="Yu Gothic"/>
    <w:panose1 w:val="020B0604020202020204"/>
    <w:charset w:val="80"/>
    <w:family w:val="auto"/>
    <w:pitch w:val="variable"/>
  </w:font>
  <w:font w:name="Lohit Devanagari">
    <w:altName w:val="Yu Gothic"/>
    <w:panose1 w:val="020B0604020202020204"/>
    <w:charset w:val="80"/>
    <w:family w:val="auto"/>
    <w:pitch w:val="variable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0EA6DF8"/>
    <w:multiLevelType w:val="multilevel"/>
    <w:tmpl w:val="395E4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8F66A1"/>
    <w:multiLevelType w:val="multilevel"/>
    <w:tmpl w:val="FFFA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6C352F"/>
    <w:multiLevelType w:val="hybridMultilevel"/>
    <w:tmpl w:val="08D8B85E"/>
    <w:lvl w:ilvl="0" w:tplc="21307B7E">
      <w:numFmt w:val="bullet"/>
      <w:lvlText w:val="-"/>
      <w:lvlJc w:val="left"/>
      <w:pPr>
        <w:ind w:left="720" w:hanging="360"/>
      </w:pPr>
      <w:rPr>
        <w:rFonts w:ascii="Liberation Serif" w:eastAsia="WenQuanYi Zen Hei" w:hAnsi="Liberation Serif" w:cs="Lohit Devanaga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87148C"/>
    <w:multiLevelType w:val="multilevel"/>
    <w:tmpl w:val="C7DA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272337">
    <w:abstractNumId w:val="0"/>
  </w:num>
  <w:num w:numId="2" w16cid:durableId="1702513306">
    <w:abstractNumId w:val="2"/>
  </w:num>
  <w:num w:numId="3" w16cid:durableId="1934514387">
    <w:abstractNumId w:val="4"/>
  </w:num>
  <w:num w:numId="4" w16cid:durableId="1928952758">
    <w:abstractNumId w:val="1"/>
  </w:num>
  <w:num w:numId="5" w16cid:durableId="11041108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88C"/>
    <w:rsid w:val="000F18FD"/>
    <w:rsid w:val="001C3D96"/>
    <w:rsid w:val="001E572A"/>
    <w:rsid w:val="003231D4"/>
    <w:rsid w:val="0034503A"/>
    <w:rsid w:val="00496C30"/>
    <w:rsid w:val="004D6418"/>
    <w:rsid w:val="0066688C"/>
    <w:rsid w:val="006A6569"/>
    <w:rsid w:val="006D576B"/>
    <w:rsid w:val="006F7A54"/>
    <w:rsid w:val="007775F7"/>
    <w:rsid w:val="007E0698"/>
    <w:rsid w:val="008166EB"/>
    <w:rsid w:val="008C3EC8"/>
    <w:rsid w:val="008C4532"/>
    <w:rsid w:val="00913E89"/>
    <w:rsid w:val="00926986"/>
    <w:rsid w:val="00926E2A"/>
    <w:rsid w:val="00943EA9"/>
    <w:rsid w:val="00947622"/>
    <w:rsid w:val="009B088C"/>
    <w:rsid w:val="00A835A7"/>
    <w:rsid w:val="00AC242A"/>
    <w:rsid w:val="00BC76C9"/>
    <w:rsid w:val="00BE3792"/>
    <w:rsid w:val="00C26A3B"/>
    <w:rsid w:val="00C521C7"/>
    <w:rsid w:val="00C92DEA"/>
    <w:rsid w:val="00C93309"/>
    <w:rsid w:val="00CD0755"/>
    <w:rsid w:val="00CF3275"/>
    <w:rsid w:val="00E26FB8"/>
    <w:rsid w:val="00E63E04"/>
    <w:rsid w:val="00E82A9F"/>
    <w:rsid w:val="00F44BB6"/>
    <w:rsid w:val="00F619B9"/>
    <w:rsid w:val="00FA5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9ED880"/>
  <w15:chartTrackingRefBased/>
  <w15:docId w15:val="{2FE8C58D-895F-8C41-AE35-2DAB12CA4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DEA"/>
  </w:style>
  <w:style w:type="paragraph" w:styleId="Heading1">
    <w:name w:val="heading 1"/>
    <w:basedOn w:val="Normal"/>
    <w:next w:val="Normal"/>
    <w:link w:val="Heading1Char"/>
    <w:qFormat/>
    <w:rsid w:val="009B0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B0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8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8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B08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B08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8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8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8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8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8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8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88C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rsid w:val="009B088C"/>
    <w:pPr>
      <w:widowControl w:val="0"/>
      <w:suppressAutoHyphens/>
      <w:spacing w:after="120" w:line="240" w:lineRule="auto"/>
    </w:pPr>
    <w:rPr>
      <w:rFonts w:ascii="Liberation Serif" w:eastAsia="WenQuanYi Zen Hei" w:hAnsi="Liberation Serif" w:cs="Lohit Devanagari"/>
      <w:lang w:eastAsia="zh-CN"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9B088C"/>
    <w:rPr>
      <w:rFonts w:ascii="Liberation Serif" w:eastAsia="WenQuanYi Zen Hei" w:hAnsi="Liberation Serif" w:cs="Lohit Devanagari"/>
      <w:lang w:eastAsia="zh-CN" w:bidi="hi-I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9B088C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CD07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0755"/>
    <w:rPr>
      <w:color w:val="605E5C"/>
      <w:shd w:val="clear" w:color="auto" w:fill="E1DFDD"/>
    </w:rPr>
  </w:style>
  <w:style w:type="paragraph" w:customStyle="1" w:styleId="p1">
    <w:name w:val="p1"/>
    <w:basedOn w:val="Normal"/>
    <w:rsid w:val="00C92DEA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2"/>
      <w:szCs w:val="1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ciencedirect.com/science/article/pii/S0307904X1200230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8eec281-aaa3-4dae-ac9b-9a398b9215e7}" enabled="0" method="" siteId="{a8eec281-aaa3-4dae-ac9b-9a398b9215e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Wolff</dc:creator>
  <cp:keywords/>
  <dc:description/>
  <cp:lastModifiedBy>Alex Wolff</cp:lastModifiedBy>
  <cp:revision>29</cp:revision>
  <dcterms:created xsi:type="dcterms:W3CDTF">2025-09-30T03:18:00Z</dcterms:created>
  <dcterms:modified xsi:type="dcterms:W3CDTF">2025-09-30T04:00:00Z</dcterms:modified>
</cp:coreProperties>
</file>