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77777777" w:rsidR="007B6EA6" w:rsidRDefault="007B6EA6" w:rsidP="007B6EA6"/>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语言和他自己的基础库，这些基础库包括</w:t>
      </w:r>
      <w:proofErr w:type="spellStart"/>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w:t>
      </w:r>
      <w:r>
        <w:rPr>
          <w:rFonts w:hint="eastAsia"/>
        </w:rPr>
        <w:lastRenderedPageBreak/>
        <w:t>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 xml:space="preserve">Classes, interfaces, constructors, members, and serialized forms are collectively known as API elements. An exported API consists of the API elements that are accessible outside of the package that defines the API. These are the API elements that any client </w:t>
      </w:r>
      <w:r>
        <w:lastRenderedPageBreak/>
        <w:t>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77777777"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334BC713" w14:textId="77777777" w:rsidR="007B6EA6" w:rsidRDefault="007B6EA6" w:rsidP="007B6EA6">
      <w:r>
        <w:t>Item 1: Consider static factory methods instead of constructors</w:t>
      </w:r>
    </w:p>
    <w:p w14:paraId="7D20ED07" w14:textId="77777777" w:rsidR="007B6EA6" w:rsidRDefault="007B6EA6" w:rsidP="007B6EA6">
      <w:r>
        <w:rPr>
          <w:rFonts w:hint="eastAsia"/>
        </w:rPr>
        <w:t>第</w:t>
      </w:r>
      <w:r>
        <w:rPr>
          <w:rFonts w:hint="eastAsia"/>
        </w:rPr>
        <w:t>1</w:t>
      </w:r>
      <w:r>
        <w:rPr>
          <w:rFonts w:hint="eastAsia"/>
        </w:rPr>
        <w:t>款</w:t>
      </w:r>
      <w:r>
        <w:rPr>
          <w:rFonts w:hint="eastAsia"/>
        </w:rPr>
        <w:t>:</w:t>
      </w:r>
      <w:r>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77777777" w:rsidR="007B6EA6" w:rsidRDefault="007B6EA6" w:rsidP="007B6EA6">
      <w:r>
        <w:rPr>
          <w:rFonts w:hint="eastAsia"/>
        </w:rPr>
        <w:t>传统的获取类实例的方法是运行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lastRenderedPageBreak/>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77777777" w:rsidR="007B6EA6" w:rsidRDefault="007B6EA6" w:rsidP="007B6EA6">
      <w:r>
        <w:rPr>
          <w:rFonts w:hint="eastAsia"/>
        </w:rPr>
        <w:t>注意，这静态工厂方法与设计模式中的静态工厂方法不一样。这本条款中的静态工厂方法与设计模式不是直接等效。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spellStart"/>
      <w:proofErr w:type="gramEnd"/>
      <w:r>
        <w:t>int</w:t>
      </w:r>
      <w:proofErr w:type="spellEnd"/>
      <w:r>
        <w:t xml:space="preserve">, </w:t>
      </w:r>
      <w:proofErr w:type="spellStart"/>
      <w:r>
        <w:t>int</w:t>
      </w:r>
      <w:proofErr w:type="spellEnd"/>
      <w:r>
        <w:t xml:space="preserve">,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77777777" w:rsidR="007B6EA6" w:rsidRDefault="007B6EA6" w:rsidP="007B6EA6">
      <w:r>
        <w:rPr>
          <w:rFonts w:hint="eastAsia"/>
        </w:rPr>
        <w:t>第一个优点，与构造方法不同，静态工厂方法有自己名字。如果通过构造函数的参数本身不能够描述该构造方法将要返回的对象，此时，静态工厂方法可使用一个描述准确的名字的是非常容易，并且客户端代码易读性也强。例如，构造函数</w:t>
      </w:r>
      <w:proofErr w:type="spellStart"/>
      <w:r>
        <w:rPr>
          <w:rFonts w:hint="eastAsia"/>
        </w:rPr>
        <w:t>BigInteger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r parameter types. This is a really bad 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8D18FC7"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两个构造函数的参数列表仅仅可能是参数类型不同。</w:t>
      </w:r>
      <w:r>
        <w:rPr>
          <w:rFonts w:hint="eastAsia"/>
        </w:rPr>
        <w:t>这</w:t>
      </w:r>
      <w:r>
        <w:t>是一个比较差的办法。</w:t>
      </w:r>
      <w:r>
        <w:rPr>
          <w:rFonts w:hint="eastAsia"/>
        </w:rPr>
        <w:t>使用</w:t>
      </w:r>
      <w:r w:rsidR="00EB6922">
        <w:rPr>
          <w:rFonts w:hint="eastAsia"/>
        </w:rPr>
        <w:t>静态工厂</w:t>
      </w:r>
      <w:r w:rsidR="00EB6922">
        <w:t>方法的这种</w:t>
      </w:r>
      <w:r w:rsidR="00EB6922">
        <w:t>API</w:t>
      </w:r>
      <w:r w:rsidR="00EB6922">
        <w:rPr>
          <w:rFonts w:hint="eastAsia"/>
        </w:rPr>
        <w:t>将</w:t>
      </w:r>
      <w:r w:rsidR="00EB6922">
        <w:t>不会需要程序员记住哪个构造方法</w:t>
      </w:r>
      <w:r w:rsidR="00EB6922">
        <w:rPr>
          <w:rFonts w:hint="eastAsia"/>
        </w:rPr>
        <w:t>对应</w:t>
      </w:r>
      <w:r w:rsidR="00EB6922">
        <w:t>哪个实例，</w:t>
      </w:r>
      <w:r w:rsidR="00EB6922">
        <w:rPr>
          <w:rFonts w:hint="eastAsia"/>
        </w:rPr>
        <w:t>并且</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4BC588E1" w:rsidR="00EB6922" w:rsidRDefault="00EB6922" w:rsidP="007B6EA6">
      <w:r>
        <w:rPr>
          <w:rFonts w:hint="eastAsia"/>
        </w:rPr>
        <w:t xml:space="preserve">   </w:t>
      </w:r>
      <w:r>
        <w:rPr>
          <w:rFonts w:hint="eastAsia"/>
        </w:rPr>
        <w:t>由于精通</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w:t>
      </w:r>
      <w:r>
        <w:lastRenderedPageBreak/>
        <w:t xml:space="preserve">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7A128A91"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构造的实例或者是之前缓存的构造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类似。当每次需要相同的对象，并且他们的创建是重量级的，</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and only if a == b. This is the basis of the Flyweight pattern [Gamma95]. </w:t>
      </w:r>
      <w:proofErr w:type="spellStart"/>
      <w:r>
        <w:t>Enum</w:t>
      </w:r>
      <w:proofErr w:type="spellEnd"/>
      <w:r>
        <w:t xml:space="preserve"> types (Item 34) provide this guarantee.</w:t>
      </w:r>
    </w:p>
    <w:p w14:paraId="025FAC19" w14:textId="6AB4FE69"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保证类实例的不变性，可以保证不会存在两个相等的对象存储：如果</w:t>
      </w:r>
      <w:proofErr w:type="spellStart"/>
      <w:r w:rsidR="00AB1000">
        <w:t>a.equals</w:t>
      </w:r>
      <w:proofErr w:type="spellEnd"/>
      <w:r w:rsidR="00AB1000">
        <w:t>(b)</w:t>
      </w:r>
      <w:r w:rsidR="00AB1000">
        <w:rPr>
          <w:rFonts w:hint="eastAsia"/>
        </w:rPr>
        <w:t>那么有且仅有</w:t>
      </w:r>
      <w:r w:rsidR="00AB1000">
        <w:rPr>
          <w:rFonts w:hint="eastAsia"/>
        </w:rPr>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hint="eastAsia"/>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43FEC039" w:rsidR="00AB1000" w:rsidRPr="00AB1000" w:rsidRDefault="00AB1000" w:rsidP="00AB1000">
      <w:pPr>
        <w:autoSpaceDE w:val="0"/>
        <w:autoSpaceDN w:val="0"/>
        <w:adjustRightInd w:val="0"/>
        <w:jc w:val="left"/>
        <w:rPr>
          <w:rFonts w:ascii="Times-Roman" w:hAnsi="Times-Roman" w:cs="Times-Roman" w:hint="eastAsia"/>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xml:space="preserve">). The classes of the returned objects </w:t>
      </w:r>
      <w:r>
        <w:rPr>
          <w:rFonts w:ascii="Times-Roman" w:hAnsi="Times-Roman" w:cs="Times-Roman"/>
          <w:kern w:val="0"/>
          <w:sz w:val="22"/>
          <w:szCs w:val="22"/>
        </w:rPr>
        <w:lastRenderedPageBreak/>
        <w:t>are all nonpublic.</w:t>
      </w:r>
    </w:p>
    <w:p w14:paraId="29990F5C" w14:textId="2599CB55"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个实现接口的例子，这些静态工厂方法产生不可变的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w:t>
      </w:r>
      <w:r w:rsidR="008F0132">
        <w:rPr>
          <w:rFonts w:ascii="Times-Roman" w:hAnsi="Times-Roman" w:cs="Times-Roman" w:hint="eastAsia"/>
          <w:kern w:val="0"/>
          <w:sz w:val="22"/>
          <w:szCs w:val="22"/>
        </w:rPr>
        <w:t>发布</w:t>
      </w:r>
      <w:r w:rsidR="008F0132">
        <w:rPr>
          <w:rFonts w:ascii="Times-Roman" w:hAnsi="Times-Roman" w:cs="Times-Roman" w:hint="eastAsia"/>
          <w:kern w:val="0"/>
          <w:sz w:val="22"/>
          <w:szCs w:val="22"/>
        </w:rPr>
        <w:t>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的类都不是</w:t>
      </w:r>
      <w:proofErr w:type="gramEnd"/>
      <w:r w:rsidR="001A05B6">
        <w:rPr>
          <w:rFonts w:ascii="Times-Roman" w:hAnsi="Times-Roman" w:cs="Times-Roman" w:hint="eastAsia"/>
          <w:kern w:val="0"/>
          <w:sz w:val="22"/>
          <w:szCs w:val="22"/>
        </w:rPr>
        <w:t>公共类型。</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34D82EE5" w:rsidR="001A05B6" w:rsidRDefault="001A05B6" w:rsidP="001A05B6">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个独立的公共类少的多，每个类都有</w:t>
      </w:r>
      <w:proofErr w:type="gramStart"/>
      <w:r>
        <w:rPr>
          <w:rFonts w:ascii="Times-Roman" w:hAnsi="Times-Roman" w:cs="Times-Roman" w:hint="eastAsia"/>
          <w:kern w:val="0"/>
          <w:sz w:val="22"/>
          <w:szCs w:val="22"/>
        </w:rPr>
        <w:t>对于的</w:t>
      </w:r>
      <w:proofErr w:type="gramEnd"/>
      <w:r>
        <w:rPr>
          <w:rFonts w:ascii="Times-Roman" w:hAnsi="Times-Roman" w:cs="Times-Roman" w:hint="eastAsia"/>
          <w:kern w:val="0"/>
          <w:sz w:val="22"/>
          <w:szCs w:val="22"/>
        </w:rPr>
        <w:t>便利的实现。</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数量的减少，而是概念上加重了。这些</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的概念的数量和难度都增加了，这些要求程序员必须精通才能</w:t>
      </w:r>
      <w:proofErr w:type="gramStart"/>
      <w:r w:rsidR="001015D0">
        <w:rPr>
          <w:rFonts w:ascii="Times-Roman" w:hAnsi="Times-Roman" w:cs="Times-Roman" w:hint="eastAsia"/>
          <w:kern w:val="0"/>
          <w:sz w:val="22"/>
          <w:szCs w:val="22"/>
        </w:rPr>
        <w:t>取使用</w:t>
      </w:r>
      <w:proofErr w:type="gramEnd"/>
      <w:r w:rsidR="001015D0">
        <w:rPr>
          <w:rFonts w:ascii="Times-Roman" w:hAnsi="Times-Roman" w:cs="Times-Roman" w:hint="eastAsia"/>
          <w:kern w:val="0"/>
          <w:sz w:val="22"/>
          <w:szCs w:val="22"/>
        </w:rPr>
        <w:t>它。程序员需要知道这些返回的对象所拥有的</w:t>
      </w:r>
      <w:r w:rsidR="00CE6BEF">
        <w:rPr>
          <w:rFonts w:ascii="Times-Roman" w:hAnsi="Times-Roman" w:cs="Times-Roman" w:hint="eastAsia"/>
          <w:kern w:val="0"/>
          <w:sz w:val="22"/>
          <w:szCs w:val="22"/>
        </w:rPr>
        <w:t>清晰的</w:t>
      </w:r>
      <w:r w:rsidR="00CE6BEF">
        <w:rPr>
          <w:rFonts w:ascii="Times-Roman" w:hAnsi="Times-Roman" w:cs="Times-Roman" w:hint="eastAsia"/>
          <w:kern w:val="0"/>
          <w:sz w:val="22"/>
          <w:szCs w:val="22"/>
        </w:rPr>
        <w:t>A</w:t>
      </w:r>
      <w:r w:rsidR="00CE6BEF">
        <w:rPr>
          <w:rFonts w:ascii="Times-Roman" w:hAnsi="Times-Roman" w:cs="Times-Roman"/>
          <w:kern w:val="0"/>
          <w:sz w:val="22"/>
          <w:szCs w:val="22"/>
        </w:rPr>
        <w:t>PI</w:t>
      </w:r>
      <w:r w:rsidR="001015D0">
        <w:rPr>
          <w:rFonts w:ascii="Times-Roman" w:hAnsi="Times-Roman" w:cs="Times-Roman" w:hint="eastAsia"/>
          <w:kern w:val="0"/>
          <w:sz w:val="22"/>
          <w:szCs w:val="22"/>
        </w:rPr>
        <w:t>，这些</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是这些实例所指定的。</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that it may still be necessary to put the bulk of the 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requires all static members of an interface to be public. Java 9 allows private 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0B456C08"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，接口不能报考静态方法的限制已经消失了，因此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w:t>
      </w:r>
      <w:r w:rsidR="0016251A">
        <w:rPr>
          <w:rFonts w:ascii="Times-Roman" w:hAnsi="Times-Roman" w:cs="Times-Roman" w:hint="eastAsia"/>
          <w:kern w:val="0"/>
          <w:sz w:val="22"/>
          <w:szCs w:val="22"/>
        </w:rPr>
        <w:t>静态方法的实现</w:t>
      </w:r>
      <w:r w:rsidR="0016251A">
        <w:rPr>
          <w:rFonts w:ascii="Times-Roman" w:hAnsi="Times-Roman" w:cs="Times-Roman" w:hint="eastAsia"/>
          <w:kern w:val="0"/>
          <w:sz w:val="22"/>
          <w:szCs w:val="22"/>
        </w:rPr>
        <w:t>，这仍然是很有必要的。这是因为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45A663F0" w:rsidR="00B62D13" w:rsidRPr="00B62D13" w:rsidRDefault="00B62D13"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vary from call to call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014E36FE" w14:textId="730470F1"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C6DC2F8" w14:textId="03644B7A" w:rsidR="00B62D13" w:rsidRPr="00B62D13" w:rsidRDefault="00B62D13" w:rsidP="00EF5C29">
      <w:pPr>
        <w:autoSpaceDE w:val="0"/>
        <w:autoSpaceDN w:val="0"/>
        <w:adjustRightInd w:val="0"/>
        <w:ind w:firstLineChars="200" w:firstLine="440"/>
        <w:jc w:val="left"/>
        <w:rPr>
          <w:rFonts w:ascii="Times-Roman" w:hAnsi="Times-Roman" w:cs="Times-Roman" w:hint="eastAsia"/>
          <w:kern w:val="0"/>
          <w:sz w:val="22"/>
          <w:szCs w:val="22"/>
        </w:rPr>
      </w:pPr>
      <w:bookmarkStart w:id="10" w:name="_GoBack"/>
      <w:bookmarkEnd w:id="10"/>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w:t>
      </w:r>
      <w:r>
        <w:rPr>
          <w:rFonts w:ascii="Times-Roman" w:hAnsi="Times-Roman" w:cs="Times-Roman"/>
          <w:kern w:val="0"/>
          <w:sz w:val="22"/>
          <w:szCs w:val="22"/>
        </w:rPr>
        <w:lastRenderedPageBreak/>
        <w:t xml:space="preserve">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w:t>
      </w:r>
      <w:r>
        <w:rPr>
          <w:rFonts w:ascii="Times-Roman" w:hAnsi="Times-Roman" w:cs="Times-Roman"/>
          <w:kern w:val="0"/>
          <w:sz w:val="22"/>
          <w:szCs w:val="22"/>
        </w:rPr>
        <w:t xml:space="preserve"> </w:t>
      </w:r>
      <w:r>
        <w:rPr>
          <w:rFonts w:ascii="Times-Roman" w:hAnsi="Times-Roman" w:cs="Times-Roman"/>
          <w:kern w:val="0"/>
          <w:sz w:val="22"/>
          <w:szCs w:val="22"/>
        </w:rPr>
        <w:t>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sectPr w:rsidR="00B62D13" w:rsidRPr="00B62D13" w:rsidSect="008113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547D2"/>
    <w:rsid w:val="001015D0"/>
    <w:rsid w:val="0016251A"/>
    <w:rsid w:val="001A05B6"/>
    <w:rsid w:val="003740CA"/>
    <w:rsid w:val="003B55BC"/>
    <w:rsid w:val="00422806"/>
    <w:rsid w:val="005517F1"/>
    <w:rsid w:val="007B6EA6"/>
    <w:rsid w:val="008113D0"/>
    <w:rsid w:val="008F0132"/>
    <w:rsid w:val="00AB1000"/>
    <w:rsid w:val="00B62D13"/>
    <w:rsid w:val="00C47C3A"/>
    <w:rsid w:val="00CE6BEF"/>
    <w:rsid w:val="00DB2281"/>
    <w:rsid w:val="00E32902"/>
    <w:rsid w:val="00E35DC5"/>
    <w:rsid w:val="00E648AF"/>
    <w:rsid w:val="00EB6922"/>
    <w:rsid w:val="00EF5C29"/>
    <w:rsid w:val="00F14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2626</Words>
  <Characters>14973</Characters>
  <Application>Microsoft Office Word</Application>
  <DocSecurity>0</DocSecurity>
  <Lines>124</Lines>
  <Paragraphs>35</Paragraphs>
  <ScaleCrop>false</ScaleCrop>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13</cp:revision>
  <dcterms:created xsi:type="dcterms:W3CDTF">2018-04-21T04:53:00Z</dcterms:created>
  <dcterms:modified xsi:type="dcterms:W3CDTF">2018-04-23T05:35:00Z</dcterms:modified>
</cp:coreProperties>
</file>