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EXPAI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Pre-Labeling Tool con SAM 2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Documento Tecnico y Hoja de Ruta</w:t>
      </w:r>
    </w:p>
    <w:p>
      <w:pPr>
        <w:pBdr>
          <w:bottom w:val="single" w:color="1E3A5F" w:sz="4" w:space="1"/>
        </w:pBdr>
        <w:spacing w:before="0" w:after="400"/>
      </w:pP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Automatizacion del flujo de etiquetado de video industrial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— 2025</w:t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Resumen Ejecutivo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documento define la arquitectura, el stack tecnologico y la hoja de ruta para construir una herramienta de pre-etiquetado de video industrial orientada al flujo de trabajo de EXPAI.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problema central es el cuello de botella en la fase de etiquetado de datos: el proceso manual en CVAT es lento, inconsistente entre frames y depende de personal con criterio tecnico. Esto ralentiza cada ciclo de entrenamiento de modelos YOLO.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solucion propuesta es una aplicacion web propia que integra SAM 2 (Segment Anything Model 2 de Meta) para generar mascaras de segmentacion automaticas propagadas a lo largo del video. El operario pasa de etiquetar frame a frame a hacer tres o cuatro clicks por objeto y revisar el resultado en segundos.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resultado es un dataset listo para entrenamiento YOLO, reduciendo el tiempo de etiquetado entre un 70 y un 85 por ciento.</w:t>
      </w:r>
    </w:p>
    <w:p>
      <w:pPr>
        <w:pBdr>
          <w:bottom w:val="single" w:color="DDDDDD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Contexto y Problema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El pipeline actual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flujo de trabajo de EXPAI sigue esta secuencia: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descargan videos de la matriceria (camara de inspeccion industrial).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operador etiqueta manualmente los frames en CVAT: dibuja bounding boxes o mascaras sobre defectos y piezas.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dataset etiquetado se usa para entrenar un modelo YOLO.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modelo se evalua con inferencias sobre nuevos videos.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Eventualmente, se selecciona el mejor modelo en una plataforma de produccion.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El problema central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paso 2 (etiquetado en CVAT) es el cuello de botella. Sus problemas concretos son: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Lentitud: etiquetar frame a frame un video de varios minutos toma horas.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Inconsistencia: distintos operadores etiquetan con criterios ligeramente diferentes, introduciendo ruido en el dataset.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Escalabilidad nula: mas volumen de video implica linealmente mas horas de trabajo humano.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Dependencia de expertos: el operador debe entender que es un defecto vs ruido visual.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CVAT no propaga mascaras de video de SAM 2 de forma fluida en su integracion actual.</w:t>
      </w:r>
    </w:p>
    <w:p>
      <w:pPr>
        <w:pBdr>
          <w:bottom w:val="single" w:color="DDDDDD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Solucion Propuesta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Vision general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Construir una aplicacion web dedicada al pre-etiquetado que use SAM 2 para propagar segmentaciones a lo largo del video. El output es un dataset en formato YOLO listo para entrenar, sin necesidad de tocar CVAT salvo para revisiones avanzadas.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Como funciona SAM 2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 (Segment Anything Model) es un modelo de Meta entrenado para segmentar cualquier objeto en una imagen dado un prompt visual. No necesita saber que tipo de objeto es; solo necesita una referencia visual.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 2 extiende esto al dominio de video. Su capacidad clave es la propagacion temporal: dado un punto o bounding box sobre un objeto en el frame N, SAM 2 sigue ese objeto y genera su mascara de segmentacion en todos los frames siguientes (y anteriores) del clip.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Esto es directamente aplicable al caso de EXPAI: el operador senala un defecto o pieza una sola vez, y SAM 2 lo rastrea en todo el video automaticamente.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Por que SAM 2 y no otro modelo: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 open source y ejecutable localmente, sin costos de API.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Tiene el mejor benchmark publico en segmentacion de objetos en video (2024-2025).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Propaga mascaras con alta fidelidad incluso con oclusiones parciales.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Acepta prompts de punto, bounding box o mascara inicial.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Meta lo mantiene activamente y tiene soporte PyTorch nativo.</w:t>
      </w:r>
    </w:p>
    <w:p>
      <w:pPr>
        <w:pBdr>
          <w:bottom w:val="single" w:color="DDDDDD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Arquitectura del Sistema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Diagrama de componentes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se divide en tres capas: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FRONTEND  (React)            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Upload de video           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Visor de frames con canvas interactivo (Konva.js)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Click / bbox sobre objeto 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Visor de propagacion (flip de frames anotados)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Herramientas de correccion y aprobacion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Panel de exportacion y gestion de datasets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└─────────────────────┬───────────────────────────────────────┘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│ HTTP / WebSocket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┌─────────────────────┴───────────────────────────────────────┐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BACKEND  (FastAPI / Python)  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Endpoint de ingesta y extraccion de frames (OpenCV)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Endpoint de segmentacion (SAM 2)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Logica de propagacion hacia adelante y atras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Gestion de jobs asincronos (Celery + Redis)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API de datasets y exportacion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└─────────────────────┬───────────────────────────────────────┘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┌─────────────────────┴───────────────────────────────────────┐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INFRAESTRUCTURA              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GPU NVIDIA (local o cloud)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Almacenamiento de videos y datasets (local / S3)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PostgreSQL (metadata de jobs, datasets, modelos)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 Redis (cola de tareas)    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Flujo de datos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Video .mp4  →  Extraccion de frames  →  Almacenamiento local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Frame N seleccionado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Usuario hace click / bbox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SAM 2 encoder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Propagacion temporal SAM 2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Mascaras por frame (PNG binarias)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Review y correccion humana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│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Exportacion YOLO / COCO</w:t>
      </w:r>
    </w:p>
    <w:p>
      <w:pPr>
        <w:pBdr>
          <w:bottom w:val="single" w:color="DDDDDD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Stack Tecnologico Justificado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Backend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(Python)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nativo, alto rendimiento, tipado con Pydantic. Ideal para endpoints que mezclan IO pesado (video) con calculo GPU (SAM 2).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Modelo de segmentacion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 2 (Meta, PyTorch)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mejor modelo open source para segmentacion y tracking en video. Ejecutable localmente sin costos de API.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Procesamiento de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OpenCV + FFmpeg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OpenCV para extraccion y manipulacion de frames. FFmpeg para conversion y normalizacion de formatos de video industrial.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Tareas asincronas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Celery +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 propagacion de SAM 2 puede tardar segundos o minutos. Celery gestiona estos jobs en background para no bloquear la UI.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Almacena metadata de proyectos, datasets, etiquetas, versiones de modelos y estado de jobs. Robusto y maduro.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SQLAlchemy + Alembic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SQLAlchemy para queries tipadas. Alembic para migraciones de schema controladas por version.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(python-jose)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Tokens simples para multi-usuario si el cliente lo requiere en fases futuras.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Frontend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por madurez del ecosistema y facilidad de encontrar desarrolladores. Vite por velocidad de build y HMR.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interactivo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Konva.js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Libreria de canvas 2D para React. Permite dibujar mascaras, bounding boxes y puntos de click sobre frames de video con control preciso.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 simple que Redux para este caso. Gestiona el estado del proyecto activo, frames cargados y anotaciones en memoria.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Peticiones HTTP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TanStack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Gestiona caching, loading states y revalidacion de datos del backend sin boilerplate.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 para construir interfaces densas de informacion (herramientas de anotacion) sin CSS personalizado extenso.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Infraestructura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Contenedores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sistema tiene multiples servicios (API, Celery worker, Redis, PostgreSQL). Docker Compose los orquesta con un solo comando en la maquina del cliente.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NVIDIA CUDA 11.8+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 2 requiere GPU NVIDIA con soporte CUDA. El cliente probablemente ya tiene hardware compatible para vision industrial.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Almacenamiento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de archivos local o 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MinIO es S3-compatible y desplegable on-premise. Alternativa a AWS S3 para entornos sin conexion a cloud.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Reverse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Sirve el frontend estatico y hace proxy al backend. Maneja SSL si se expone en red local.</w:t>
            </w:r>
          </w:p>
        </w:tc>
      </w:tr>
    </w:tbl>
    <w:p>
      <w:pPr>
        <w:pBdr>
          <w:bottom w:val="single" w:color="DDDDDD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Hoja de Ruta por Fases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Fase 0 — Prueba de Concepto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demostrar al cliente que SAM 2 funciona sobre sus videos reales antes de invertir en desarrollo.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Tareas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Instalar SAM 2 en entorno local con GPU.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Tomar tres o cuatro videos reales de la matriceria del cliente.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Ejecutar un script Python que: carga el video, acepta un click manual sobre un defecto en el primer frame, propaga la segmentacion con SAM 2, y guarda un video de salida con las mascaras dibujadas.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Presentar el video resultante al cliente.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Entregable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Script Python standalone + video de demostracion con mascaras propagadas.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Dependencias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torch torchvision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git+https://github.com/facebookresearch/sam2.git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opencv-python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Codigo base del script de prueba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sam2.build_sam import build_sam2_video_predictor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torch, cv2, numpy as np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predictor = build_sam2_video_predictor('sam2_hiera_large.yaml', 'checkpoints/sam2_hiera_large.pt')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torch.inference_mode(), torch.autocast('cuda', dtype=torch.bfloat16):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state = predictor.init_state(video_path='video.mp4')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Agregar punto de click en frame 0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predictor.add_new_points_or_box(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inference_state=state,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frame_idx=0,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obj_id=1,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points=[[320, 240]],  # coordenadas del click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labels=[1]            # 1 = foreground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Propagar por todos los frames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frame_idx, obj_ids, masks in predictor.propagate_in_video(state):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guardar mascara de cada frame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pass</w:t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Fase 1 — Backend Core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construir la API que recibe videos, extrae frames y ejecuta SAM 2.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1.1 Estructura del proyecto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expai-labeler/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backend/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app/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main.py              # FastAPI app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api/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projects.py      # CRUD proyectos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videos.py        # Upload y extraccion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annotations.py   # Gestion de anotaciones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export.py        # Exportacion YOLO / COCO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services/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sam2_service.py  # Wrapper de SAM 2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video_service.py # OpenCV / FFmpeg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export_service.py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models/              # SQLAlchemy models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schemas/             # Pydantic schemas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tasks/               # Celery tasks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requirements.txt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Dockerfile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frontend/                    # React app (Fase 2)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docker-compose.yml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nginx.conf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1.2 Endpoints principales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proyecto nuevo con nombre y configuracion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/projects/{id}/videos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Subir video; dispara extraccion de frames en background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/projects/{id}/frames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Listar frames extraidos con thumbnails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/annotations/segment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Recibir click/bbox; ejecutar SAM 2 en frame especifico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/annotations/propagate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Propagar mascara existente hacia adelante/atras en el clip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/annotations/{id}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Actualizar anotacion corregida manualmente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/projects/{id}/export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Generar dataset YOLO o COCO en formato ZIP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/jobs/{id}/status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Consultar estado de job asincrono (propagacion)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1.3 Servicio SAM 2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servicio SAM 2 debe vivir como un singleton en memoria para evitar recargar el modelo en cada request. La carga del modelo ocupa entre 4 y 8 GB de VRAM dependiendo de la variante usada.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sam2_service.py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SAM2Service: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_instance = None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_predictor = None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@classmethod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get_instance(cls):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cls._instance is None: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cls._instance = cls()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cls._predictor = build_sam2_video_predictor(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config='sam2_hiera_large.yaml',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ckpt_path='checkpoints/sam2_hiera_large.pt',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device='cuda'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cls._instance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segment_frame(self, video_path, frame_idx, points, labels):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torch.inference_mode():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state = self._predictor.init_state(video_path)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self._predictor.add_new_points_or_box(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state, frame_idx, obj_id=1,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points=points, labels=labels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Retorna mascara del frame solicitado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self._get_mask(state, frame_idx)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propagate(self, video_path, frame_idx, mask):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Usa la mascara como prompt inicial y propaga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 torch.inference_mode():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state = self._predictor.init_state(video_path)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self._predictor.add_new_mask(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state, frame_idx, obj_id=1, mask=mask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results = {}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idx, _, masks in self._predictor.propagate_in_video(state):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results[idx] = masks[0].cpu().numpy()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results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1.4 Tarea Celery para propagacion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propagacion puede tomar entre 10 y 90 segundos dependiendo de la longitud del video y la GPU disponible. Se ejecuta como tarea asincrona para no bloquear la API.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tasks/propagation.py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@celery_app.task(bind=True)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propagate_annotation(self, project_id, video_id, frame_idx, mask_data):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self.update_state(state='PROGRESS', meta={'progress': 0})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sam2 = SAM2Service.get_instance()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masks = sam2.propagate(video_path, frame_idx, mask_data)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Guardar mascaras en DB / disco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save_masks(project_id, video_id, masks)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self.update_state(state='SUCCESS', meta={'progress': 100})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Exception as e: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self.update_state(state='FAILURE', meta={'error': str(e)})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1.5 Extraccion de frames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videos industriales suelen tener framerate alto (30-60 fps). No es necesario etiquetar cada frame. La estrategia de extraccion es configurable: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N frames (configurable, por defecto cada 5).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Deteccion de cambio de escena con OpenCV para extraer solo frames distintos.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Rango de tiempo personalizado para clips largos.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video_service.py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extract_frames(video_path, output_dir, strategy='interval', interval=5):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cap = cv2.VideoCapture(video_path)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fps = cap.get(cv2.CAP_PROP_FPS)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frame_count = int(cap.get(cv2.CAP_PROP_FRAME_COUNT))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frames_to_extract = range(0, frame_count, interval)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i in frames_to_extract: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cap.set(cv2.CAP_PROP_POS_FRAMES, i)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ret, frame = cap.read()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ret: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cv2.imwrite(f'{output_dir}/frame_{i:06d}.jpg', frame)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cap.release()</w:t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Fase 2 — Frontend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construir la interfaz web que permite al operador interactuar con el flujo de etiquetado.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 Pantallas principales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de proyectos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proyectos con estado, numero de videos y avance de etiquetado.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Vista de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de frames extraidos. Click en frame abre el editor.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 de anotacion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 a pantalla completa con canvas Konva. Herramientas: punto, bbox, borrador. Muestra mascara SAM 2 en tiempo real.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Vista de propagacion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Reproductor tipo gif de los frames con mascaras propagadas. Permite aprobar todo, o marcar frames problematicos.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Corrector de frames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 individual con mascara incorrecta. Se puede redibujar o dar nuevo prompt a SAM 2.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Panel de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Seleccionar clases, formato (YOLO / COCO), split train-val, y descargar ZIP.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 Componente canvas (Konva.js)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Konva permite dibujar mascaras semitransparentes sobre el frame, capturar clicks con coordenadas precisas, y actualizar el canvas en tiempo real al recibir la mascara de SAM 2.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AnnotationCanvas.jsx (esquema simplificado)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Stage, Layer, Image, Line } from 'react-konva';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AnnotationCanvas({ frameUrl, mask, onPointClick }) {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handleClick = (e) =&gt; {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pos = e.target.getStage().getPointerPosition();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onPointClick({ x: Math.round(pos.x), y: Math.round(pos.y) });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&lt;Stage width={frameWidth} height={frameHeight} onClick={handleClick}&gt;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&lt;Layer&gt;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&lt;Image image={frameImage} /&gt;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{mask &amp;&amp; &lt;MaskOverlay mask={mask} opacity={0.5} color='#00FF88' /&gt;}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&lt;/Layer&gt;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&lt;/Stage&gt;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 Flujo de interaccion del operario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operario abre un proyecto y selecciona un video.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 la grid de frames extraidos y abre el primero representativo.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Hace click sobre el objeto / defecto a etiquetar.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app llama a POST /annotations/segment con las coordenadas.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 2 retorna la mascara del frame actual. Se dibuja en el canvas en menos de 1 segundo.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operario confirma que la mascara es correcta o ajusta con un segundo click.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Hace click en 'Propagar'. La app llama a POST /annotations/propagate.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Aparece un indicador de progreso. En 10 a 60 segundos, las mascaras de todos los frames estan listas.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operario ve el flipbook de frames anotados y aprueba con un solo boton.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Asigna la clase (defecto, pieza, zona) desde un selector.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Repite para otros objetos en el mismo video si los hay.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Cuando todos los videos estan anotados, va al panel de export.</w:t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Fase 3 — Exportacion y Cierre del Loop de Entrenamiento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generar datasets listos para entrenar YOLO sin pasos manuales adicionales.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 Formato de exportacion YOLO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YOLO espera una estructura especifica de carpetas y archivos de labels en formato normalizado.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dataset/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data.yaml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images/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train/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frame_000000.jpg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...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val/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...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labels/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train/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frame_000000.txt   # &lt;class&gt; &lt;x_center&gt; &lt;y_center&gt; &lt;w&gt; &lt;h&gt;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...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val/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└── ...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archivo data.yaml define las clases: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path: ./dataset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train: images/train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val: images/val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nc: 3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names: ['defecto_grieta', 'defecto_rebaba', 'pieza_ok']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 Conversion mascara a bounding box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 2 genera mascaras de segmentacion (pixeles). YOLO base necesita bounding boxes. La conversion es directa con OpenCV.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mask_to_yolo_bbox(mask, image_width, image_height):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contours, _ = cv2.findContours(mask.astype(np.uint8), cv2.RETR_EXTERNAL, cv2.CHAIN_APPROX_SIMPLE)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x, y, w, h = cv2.boundingRect(contours[0])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x_center = (x + w / 2) / image_width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y_center = (y + h / 2) / image_height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norm_w = w / image_width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norm_h = h / image_height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x_center, y_center, norm_w, norm_h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 Soporte para YOLO-Seg (segmentacion)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 el cliente quiere entrenar YOLOv8-seg en lugar de YOLOv8 detection, el label format cambia a polilínea de contorno normalizada. La app puede exportar en ambos formatos segun se configure.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 Split train / val automatico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export service toma todos los frames aprobados, hace un shuffle y los divide segun el ratio configurado (por defecto 80% train / 20% val), garantizando que frames del mismo video no queden mezclados entre splits (para evitar data leakage).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Fase 4 — Active Learning Loop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usar el modelo YOLO ya entrenado para acelerar el etiquetado de nuevos videos.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es el paso que transforma la herramienta de un 'ahorro de tiempo' a un 'sistema que mejora solo'.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4.1 Como funciona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entrena el primer modelo YOLO con el dataset de la Fase 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Cuando llega un video nuevo, antes de que el operario lo etiquete, la app corre el modelo YOLO sobre todos los frames.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detecciones del modelo se muestran al operario como 'sugerencias' en el canvas.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operario solo necesita confirmar, corregir o rechazar cada sugerencia.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frames corregidos vuelven al dataset y el modelo se puede reentrenar con mas datos.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4.2 Implementacion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yolo_service.py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ultralytics import YOLO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pre_annotate_video(video_path, model_path, confidence_threshold=0.5):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 = YOLO(model_path)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results = model.predict(source=video_path, conf=confidence_threshold, stream=True)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suggestions = {}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frame_idx, result in enumerate(results):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suggestions[frame_idx] = []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box in result.boxes: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suggestions[frame_idx].append({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'bbox': box.xyxy[0].tolist(),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'confidence': float(box.conf),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'class': int(box.cls)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suggestions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4.3 Interfaz de revision de sugerencias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 el frontend, los bounding boxes sugeridos por YOLO se muestran en color distinto al de las anotaciones confirmadas. El operario tiene tres acciones posibles sobre cada sugerencia: Aprobar, Corregir con SAM 2 (usa la bbox como prompt inicial), o Rechazar.</w:t>
      </w:r>
    </w:p>
    <w:p>
      <w:pPr>
        <w:pBdr>
          <w:bottom w:val="single" w:color="DDDDDD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Despliegue con Docker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docker-compose.yml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version: '3.9'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db: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postgres:15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environment: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POSTGRES_DB: expai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POSTGRES_PASSWORD: expai_secret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postgres_data:/var/lib/postgresql/data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redis: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redis:7-alpine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backend: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build: ./backend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depends_on: [db, redis]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environment: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DATABASE_URL: postgresql://postgres:expai_secret@db:5432/expai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REDIS_URL: redis://redis:6379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./storage:/app/storage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./checkpoints:/app/checkpoints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deploy: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resources: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reservations: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devices: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- driver: nvidia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count: 1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capabilities: [gpu]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worker: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build: ./backend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command: celery -A app.tasks worker --loglevel=info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depends_on: [backend, redis]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deploy: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resources: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reservations: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devices: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- driver: nvidia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count: 1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capabilities: [gpu]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frontend: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build: ./frontend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'80:80'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nginx: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nginx:alpine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'443:443'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./nginx.conf:/etc/nginx/nginx.conf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volumes: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postgres_data:</w:t>
      </w:r>
    </w:p>
    <w:p>
      <w:pPr>
        <w:pBdr>
          <w:bottom w:val="single" w:color="DDDDDD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Variantes de SAM 2 y Requerimientos de Hardware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300"/>
        <w:gridCol w:w="27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 requerida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 de propagacion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sam2_hiera_tiny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Muy rapida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Desarrollo y testing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sam2_hiera_small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Produccion en GPU menor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sam2_hiera_base_plus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Balance calidad / velocidad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sam2_hiera_large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12-16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 lenta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Maxima precision, GPU potente</w:t>
            </w:r>
          </w:p>
        </w:tc>
      </w:tr>
    </w:tbl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EXPAI se recomienda empezar con sam2_hiera_base_plus. Ofrece precision alta con un consumo de VRAM manejable en GPUs industriales como la RTX 3080 o RTX 4080.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 el cliente no tiene GPU local disponible, opciones cloud on-demand: RunPod (0.20 a 0.50 USD/hora con RTX 4090), Lambda Labs, o Vast.ai.</w:t>
      </w:r>
    </w:p>
    <w:p>
      <w:pPr>
        <w:pBdr>
          <w:bottom w:val="single" w:color="DDDDDD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Resumen de Fases y Entregables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600"/>
        <w:gridCol w:w="28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 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Prueba de Concepto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 Python + video demo con mascaras SAM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Videos reales del cliente + GPU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FastAPI funcional con SAM 2 y Celery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Aprobacion de la demo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Aplicacion web completa de anotacion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estable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de export YOLO/COCO + dataset listo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Anotaciones revisadas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Learning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Pre-anotacion automatica con modelo YOLO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Primer modelo entrenado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Consideracion final sobre CVAT</w:t>
      </w:r>
    </w:p>
    <w:p>
      <w:pPr>
        <w:spacing w:before="80" w:after="120"/>
        <w:ind w:left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 herramienta no elimina CVAT completamente. CVAT sigue siendo util para revision avanzada, anotaciones complejas a mano, y como repositorio centralizado si el equipo ya lo tiene integrado. La estrategia recomendada es usar esta herramienta para el 80-90 por ciento del volumen de etiquetado (videos con objetos rastreables) y reservar CVAT para los casos borde que SAM 2 no resuelve bien: objetos muy similares al fondo, oclusiones totales o defectos de un solo pixel.</w:t>
      </w:r>
    </w:p>
    <w:p>
      <w:pPr>
        <w:pBdr>
          <w:bottom w:val="single" w:color="DDDDDD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Apendice — Comandos de Instalacion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Entorno Python (backend)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Requisito: Python 3.10+, CUDA 11.8+ instalado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venv venv &amp;&amp; source venv/bin/activate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torch torchvision --index-url https://download.pytorch.org/whl/cu118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git+https://github.com/facebookresearch/sam2.git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fastapi uvicorn sqlalchemy alembic psycopg2-binary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celery redis opencv-python-headless ffmpeg-python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ultralytics  # Para YOLOv8 / actve learning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Descargar checkpoints SAM 2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checkpoints &amp;&amp; ./download_ckpts.sh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Entorno Node.js (frontend)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Requisito: Node 18+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create vite@latest frontend -- --template react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frontend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konva react-konva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@tanstack/react-query zustand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-D tailwindcss autoprefixer postcss</w:t>
      </w:r>
    </w:p>
    <w:p>
      <w:pPr>
        <w:shd w:fill="F0F4F8" w:val="clear"/>
        <w:spacing w:before="20" w:after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tailwindcss init -p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Fin del documento.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16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2" w:space="4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EXPAI — Pre-Labeling Tool con SAM 2</w:t>
    </w:r>
    <w:r>
      <w:rPr>
        <w:rFonts w:ascii="Arial" w:cs="Arial" w:eastAsia="Arial" w:hAnsi="Arial"/>
        <w:color w:val="AAAAAA"/>
        <w:sz w:val="18"/>
        <w:szCs w:val="18"/>
      </w:rPr>
      <w:t xml:space="preserve">    Documento Tecnico y Hoja de Ruta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2026-03-03T19:42:23.061Z</dcterms:created>
  <dcterms:modified xsi:type="dcterms:W3CDTF">2026-03-03T19:42:23.062Z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