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11EF" w14:textId="77777777" w:rsidR="0083394F" w:rsidRDefault="0083394F" w:rsidP="0083394F">
      <w:pPr>
        <w:pStyle w:val="BodyText"/>
        <w:jc w:val="both"/>
        <w:rPr>
          <w:rFonts w:ascii="Calibri" w:eastAsia="微软雅黑" w:hAnsi="Calibri" w:cs="Calibri"/>
          <w:b/>
          <w:bCs/>
          <w:color w:val="auto"/>
          <w:lang w:eastAsia="zh-CN"/>
        </w:rPr>
      </w:pPr>
      <w:r>
        <w:rPr>
          <w:rFonts w:ascii="Calibri" w:eastAsia="微软雅黑" w:hAnsi="Calibri" w:cs="Calibri" w:hint="eastAsia"/>
          <w:b/>
          <w:bCs/>
          <w:color w:val="auto"/>
          <w:lang w:eastAsia="zh-CN"/>
        </w:rPr>
        <w:t>Interview Summary</w:t>
      </w:r>
    </w:p>
    <w:p w14:paraId="59089592" w14:textId="77777777" w:rsidR="00F440B2" w:rsidRPr="00F440B2" w:rsidRDefault="00F440B2" w:rsidP="00F440B2">
      <w:pPr>
        <w:pStyle w:val="BodyText"/>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The discussion focused on drinking habits, consumption occasions, brand preferences, purchase channels, and the suitability of whisky, baijiu, and wine in China. Key takeaways are as follows:</w:t>
      </w:r>
    </w:p>
    <w:p w14:paraId="64514428"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Overall Drinking Habits and Frequency</w:t>
      </w:r>
    </w:p>
    <w:p w14:paraId="4BD0ACBF"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Drinking frequency is relatively high overall, with openness to almost all types of alcohol.</w:t>
      </w:r>
    </w:p>
    <w:p w14:paraId="3AC4C6A6"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When drinking alone, the main choices are beer and whisky; when drinking with family or friends, the choice usually follows the group’s preference.</w:t>
      </w:r>
    </w:p>
    <w:p w14:paraId="07301349"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Beer is consumed more frequently, roughly every week, mainly because it is easy to buy.</w:t>
      </w:r>
    </w:p>
    <w:p w14:paraId="30F5F8F4"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Whisky is consumed less often, at around once or twice per month.</w:t>
      </w:r>
    </w:p>
    <w:p w14:paraId="52E9A0D8"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In family and friend gathering occasions, the most common choices are beer and baijiu, with wine consumed occasionally as well.</w:t>
      </w:r>
    </w:p>
    <w:p w14:paraId="286CBD74" w14:textId="77777777" w:rsidR="00F440B2" w:rsidRDefault="00F440B2" w:rsidP="00F440B2">
      <w:pPr>
        <w:pStyle w:val="BodyText"/>
        <w:ind w:left="1440"/>
        <w:jc w:val="both"/>
        <w:rPr>
          <w:rFonts w:ascii="Calibri" w:eastAsia="微软雅黑" w:hAnsi="Calibri" w:cs="Calibri"/>
          <w:b/>
          <w:bCs/>
          <w:color w:val="auto"/>
          <w:lang w:eastAsia="zh-CN"/>
        </w:rPr>
      </w:pPr>
    </w:p>
    <w:p w14:paraId="58053551"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Key Whisky Consumption Occasions</w:t>
      </w:r>
    </w:p>
    <w:p w14:paraId="7666D7C6"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Whisky mainly appears in two scenarios:</w:t>
      </w:r>
    </w:p>
    <w:p w14:paraId="449C1EC5"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At bars, usually as a small serve such as a 50ml pour;</w:t>
      </w:r>
    </w:p>
    <w:p w14:paraId="3362D3AB"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At home, by keeping a full bottle and drinking a little at a time.</w:t>
      </w:r>
    </w:p>
    <w:p w14:paraId="38D11CD2"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In bar occasions, cocktail bars or lounge bars are more common when going with friends, while whisky bars are more likely when going alone.</w:t>
      </w:r>
    </w:p>
    <w:p w14:paraId="15BF650D"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Whisky is clearly more personal preference-driven than socially driven.</w:t>
      </w:r>
    </w:p>
    <w:p w14:paraId="188E02AB"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Emotional state is not a decisive trigger: whisky may be consumed when feeling happy, unhappy, or occasionally with a girlfriend.</w:t>
      </w:r>
    </w:p>
    <w:p w14:paraId="45305A32" w14:textId="77777777" w:rsidR="00F440B2" w:rsidRDefault="00F440B2" w:rsidP="00F440B2">
      <w:pPr>
        <w:pStyle w:val="BodyText"/>
        <w:ind w:left="720"/>
        <w:jc w:val="both"/>
        <w:rPr>
          <w:rFonts w:ascii="Calibri" w:eastAsia="微软雅黑" w:hAnsi="Calibri" w:cs="Calibri"/>
          <w:b/>
          <w:bCs/>
          <w:color w:val="auto"/>
          <w:lang w:eastAsia="zh-CN"/>
        </w:rPr>
      </w:pPr>
    </w:p>
    <w:p w14:paraId="5F4DD3C2"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Whisky Entry Path and Preference Formation</w:t>
      </w:r>
    </w:p>
    <w:p w14:paraId="79CB8696"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The initial entry point into whisky came from buying base spirits and making cocktails at home.</w:t>
      </w:r>
    </w:p>
    <w:p w14:paraId="63D10B1D"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Early purchases were typically priced at around RMB 100–200 per bottle, including whisky, rum, and gin.</w:t>
      </w:r>
    </w:p>
    <w:p w14:paraId="312A9AEB"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After trying multiple spirits, whisky gradually stood out because it was seen as having:</w:t>
      </w:r>
    </w:p>
    <w:p w14:paraId="6BF02207"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A larger market presence;</w:t>
      </w:r>
    </w:p>
    <w:p w14:paraId="63867216"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 xml:space="preserve">Greater </w:t>
      </w:r>
      <w:proofErr w:type="spellStart"/>
      <w:r w:rsidRPr="008953B2">
        <w:rPr>
          <w:rFonts w:ascii="Calibri" w:eastAsia="微软雅黑" w:hAnsi="Calibri" w:cs="Calibri"/>
          <w:color w:val="auto"/>
          <w:lang w:eastAsia="zh-CN"/>
        </w:rPr>
        <w:t>flavour</w:t>
      </w:r>
      <w:proofErr w:type="spellEnd"/>
      <w:r w:rsidRPr="008953B2">
        <w:rPr>
          <w:rFonts w:ascii="Calibri" w:eastAsia="微软雅黑" w:hAnsi="Calibri" w:cs="Calibri"/>
          <w:color w:val="auto"/>
          <w:lang w:eastAsia="zh-CN"/>
        </w:rPr>
        <w:t xml:space="preserve"> diversity across products.</w:t>
      </w:r>
    </w:p>
    <w:p w14:paraId="28C1E29A"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 xml:space="preserve">Compared with other base spirits, whisky was preferred both for its taste and for its broader room for </w:t>
      </w:r>
      <w:proofErr w:type="spellStart"/>
      <w:r w:rsidRPr="008953B2">
        <w:rPr>
          <w:rFonts w:ascii="Calibri" w:eastAsia="微软雅黑" w:hAnsi="Calibri" w:cs="Calibri"/>
          <w:color w:val="auto"/>
          <w:lang w:eastAsia="zh-CN"/>
        </w:rPr>
        <w:t>flavour</w:t>
      </w:r>
      <w:proofErr w:type="spellEnd"/>
      <w:r w:rsidRPr="008953B2">
        <w:rPr>
          <w:rFonts w:ascii="Calibri" w:eastAsia="微软雅黑" w:hAnsi="Calibri" w:cs="Calibri"/>
          <w:color w:val="auto"/>
          <w:lang w:eastAsia="zh-CN"/>
        </w:rPr>
        <w:t xml:space="preserve"> exploration.</w:t>
      </w:r>
    </w:p>
    <w:p w14:paraId="4B1E1DEF"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 xml:space="preserve">There is also a clear tendency to try unfamiliar </w:t>
      </w:r>
      <w:proofErr w:type="spellStart"/>
      <w:r w:rsidRPr="008953B2">
        <w:rPr>
          <w:rFonts w:ascii="Calibri" w:eastAsia="微软雅黑" w:hAnsi="Calibri" w:cs="Calibri"/>
          <w:color w:val="auto"/>
          <w:lang w:eastAsia="zh-CN"/>
        </w:rPr>
        <w:t>flavours</w:t>
      </w:r>
      <w:proofErr w:type="spellEnd"/>
      <w:r w:rsidRPr="008953B2">
        <w:rPr>
          <w:rFonts w:ascii="Calibri" w:eastAsia="微软雅黑" w:hAnsi="Calibri" w:cs="Calibri"/>
          <w:color w:val="auto"/>
          <w:lang w:eastAsia="zh-CN"/>
        </w:rPr>
        <w:t xml:space="preserve"> in bars and, if the experience is positive, to later purchase a full bottle for home consumption.</w:t>
      </w:r>
    </w:p>
    <w:p w14:paraId="0DCA762F" w14:textId="77777777" w:rsidR="00F440B2" w:rsidRDefault="00F440B2" w:rsidP="00F440B2">
      <w:pPr>
        <w:pStyle w:val="BodyText"/>
        <w:ind w:left="720"/>
        <w:jc w:val="both"/>
        <w:rPr>
          <w:rFonts w:ascii="Calibri" w:eastAsia="微软雅黑" w:hAnsi="Calibri" w:cs="Calibri"/>
          <w:b/>
          <w:bCs/>
          <w:color w:val="auto"/>
          <w:lang w:eastAsia="zh-CN"/>
        </w:rPr>
      </w:pPr>
    </w:p>
    <w:p w14:paraId="03A16F5F"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Whisky Selection Criteria and Brand Perception</w:t>
      </w:r>
    </w:p>
    <w:p w14:paraId="4BE63D1D"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 xml:space="preserve">Brand itself is not the primary selection factor; </w:t>
      </w:r>
      <w:proofErr w:type="spellStart"/>
      <w:r w:rsidRPr="008953B2">
        <w:rPr>
          <w:rFonts w:ascii="Calibri" w:eastAsia="微软雅黑" w:hAnsi="Calibri" w:cs="Calibri"/>
          <w:color w:val="auto"/>
          <w:lang w:eastAsia="zh-CN"/>
        </w:rPr>
        <w:t>flavour</w:t>
      </w:r>
      <w:proofErr w:type="spellEnd"/>
      <w:r w:rsidRPr="008953B2">
        <w:rPr>
          <w:rFonts w:ascii="Calibri" w:eastAsia="微软雅黑" w:hAnsi="Calibri" w:cs="Calibri"/>
          <w:color w:val="auto"/>
          <w:lang w:eastAsia="zh-CN"/>
        </w:rPr>
        <w:t xml:space="preserve"> matters more.</w:t>
      </w:r>
    </w:p>
    <w:p w14:paraId="6D917428"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Recent preference leans toward floral and fruity styles.</w:t>
      </w:r>
    </w:p>
    <w:p w14:paraId="50706024"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lastRenderedPageBreak/>
        <w:t>Brands mentioned included:</w:t>
      </w:r>
    </w:p>
    <w:p w14:paraId="70F7E943"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Glenfiddich</w:t>
      </w:r>
    </w:p>
    <w:p w14:paraId="2EEDCCA8"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 xml:space="preserve">Yamazaki </w:t>
      </w:r>
    </w:p>
    <w:p w14:paraId="6C3217F1"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Macallan 12 / 18</w:t>
      </w:r>
    </w:p>
    <w:p w14:paraId="23296043"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Johnnie Walker</w:t>
      </w:r>
    </w:p>
    <w:p w14:paraId="245F09D3"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Highland Park</w:t>
      </w:r>
    </w:p>
    <w:p w14:paraId="18686831"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Single malt versus blended is not a major decision criterion.</w:t>
      </w:r>
    </w:p>
    <w:p w14:paraId="34CB8DEF"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Highland Park was viewed more positively because:</w:t>
      </w:r>
    </w:p>
    <w:p w14:paraId="23D4C66A"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It offers a broader range of options;</w:t>
      </w:r>
    </w:p>
    <w:p w14:paraId="7C70E2E0"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It covers a wider price range;</w:t>
      </w:r>
    </w:p>
    <w:p w14:paraId="4AB81DE9"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 xml:space="preserve">Product-to-product </w:t>
      </w:r>
      <w:proofErr w:type="spellStart"/>
      <w:r w:rsidRPr="008953B2">
        <w:rPr>
          <w:rFonts w:ascii="Calibri" w:eastAsia="微软雅黑" w:hAnsi="Calibri" w:cs="Calibri"/>
          <w:color w:val="auto"/>
          <w:lang w:eastAsia="zh-CN"/>
        </w:rPr>
        <w:t>flavour</w:t>
      </w:r>
      <w:proofErr w:type="spellEnd"/>
      <w:r w:rsidRPr="008953B2">
        <w:rPr>
          <w:rFonts w:ascii="Calibri" w:eastAsia="微软雅黑" w:hAnsi="Calibri" w:cs="Calibri"/>
          <w:color w:val="auto"/>
          <w:lang w:eastAsia="zh-CN"/>
        </w:rPr>
        <w:t xml:space="preserve"> differences are more noticeable.</w:t>
      </w:r>
    </w:p>
    <w:p w14:paraId="26AAEF9F"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Macallan was seen as:</w:t>
      </w:r>
    </w:p>
    <w:p w14:paraId="3FF90ED6" w14:textId="2FB75422"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Less differentiated across expressions;</w:t>
      </w:r>
    </w:p>
    <w:p w14:paraId="34E66A32"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More premium-positioned and therefore more expensive, leading to lower ordering frequency.</w:t>
      </w:r>
    </w:p>
    <w:p w14:paraId="32A1EEFB" w14:textId="77777777" w:rsidR="00F440B2" w:rsidRDefault="00F440B2" w:rsidP="00F440B2">
      <w:pPr>
        <w:pStyle w:val="BodyText"/>
        <w:ind w:left="2160"/>
        <w:jc w:val="both"/>
        <w:rPr>
          <w:rFonts w:ascii="Calibri" w:eastAsia="微软雅黑" w:hAnsi="Calibri" w:cs="Calibri"/>
          <w:b/>
          <w:bCs/>
          <w:color w:val="auto"/>
          <w:lang w:eastAsia="zh-CN"/>
        </w:rPr>
      </w:pPr>
    </w:p>
    <w:p w14:paraId="69E1BFA2"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Consumption Occasions for Baijiu and Wine</w:t>
      </w:r>
    </w:p>
    <w:p w14:paraId="46C66BB1"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 xml:space="preserve">Both baijiu and wine are </w:t>
      </w:r>
      <w:proofErr w:type="gramStart"/>
      <w:r w:rsidRPr="008953B2">
        <w:rPr>
          <w:rFonts w:ascii="Calibri" w:eastAsia="微软雅黑" w:hAnsi="Calibri" w:cs="Calibri"/>
          <w:color w:val="auto"/>
          <w:lang w:eastAsia="zh-CN"/>
        </w:rPr>
        <w:t>much more</w:t>
      </w:r>
      <w:proofErr w:type="gramEnd"/>
      <w:r w:rsidRPr="008953B2">
        <w:rPr>
          <w:rFonts w:ascii="Calibri" w:eastAsia="微软雅黑" w:hAnsi="Calibri" w:cs="Calibri"/>
          <w:color w:val="auto"/>
          <w:lang w:eastAsia="zh-CN"/>
        </w:rPr>
        <w:t xml:space="preserve"> closely tied to shared </w:t>
      </w:r>
      <w:proofErr w:type="gramStart"/>
      <w:r w:rsidRPr="008953B2">
        <w:rPr>
          <w:rFonts w:ascii="Calibri" w:eastAsia="微软雅黑" w:hAnsi="Calibri" w:cs="Calibri"/>
          <w:color w:val="auto"/>
          <w:lang w:eastAsia="zh-CN"/>
        </w:rPr>
        <w:t>meal</w:t>
      </w:r>
      <w:proofErr w:type="gramEnd"/>
      <w:r w:rsidRPr="008953B2">
        <w:rPr>
          <w:rFonts w:ascii="Calibri" w:eastAsia="微软雅黑" w:hAnsi="Calibri" w:cs="Calibri"/>
          <w:color w:val="auto"/>
          <w:lang w:eastAsia="zh-CN"/>
        </w:rPr>
        <w:t xml:space="preserve"> and group occasions than whisky.</w:t>
      </w:r>
    </w:p>
    <w:p w14:paraId="75EC112D"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Typical baijiu occasions include:</w:t>
      </w:r>
    </w:p>
    <w:p w14:paraId="5781129B"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Meals with parents;</w:t>
      </w:r>
    </w:p>
    <w:p w14:paraId="06050A31"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Family gatherings with relatives and family friends;</w:t>
      </w:r>
    </w:p>
    <w:p w14:paraId="60F71291"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hint="eastAsia"/>
          <w:color w:val="auto"/>
          <w:lang w:eastAsia="zh-CN"/>
        </w:rPr>
        <w:t>S</w:t>
      </w:r>
      <w:r w:rsidRPr="008953B2">
        <w:rPr>
          <w:rFonts w:ascii="Calibri" w:eastAsia="微软雅黑" w:hAnsi="Calibri" w:cs="Calibri"/>
          <w:color w:val="auto"/>
          <w:lang w:eastAsia="zh-CN"/>
        </w:rPr>
        <w:t>mall gatherings with two or three close friends.</w:t>
      </w:r>
    </w:p>
    <w:p w14:paraId="5B4E296E"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Wine appears in similar situations, such as:</w:t>
      </w:r>
    </w:p>
    <w:p w14:paraId="2A40F3A4"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Family meals with many relatives;</w:t>
      </w:r>
    </w:p>
    <w:p w14:paraId="3F0104C6"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Meals with parents and their friends;</w:t>
      </w:r>
    </w:p>
    <w:p w14:paraId="37E0915B" w14:textId="77777777" w:rsidR="00F440B2" w:rsidRPr="008953B2" w:rsidRDefault="00F440B2" w:rsidP="00FF4ABB">
      <w:pPr>
        <w:pStyle w:val="BodyText"/>
        <w:numPr>
          <w:ilvl w:val="2"/>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Opening a bottle at home during dinner with parents.</w:t>
      </w:r>
    </w:p>
    <w:p w14:paraId="4ACCD351"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In both baijiu and wine occasions, product choice is usually driven by the setting and by others, rather than by active personal selection.</w:t>
      </w:r>
    </w:p>
    <w:p w14:paraId="03B96138" w14:textId="77777777" w:rsidR="00F440B2" w:rsidRPr="008953B2" w:rsidRDefault="00F440B2" w:rsidP="00FF4ABB">
      <w:pPr>
        <w:pStyle w:val="BodyText"/>
        <w:numPr>
          <w:ilvl w:val="1"/>
          <w:numId w:val="24"/>
        </w:numPr>
        <w:jc w:val="both"/>
        <w:rPr>
          <w:rFonts w:ascii="Calibri" w:eastAsia="微软雅黑" w:hAnsi="Calibri" w:cs="Calibri"/>
          <w:color w:val="auto"/>
          <w:lang w:eastAsia="zh-CN"/>
        </w:rPr>
      </w:pPr>
      <w:r w:rsidRPr="008953B2">
        <w:rPr>
          <w:rFonts w:ascii="Calibri" w:eastAsia="微软雅黑" w:hAnsi="Calibri" w:cs="Calibri"/>
          <w:color w:val="auto"/>
          <w:lang w:eastAsia="zh-CN"/>
        </w:rPr>
        <w:t>Both baijiu and wine are consumed less frequently than whisky, with frequency mainly depending on how often gatherings take place.</w:t>
      </w:r>
    </w:p>
    <w:p w14:paraId="3A1C5CF7" w14:textId="77777777" w:rsidR="00F440B2" w:rsidRDefault="00F440B2" w:rsidP="00F440B2">
      <w:pPr>
        <w:pStyle w:val="BodyText"/>
        <w:ind w:left="720"/>
        <w:jc w:val="both"/>
        <w:rPr>
          <w:rFonts w:ascii="Calibri" w:eastAsia="微软雅黑" w:hAnsi="Calibri" w:cs="Calibri"/>
          <w:b/>
          <w:bCs/>
          <w:color w:val="auto"/>
          <w:lang w:eastAsia="zh-CN"/>
        </w:rPr>
      </w:pPr>
    </w:p>
    <w:p w14:paraId="53E2615B"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Core Differences Between Whisky, Baijiu, and Wine</w:t>
      </w:r>
    </w:p>
    <w:p w14:paraId="6E4B4E68"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Whisky is primarily a matter of personal preference and individual consumption.</w:t>
      </w:r>
    </w:p>
    <w:p w14:paraId="5D672CD5"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Baijiu is much more occasion-led and socially embedded, especially in meal-based group settings.</w:t>
      </w:r>
    </w:p>
    <w:p w14:paraId="06BBA4EC"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lastRenderedPageBreak/>
        <w:t xml:space="preserve">Wine, </w:t>
      </w:r>
      <w:proofErr w:type="gramStart"/>
      <w:r w:rsidRPr="00F440B2">
        <w:rPr>
          <w:rFonts w:ascii="Calibri" w:eastAsia="微软雅黑" w:hAnsi="Calibri" w:cs="Calibri"/>
          <w:color w:val="auto"/>
          <w:lang w:eastAsia="zh-CN"/>
        </w:rPr>
        <w:t>similar to</w:t>
      </w:r>
      <w:proofErr w:type="gramEnd"/>
      <w:r w:rsidRPr="00F440B2">
        <w:rPr>
          <w:rFonts w:ascii="Calibri" w:eastAsia="微软雅黑" w:hAnsi="Calibri" w:cs="Calibri"/>
          <w:color w:val="auto"/>
          <w:lang w:eastAsia="zh-CN"/>
        </w:rPr>
        <w:t xml:space="preserve"> baijiu, is also more dependent on group dining occasions than on solo drinking.</w:t>
      </w:r>
    </w:p>
    <w:p w14:paraId="3316639A"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Baijiu is more commonly chosen over whisky in friend gatherings because friends are generally more comfortable with baijiu and less accustomed to whisky.</w:t>
      </w:r>
    </w:p>
    <w:p w14:paraId="777ADD9E"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Even when whisky has been introduced to friends, baijiu remains the preferred common choice.</w:t>
      </w:r>
    </w:p>
    <w:p w14:paraId="29F7876E"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There is limited familiarity with baijiu brands and pricing, mainly because baijiu choices are usually made by others, and there is no clear explanation for why some younger friends prefer baijiu.</w:t>
      </w:r>
    </w:p>
    <w:p w14:paraId="7A09F438"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Fit of Whisky in Chinese Consumption Occasions</w:t>
      </w:r>
    </w:p>
    <w:p w14:paraId="46A3644B"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Whisky is not entirely without potential in meal occasions, friend gatherings, or even business-related settings, but its overall fit remains weaker than baijiu.</w:t>
      </w:r>
    </w:p>
    <w:p w14:paraId="7B03DB9F"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One key reason is that many Chinese consumers have not necessarily grown to like baijiu naturally; rather, they have adapted to it through repeated social exposure over time.</w:t>
      </w:r>
    </w:p>
    <w:p w14:paraId="5B70640E"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This long-term “social adaptation” gives baijiu a structural advantage at the Chinese dining table.</w:t>
      </w:r>
    </w:p>
    <w:p w14:paraId="14942F7F"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If baijiu were replaced by whisky, many consumers would find whisky harder to accept.</w:t>
      </w:r>
    </w:p>
    <w:p w14:paraId="3AB2E5A6"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On the one hand, people who do not naturally enjoy drinking would need to adapt to another alcohol type and another aroma profile; on the other hand, people already used to baijiu may have little incentive to switch.</w:t>
      </w:r>
    </w:p>
    <w:p w14:paraId="6068BFB8"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As a result, whisky remains more common in personal occasions than in group meal occasions in China.</w:t>
      </w:r>
    </w:p>
    <w:p w14:paraId="19D0A496"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That said, broader acceptance may still be possible if more consumers are given a chance to try whisky for the first time.</w:t>
      </w:r>
    </w:p>
    <w:p w14:paraId="5CE79219" w14:textId="77777777" w:rsidR="00F440B2" w:rsidRDefault="00F440B2" w:rsidP="00F440B2">
      <w:pPr>
        <w:pStyle w:val="BodyText"/>
        <w:ind w:left="720"/>
        <w:jc w:val="both"/>
        <w:rPr>
          <w:rFonts w:ascii="Calibri" w:eastAsia="微软雅黑" w:hAnsi="Calibri" w:cs="Calibri"/>
          <w:b/>
          <w:bCs/>
          <w:color w:val="auto"/>
          <w:lang w:eastAsia="zh-CN"/>
        </w:rPr>
      </w:pPr>
    </w:p>
    <w:p w14:paraId="6D40D7F1"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Whisky and Food Pairing</w:t>
      </w:r>
    </w:p>
    <w:p w14:paraId="3C1EB12D" w14:textId="4422270C"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Whisky is generally not consumed during formal meals.</w:t>
      </w:r>
    </w:p>
    <w:p w14:paraId="59019ECC"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It is seen as more suitable with snacks or light bites rather than full meal occasions.</w:t>
      </w:r>
    </w:p>
    <w:p w14:paraId="58096A58"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This appears to be more a matter of personal habit than a definitive statement that whisky cannot pair with food.</w:t>
      </w:r>
    </w:p>
    <w:p w14:paraId="4F5D428D"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When eating alone, beer is still the more likely pairing choice.</w:t>
      </w:r>
    </w:p>
    <w:p w14:paraId="69151E8F" w14:textId="77777777" w:rsidR="00F440B2" w:rsidRDefault="00F440B2" w:rsidP="00F440B2">
      <w:pPr>
        <w:pStyle w:val="BodyText"/>
        <w:ind w:left="1440"/>
        <w:jc w:val="both"/>
        <w:rPr>
          <w:rFonts w:ascii="Calibri" w:eastAsia="微软雅黑" w:hAnsi="Calibri" w:cs="Calibri"/>
          <w:b/>
          <w:bCs/>
          <w:color w:val="auto"/>
          <w:lang w:eastAsia="zh-CN"/>
        </w:rPr>
      </w:pPr>
    </w:p>
    <w:p w14:paraId="4EA6AF9F"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Purchase Channels and View on Instant Retail</w:t>
      </w:r>
    </w:p>
    <w:p w14:paraId="09AB5598"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Whisky is mainly purchased through online platforms, especially Taobao and JD.com.</w:t>
      </w:r>
    </w:p>
    <w:p w14:paraId="06042A0B"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Initial purchases were already in full-size bottles (500ml / 750ml) rather than small convenience-store formats.</w:t>
      </w:r>
    </w:p>
    <w:p w14:paraId="7CC607E3"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Confidence in buying full bottles comes partly from having tried the product previously in bars or other out-of-home occasions.</w:t>
      </w:r>
    </w:p>
    <w:p w14:paraId="0ED9363A"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Instant delivery channels such as Ele.me and Meituan are not preferred, mainly because:</w:t>
      </w:r>
    </w:p>
    <w:p w14:paraId="04EF7E1D" w14:textId="77777777" w:rsidR="00F440B2" w:rsidRPr="00F440B2" w:rsidRDefault="00F440B2" w:rsidP="00FF4ABB">
      <w:pPr>
        <w:pStyle w:val="BodyText"/>
        <w:numPr>
          <w:ilvl w:val="2"/>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They are perceived as more expensive;</w:t>
      </w:r>
    </w:p>
    <w:p w14:paraId="0FF81B7C" w14:textId="77777777" w:rsidR="00F440B2" w:rsidRPr="00F440B2" w:rsidRDefault="00F440B2" w:rsidP="00FF4ABB">
      <w:pPr>
        <w:pStyle w:val="BodyText"/>
        <w:numPr>
          <w:ilvl w:val="2"/>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There is no strong “must-have-it-now” urgency when buying whisky.</w:t>
      </w:r>
    </w:p>
    <w:p w14:paraId="78AA5627" w14:textId="77777777" w:rsidR="00F440B2" w:rsidRDefault="00F440B2" w:rsidP="00F440B2">
      <w:pPr>
        <w:pStyle w:val="BodyText"/>
        <w:ind w:left="720"/>
        <w:jc w:val="both"/>
        <w:rPr>
          <w:rFonts w:ascii="Calibri" w:eastAsia="微软雅黑" w:hAnsi="Calibri" w:cs="Calibri"/>
          <w:b/>
          <w:bCs/>
          <w:color w:val="auto"/>
          <w:lang w:eastAsia="zh-CN"/>
        </w:rPr>
      </w:pPr>
    </w:p>
    <w:p w14:paraId="2A7A3820" w14:textId="77777777" w:rsidR="00F440B2" w:rsidRDefault="00F440B2" w:rsidP="00FF4ABB">
      <w:pPr>
        <w:pStyle w:val="BodyText"/>
        <w:numPr>
          <w:ilvl w:val="0"/>
          <w:numId w:val="24"/>
        </w:numPr>
        <w:jc w:val="both"/>
        <w:rPr>
          <w:rFonts w:ascii="Calibri" w:eastAsia="微软雅黑" w:hAnsi="Calibri" w:cs="Calibri"/>
          <w:b/>
          <w:bCs/>
          <w:color w:val="auto"/>
          <w:lang w:eastAsia="zh-CN"/>
        </w:rPr>
      </w:pPr>
      <w:r w:rsidRPr="00F440B2">
        <w:rPr>
          <w:rFonts w:ascii="Calibri" w:eastAsia="微软雅黑" w:hAnsi="Calibri" w:cs="Calibri"/>
          <w:b/>
          <w:bCs/>
          <w:color w:val="auto"/>
          <w:lang w:eastAsia="zh-CN"/>
        </w:rPr>
        <w:t>Post-Meeting Reflections and Implications</w:t>
      </w:r>
    </w:p>
    <w:p w14:paraId="0F5B4FA9"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The profile was viewed as relatively typical of current whisky consumption patterns:</w:t>
      </w:r>
    </w:p>
    <w:p w14:paraId="0DB3ED74" w14:textId="77777777" w:rsidR="00F440B2" w:rsidRPr="00F440B2" w:rsidRDefault="00F440B2" w:rsidP="00FF4ABB">
      <w:pPr>
        <w:pStyle w:val="BodyText"/>
        <w:numPr>
          <w:ilvl w:val="2"/>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Whisky is highly personal and individual in nature;</w:t>
      </w:r>
    </w:p>
    <w:p w14:paraId="37E9F43F" w14:textId="77777777" w:rsidR="00F440B2" w:rsidRPr="00F440B2" w:rsidRDefault="00F440B2" w:rsidP="00FF4ABB">
      <w:pPr>
        <w:pStyle w:val="BodyText"/>
        <w:numPr>
          <w:ilvl w:val="2"/>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Once consumption becomes social, cocktails, baijiu, or other more group-friendly alcohol types tend to take over.</w:t>
      </w:r>
    </w:p>
    <w:p w14:paraId="2EA6D1A3"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The idea of “drinking whisky with meals” was seen as relatively uncommon, highlighting the difficulty of educating the Chinese dining-table occasion for whisky.</w:t>
      </w:r>
    </w:p>
    <w:p w14:paraId="1E768045"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Similar challenges were noted not only for whisky but also for Cognac.</w:t>
      </w:r>
    </w:p>
    <w:p w14:paraId="46E17ED1" w14:textId="77777777"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Hennessy, for example, has been pushing the “Discovering Chinese Flavors” initiative since 2015, yet has still not fully succeeded in embedding such products into everyday Chinese dining culture.</w:t>
      </w:r>
    </w:p>
    <w:p w14:paraId="42B54F6A" w14:textId="08873AA5" w:rsidR="00F440B2" w:rsidRPr="00F440B2" w:rsidRDefault="00F440B2" w:rsidP="00FF4ABB">
      <w:pPr>
        <w:pStyle w:val="BodyText"/>
        <w:numPr>
          <w:ilvl w:val="1"/>
          <w:numId w:val="24"/>
        </w:numPr>
        <w:jc w:val="both"/>
        <w:rPr>
          <w:rFonts w:ascii="Calibri" w:eastAsia="微软雅黑" w:hAnsi="Calibri" w:cs="Calibri"/>
          <w:color w:val="auto"/>
          <w:lang w:eastAsia="zh-CN"/>
        </w:rPr>
      </w:pPr>
      <w:r w:rsidRPr="00F440B2">
        <w:rPr>
          <w:rFonts w:ascii="Calibri" w:eastAsia="微软雅黑" w:hAnsi="Calibri" w:cs="Calibri"/>
          <w:color w:val="auto"/>
          <w:lang w:eastAsia="zh-CN"/>
        </w:rPr>
        <w:t>Overall, whisky at this stage is better described as a personal-interest category rather than a mature group dining category.</w:t>
      </w:r>
    </w:p>
    <w:p w14:paraId="2D9547C3" w14:textId="77777777" w:rsidR="00F440B2" w:rsidRPr="00F440B2" w:rsidRDefault="00F440B2" w:rsidP="00F440B2">
      <w:pPr>
        <w:pStyle w:val="BodyText"/>
        <w:jc w:val="both"/>
        <w:rPr>
          <w:rFonts w:ascii="Calibri" w:eastAsia="微软雅黑" w:hAnsi="Calibri" w:cs="Calibri"/>
          <w:b/>
          <w:bCs/>
          <w:color w:val="auto"/>
          <w:lang w:eastAsia="zh-CN"/>
        </w:rPr>
      </w:pPr>
    </w:p>
    <w:p w14:paraId="720F40B1" w14:textId="55C05A4F" w:rsidR="004A0A5D" w:rsidRDefault="0083394F" w:rsidP="009D0A60">
      <w:pPr>
        <w:pStyle w:val="BodyText"/>
        <w:rPr>
          <w:rFonts w:ascii="Calibri" w:eastAsia="微软雅黑" w:hAnsi="Calibri" w:cs="Calibri"/>
          <w:b/>
          <w:bCs/>
          <w:color w:val="auto"/>
          <w:lang w:eastAsia="zh-CN"/>
        </w:rPr>
      </w:pPr>
      <w:r>
        <w:rPr>
          <w:rFonts w:ascii="Calibri" w:eastAsia="微软雅黑" w:hAnsi="Calibri" w:cs="Calibri" w:hint="eastAsia"/>
          <w:b/>
          <w:bCs/>
          <w:color w:val="auto"/>
          <w:lang w:eastAsia="zh-CN"/>
        </w:rPr>
        <w:t>Detailed Transcript</w:t>
      </w:r>
    </w:p>
    <w:p w14:paraId="26E1D9D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00:00</w:t>
      </w:r>
    </w:p>
    <w:p w14:paraId="416F066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What are habits probably like? For example, what types of alcoholic beverages are usually consumed more frequently?</w:t>
      </w:r>
    </w:p>
    <w:p w14:paraId="5B55ED45" w14:textId="77777777" w:rsidR="00DB1387" w:rsidRPr="00DB1387" w:rsidRDefault="00DB1387" w:rsidP="00DB1387">
      <w:pPr>
        <w:pStyle w:val="BodyText"/>
        <w:rPr>
          <w:rFonts w:ascii="Calibri" w:eastAsia="微软雅黑" w:hAnsi="Calibri" w:cs="Calibri"/>
          <w:color w:val="auto"/>
        </w:rPr>
      </w:pPr>
    </w:p>
    <w:p w14:paraId="0A7C44F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00:07</w:t>
      </w:r>
    </w:p>
    <w:p w14:paraId="5C6E637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I </w:t>
      </w:r>
      <w:proofErr w:type="gramStart"/>
      <w:r w:rsidRPr="00DB1387">
        <w:rPr>
          <w:rFonts w:ascii="Calibri" w:eastAsia="微软雅黑" w:hAnsi="Calibri" w:cs="Calibri"/>
          <w:color w:val="auto"/>
        </w:rPr>
        <w:t>actually drink</w:t>
      </w:r>
      <w:proofErr w:type="gramEnd"/>
      <w:r w:rsidRPr="00DB1387">
        <w:rPr>
          <w:rFonts w:ascii="Calibri" w:eastAsia="微软雅黑" w:hAnsi="Calibri" w:cs="Calibri"/>
          <w:color w:val="auto"/>
        </w:rPr>
        <w:t xml:space="preserve"> quite a lot on a regular basis, because I drink just about anything. Usually when I drink alone, I'll have beer and whiskey. Then if it's with family or friends, see what they want to drink, and everyone can drink like this.</w:t>
      </w:r>
    </w:p>
    <w:p w14:paraId="11EB8F40" w14:textId="77777777" w:rsidR="00DB1387" w:rsidRPr="00DB1387" w:rsidRDefault="00DB1387" w:rsidP="00DB1387">
      <w:pPr>
        <w:pStyle w:val="BodyText"/>
        <w:rPr>
          <w:rFonts w:ascii="Calibri" w:eastAsia="微软雅黑" w:hAnsi="Calibri" w:cs="Calibri"/>
          <w:color w:val="auto"/>
        </w:rPr>
      </w:pPr>
    </w:p>
    <w:p w14:paraId="14E33FC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00:27</w:t>
      </w:r>
    </w:p>
    <w:p w14:paraId="6D1176B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You just mentioned there are several types of wine, right? What's the approximate drinking frequency for beer and whiskey at your level? For example, is it possibly once a week, or perhaps once every half week, or even every day?</w:t>
      </w:r>
    </w:p>
    <w:p w14:paraId="520580F6" w14:textId="77777777" w:rsidR="00DB1387" w:rsidRPr="00DB1387" w:rsidRDefault="00DB1387" w:rsidP="00DB1387">
      <w:pPr>
        <w:pStyle w:val="BodyText"/>
        <w:rPr>
          <w:rFonts w:ascii="Calibri" w:eastAsia="微软雅黑" w:hAnsi="Calibri" w:cs="Calibri"/>
          <w:color w:val="auto"/>
        </w:rPr>
      </w:pPr>
    </w:p>
    <w:p w14:paraId="383135B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00:50</w:t>
      </w:r>
    </w:p>
    <w:p w14:paraId="52E6408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Mainly because I drink quite a bit of beer. I probably drink beer every week, as it's easy to buy. But when it comes to whiskey, it's not necessarily the case. Look at this opportunity. Sometimes when going out to play, we would drink like this.</w:t>
      </w:r>
    </w:p>
    <w:p w14:paraId="6645C0AC" w14:textId="77777777" w:rsidR="00DB1387" w:rsidRPr="00DB1387" w:rsidRDefault="00DB1387" w:rsidP="00DB1387">
      <w:pPr>
        <w:pStyle w:val="BodyText"/>
        <w:rPr>
          <w:rFonts w:ascii="Calibri" w:eastAsia="微软雅黑" w:hAnsi="Calibri" w:cs="Calibri"/>
          <w:color w:val="auto"/>
        </w:rPr>
      </w:pPr>
    </w:p>
    <w:p w14:paraId="1CFD739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01:06</w:t>
      </w:r>
    </w:p>
    <w:p w14:paraId="4247E09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If I were to ask you to make a rough estimate, would you say you can drink this whiskey, for example, once a month, or would the frequency be longer or shorter?</w:t>
      </w:r>
    </w:p>
    <w:p w14:paraId="5A7FC2F1" w14:textId="77777777" w:rsidR="00DB1387" w:rsidRPr="00DB1387" w:rsidRDefault="00DB1387" w:rsidP="00DB1387">
      <w:pPr>
        <w:pStyle w:val="BodyText"/>
        <w:rPr>
          <w:rFonts w:ascii="Calibri" w:eastAsia="微软雅黑" w:hAnsi="Calibri" w:cs="Calibri"/>
          <w:color w:val="auto"/>
        </w:rPr>
      </w:pPr>
    </w:p>
    <w:p w14:paraId="7266795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01:19</w:t>
      </w:r>
    </w:p>
    <w:p w14:paraId="60498D4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lastRenderedPageBreak/>
        <w:t>Let me think. On average, it might be once a month. It's probably just once or twice a month like this.</w:t>
      </w:r>
    </w:p>
    <w:p w14:paraId="00BE40CE" w14:textId="77777777" w:rsidR="00DB1387" w:rsidRPr="00DB1387" w:rsidRDefault="00DB1387" w:rsidP="00DB1387">
      <w:pPr>
        <w:pStyle w:val="BodyText"/>
        <w:rPr>
          <w:rFonts w:ascii="Calibri" w:eastAsia="微软雅黑" w:hAnsi="Calibri" w:cs="Calibri"/>
          <w:color w:val="auto"/>
        </w:rPr>
      </w:pPr>
    </w:p>
    <w:p w14:paraId="1DC8C80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01:31</w:t>
      </w:r>
    </w:p>
    <w:p w14:paraId="3AAF4A7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You might have just mentioned that when having a meal or gathering with family and friends, I understand it might be during a party or a meal, observing what they drink. I wonder what kind of alcohol people usually drink more when you dine with family and friends on a regular basis?</w:t>
      </w:r>
    </w:p>
    <w:p w14:paraId="71C81E2A" w14:textId="77777777" w:rsidR="00DB1387" w:rsidRPr="00DB1387" w:rsidRDefault="00DB1387" w:rsidP="00DB1387">
      <w:pPr>
        <w:pStyle w:val="BodyText"/>
        <w:rPr>
          <w:rFonts w:ascii="Calibri" w:eastAsia="微软雅黑" w:hAnsi="Calibri" w:cs="Calibri"/>
          <w:color w:val="auto"/>
        </w:rPr>
      </w:pPr>
    </w:p>
    <w:p w14:paraId="253A277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01:46</w:t>
      </w:r>
    </w:p>
    <w:p w14:paraId="4309FEE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Gatherings usually involve beer and liquor, right?</w:t>
      </w:r>
    </w:p>
    <w:p w14:paraId="71843CCD" w14:textId="77777777" w:rsidR="00DB1387" w:rsidRPr="00DB1387" w:rsidRDefault="00DB1387" w:rsidP="00DB1387">
      <w:pPr>
        <w:pStyle w:val="BodyText"/>
        <w:rPr>
          <w:rFonts w:ascii="Calibri" w:eastAsia="微软雅黑" w:hAnsi="Calibri" w:cs="Calibri"/>
          <w:color w:val="auto"/>
        </w:rPr>
      </w:pPr>
    </w:p>
    <w:p w14:paraId="791D8BB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01:50</w:t>
      </w:r>
    </w:p>
    <w:p w14:paraId="7D85E66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w:t>
      </w:r>
    </w:p>
    <w:p w14:paraId="14E63360" w14:textId="77777777" w:rsidR="00DB1387" w:rsidRPr="00DB1387" w:rsidRDefault="00DB1387" w:rsidP="00DB1387">
      <w:pPr>
        <w:pStyle w:val="BodyText"/>
        <w:rPr>
          <w:rFonts w:ascii="Calibri" w:eastAsia="微软雅黑" w:hAnsi="Calibri" w:cs="Calibri"/>
          <w:color w:val="auto"/>
        </w:rPr>
      </w:pPr>
    </w:p>
    <w:p w14:paraId="5E4DB7E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01:52</w:t>
      </w:r>
    </w:p>
    <w:p w14:paraId="6693E99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Sometimes I drink wine like this.</w:t>
      </w:r>
    </w:p>
    <w:p w14:paraId="5374F7D5" w14:textId="77777777" w:rsidR="00DB1387" w:rsidRPr="00DB1387" w:rsidRDefault="00DB1387" w:rsidP="00DB1387">
      <w:pPr>
        <w:pStyle w:val="BodyText"/>
        <w:rPr>
          <w:rFonts w:ascii="Calibri" w:eastAsia="微软雅黑" w:hAnsi="Calibri" w:cs="Calibri"/>
          <w:color w:val="auto"/>
        </w:rPr>
      </w:pPr>
    </w:p>
    <w:p w14:paraId="4954862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01:56</w:t>
      </w:r>
    </w:p>
    <w:p w14:paraId="4AAACBC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 might as well tell you that what we're more interested in learning about today is, first, we focus on spirits, so we probably won't look much into beer. So, perhaps what I'd like to talk to you about more today, based on what you just said, is whiskey, baijiu, and wine.</w:t>
      </w:r>
    </w:p>
    <w:p w14:paraId="15593E35" w14:textId="77777777" w:rsidR="00DB1387" w:rsidRPr="00DB1387" w:rsidRDefault="00DB1387" w:rsidP="00DB1387">
      <w:pPr>
        <w:pStyle w:val="BodyText"/>
        <w:rPr>
          <w:rFonts w:ascii="Calibri" w:eastAsia="微软雅黑" w:hAnsi="Calibri" w:cs="Calibri"/>
          <w:color w:val="auto"/>
        </w:rPr>
      </w:pPr>
    </w:p>
    <w:p w14:paraId="1BB43CB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02:12</w:t>
      </w:r>
    </w:p>
    <w:p w14:paraId="6C89FA9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Regarding these three types of alcoholic beverages, I'd like to have a more in-depth discussion with you. You may usually drink these three types of alcohol. In what kind of scenarios do you tend to drink them more often? Roughly speaking, what might our specific consumption preferences and channel choices be? It includes some scenarios, including some choices of locations where we consume, right? So today we might just have a chat with you mainly about whiskey, Chinese liquor, and wine. I think I might still prefer to start with this whisky. </w:t>
      </w:r>
      <w:proofErr w:type="gramStart"/>
      <w:r w:rsidRPr="00DB1387">
        <w:rPr>
          <w:rFonts w:ascii="Calibri" w:eastAsia="微软雅黑" w:hAnsi="Calibri" w:cs="Calibri"/>
          <w:color w:val="auto"/>
        </w:rPr>
        <w:t>Generally speaking, in</w:t>
      </w:r>
      <w:proofErr w:type="gramEnd"/>
      <w:r w:rsidRPr="00DB1387">
        <w:rPr>
          <w:rFonts w:ascii="Calibri" w:eastAsia="微软雅黑" w:hAnsi="Calibri" w:cs="Calibri"/>
          <w:color w:val="auto"/>
        </w:rPr>
        <w:t xml:space="preserve"> what kind of scenarios do you usually drink whisky? The scenarios I'm referring to here might be, sometimes, some could be business banquets, perhaps, but since you're still a student, you may not have reached this stage yet. Some might say it's for a friends' gathering, a family reunion, or something else you're going to do. When it comes to bars, nightclubs, or even when you're drinking alone at home</w:t>
      </w:r>
      <w:proofErr w:type="gramStart"/>
      <w:r w:rsidRPr="00DB1387">
        <w:rPr>
          <w:rFonts w:ascii="Calibri" w:eastAsia="微软雅黑" w:hAnsi="Calibri" w:cs="Calibri"/>
          <w:color w:val="auto"/>
        </w:rPr>
        <w:t>, generally speaking, in</w:t>
      </w:r>
      <w:proofErr w:type="gramEnd"/>
      <w:r w:rsidRPr="00DB1387">
        <w:rPr>
          <w:rFonts w:ascii="Calibri" w:eastAsia="微软雅黑" w:hAnsi="Calibri" w:cs="Calibri"/>
          <w:color w:val="auto"/>
        </w:rPr>
        <w:t xml:space="preserve"> which scenarios would you be more likely to drink whiskey?</w:t>
      </w:r>
    </w:p>
    <w:p w14:paraId="045E6E76" w14:textId="77777777" w:rsidR="00DB1387" w:rsidRPr="00DB1387" w:rsidRDefault="00DB1387" w:rsidP="00DB1387">
      <w:pPr>
        <w:pStyle w:val="BodyText"/>
        <w:rPr>
          <w:rFonts w:ascii="Calibri" w:eastAsia="微软雅黑" w:hAnsi="Calibri" w:cs="Calibri"/>
          <w:color w:val="auto"/>
        </w:rPr>
      </w:pPr>
    </w:p>
    <w:p w14:paraId="35C059F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03:10</w:t>
      </w:r>
    </w:p>
    <w:p w14:paraId="2F4936C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Generally, there are two scenarios. One is when going to a bar, where one might order a small glass of whiskey, perhaps a 50-milliliter one, to drink. Then another way is to buy a whole bottle, keep it at home, and drink a little whenever you feel like it.</w:t>
      </w:r>
    </w:p>
    <w:p w14:paraId="26C7FB90" w14:textId="77777777" w:rsidR="00DB1387" w:rsidRPr="00DB1387" w:rsidRDefault="00DB1387" w:rsidP="00DB1387">
      <w:pPr>
        <w:pStyle w:val="BodyText"/>
        <w:rPr>
          <w:rFonts w:ascii="Calibri" w:eastAsia="微软雅黑" w:hAnsi="Calibri" w:cs="Calibri"/>
          <w:color w:val="auto"/>
        </w:rPr>
      </w:pPr>
    </w:p>
    <w:p w14:paraId="610A99C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03:33</w:t>
      </w:r>
    </w:p>
    <w:p w14:paraId="6EBA58A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So </w:t>
      </w:r>
      <w:proofErr w:type="gramStart"/>
      <w:r w:rsidRPr="00DB1387">
        <w:rPr>
          <w:rFonts w:ascii="Calibri" w:eastAsia="微软雅黑" w:hAnsi="Calibri" w:cs="Calibri"/>
          <w:color w:val="auto"/>
        </w:rPr>
        <w:t>actually</w:t>
      </w:r>
      <w:proofErr w:type="gramEnd"/>
      <w:r w:rsidRPr="00DB1387">
        <w:rPr>
          <w:rFonts w:ascii="Calibri" w:eastAsia="微软雅黑" w:hAnsi="Calibri" w:cs="Calibri"/>
          <w:color w:val="auto"/>
        </w:rPr>
        <w:t xml:space="preserve"> you might also go on your own at home sometimes. I don't know under what circumstances you might go and drink alone by yourself.</w:t>
      </w:r>
    </w:p>
    <w:p w14:paraId="7DE81E69" w14:textId="77777777" w:rsidR="00DB1387" w:rsidRPr="00DB1387" w:rsidRDefault="00DB1387" w:rsidP="00DB1387">
      <w:pPr>
        <w:pStyle w:val="BodyText"/>
        <w:rPr>
          <w:rFonts w:ascii="Calibri" w:eastAsia="微软雅黑" w:hAnsi="Calibri" w:cs="Calibri"/>
          <w:color w:val="auto"/>
        </w:rPr>
      </w:pPr>
    </w:p>
    <w:p w14:paraId="4CE3AC3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03:44</w:t>
      </w:r>
    </w:p>
    <w:p w14:paraId="5553710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Right.</w:t>
      </w:r>
    </w:p>
    <w:p w14:paraId="7D233330" w14:textId="77777777" w:rsidR="00DB1387" w:rsidRPr="00DB1387" w:rsidRDefault="00DB1387" w:rsidP="00DB1387">
      <w:pPr>
        <w:pStyle w:val="BodyText"/>
        <w:rPr>
          <w:rFonts w:ascii="Calibri" w:eastAsia="微软雅黑" w:hAnsi="Calibri" w:cs="Calibri"/>
          <w:color w:val="auto"/>
        </w:rPr>
      </w:pPr>
    </w:p>
    <w:p w14:paraId="4A6FB3F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03:47</w:t>
      </w:r>
    </w:p>
    <w:p w14:paraId="3A59055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For example, when emotions run high, or when there's something to celebrate, when you're happy or whatever?</w:t>
      </w:r>
    </w:p>
    <w:p w14:paraId="042ED44B" w14:textId="77777777" w:rsidR="00DB1387" w:rsidRPr="00DB1387" w:rsidRDefault="00DB1387" w:rsidP="00DB1387">
      <w:pPr>
        <w:pStyle w:val="BodyText"/>
        <w:rPr>
          <w:rFonts w:ascii="Calibri" w:eastAsia="微软雅黑" w:hAnsi="Calibri" w:cs="Calibri"/>
          <w:color w:val="auto"/>
        </w:rPr>
      </w:pPr>
    </w:p>
    <w:p w14:paraId="1392F42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03:56</w:t>
      </w:r>
    </w:p>
    <w:p w14:paraId="07AC2FE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 guess I drink in all situations. I drink when I'm happy, and I drink when I'm unhappy. Sometimes I also drink a little with my girlfriend.</w:t>
      </w:r>
    </w:p>
    <w:p w14:paraId="73B6F800" w14:textId="77777777" w:rsidR="00DB1387" w:rsidRPr="00DB1387" w:rsidRDefault="00DB1387" w:rsidP="00DB1387">
      <w:pPr>
        <w:pStyle w:val="BodyText"/>
        <w:rPr>
          <w:rFonts w:ascii="Calibri" w:eastAsia="微软雅黑" w:hAnsi="Calibri" w:cs="Calibri"/>
          <w:color w:val="auto"/>
        </w:rPr>
      </w:pPr>
    </w:p>
    <w:p w14:paraId="4D55099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04:04</w:t>
      </w:r>
    </w:p>
    <w:p w14:paraId="525DCDC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 What if we go to a bar? Normally, do you go alone, or do you perhaps go with some friends and maybe order a drink?</w:t>
      </w:r>
    </w:p>
    <w:p w14:paraId="73AC4905" w14:textId="77777777" w:rsidR="00DB1387" w:rsidRPr="00DB1387" w:rsidRDefault="00DB1387" w:rsidP="00DB1387">
      <w:pPr>
        <w:pStyle w:val="BodyText"/>
        <w:rPr>
          <w:rFonts w:ascii="Calibri" w:eastAsia="微软雅黑" w:hAnsi="Calibri" w:cs="Calibri"/>
          <w:color w:val="auto"/>
        </w:rPr>
      </w:pPr>
    </w:p>
    <w:p w14:paraId="337A3D1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04:25</w:t>
      </w:r>
    </w:p>
    <w:p w14:paraId="7385F04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There should be both going alone and going with friends. Tourism.</w:t>
      </w:r>
    </w:p>
    <w:p w14:paraId="745F7642" w14:textId="77777777" w:rsidR="00DB1387" w:rsidRPr="00DB1387" w:rsidRDefault="00DB1387" w:rsidP="00DB1387">
      <w:pPr>
        <w:pStyle w:val="BodyText"/>
        <w:rPr>
          <w:rFonts w:ascii="Calibri" w:eastAsia="微软雅黑" w:hAnsi="Calibri" w:cs="Calibri"/>
          <w:color w:val="auto"/>
        </w:rPr>
      </w:pPr>
    </w:p>
    <w:p w14:paraId="0D48B11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04:31</w:t>
      </w:r>
    </w:p>
    <w:p w14:paraId="38BECDF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 understand that when people go to a bar, for example, they might also drink some cocktails. You don't just drink this whiskey, right? This might be one of the items, and you might order other drinks too, right?</w:t>
      </w:r>
    </w:p>
    <w:p w14:paraId="0AEF89CB" w14:textId="77777777" w:rsidR="00DB1387" w:rsidRPr="00DB1387" w:rsidRDefault="00DB1387" w:rsidP="00DB1387">
      <w:pPr>
        <w:pStyle w:val="BodyText"/>
        <w:rPr>
          <w:rFonts w:ascii="Calibri" w:eastAsia="微软雅黑" w:hAnsi="Calibri" w:cs="Calibri"/>
          <w:color w:val="auto"/>
        </w:rPr>
      </w:pPr>
    </w:p>
    <w:p w14:paraId="2285F22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04:47</w:t>
      </w:r>
    </w:p>
    <w:p w14:paraId="07A7D85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 if I go with friends, we might go to a cocktail bar or some kind of lounge bar. If I go by myself, sometimes I'll go to a dedicated whisky bar.</w:t>
      </w:r>
    </w:p>
    <w:p w14:paraId="4D22C24A" w14:textId="77777777" w:rsidR="00DB1387" w:rsidRPr="00DB1387" w:rsidRDefault="00DB1387" w:rsidP="00DB1387">
      <w:pPr>
        <w:pStyle w:val="BodyText"/>
        <w:rPr>
          <w:rFonts w:ascii="Calibri" w:eastAsia="微软雅黑" w:hAnsi="Calibri" w:cs="Calibri"/>
          <w:color w:val="auto"/>
        </w:rPr>
      </w:pPr>
    </w:p>
    <w:p w14:paraId="49847E6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05:02</w:t>
      </w:r>
    </w:p>
    <w:p w14:paraId="7AF30AD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Got it. </w:t>
      </w:r>
      <w:proofErr w:type="gramStart"/>
      <w:r w:rsidRPr="00DB1387">
        <w:rPr>
          <w:rFonts w:ascii="Calibri" w:eastAsia="微软雅黑" w:hAnsi="Calibri" w:cs="Calibri"/>
          <w:color w:val="auto"/>
        </w:rPr>
        <w:t>So actually, it</w:t>
      </w:r>
      <w:proofErr w:type="gramEnd"/>
      <w:r w:rsidRPr="00DB1387">
        <w:rPr>
          <w:rFonts w:ascii="Calibri" w:eastAsia="微软雅黑" w:hAnsi="Calibri" w:cs="Calibri"/>
          <w:color w:val="auto"/>
        </w:rPr>
        <w:t xml:space="preserve"> sounds like you do have a certain preference for this </w:t>
      </w:r>
      <w:proofErr w:type="gramStart"/>
      <w:r w:rsidRPr="00DB1387">
        <w:rPr>
          <w:rFonts w:ascii="Calibri" w:eastAsia="微软雅黑" w:hAnsi="Calibri" w:cs="Calibri"/>
          <w:color w:val="auto"/>
        </w:rPr>
        <w:t>particular variety</w:t>
      </w:r>
      <w:proofErr w:type="gramEnd"/>
      <w:r w:rsidRPr="00DB1387">
        <w:rPr>
          <w:rFonts w:ascii="Calibri" w:eastAsia="微软雅黑" w:hAnsi="Calibri" w:cs="Calibri"/>
          <w:color w:val="auto"/>
        </w:rPr>
        <w:t xml:space="preserve"> of whiskey, right? Because you yourself go to places like whiskey bars. Specifically go to such bars.</w:t>
      </w:r>
    </w:p>
    <w:p w14:paraId="58F4B65F" w14:textId="77777777" w:rsidR="00DB1387" w:rsidRPr="00DB1387" w:rsidRDefault="00DB1387" w:rsidP="00DB1387">
      <w:pPr>
        <w:pStyle w:val="BodyText"/>
        <w:rPr>
          <w:rFonts w:ascii="Calibri" w:eastAsia="微软雅黑" w:hAnsi="Calibri" w:cs="Calibri"/>
          <w:color w:val="auto"/>
        </w:rPr>
      </w:pPr>
    </w:p>
    <w:p w14:paraId="3F053E8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05:20</w:t>
      </w:r>
    </w:p>
    <w:p w14:paraId="473D20C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 for spirits and imported wines, including Chinese liquor, among spirits, people may drink a bit more whisky than other types.</w:t>
      </w:r>
    </w:p>
    <w:p w14:paraId="0F1F5AAC" w14:textId="77777777" w:rsidR="00DB1387" w:rsidRPr="00DB1387" w:rsidRDefault="00DB1387" w:rsidP="00DB1387">
      <w:pPr>
        <w:pStyle w:val="BodyText"/>
        <w:rPr>
          <w:rFonts w:ascii="Calibri" w:eastAsia="微软雅黑" w:hAnsi="Calibri" w:cs="Calibri"/>
          <w:color w:val="auto"/>
        </w:rPr>
      </w:pPr>
    </w:p>
    <w:p w14:paraId="40E62CE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05:33</w:t>
      </w:r>
    </w:p>
    <w:p w14:paraId="5956AC5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lastRenderedPageBreak/>
        <w:t>Understood. I may specifically talk to you about this whisky. Could you briefly introduce how you first learned about the category of whisky, how you became interested in it, and then gradually came to like this category step by step?</w:t>
      </w:r>
    </w:p>
    <w:p w14:paraId="6D1F0F99" w14:textId="77777777" w:rsidR="00DB1387" w:rsidRPr="00DB1387" w:rsidRDefault="00DB1387" w:rsidP="00DB1387">
      <w:pPr>
        <w:pStyle w:val="BodyText"/>
        <w:rPr>
          <w:rFonts w:ascii="Calibri" w:eastAsia="微软雅黑" w:hAnsi="Calibri" w:cs="Calibri"/>
          <w:color w:val="auto"/>
        </w:rPr>
      </w:pPr>
    </w:p>
    <w:p w14:paraId="5BA65A0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05:56</w:t>
      </w:r>
    </w:p>
    <w:p w14:paraId="17D91C6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At first, I would do it myself. Bought some base liquor and initially made cocktails to drink.</w:t>
      </w:r>
    </w:p>
    <w:p w14:paraId="7F239566" w14:textId="77777777" w:rsidR="00DB1387" w:rsidRPr="00DB1387" w:rsidRDefault="00DB1387" w:rsidP="00DB1387">
      <w:pPr>
        <w:pStyle w:val="BodyText"/>
        <w:rPr>
          <w:rFonts w:ascii="Calibri" w:eastAsia="微软雅黑" w:hAnsi="Calibri" w:cs="Calibri"/>
          <w:color w:val="auto"/>
        </w:rPr>
      </w:pPr>
    </w:p>
    <w:p w14:paraId="13275F2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06:07</w:t>
      </w:r>
    </w:p>
    <w:p w14:paraId="687ACAD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w:t>
      </w:r>
    </w:p>
    <w:p w14:paraId="49C55CBF" w14:textId="77777777" w:rsidR="00DB1387" w:rsidRPr="00DB1387" w:rsidRDefault="00DB1387" w:rsidP="00DB1387">
      <w:pPr>
        <w:pStyle w:val="BodyText"/>
        <w:rPr>
          <w:rFonts w:ascii="Calibri" w:eastAsia="微软雅黑" w:hAnsi="Calibri" w:cs="Calibri"/>
          <w:color w:val="auto"/>
        </w:rPr>
      </w:pPr>
    </w:p>
    <w:p w14:paraId="3383EAC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06:10</w:t>
      </w:r>
    </w:p>
    <w:p w14:paraId="66D26A2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At that time, the base spirits purchased were only around 100 to 200 yuan per bottle, including various types such as whiskey, rum, and gin.</w:t>
      </w:r>
    </w:p>
    <w:p w14:paraId="313FF553" w14:textId="77777777" w:rsidR="00DB1387" w:rsidRPr="00DB1387" w:rsidRDefault="00DB1387" w:rsidP="00DB1387">
      <w:pPr>
        <w:pStyle w:val="BodyText"/>
        <w:rPr>
          <w:rFonts w:ascii="Calibri" w:eastAsia="微软雅黑" w:hAnsi="Calibri" w:cs="Calibri"/>
          <w:color w:val="auto"/>
        </w:rPr>
      </w:pPr>
    </w:p>
    <w:p w14:paraId="7DB334B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06:19</w:t>
      </w:r>
    </w:p>
    <w:p w14:paraId="5EFB0A5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w:t>
      </w:r>
    </w:p>
    <w:p w14:paraId="5FC91ADA" w14:textId="77777777" w:rsidR="00DB1387" w:rsidRPr="00DB1387" w:rsidRDefault="00DB1387" w:rsidP="00DB1387">
      <w:pPr>
        <w:pStyle w:val="BodyText"/>
        <w:rPr>
          <w:rFonts w:ascii="Calibri" w:eastAsia="微软雅黑" w:hAnsi="Calibri" w:cs="Calibri"/>
          <w:color w:val="auto"/>
        </w:rPr>
      </w:pPr>
    </w:p>
    <w:p w14:paraId="4117F63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06:20</w:t>
      </w:r>
    </w:p>
    <w:p w14:paraId="4F4D475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There are all kinds. You'll understand after trying them. Among these spirits, the market for whisky is probably larger, and it's also thought that the </w:t>
      </w:r>
      <w:proofErr w:type="spellStart"/>
      <w:r w:rsidRPr="00DB1387">
        <w:rPr>
          <w:rFonts w:ascii="Calibri" w:eastAsia="微软雅黑" w:hAnsi="Calibri" w:cs="Calibri"/>
          <w:color w:val="auto"/>
        </w:rPr>
        <w:t>flavors</w:t>
      </w:r>
      <w:proofErr w:type="spellEnd"/>
      <w:r w:rsidRPr="00DB1387">
        <w:rPr>
          <w:rFonts w:ascii="Calibri" w:eastAsia="微软雅黑" w:hAnsi="Calibri" w:cs="Calibri"/>
          <w:color w:val="auto"/>
        </w:rPr>
        <w:t xml:space="preserve"> of different whiskies are a bit more diverse. I'm a bit more interested in this </w:t>
      </w:r>
      <w:proofErr w:type="gramStart"/>
      <w:r w:rsidRPr="00DB1387">
        <w:rPr>
          <w:rFonts w:ascii="Calibri" w:eastAsia="微软雅黑" w:hAnsi="Calibri" w:cs="Calibri"/>
          <w:color w:val="auto"/>
        </w:rPr>
        <w:t>particular category</w:t>
      </w:r>
      <w:proofErr w:type="gramEnd"/>
      <w:r w:rsidRPr="00DB1387">
        <w:rPr>
          <w:rFonts w:ascii="Calibri" w:eastAsia="微软雅黑" w:hAnsi="Calibri" w:cs="Calibri"/>
          <w:color w:val="auto"/>
        </w:rPr>
        <w:t>. Later, I'll specifically buy a slightly better whiskey to drink like this.</w:t>
      </w:r>
    </w:p>
    <w:p w14:paraId="62B79B24" w14:textId="77777777" w:rsidR="00DB1387" w:rsidRPr="00DB1387" w:rsidRDefault="00DB1387" w:rsidP="00DB1387">
      <w:pPr>
        <w:pStyle w:val="BodyText"/>
        <w:rPr>
          <w:rFonts w:ascii="Calibri" w:eastAsia="微软雅黑" w:hAnsi="Calibri" w:cs="Calibri"/>
          <w:color w:val="auto"/>
        </w:rPr>
      </w:pPr>
    </w:p>
    <w:p w14:paraId="38C7A48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06:49</w:t>
      </w:r>
    </w:p>
    <w:p w14:paraId="5E005AF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Understood. </w:t>
      </w:r>
      <w:proofErr w:type="gramStart"/>
      <w:r w:rsidRPr="00DB1387">
        <w:rPr>
          <w:rFonts w:ascii="Calibri" w:eastAsia="微软雅黑" w:hAnsi="Calibri" w:cs="Calibri"/>
          <w:color w:val="auto"/>
        </w:rPr>
        <w:t>So actually, your</w:t>
      </w:r>
      <w:proofErr w:type="gramEnd"/>
      <w:r w:rsidRPr="00DB1387">
        <w:rPr>
          <w:rFonts w:ascii="Calibri" w:eastAsia="微软雅黑" w:hAnsi="Calibri" w:cs="Calibri"/>
          <w:color w:val="auto"/>
        </w:rPr>
        <w:t xml:space="preserve"> first introduction to whisky was through your usual habit of drinking cocktails. Maybe you bought it, and I guess you also bought the base spirit in small bottles from places like convenience stores, right? You may find after drinking that whiskey might be the one whose taste best suits your needs, so you'll buy more whiskey in the future rather than other spirits like rum or gin.</w:t>
      </w:r>
    </w:p>
    <w:p w14:paraId="4EAF645E" w14:textId="77777777" w:rsidR="00DB1387" w:rsidRPr="00DB1387" w:rsidRDefault="00DB1387" w:rsidP="00DB1387">
      <w:pPr>
        <w:pStyle w:val="BodyText"/>
        <w:rPr>
          <w:rFonts w:ascii="Calibri" w:eastAsia="微软雅黑" w:hAnsi="Calibri" w:cs="Calibri"/>
          <w:color w:val="auto"/>
        </w:rPr>
      </w:pPr>
    </w:p>
    <w:p w14:paraId="39AA366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07:17</w:t>
      </w:r>
    </w:p>
    <w:p w14:paraId="51F6C9F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Well, I think on the one hand, its taste seems to be a bit better compared to others, and on the other hand, it offers a bit more variety.</w:t>
      </w:r>
    </w:p>
    <w:p w14:paraId="03AFD950" w14:textId="77777777" w:rsidR="00DB1387" w:rsidRPr="00DB1387" w:rsidRDefault="00DB1387" w:rsidP="00DB1387">
      <w:pPr>
        <w:pStyle w:val="BodyText"/>
        <w:rPr>
          <w:rFonts w:ascii="Calibri" w:eastAsia="微软雅黑" w:hAnsi="Calibri" w:cs="Calibri"/>
          <w:color w:val="auto"/>
        </w:rPr>
      </w:pPr>
    </w:p>
    <w:p w14:paraId="0C3082D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07:32</w:t>
      </w:r>
    </w:p>
    <w:p w14:paraId="3C18557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You just said you bought some base liquor. Is this, like what I just mentioned, bought from convenience stores like 7-11 or FamilyMart, where I see there's a dedicated area for selling alcohol and it might have a lot of small bottles? Did you buy it in that kind of setting? Or could it be that it's not in this scenario, but in another one?</w:t>
      </w:r>
    </w:p>
    <w:p w14:paraId="0C93642A" w14:textId="77777777" w:rsidR="00DB1387" w:rsidRPr="00DB1387" w:rsidRDefault="00DB1387" w:rsidP="00DB1387">
      <w:pPr>
        <w:pStyle w:val="BodyText"/>
        <w:rPr>
          <w:rFonts w:ascii="Calibri" w:eastAsia="微软雅黑" w:hAnsi="Calibri" w:cs="Calibri"/>
          <w:color w:val="auto"/>
        </w:rPr>
      </w:pPr>
    </w:p>
    <w:p w14:paraId="0D76600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07:50</w:t>
      </w:r>
    </w:p>
    <w:p w14:paraId="114D911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Let me think. I first bought the large bottles, 750 ml or 500 ml, on Taobao or JD.com.</w:t>
      </w:r>
    </w:p>
    <w:p w14:paraId="67C38521" w14:textId="77777777" w:rsidR="00DB1387" w:rsidRPr="00DB1387" w:rsidRDefault="00DB1387" w:rsidP="00DB1387">
      <w:pPr>
        <w:pStyle w:val="BodyText"/>
        <w:rPr>
          <w:rFonts w:ascii="Calibri" w:eastAsia="微软雅黑" w:hAnsi="Calibri" w:cs="Calibri"/>
          <w:color w:val="auto"/>
        </w:rPr>
      </w:pPr>
    </w:p>
    <w:p w14:paraId="52D72D2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08:03</w:t>
      </w:r>
    </w:p>
    <w:p w14:paraId="23EC667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Just talking to you. What was that you said at the time? When making cocktails, you also buy the large bottles, right? </w:t>
      </w:r>
      <w:proofErr w:type="gramStart"/>
      <w:r w:rsidRPr="00DB1387">
        <w:rPr>
          <w:rFonts w:ascii="Calibri" w:eastAsia="微软雅黑" w:hAnsi="Calibri" w:cs="Calibri"/>
          <w:color w:val="auto"/>
        </w:rPr>
        <w:t>So</w:t>
      </w:r>
      <w:proofErr w:type="gramEnd"/>
      <w:r w:rsidRPr="00DB1387">
        <w:rPr>
          <w:rFonts w:ascii="Calibri" w:eastAsia="微软雅黑" w:hAnsi="Calibri" w:cs="Calibri"/>
          <w:color w:val="auto"/>
        </w:rPr>
        <w:t xml:space="preserve"> aren't you worried that if you buy a large bottle, for example, he might find it unpalatable or not finish it?</w:t>
      </w:r>
    </w:p>
    <w:p w14:paraId="3F24DF7E" w14:textId="77777777" w:rsidR="00DB1387" w:rsidRPr="00DB1387" w:rsidRDefault="00DB1387" w:rsidP="00DB1387">
      <w:pPr>
        <w:pStyle w:val="BodyText"/>
        <w:rPr>
          <w:rFonts w:ascii="Calibri" w:eastAsia="微软雅黑" w:hAnsi="Calibri" w:cs="Calibri"/>
          <w:color w:val="auto"/>
        </w:rPr>
      </w:pPr>
    </w:p>
    <w:p w14:paraId="049EB7F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08:20</w:t>
      </w:r>
    </w:p>
    <w:p w14:paraId="58038A3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I've had it before, like when I drank it outside, for example, in a bar, so I bought it myself.</w:t>
      </w:r>
    </w:p>
    <w:p w14:paraId="1ADA4EE0" w14:textId="77777777" w:rsidR="00DB1387" w:rsidRPr="00DB1387" w:rsidRDefault="00DB1387" w:rsidP="00DB1387">
      <w:pPr>
        <w:pStyle w:val="BodyText"/>
        <w:rPr>
          <w:rFonts w:ascii="Calibri" w:eastAsia="微软雅黑" w:hAnsi="Calibri" w:cs="Calibri"/>
          <w:color w:val="auto"/>
        </w:rPr>
      </w:pPr>
    </w:p>
    <w:p w14:paraId="4410BA9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3 08:30</w:t>
      </w:r>
    </w:p>
    <w:p w14:paraId="50D4380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Okay.</w:t>
      </w:r>
    </w:p>
    <w:p w14:paraId="787675AD" w14:textId="77777777" w:rsidR="00DB1387" w:rsidRPr="00DB1387" w:rsidRDefault="00DB1387" w:rsidP="00DB1387">
      <w:pPr>
        <w:pStyle w:val="BodyText"/>
        <w:rPr>
          <w:rFonts w:ascii="Calibri" w:eastAsia="微软雅黑" w:hAnsi="Calibri" w:cs="Calibri"/>
          <w:color w:val="auto"/>
        </w:rPr>
      </w:pPr>
    </w:p>
    <w:p w14:paraId="738D67D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08:33</w:t>
      </w:r>
    </w:p>
    <w:p w14:paraId="12D5252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 just feel that basically everything is acceptable like this.</w:t>
      </w:r>
    </w:p>
    <w:p w14:paraId="15FE393C" w14:textId="77777777" w:rsidR="00DB1387" w:rsidRPr="00DB1387" w:rsidRDefault="00DB1387" w:rsidP="00DB1387">
      <w:pPr>
        <w:pStyle w:val="BodyText"/>
        <w:rPr>
          <w:rFonts w:ascii="Calibri" w:eastAsia="微软雅黑" w:hAnsi="Calibri" w:cs="Calibri"/>
          <w:color w:val="auto"/>
        </w:rPr>
      </w:pPr>
    </w:p>
    <w:p w14:paraId="54E668E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08:36</w:t>
      </w:r>
    </w:p>
    <w:p w14:paraId="2652F89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Well, okay. You're drinking whiskey now. What brand is it exactly?</w:t>
      </w:r>
    </w:p>
    <w:p w14:paraId="58170202" w14:textId="77777777" w:rsidR="00DB1387" w:rsidRPr="00DB1387" w:rsidRDefault="00DB1387" w:rsidP="00DB1387">
      <w:pPr>
        <w:pStyle w:val="BodyText"/>
        <w:rPr>
          <w:rFonts w:ascii="Calibri" w:eastAsia="微软雅黑" w:hAnsi="Calibri" w:cs="Calibri"/>
          <w:color w:val="auto"/>
        </w:rPr>
      </w:pPr>
    </w:p>
    <w:p w14:paraId="05B4E21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08:45</w:t>
      </w:r>
    </w:p>
    <w:p w14:paraId="075169C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When it comes to brands, it's rather random, because generally only one or two people drink, and if you buy a whole bottle, it will be the case. Buying one bottle will last for a relatively long time.</w:t>
      </w:r>
    </w:p>
    <w:p w14:paraId="59533189" w14:textId="77777777" w:rsidR="00DB1387" w:rsidRPr="00DB1387" w:rsidRDefault="00DB1387" w:rsidP="00DB1387">
      <w:pPr>
        <w:pStyle w:val="BodyText"/>
        <w:rPr>
          <w:rFonts w:ascii="Calibri" w:eastAsia="微软雅黑" w:hAnsi="Calibri" w:cs="Calibri"/>
          <w:color w:val="auto"/>
        </w:rPr>
      </w:pPr>
    </w:p>
    <w:p w14:paraId="67A02A7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3 08:58</w:t>
      </w:r>
    </w:p>
    <w:p w14:paraId="068ACF7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 that's right.</w:t>
      </w:r>
    </w:p>
    <w:p w14:paraId="16459160" w14:textId="77777777" w:rsidR="00DB1387" w:rsidRPr="00DB1387" w:rsidRDefault="00DB1387" w:rsidP="00DB1387">
      <w:pPr>
        <w:pStyle w:val="BodyText"/>
        <w:rPr>
          <w:rFonts w:ascii="Calibri" w:eastAsia="微软雅黑" w:hAnsi="Calibri" w:cs="Calibri"/>
          <w:color w:val="auto"/>
        </w:rPr>
      </w:pPr>
    </w:p>
    <w:p w14:paraId="05E6C98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09:01</w:t>
      </w:r>
    </w:p>
    <w:p w14:paraId="01CCDAC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We mainly want to know if you pay more attention to the brand of this whisky. I think there are two aspects. First, as we know, it is also divided into single malt and blended, right? Which category might you have bought? The second one asks specifically, you might </w:t>
      </w:r>
      <w:proofErr w:type="gramStart"/>
      <w:r w:rsidRPr="00DB1387">
        <w:rPr>
          <w:rFonts w:ascii="Calibri" w:eastAsia="微软雅黑" w:hAnsi="Calibri" w:cs="Calibri"/>
          <w:color w:val="auto"/>
        </w:rPr>
        <w:t>have a preference for</w:t>
      </w:r>
      <w:proofErr w:type="gramEnd"/>
      <w:r w:rsidRPr="00DB1387">
        <w:rPr>
          <w:rFonts w:ascii="Calibri" w:eastAsia="微软雅黑" w:hAnsi="Calibri" w:cs="Calibri"/>
          <w:color w:val="auto"/>
        </w:rPr>
        <w:t xml:space="preserve"> a certain brand, or you might not have a preference. I don't know. What kind of choice is it, roughly speaking, from your choice of buying this whiskey?</w:t>
      </w:r>
    </w:p>
    <w:p w14:paraId="2AF14B93" w14:textId="77777777" w:rsidR="00DB1387" w:rsidRPr="00DB1387" w:rsidRDefault="00DB1387" w:rsidP="00DB1387">
      <w:pPr>
        <w:pStyle w:val="BodyText"/>
        <w:rPr>
          <w:rFonts w:ascii="Calibri" w:eastAsia="微软雅黑" w:hAnsi="Calibri" w:cs="Calibri"/>
          <w:color w:val="auto"/>
        </w:rPr>
      </w:pPr>
    </w:p>
    <w:p w14:paraId="05ED0CF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09:34</w:t>
      </w:r>
    </w:p>
    <w:p w14:paraId="7218146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Mainly, when I choose, I generally don't focus much on the brand; I mainly look at its </w:t>
      </w:r>
      <w:proofErr w:type="spellStart"/>
      <w:r w:rsidRPr="00DB1387">
        <w:rPr>
          <w:rFonts w:ascii="Calibri" w:eastAsia="微软雅黑" w:hAnsi="Calibri" w:cs="Calibri"/>
          <w:color w:val="auto"/>
        </w:rPr>
        <w:t>flavor</w:t>
      </w:r>
      <w:proofErr w:type="spellEnd"/>
      <w:r w:rsidRPr="00DB1387">
        <w:rPr>
          <w:rFonts w:ascii="Calibri" w:eastAsia="微软雅黑" w:hAnsi="Calibri" w:cs="Calibri"/>
          <w:color w:val="auto"/>
        </w:rPr>
        <w:t>. Then I've been quite fond of floral and fruity scented ones lately. Just like what I recently bought, for example, Glenfiddich.</w:t>
      </w:r>
    </w:p>
    <w:p w14:paraId="20D4CDF4" w14:textId="77777777" w:rsidR="00DB1387" w:rsidRPr="00DB1387" w:rsidRDefault="00DB1387" w:rsidP="00DB1387">
      <w:pPr>
        <w:pStyle w:val="BodyText"/>
        <w:rPr>
          <w:rFonts w:ascii="Calibri" w:eastAsia="微软雅黑" w:hAnsi="Calibri" w:cs="Calibri"/>
          <w:color w:val="auto"/>
        </w:rPr>
      </w:pPr>
    </w:p>
    <w:p w14:paraId="1EEDC53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10:00</w:t>
      </w:r>
    </w:p>
    <w:p w14:paraId="22B36B9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 good.</w:t>
      </w:r>
    </w:p>
    <w:p w14:paraId="5833DB9E" w14:textId="77777777" w:rsidR="00DB1387" w:rsidRPr="00DB1387" w:rsidRDefault="00DB1387" w:rsidP="00DB1387">
      <w:pPr>
        <w:pStyle w:val="BodyText"/>
        <w:rPr>
          <w:rFonts w:ascii="Calibri" w:eastAsia="微软雅黑" w:hAnsi="Calibri" w:cs="Calibri"/>
          <w:color w:val="auto"/>
        </w:rPr>
      </w:pPr>
    </w:p>
    <w:p w14:paraId="587D331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10:02</w:t>
      </w:r>
    </w:p>
    <w:p w14:paraId="561DA20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And then there's Yamazaki's congee. It's probably like this, and there will be a greater preference for this aspect. Whether it's single malt or not, I </w:t>
      </w:r>
      <w:proofErr w:type="gramStart"/>
      <w:r w:rsidRPr="00DB1387">
        <w:rPr>
          <w:rFonts w:ascii="Calibri" w:eastAsia="微软雅黑" w:hAnsi="Calibri" w:cs="Calibri"/>
          <w:color w:val="auto"/>
        </w:rPr>
        <w:t>actually don't</w:t>
      </w:r>
      <w:proofErr w:type="gramEnd"/>
      <w:r w:rsidRPr="00DB1387">
        <w:rPr>
          <w:rFonts w:ascii="Calibri" w:eastAsia="微软雅黑" w:hAnsi="Calibri" w:cs="Calibri"/>
          <w:color w:val="auto"/>
        </w:rPr>
        <w:t xml:space="preserve"> really consider it.</w:t>
      </w:r>
    </w:p>
    <w:p w14:paraId="49DE4BAC" w14:textId="77777777" w:rsidR="00DB1387" w:rsidRPr="00DB1387" w:rsidRDefault="00DB1387" w:rsidP="00DB1387">
      <w:pPr>
        <w:pStyle w:val="BodyText"/>
        <w:rPr>
          <w:rFonts w:ascii="Calibri" w:eastAsia="微软雅黑" w:hAnsi="Calibri" w:cs="Calibri"/>
          <w:color w:val="auto"/>
        </w:rPr>
      </w:pPr>
    </w:p>
    <w:p w14:paraId="7009F0D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10:20</w:t>
      </w:r>
    </w:p>
    <w:p w14:paraId="4869E69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Have you ever tried that single malt whisky?</w:t>
      </w:r>
    </w:p>
    <w:p w14:paraId="21BEF676" w14:textId="77777777" w:rsidR="00DB1387" w:rsidRPr="00DB1387" w:rsidRDefault="00DB1387" w:rsidP="00DB1387">
      <w:pPr>
        <w:pStyle w:val="BodyText"/>
        <w:rPr>
          <w:rFonts w:ascii="Calibri" w:eastAsia="微软雅黑" w:hAnsi="Calibri" w:cs="Calibri"/>
          <w:color w:val="auto"/>
        </w:rPr>
      </w:pPr>
    </w:p>
    <w:p w14:paraId="3601BFA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10:27</w:t>
      </w:r>
    </w:p>
    <w:p w14:paraId="7C22E2C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I've tried. Let me think. When I bought it, if I were to buy it. If it's a whole bottle, I wouldn't give it much thought either, but I've also had it at bars. For example, Macallan's 12-year-old and 18-year-old. Then there's also Johnnie Walker, which I also think is okay.</w:t>
      </w:r>
    </w:p>
    <w:p w14:paraId="6163D0F3" w14:textId="77777777" w:rsidR="00DB1387" w:rsidRPr="00DB1387" w:rsidRDefault="00DB1387" w:rsidP="00DB1387">
      <w:pPr>
        <w:pStyle w:val="BodyText"/>
        <w:rPr>
          <w:rFonts w:ascii="Calibri" w:eastAsia="微软雅黑" w:hAnsi="Calibri" w:cs="Calibri"/>
          <w:color w:val="auto"/>
        </w:rPr>
      </w:pPr>
    </w:p>
    <w:p w14:paraId="4D53EB7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11:00</w:t>
      </w:r>
    </w:p>
    <w:p w14:paraId="277E2C3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You just happened to mention this Macallan, right? I don't know. For example, I'll mention three brands. One is The Macallan, which you've tasted. Then, their group also has Highland Park and Glenrothes. Do you know the latter two?</w:t>
      </w:r>
    </w:p>
    <w:p w14:paraId="2E734C51" w14:textId="77777777" w:rsidR="00DB1387" w:rsidRPr="00DB1387" w:rsidRDefault="00DB1387" w:rsidP="00DB1387">
      <w:pPr>
        <w:pStyle w:val="BodyText"/>
        <w:rPr>
          <w:rFonts w:ascii="Calibri" w:eastAsia="微软雅黑" w:hAnsi="Calibri" w:cs="Calibri"/>
          <w:color w:val="auto"/>
        </w:rPr>
      </w:pPr>
    </w:p>
    <w:p w14:paraId="18438F7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11:20</w:t>
      </w:r>
    </w:p>
    <w:p w14:paraId="72E3085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I've tasted Highland Park. Then I didn't catch the other thing you just mentioned.</w:t>
      </w:r>
    </w:p>
    <w:p w14:paraId="0AC2E797" w14:textId="77777777" w:rsidR="00DB1387" w:rsidRPr="00DB1387" w:rsidRDefault="00DB1387" w:rsidP="00DB1387">
      <w:pPr>
        <w:pStyle w:val="BodyText"/>
        <w:rPr>
          <w:rFonts w:ascii="Calibri" w:eastAsia="微软雅黑" w:hAnsi="Calibri" w:cs="Calibri"/>
          <w:color w:val="auto"/>
        </w:rPr>
      </w:pPr>
    </w:p>
    <w:p w14:paraId="723B4F8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11:27</w:t>
      </w:r>
    </w:p>
    <w:p w14:paraId="6866559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You haven't heard of it, right? You seem to know about Macallan and Highland Park. Could you give me a brief review? What do you think of these two? For example, do you usually drink alone sometimes, and might also go to a bar to order whiskey by yourself? Are they both within your consideration? Compared to what you just mentioned, like Glenfiddich, do they have any obvious advantages? Or would you choose it? Is it possible to further select them in the future?</w:t>
      </w:r>
    </w:p>
    <w:p w14:paraId="38EF6025" w14:textId="77777777" w:rsidR="00DB1387" w:rsidRPr="00DB1387" w:rsidRDefault="00DB1387" w:rsidP="00DB1387">
      <w:pPr>
        <w:pStyle w:val="BodyText"/>
        <w:rPr>
          <w:rFonts w:ascii="Calibri" w:eastAsia="微软雅黑" w:hAnsi="Calibri" w:cs="Calibri"/>
          <w:color w:val="auto"/>
        </w:rPr>
      </w:pPr>
    </w:p>
    <w:p w14:paraId="52484BC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12:06</w:t>
      </w:r>
    </w:p>
    <w:p w14:paraId="3A90C19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I still quite like the </w:t>
      </w:r>
      <w:proofErr w:type="gramStart"/>
      <w:r w:rsidRPr="00DB1387">
        <w:rPr>
          <w:rFonts w:ascii="Calibri" w:eastAsia="微软雅黑" w:hAnsi="Calibri" w:cs="Calibri"/>
          <w:color w:val="auto"/>
        </w:rPr>
        <w:t>brand</w:t>
      </w:r>
      <w:proofErr w:type="gramEnd"/>
      <w:r w:rsidRPr="00DB1387">
        <w:rPr>
          <w:rFonts w:ascii="Calibri" w:eastAsia="微软雅黑" w:hAnsi="Calibri" w:cs="Calibri"/>
          <w:color w:val="auto"/>
        </w:rPr>
        <w:t xml:space="preserve"> Highland Park. I feel that its options will also be a bit more. It has price ranges from low to high. For its different products, the difference in </w:t>
      </w:r>
      <w:proofErr w:type="spellStart"/>
      <w:r w:rsidRPr="00DB1387">
        <w:rPr>
          <w:rFonts w:ascii="Calibri" w:eastAsia="微软雅黑" w:hAnsi="Calibri" w:cs="Calibri"/>
          <w:color w:val="auto"/>
        </w:rPr>
        <w:t>flavor</w:t>
      </w:r>
      <w:proofErr w:type="spellEnd"/>
      <w:r w:rsidRPr="00DB1387">
        <w:rPr>
          <w:rFonts w:ascii="Calibri" w:eastAsia="微软雅黑" w:hAnsi="Calibri" w:cs="Calibri"/>
          <w:color w:val="auto"/>
        </w:rPr>
        <w:t xml:space="preserve"> is still quite significant, in my own view. Just the brand Highland Park. As for Macallan, among the few varieties I've tried so far, I feel the differences aren't significant, and the differences between different products aren't large either. Moreover, another reason is that its positioning is still relatively high-end, so its price will also be relatively high, which is why I order it less often.</w:t>
      </w:r>
    </w:p>
    <w:p w14:paraId="5E5F16E4" w14:textId="77777777" w:rsidR="00DB1387" w:rsidRPr="00DB1387" w:rsidRDefault="00DB1387" w:rsidP="00DB1387">
      <w:pPr>
        <w:pStyle w:val="BodyText"/>
        <w:rPr>
          <w:rFonts w:ascii="Calibri" w:eastAsia="微软雅黑" w:hAnsi="Calibri" w:cs="Calibri"/>
          <w:color w:val="auto"/>
        </w:rPr>
      </w:pPr>
    </w:p>
    <w:p w14:paraId="00FE17A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13:03</w:t>
      </w:r>
    </w:p>
    <w:p w14:paraId="2EDE079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Understood. I'm hearing that you might have some preferences for </w:t>
      </w:r>
      <w:proofErr w:type="spellStart"/>
      <w:r w:rsidRPr="00DB1387">
        <w:rPr>
          <w:rFonts w:ascii="Calibri" w:eastAsia="微软雅黑" w:hAnsi="Calibri" w:cs="Calibri"/>
          <w:color w:val="auto"/>
        </w:rPr>
        <w:t>flavors</w:t>
      </w:r>
      <w:proofErr w:type="spellEnd"/>
      <w:r w:rsidRPr="00DB1387">
        <w:rPr>
          <w:rFonts w:ascii="Calibri" w:eastAsia="微软雅黑" w:hAnsi="Calibri" w:cs="Calibri"/>
          <w:color w:val="auto"/>
        </w:rPr>
        <w:t>, right? I would prefer whiskey, as I've never tasted it and don't know much about it. Could you give me a rough description? How should we understand this flavor? Then perhaps you prefer products with a wider flavor range, that is, different types, and you're the kind of person who wants to try different flavors.</w:t>
      </w:r>
    </w:p>
    <w:p w14:paraId="16D5B586" w14:textId="77777777" w:rsidR="00DB1387" w:rsidRPr="00DB1387" w:rsidRDefault="00DB1387" w:rsidP="00DB1387">
      <w:pPr>
        <w:pStyle w:val="BodyText"/>
        <w:rPr>
          <w:rFonts w:ascii="Calibri" w:eastAsia="微软雅黑" w:hAnsi="Calibri" w:cs="Calibri"/>
          <w:color w:val="auto"/>
        </w:rPr>
      </w:pPr>
    </w:p>
    <w:p w14:paraId="1FA1A53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13:35</w:t>
      </w:r>
    </w:p>
    <w:p w14:paraId="174C14C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 I would try some drinks I haven't tasted before. If I'm at a bar, I would prefer to order some flavors I haven't tried. If I find the taste acceptable, I might buy a larger bottle.</w:t>
      </w:r>
    </w:p>
    <w:p w14:paraId="5CC5AD55" w14:textId="77777777" w:rsidR="00DB1387" w:rsidRPr="00DB1387" w:rsidRDefault="00DB1387" w:rsidP="00DB1387">
      <w:pPr>
        <w:pStyle w:val="BodyText"/>
        <w:rPr>
          <w:rFonts w:ascii="Calibri" w:eastAsia="微软雅黑" w:hAnsi="Calibri" w:cs="Calibri"/>
          <w:color w:val="auto"/>
        </w:rPr>
      </w:pPr>
    </w:p>
    <w:p w14:paraId="26977D5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13:56</w:t>
      </w:r>
    </w:p>
    <w:p w14:paraId="1CAF701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Put it at home and then drink it by yourself, right?</w:t>
      </w:r>
    </w:p>
    <w:p w14:paraId="116B9F70" w14:textId="77777777" w:rsidR="00DB1387" w:rsidRPr="00DB1387" w:rsidRDefault="00DB1387" w:rsidP="00DB1387">
      <w:pPr>
        <w:pStyle w:val="BodyText"/>
        <w:rPr>
          <w:rFonts w:ascii="Calibri" w:eastAsia="微软雅黑" w:hAnsi="Calibri" w:cs="Calibri"/>
          <w:color w:val="auto"/>
        </w:rPr>
      </w:pPr>
    </w:p>
    <w:p w14:paraId="68D03BF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3 14:01</w:t>
      </w:r>
    </w:p>
    <w:p w14:paraId="1798657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Okay.</w:t>
      </w:r>
    </w:p>
    <w:p w14:paraId="4C7A5D8D" w14:textId="77777777" w:rsidR="00DB1387" w:rsidRPr="00DB1387" w:rsidRDefault="00DB1387" w:rsidP="00DB1387">
      <w:pPr>
        <w:pStyle w:val="BodyText"/>
        <w:rPr>
          <w:rFonts w:ascii="Calibri" w:eastAsia="微软雅黑" w:hAnsi="Calibri" w:cs="Calibri"/>
          <w:color w:val="auto"/>
        </w:rPr>
      </w:pPr>
    </w:p>
    <w:p w14:paraId="0D63CEB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14:08</w:t>
      </w:r>
    </w:p>
    <w:p w14:paraId="48FD991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This part is understood. Based on what you just said, it sounds like your drinking scenarios for whiskey are more personal, right? </w:t>
      </w:r>
      <w:proofErr w:type="gramStart"/>
      <w:r w:rsidRPr="00DB1387">
        <w:rPr>
          <w:rFonts w:ascii="Calibri" w:eastAsia="微软雅黑" w:hAnsi="Calibri" w:cs="Calibri"/>
          <w:color w:val="auto"/>
        </w:rPr>
        <w:t>Actually, no</w:t>
      </w:r>
      <w:proofErr w:type="gramEnd"/>
      <w:r w:rsidRPr="00DB1387">
        <w:rPr>
          <w:rFonts w:ascii="Calibri" w:eastAsia="微软雅黑" w:hAnsi="Calibri" w:cs="Calibri"/>
          <w:color w:val="auto"/>
        </w:rPr>
        <w:t xml:space="preserve"> matter who you are, although you may go to a bar with friends, when you order a drink, for example, it's essentially not much different from when you go to a whiskey bar alone or drink at home. In this scenario, I understand that it's not about needing to be in a large gathering where we specifically need to create some atmosphere before ordering this drink. Instead, it's more of a personal preference, simply liking this flavor of alcohol, so you order it for yourself, right? Rather than sharing with others or doing some celebrations together with them, right?</w:t>
      </w:r>
    </w:p>
    <w:p w14:paraId="43E809E9" w14:textId="77777777" w:rsidR="00DB1387" w:rsidRPr="00DB1387" w:rsidRDefault="00DB1387" w:rsidP="00DB1387">
      <w:pPr>
        <w:pStyle w:val="BodyText"/>
        <w:rPr>
          <w:rFonts w:ascii="Calibri" w:eastAsia="微软雅黑" w:hAnsi="Calibri" w:cs="Calibri"/>
          <w:color w:val="auto"/>
        </w:rPr>
      </w:pPr>
    </w:p>
    <w:p w14:paraId="37D10CB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14:52</w:t>
      </w:r>
    </w:p>
    <w:p w14:paraId="69E1462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Indeed, if I drink, it's mainly a matter of personal preference. Currently in social settings, there aren't many scenes.</w:t>
      </w:r>
    </w:p>
    <w:p w14:paraId="024D5489" w14:textId="77777777" w:rsidR="00DB1387" w:rsidRPr="00DB1387" w:rsidRDefault="00DB1387" w:rsidP="00DB1387">
      <w:pPr>
        <w:pStyle w:val="BodyText"/>
        <w:rPr>
          <w:rFonts w:ascii="Calibri" w:eastAsia="微软雅黑" w:hAnsi="Calibri" w:cs="Calibri"/>
          <w:color w:val="auto"/>
        </w:rPr>
      </w:pPr>
    </w:p>
    <w:p w14:paraId="6BB0C3B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15:01</w:t>
      </w:r>
    </w:p>
    <w:p w14:paraId="77521DC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Understood. Why did I ask this question? I'd like to talk to you about baijiu. I'm not sure if there's a difference, but you're less likely to drink baijiu alone or buy some for yourself to drink. Instead, it's more often consumed in social settings like parties or dinners with others, right? It also includes wine. Isn't it more closely associated with certain scenarios? </w:t>
      </w:r>
      <w:proofErr w:type="gramStart"/>
      <w:r w:rsidRPr="00DB1387">
        <w:rPr>
          <w:rFonts w:ascii="Calibri" w:eastAsia="微软雅黑" w:hAnsi="Calibri" w:cs="Calibri"/>
          <w:color w:val="auto"/>
        </w:rPr>
        <w:t>Next</w:t>
      </w:r>
      <w:proofErr w:type="gramEnd"/>
      <w:r w:rsidRPr="00DB1387">
        <w:rPr>
          <w:rFonts w:ascii="Calibri" w:eastAsia="微软雅黑" w:hAnsi="Calibri" w:cs="Calibri"/>
          <w:color w:val="auto"/>
        </w:rPr>
        <w:t xml:space="preserve"> I'd like to talk to you about baijiu and wine. What are the differences between your drinking habits and those related to whiskey? Is it possible that it is more likely to be bound to some scenarios?</w:t>
      </w:r>
    </w:p>
    <w:p w14:paraId="244E20DC" w14:textId="77777777" w:rsidR="00DB1387" w:rsidRPr="00DB1387" w:rsidRDefault="00DB1387" w:rsidP="00DB1387">
      <w:pPr>
        <w:pStyle w:val="BodyText"/>
        <w:rPr>
          <w:rFonts w:ascii="Calibri" w:eastAsia="微软雅黑" w:hAnsi="Calibri" w:cs="Calibri"/>
          <w:color w:val="auto"/>
        </w:rPr>
      </w:pPr>
    </w:p>
    <w:p w14:paraId="644F543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15:43</w:t>
      </w:r>
    </w:p>
    <w:p w14:paraId="525F8A7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Indeed, when it comes to baijiu, I won't buy it for myself to drink like I do with whisky. Baijiu is generally consumed by a large group of people. When many family members or many friends gather, will drink Chinese liquor. Wine is also the same. Wine has a bit of a difference from Chinese liquor, and that's because the reason why people don't drink wine by themselves very often is that, since wine has a relatively low alcohol content, its preservation time is also shorter. It's smaller, so generally when there's a gathering, it's the kind that gets finished once opened.</w:t>
      </w:r>
    </w:p>
    <w:p w14:paraId="364FDD0F" w14:textId="77777777" w:rsidR="00DB1387" w:rsidRPr="00DB1387" w:rsidRDefault="00DB1387" w:rsidP="00DB1387">
      <w:pPr>
        <w:pStyle w:val="BodyText"/>
        <w:rPr>
          <w:rFonts w:ascii="Calibri" w:eastAsia="微软雅黑" w:hAnsi="Calibri" w:cs="Calibri"/>
          <w:color w:val="auto"/>
        </w:rPr>
      </w:pPr>
    </w:p>
    <w:p w14:paraId="30E05C8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16:28</w:t>
      </w:r>
    </w:p>
    <w:p w14:paraId="2A4A2C8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lastRenderedPageBreak/>
        <w:t xml:space="preserve">Then comes baijiu. I just want to ask, regarding this scenario you mentioned earlier where there are still a large group of people, could you briefly describe the family scene within it? For example, what kind of scenarios might there be when with family? What is the scene like when you're with friends? Since I understand you're also a young person, we generally think that baijiu is something that older folks drink, right? We still find it quite rare for a group of young people to gather for a meal and drink Chinese liquor together. </w:t>
      </w:r>
      <w:proofErr w:type="gramStart"/>
      <w:r w:rsidRPr="00DB1387">
        <w:rPr>
          <w:rFonts w:ascii="Calibri" w:eastAsia="微软雅黑" w:hAnsi="Calibri" w:cs="Calibri"/>
          <w:color w:val="auto"/>
        </w:rPr>
        <w:t>So</w:t>
      </w:r>
      <w:proofErr w:type="gramEnd"/>
      <w:r w:rsidRPr="00DB1387">
        <w:rPr>
          <w:rFonts w:ascii="Calibri" w:eastAsia="微软雅黑" w:hAnsi="Calibri" w:cs="Calibri"/>
          <w:color w:val="auto"/>
        </w:rPr>
        <w:t xml:space="preserve"> I'd like to have a general chat with you. One question is, what kind of scenarios do you usually have with your family? What kind of scenario is it with young people?</w:t>
      </w:r>
    </w:p>
    <w:p w14:paraId="7A9A8164" w14:textId="77777777" w:rsidR="00DB1387" w:rsidRPr="00DB1387" w:rsidRDefault="00DB1387" w:rsidP="00DB1387">
      <w:pPr>
        <w:pStyle w:val="BodyText"/>
        <w:rPr>
          <w:rFonts w:ascii="Calibri" w:eastAsia="微软雅黑" w:hAnsi="Calibri" w:cs="Calibri"/>
          <w:color w:val="auto"/>
        </w:rPr>
      </w:pPr>
    </w:p>
    <w:p w14:paraId="1462D76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16:59</w:t>
      </w:r>
    </w:p>
    <w:p w14:paraId="2EEF8BC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When it comes to family, I usually stay at home with my parents. For example, when the three of us are having a meal, we might also drink a little. Or with many relatives and friends, when many relatives and friends </w:t>
      </w:r>
      <w:proofErr w:type="gramStart"/>
      <w:r w:rsidRPr="00DB1387">
        <w:rPr>
          <w:rFonts w:ascii="Calibri" w:eastAsia="微软雅黑" w:hAnsi="Calibri" w:cs="Calibri"/>
          <w:color w:val="auto"/>
        </w:rPr>
        <w:t>gather together</w:t>
      </w:r>
      <w:proofErr w:type="gramEnd"/>
      <w:r w:rsidRPr="00DB1387">
        <w:rPr>
          <w:rFonts w:ascii="Calibri" w:eastAsia="微软雅黑" w:hAnsi="Calibri" w:cs="Calibri"/>
          <w:color w:val="auto"/>
        </w:rPr>
        <w:t>, they also drink Chinese liquor. With friends, as you said, it's true that a large group of young people won't drink Chinese liquor during a dinner gathering. When it comes to friends, it might be like, for example, being with two or three very close friends, suddenly feeling like having a drink, and then having a little together like that.</w:t>
      </w:r>
    </w:p>
    <w:p w14:paraId="36D20B97" w14:textId="77777777" w:rsidR="00DB1387" w:rsidRPr="00DB1387" w:rsidRDefault="00DB1387" w:rsidP="00DB1387">
      <w:pPr>
        <w:pStyle w:val="BodyText"/>
        <w:rPr>
          <w:rFonts w:ascii="Calibri" w:eastAsia="微软雅黑" w:hAnsi="Calibri" w:cs="Calibri"/>
          <w:color w:val="auto"/>
        </w:rPr>
      </w:pPr>
    </w:p>
    <w:p w14:paraId="33135F7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17:46</w:t>
      </w:r>
    </w:p>
    <w:p w14:paraId="0942609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For example, if two or three people who are quite familiar suddenly feel like having a drink, under what circumstances might that be?</w:t>
      </w:r>
    </w:p>
    <w:p w14:paraId="5280BDE6" w14:textId="77777777" w:rsidR="00DB1387" w:rsidRPr="00DB1387" w:rsidRDefault="00DB1387" w:rsidP="00DB1387">
      <w:pPr>
        <w:pStyle w:val="BodyText"/>
        <w:rPr>
          <w:rFonts w:ascii="Calibri" w:eastAsia="微软雅黑" w:hAnsi="Calibri" w:cs="Calibri"/>
          <w:color w:val="auto"/>
        </w:rPr>
      </w:pPr>
    </w:p>
    <w:p w14:paraId="3002051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17:54</w:t>
      </w:r>
    </w:p>
    <w:p w14:paraId="588AD3D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 feel that maybe I'll have a little drink when I'm happy. During the dinner gathering.</w:t>
      </w:r>
    </w:p>
    <w:p w14:paraId="60EEDD8A" w14:textId="77777777" w:rsidR="00DB1387" w:rsidRPr="00DB1387" w:rsidRDefault="00DB1387" w:rsidP="00DB1387">
      <w:pPr>
        <w:pStyle w:val="BodyText"/>
        <w:rPr>
          <w:rFonts w:ascii="Calibri" w:eastAsia="微软雅黑" w:hAnsi="Calibri" w:cs="Calibri"/>
          <w:color w:val="auto"/>
        </w:rPr>
      </w:pPr>
    </w:p>
    <w:p w14:paraId="46B5D49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18:01</w:t>
      </w:r>
    </w:p>
    <w:p w14:paraId="48A8ABE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For example, when you have a happy gathering with two or three friends and might drink together, someone might ask why you don't choose whiskey. Is it because the other two don't drink?</w:t>
      </w:r>
    </w:p>
    <w:p w14:paraId="09D85022" w14:textId="77777777" w:rsidR="00DB1387" w:rsidRPr="00DB1387" w:rsidRDefault="00DB1387" w:rsidP="00DB1387">
      <w:pPr>
        <w:pStyle w:val="BodyText"/>
        <w:rPr>
          <w:rFonts w:ascii="Calibri" w:eastAsia="微软雅黑" w:hAnsi="Calibri" w:cs="Calibri"/>
          <w:color w:val="auto"/>
        </w:rPr>
      </w:pPr>
    </w:p>
    <w:p w14:paraId="4A86E23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18:13</w:t>
      </w:r>
    </w:p>
    <w:p w14:paraId="33A07AB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 perhaps my friends would prefer drinking Chinese liquor a bit more. They might not be very used to it. I've also tried giving it to my friends, but they all think they will prefer Chinese liquor a bit more.</w:t>
      </w:r>
    </w:p>
    <w:p w14:paraId="2E8FD309" w14:textId="77777777" w:rsidR="00DB1387" w:rsidRPr="00DB1387" w:rsidRDefault="00DB1387" w:rsidP="00DB1387">
      <w:pPr>
        <w:pStyle w:val="BodyText"/>
        <w:rPr>
          <w:rFonts w:ascii="Calibri" w:eastAsia="微软雅黑" w:hAnsi="Calibri" w:cs="Calibri"/>
          <w:color w:val="auto"/>
        </w:rPr>
      </w:pPr>
    </w:p>
    <w:p w14:paraId="5E9FC7F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18:36</w:t>
      </w:r>
    </w:p>
    <w:p w14:paraId="32C7952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So </w:t>
      </w:r>
      <w:proofErr w:type="gramStart"/>
      <w:r w:rsidRPr="00DB1387">
        <w:rPr>
          <w:rFonts w:ascii="Calibri" w:eastAsia="微软雅黑" w:hAnsi="Calibri" w:cs="Calibri"/>
          <w:color w:val="auto"/>
        </w:rPr>
        <w:t>actually</w:t>
      </w:r>
      <w:proofErr w:type="gramEnd"/>
      <w:r w:rsidRPr="00DB1387">
        <w:rPr>
          <w:rFonts w:ascii="Calibri" w:eastAsia="微软雅黑" w:hAnsi="Calibri" w:cs="Calibri"/>
          <w:color w:val="auto"/>
        </w:rPr>
        <w:t xml:space="preserve"> this is more because your friends like baijiu. You can drink both baijiu and whiskey, while they may only be able to drink baijiu. </w:t>
      </w:r>
      <w:proofErr w:type="gramStart"/>
      <w:r w:rsidRPr="00DB1387">
        <w:rPr>
          <w:rFonts w:ascii="Calibri" w:eastAsia="微软雅黑" w:hAnsi="Calibri" w:cs="Calibri"/>
          <w:color w:val="auto"/>
        </w:rPr>
        <w:t>So</w:t>
      </w:r>
      <w:proofErr w:type="gramEnd"/>
      <w:r w:rsidRPr="00DB1387">
        <w:rPr>
          <w:rFonts w:ascii="Calibri" w:eastAsia="微软雅黑" w:hAnsi="Calibri" w:cs="Calibri"/>
          <w:color w:val="auto"/>
        </w:rPr>
        <w:t xml:space="preserve"> when you get together, the overlapping part is baijiu, and that's why you end up drinking baijiu. You can't turn them into whiskey lovers either, right?</w:t>
      </w:r>
    </w:p>
    <w:p w14:paraId="2DB15F52" w14:textId="77777777" w:rsidR="00DB1387" w:rsidRPr="00DB1387" w:rsidRDefault="00DB1387" w:rsidP="00DB1387">
      <w:pPr>
        <w:pStyle w:val="BodyText"/>
        <w:rPr>
          <w:rFonts w:ascii="Calibri" w:eastAsia="微软雅黑" w:hAnsi="Calibri" w:cs="Calibri"/>
          <w:color w:val="auto"/>
        </w:rPr>
      </w:pPr>
    </w:p>
    <w:p w14:paraId="08A28D1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18:53</w:t>
      </w:r>
    </w:p>
    <w:p w14:paraId="5F0B0C4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 that's about it.</w:t>
      </w:r>
    </w:p>
    <w:p w14:paraId="45E23191" w14:textId="77777777" w:rsidR="00DB1387" w:rsidRPr="00DB1387" w:rsidRDefault="00DB1387" w:rsidP="00DB1387">
      <w:pPr>
        <w:pStyle w:val="BodyText"/>
        <w:rPr>
          <w:rFonts w:ascii="Calibri" w:eastAsia="微软雅黑" w:hAnsi="Calibri" w:cs="Calibri"/>
          <w:color w:val="auto"/>
        </w:rPr>
      </w:pPr>
    </w:p>
    <w:p w14:paraId="11946F9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18:55</w:t>
      </w:r>
    </w:p>
    <w:p w14:paraId="068A3E5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lastRenderedPageBreak/>
        <w:t xml:space="preserve">May I ask what brand of baijiu you usually drink? Or what is its approximate price range? Is it the kind that I should understand is not like Maotai or </w:t>
      </w:r>
      <w:proofErr w:type="spellStart"/>
      <w:r w:rsidRPr="00DB1387">
        <w:rPr>
          <w:rFonts w:ascii="Calibri" w:eastAsia="微软雅黑" w:hAnsi="Calibri" w:cs="Calibri"/>
          <w:color w:val="auto"/>
        </w:rPr>
        <w:t>Wuliangye</w:t>
      </w:r>
      <w:proofErr w:type="spellEnd"/>
      <w:r w:rsidRPr="00DB1387">
        <w:rPr>
          <w:rFonts w:ascii="Calibri" w:eastAsia="微软雅黑" w:hAnsi="Calibri" w:cs="Calibri"/>
          <w:color w:val="auto"/>
        </w:rPr>
        <w:t>? It may be more on the mid-high end.</w:t>
      </w:r>
    </w:p>
    <w:p w14:paraId="008554F7" w14:textId="77777777" w:rsidR="00DB1387" w:rsidRPr="00DB1387" w:rsidRDefault="00DB1387" w:rsidP="00DB1387">
      <w:pPr>
        <w:pStyle w:val="BodyText"/>
        <w:rPr>
          <w:rFonts w:ascii="Calibri" w:eastAsia="微软雅黑" w:hAnsi="Calibri" w:cs="Calibri"/>
          <w:color w:val="auto"/>
        </w:rPr>
      </w:pPr>
    </w:p>
    <w:p w14:paraId="1619294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19:09</w:t>
      </w:r>
    </w:p>
    <w:p w14:paraId="5E5230D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I </w:t>
      </w:r>
      <w:proofErr w:type="gramStart"/>
      <w:r w:rsidRPr="00DB1387">
        <w:rPr>
          <w:rFonts w:ascii="Calibri" w:eastAsia="微软雅黑" w:hAnsi="Calibri" w:cs="Calibri"/>
          <w:color w:val="auto"/>
        </w:rPr>
        <w:t>actually don't</w:t>
      </w:r>
      <w:proofErr w:type="gramEnd"/>
      <w:r w:rsidRPr="00DB1387">
        <w:rPr>
          <w:rFonts w:ascii="Calibri" w:eastAsia="微软雅黑" w:hAnsi="Calibri" w:cs="Calibri"/>
          <w:color w:val="auto"/>
        </w:rPr>
        <w:t xml:space="preserve"> know much about this. Since it's usually not me who makes the choice, well, I wasn't chosen by you either, so I may not know much about baijiu.</w:t>
      </w:r>
    </w:p>
    <w:p w14:paraId="12285A20" w14:textId="77777777" w:rsidR="00DB1387" w:rsidRPr="00DB1387" w:rsidRDefault="00DB1387" w:rsidP="00DB1387">
      <w:pPr>
        <w:pStyle w:val="BodyText"/>
        <w:rPr>
          <w:rFonts w:ascii="Calibri" w:eastAsia="微软雅黑" w:hAnsi="Calibri" w:cs="Calibri"/>
          <w:color w:val="auto"/>
        </w:rPr>
      </w:pPr>
    </w:p>
    <w:p w14:paraId="3116274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19:19</w:t>
      </w:r>
    </w:p>
    <w:p w14:paraId="39EDF50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Understood. Do you roughly know why two or three of your friends like to drink Chinese liquor? Since I'm quite rare, as I understand it, when you're at home and drinking with your parents, it's still you, because of your parents. You're willing to drink Chinese liquor, so you should have a glass with them, right? Young people, like your friends, why do they like to drink Chinese liquor? Do you know about this? Because I think this is </w:t>
      </w:r>
      <w:proofErr w:type="gramStart"/>
      <w:r w:rsidRPr="00DB1387">
        <w:rPr>
          <w:rFonts w:ascii="Calibri" w:eastAsia="微软雅黑" w:hAnsi="Calibri" w:cs="Calibri"/>
          <w:color w:val="auto"/>
        </w:rPr>
        <w:t>really not</w:t>
      </w:r>
      <w:proofErr w:type="gramEnd"/>
      <w:r w:rsidRPr="00DB1387">
        <w:rPr>
          <w:rFonts w:ascii="Calibri" w:eastAsia="微软雅黑" w:hAnsi="Calibri" w:cs="Calibri"/>
          <w:color w:val="auto"/>
        </w:rPr>
        <w:t xml:space="preserve"> very common. It doesn't matter if you don't understand.</w:t>
      </w:r>
    </w:p>
    <w:p w14:paraId="78DF1C9C" w14:textId="77777777" w:rsidR="00DB1387" w:rsidRPr="00DB1387" w:rsidRDefault="00DB1387" w:rsidP="00DB1387">
      <w:pPr>
        <w:pStyle w:val="BodyText"/>
        <w:rPr>
          <w:rFonts w:ascii="Calibri" w:eastAsia="微软雅黑" w:hAnsi="Calibri" w:cs="Calibri"/>
          <w:color w:val="auto"/>
        </w:rPr>
      </w:pPr>
    </w:p>
    <w:p w14:paraId="2259768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19:49</w:t>
      </w:r>
    </w:p>
    <w:p w14:paraId="5D25A5A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I'm not quite sure about this either.</w:t>
      </w:r>
    </w:p>
    <w:p w14:paraId="08512535" w14:textId="77777777" w:rsidR="00DB1387" w:rsidRPr="00DB1387" w:rsidRDefault="00DB1387" w:rsidP="00DB1387">
      <w:pPr>
        <w:pStyle w:val="BodyText"/>
        <w:rPr>
          <w:rFonts w:ascii="Calibri" w:eastAsia="微软雅黑" w:hAnsi="Calibri" w:cs="Calibri"/>
          <w:color w:val="auto"/>
        </w:rPr>
      </w:pPr>
    </w:p>
    <w:p w14:paraId="2C0D097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19:51</w:t>
      </w:r>
    </w:p>
    <w:p w14:paraId="0B300DD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Okay, it's fine. We've got a general understanding of Chinese liquor, so let's talk a bit about wine. </w:t>
      </w:r>
      <w:proofErr w:type="gramStart"/>
      <w:r w:rsidRPr="00DB1387">
        <w:rPr>
          <w:rFonts w:ascii="Calibri" w:eastAsia="微软雅黑" w:hAnsi="Calibri" w:cs="Calibri"/>
          <w:color w:val="auto"/>
        </w:rPr>
        <w:t>Generally speaking, under</w:t>
      </w:r>
      <w:proofErr w:type="gramEnd"/>
      <w:r w:rsidRPr="00DB1387">
        <w:rPr>
          <w:rFonts w:ascii="Calibri" w:eastAsia="微软雅黑" w:hAnsi="Calibri" w:cs="Calibri"/>
          <w:color w:val="auto"/>
        </w:rPr>
        <w:t xml:space="preserve"> what circumstances might one drink wine?</w:t>
      </w:r>
    </w:p>
    <w:p w14:paraId="4D8ED5A1" w14:textId="77777777" w:rsidR="00DB1387" w:rsidRPr="00DB1387" w:rsidRDefault="00DB1387" w:rsidP="00DB1387">
      <w:pPr>
        <w:pStyle w:val="BodyText"/>
        <w:rPr>
          <w:rFonts w:ascii="Calibri" w:eastAsia="微软雅黑" w:hAnsi="Calibri" w:cs="Calibri"/>
          <w:color w:val="auto"/>
        </w:rPr>
      </w:pPr>
    </w:p>
    <w:p w14:paraId="7BA65EF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20:04</w:t>
      </w:r>
    </w:p>
    <w:p w14:paraId="389750D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For wine, it may be </w:t>
      </w:r>
      <w:proofErr w:type="gramStart"/>
      <w:r w:rsidRPr="00DB1387">
        <w:rPr>
          <w:rFonts w:ascii="Calibri" w:eastAsia="微软雅黑" w:hAnsi="Calibri" w:cs="Calibri"/>
          <w:color w:val="auto"/>
        </w:rPr>
        <w:t>similar to</w:t>
      </w:r>
      <w:proofErr w:type="gramEnd"/>
      <w:r w:rsidRPr="00DB1387">
        <w:rPr>
          <w:rFonts w:ascii="Calibri" w:eastAsia="微软雅黑" w:hAnsi="Calibri" w:cs="Calibri"/>
          <w:color w:val="auto"/>
        </w:rPr>
        <w:t xml:space="preserve"> the scenario of Chinese liquor. It's just that when a lot of relatives gather for a meal, they might drink. Then it's following their parents' friends, who drink when they gather for meals. Then when I'm at home, sometimes I'll even open a bottle when having a meal with my parents.</w:t>
      </w:r>
    </w:p>
    <w:p w14:paraId="20058A8C" w14:textId="77777777" w:rsidR="00DB1387" w:rsidRPr="00DB1387" w:rsidRDefault="00DB1387" w:rsidP="00DB1387">
      <w:pPr>
        <w:pStyle w:val="BodyText"/>
        <w:rPr>
          <w:rFonts w:ascii="Calibri" w:eastAsia="微软雅黑" w:hAnsi="Calibri" w:cs="Calibri"/>
          <w:color w:val="auto"/>
        </w:rPr>
      </w:pPr>
    </w:p>
    <w:p w14:paraId="0FA0DE0D"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20:39</w:t>
      </w:r>
    </w:p>
    <w:p w14:paraId="29734D4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Is he also like that bottle of baijiu? The one who chooses to open the bottle may not be the one who decides what to drink specifically; it's them who decide, right? You just follow along and drink.</w:t>
      </w:r>
    </w:p>
    <w:p w14:paraId="47675063" w14:textId="77777777" w:rsidR="00DB1387" w:rsidRPr="00DB1387" w:rsidRDefault="00DB1387" w:rsidP="00DB1387">
      <w:pPr>
        <w:pStyle w:val="BodyText"/>
        <w:rPr>
          <w:rFonts w:ascii="Calibri" w:eastAsia="微软雅黑" w:hAnsi="Calibri" w:cs="Calibri"/>
          <w:color w:val="auto"/>
        </w:rPr>
      </w:pPr>
    </w:p>
    <w:p w14:paraId="6183D26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20:39</w:t>
      </w:r>
    </w:p>
    <w:p w14:paraId="192AF37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Then just now you mentioned that whiskey might be consumed once or twice a month. What about the frequency for Chinese liquor and wine? What's it probably like? Shouldn't it be a bit longer?</w:t>
      </w:r>
    </w:p>
    <w:p w14:paraId="1FC9D081" w14:textId="77777777" w:rsidR="00DB1387" w:rsidRPr="00DB1387" w:rsidRDefault="00DB1387" w:rsidP="00DB1387">
      <w:pPr>
        <w:pStyle w:val="BodyText"/>
        <w:rPr>
          <w:rFonts w:ascii="Calibri" w:eastAsia="微软雅黑" w:hAnsi="Calibri" w:cs="Calibri"/>
          <w:color w:val="auto"/>
        </w:rPr>
      </w:pPr>
    </w:p>
    <w:p w14:paraId="1C509CE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21:05</w:t>
      </w:r>
    </w:p>
    <w:p w14:paraId="5BA06B6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 I think it will be a bit longer. It mainly depends on the frequency of gatherings.</w:t>
      </w:r>
    </w:p>
    <w:p w14:paraId="34449F84" w14:textId="77777777" w:rsidR="00DB1387" w:rsidRPr="00DB1387" w:rsidRDefault="00DB1387" w:rsidP="00DB1387">
      <w:pPr>
        <w:pStyle w:val="BodyText"/>
        <w:rPr>
          <w:rFonts w:ascii="Calibri" w:eastAsia="微软雅黑" w:hAnsi="Calibri" w:cs="Calibri"/>
          <w:color w:val="auto"/>
        </w:rPr>
      </w:pPr>
    </w:p>
    <w:p w14:paraId="47A849A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21:14</w:t>
      </w:r>
    </w:p>
    <w:p w14:paraId="1E1F003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lastRenderedPageBreak/>
        <w:t>Then what you just mentioned was drinking Chinese liquor with two or three acquaintances. They usually, and you usually, pair it with something, for example, when dining out? Or are you just drinking alone in your dorm?</w:t>
      </w:r>
    </w:p>
    <w:p w14:paraId="2658D2D8" w14:textId="77777777" w:rsidR="00DB1387" w:rsidRPr="00DB1387" w:rsidRDefault="00DB1387" w:rsidP="00DB1387">
      <w:pPr>
        <w:pStyle w:val="BodyText"/>
        <w:rPr>
          <w:rFonts w:ascii="Calibri" w:eastAsia="微软雅黑" w:hAnsi="Calibri" w:cs="Calibri"/>
          <w:color w:val="auto"/>
        </w:rPr>
      </w:pPr>
    </w:p>
    <w:p w14:paraId="389D622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21:28</w:t>
      </w:r>
    </w:p>
    <w:p w14:paraId="08CBB9DB" w14:textId="77777777" w:rsidR="00DB1387" w:rsidRPr="00DB1387" w:rsidRDefault="00DB1387" w:rsidP="00DB1387">
      <w:pPr>
        <w:pStyle w:val="BodyText"/>
        <w:rPr>
          <w:rFonts w:ascii="Calibri" w:eastAsia="微软雅黑" w:hAnsi="Calibri" w:cs="Calibri"/>
          <w:color w:val="auto"/>
        </w:rPr>
      </w:pPr>
      <w:proofErr w:type="gramStart"/>
      <w:r w:rsidRPr="00DB1387">
        <w:rPr>
          <w:rFonts w:ascii="Calibri" w:eastAsia="微软雅黑" w:hAnsi="Calibri" w:cs="Calibri"/>
          <w:color w:val="auto"/>
        </w:rPr>
        <w:t>Generally</w:t>
      </w:r>
      <w:proofErr w:type="gramEnd"/>
      <w:r w:rsidRPr="00DB1387">
        <w:rPr>
          <w:rFonts w:ascii="Calibri" w:eastAsia="微软雅黑" w:hAnsi="Calibri" w:cs="Calibri"/>
          <w:color w:val="auto"/>
        </w:rPr>
        <w:t xml:space="preserve"> it's during mealtime, usually dinner time.</w:t>
      </w:r>
    </w:p>
    <w:p w14:paraId="0AA5BCCF" w14:textId="77777777" w:rsidR="00DB1387" w:rsidRPr="00DB1387" w:rsidRDefault="00DB1387" w:rsidP="00DB1387">
      <w:pPr>
        <w:pStyle w:val="BodyText"/>
        <w:rPr>
          <w:rFonts w:ascii="Calibri" w:eastAsia="微软雅黑" w:hAnsi="Calibri" w:cs="Calibri"/>
          <w:color w:val="auto"/>
        </w:rPr>
      </w:pPr>
    </w:p>
    <w:p w14:paraId="1349182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21:32</w:t>
      </w:r>
    </w:p>
    <w:p w14:paraId="763090E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You might choose a restaurant, right? Then maybe just have a little, is that right? I understand. You think whiskey is what you just mentioned, but </w:t>
      </w:r>
      <w:proofErr w:type="gramStart"/>
      <w:r w:rsidRPr="00DB1387">
        <w:rPr>
          <w:rFonts w:ascii="Calibri" w:eastAsia="微软雅黑" w:hAnsi="Calibri" w:cs="Calibri"/>
          <w:color w:val="auto"/>
        </w:rPr>
        <w:t>actually it</w:t>
      </w:r>
      <w:proofErr w:type="gramEnd"/>
      <w:r w:rsidRPr="00DB1387">
        <w:rPr>
          <w:rFonts w:ascii="Calibri" w:eastAsia="微软雅黑" w:hAnsi="Calibri" w:cs="Calibri"/>
          <w:color w:val="auto"/>
        </w:rPr>
        <w:t xml:space="preserve"> more refers to your own solitary drinking. Do you think this wine is suitable for occasions like business dinners, friend gatherings, or family dinners? Compared with Chinese liquor and wine, is it still a bit inferior? Or do you think there's still a chance?</w:t>
      </w:r>
    </w:p>
    <w:p w14:paraId="40337D47" w14:textId="77777777" w:rsidR="00DB1387" w:rsidRPr="00DB1387" w:rsidRDefault="00DB1387" w:rsidP="00DB1387">
      <w:pPr>
        <w:pStyle w:val="BodyText"/>
        <w:rPr>
          <w:rFonts w:ascii="Calibri" w:eastAsia="微软雅黑" w:hAnsi="Calibri" w:cs="Calibri"/>
          <w:color w:val="auto"/>
        </w:rPr>
      </w:pPr>
    </w:p>
    <w:p w14:paraId="1259EFC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22:12</w:t>
      </w:r>
    </w:p>
    <w:p w14:paraId="1F5056B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Let me think. I think it's possible. According to Chinese drinking habits, there are still more people who cannot accept whisky than those who cannot accept Chinese liquor. For example, I've learned that many people </w:t>
      </w:r>
      <w:proofErr w:type="gramStart"/>
      <w:r w:rsidRPr="00DB1387">
        <w:rPr>
          <w:rFonts w:ascii="Calibri" w:eastAsia="微软雅黑" w:hAnsi="Calibri" w:cs="Calibri"/>
          <w:color w:val="auto"/>
        </w:rPr>
        <w:t>actually don't</w:t>
      </w:r>
      <w:proofErr w:type="gramEnd"/>
      <w:r w:rsidRPr="00DB1387">
        <w:rPr>
          <w:rFonts w:ascii="Calibri" w:eastAsia="微软雅黑" w:hAnsi="Calibri" w:cs="Calibri"/>
          <w:color w:val="auto"/>
        </w:rPr>
        <w:t xml:space="preserve"> like drinking alcohol. But they have been engaged in socializing for years. In the environment, they have gradually become able to adapt to baijiu. One can then get used to drinking Chinese liquor, because socializing is still necessary. But if it were suddenly replaced with whiskey, they will find it more difficult to accept. On the one hand, those who don't like drinking may have to start accepting another type of alcohol. They may think another unpleasant smell. Then, at the same time, those who like to drink Chinese liquor may also not be able to accept this whisky. </w:t>
      </w:r>
      <w:proofErr w:type="gramStart"/>
      <w:r w:rsidRPr="00DB1387">
        <w:rPr>
          <w:rFonts w:ascii="Calibri" w:eastAsia="微软雅黑" w:hAnsi="Calibri" w:cs="Calibri"/>
          <w:color w:val="auto"/>
        </w:rPr>
        <w:t>So</w:t>
      </w:r>
      <w:proofErr w:type="gramEnd"/>
      <w:r w:rsidRPr="00DB1387">
        <w:rPr>
          <w:rFonts w:ascii="Calibri" w:eastAsia="微软雅黑" w:hAnsi="Calibri" w:cs="Calibri"/>
          <w:color w:val="auto"/>
        </w:rPr>
        <w:t xml:space="preserve"> I feel that the applicable scenarios of this whisky, especially those applicable in China, are still a bit less than those of Chinese liquor.</w:t>
      </w:r>
    </w:p>
    <w:p w14:paraId="681CB2BA" w14:textId="77777777" w:rsidR="00DB1387" w:rsidRPr="00DB1387" w:rsidRDefault="00DB1387" w:rsidP="00DB1387">
      <w:pPr>
        <w:pStyle w:val="BodyText"/>
        <w:rPr>
          <w:rFonts w:ascii="Calibri" w:eastAsia="微软雅黑" w:hAnsi="Calibri" w:cs="Calibri"/>
          <w:color w:val="auto"/>
        </w:rPr>
      </w:pPr>
    </w:p>
    <w:p w14:paraId="3001858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23:38</w:t>
      </w:r>
    </w:p>
    <w:p w14:paraId="456B69F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I understand. It's just that perhaps the wine itself isn't </w:t>
      </w:r>
      <w:proofErr w:type="gramStart"/>
      <w:r w:rsidRPr="00DB1387">
        <w:rPr>
          <w:rFonts w:ascii="Calibri" w:eastAsia="微软雅黑" w:hAnsi="Calibri" w:cs="Calibri"/>
          <w:color w:val="auto"/>
        </w:rPr>
        <w:t>good-tasting</w:t>
      </w:r>
      <w:proofErr w:type="gramEnd"/>
      <w:r w:rsidRPr="00DB1387">
        <w:rPr>
          <w:rFonts w:ascii="Calibri" w:eastAsia="微软雅黑" w:hAnsi="Calibri" w:cs="Calibri"/>
          <w:color w:val="auto"/>
        </w:rPr>
        <w:t>, but many people have gotten used to drinking it in a forced environment, right? So, if you're talking about whiskey, there's no need for it to adapt, because it doesn't have that market to begin with, so it doesn't need to get used to another type of liquor, right? Then, for those who originally don't like it or prefer other types of alcohol, they won't go out of their way to try it either. So that's why in dining and group gathering scenarios, this thing doesn't appear much, but on the contrary, there are personal scenarios involved here, right? Is my understanding correct?</w:t>
      </w:r>
    </w:p>
    <w:p w14:paraId="44CD5391" w14:textId="77777777" w:rsidR="00DB1387" w:rsidRPr="00DB1387" w:rsidRDefault="00DB1387" w:rsidP="00DB1387">
      <w:pPr>
        <w:pStyle w:val="BodyText"/>
        <w:rPr>
          <w:rFonts w:ascii="Calibri" w:eastAsia="微软雅黑" w:hAnsi="Calibri" w:cs="Calibri"/>
          <w:color w:val="auto"/>
        </w:rPr>
      </w:pPr>
    </w:p>
    <w:p w14:paraId="140BC0E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24:10</w:t>
      </w:r>
    </w:p>
    <w:p w14:paraId="21F47F5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Yeah, right, I feel my situation is like this.</w:t>
      </w:r>
    </w:p>
    <w:p w14:paraId="3BC503A5" w14:textId="77777777" w:rsidR="00DB1387" w:rsidRPr="00DB1387" w:rsidRDefault="00DB1387" w:rsidP="00DB1387">
      <w:pPr>
        <w:pStyle w:val="BodyText"/>
        <w:rPr>
          <w:rFonts w:ascii="Calibri" w:eastAsia="微软雅黑" w:hAnsi="Calibri" w:cs="Calibri"/>
          <w:color w:val="auto"/>
        </w:rPr>
      </w:pPr>
    </w:p>
    <w:p w14:paraId="102993C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24:13</w:t>
      </w:r>
    </w:p>
    <w:p w14:paraId="26171408"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Based on your understanding of this taste, do you think it's possible to introduce this item to the dining table? Or, when people gather for a meal, do you think it's possible to promote some nightclubs or bars?</w:t>
      </w:r>
    </w:p>
    <w:p w14:paraId="5E684F78" w14:textId="77777777" w:rsidR="00DB1387" w:rsidRPr="00DB1387" w:rsidRDefault="00DB1387" w:rsidP="00DB1387">
      <w:pPr>
        <w:pStyle w:val="BodyText"/>
        <w:rPr>
          <w:rFonts w:ascii="Calibri" w:eastAsia="微软雅黑" w:hAnsi="Calibri" w:cs="Calibri"/>
          <w:color w:val="auto"/>
        </w:rPr>
      </w:pPr>
    </w:p>
    <w:p w14:paraId="62BDA34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24:30</w:t>
      </w:r>
    </w:p>
    <w:p w14:paraId="202CEDB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I think it should be. I think the current problem might be people who haven't tried it. Just need an opportunity to go. When it comes to trying it, there may still be some people who, for example, after their first taste, will like the flavor. However, there may be this group of people who haven't yet had, perhaps by chance, the </w:t>
      </w:r>
      <w:r w:rsidRPr="00DB1387">
        <w:rPr>
          <w:rFonts w:ascii="Calibri" w:eastAsia="微软雅黑" w:hAnsi="Calibri" w:cs="Calibri"/>
          <w:color w:val="auto"/>
        </w:rPr>
        <w:lastRenderedPageBreak/>
        <w:t xml:space="preserve">opportunity to try this whiskey for the first time. I think it might just be the lack of such a chance. Opportunity is to let more people </w:t>
      </w:r>
      <w:proofErr w:type="gramStart"/>
      <w:r w:rsidRPr="00DB1387">
        <w:rPr>
          <w:rFonts w:ascii="Calibri" w:eastAsia="微软雅黑" w:hAnsi="Calibri" w:cs="Calibri"/>
          <w:color w:val="auto"/>
        </w:rPr>
        <w:t>come into contact with</w:t>
      </w:r>
      <w:proofErr w:type="gramEnd"/>
      <w:r w:rsidRPr="00DB1387">
        <w:rPr>
          <w:rFonts w:ascii="Calibri" w:eastAsia="微软雅黑" w:hAnsi="Calibri" w:cs="Calibri"/>
          <w:color w:val="auto"/>
        </w:rPr>
        <w:t xml:space="preserve"> whisky, and in this way, there will surely be people who like it.</w:t>
      </w:r>
    </w:p>
    <w:p w14:paraId="76A7B3E1" w14:textId="77777777" w:rsidR="00DB1387" w:rsidRPr="00DB1387" w:rsidRDefault="00DB1387" w:rsidP="00DB1387">
      <w:pPr>
        <w:pStyle w:val="BodyText"/>
        <w:rPr>
          <w:rFonts w:ascii="Calibri" w:eastAsia="微软雅黑" w:hAnsi="Calibri" w:cs="Calibri"/>
          <w:color w:val="auto"/>
        </w:rPr>
      </w:pPr>
    </w:p>
    <w:p w14:paraId="1AACC65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25:16</w:t>
      </w:r>
    </w:p>
    <w:p w14:paraId="7142889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Got it. Do you usually drink whiskey when you eat? Or do you prefer this one, that is, drink it straight without any side dishes or snacks?</w:t>
      </w:r>
    </w:p>
    <w:p w14:paraId="207E1804" w14:textId="77777777" w:rsidR="00DB1387" w:rsidRPr="00DB1387" w:rsidRDefault="00DB1387" w:rsidP="00DB1387">
      <w:pPr>
        <w:pStyle w:val="BodyText"/>
        <w:rPr>
          <w:rFonts w:ascii="Calibri" w:eastAsia="微软雅黑" w:hAnsi="Calibri" w:cs="Calibri"/>
          <w:color w:val="auto"/>
        </w:rPr>
      </w:pPr>
    </w:p>
    <w:p w14:paraId="206C1651"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25:28</w:t>
      </w:r>
    </w:p>
    <w:p w14:paraId="6DA0D22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I usually drink whiskey. Whiskey is not suitable for a formal meal. When drinking, one may pair it with a snack. In this way, one won't drink whiskey during a meal.</w:t>
      </w:r>
    </w:p>
    <w:p w14:paraId="4DAA1860" w14:textId="77777777" w:rsidR="00DB1387" w:rsidRPr="00DB1387" w:rsidRDefault="00DB1387" w:rsidP="00DB1387">
      <w:pPr>
        <w:pStyle w:val="BodyText"/>
        <w:rPr>
          <w:rFonts w:ascii="Calibri" w:eastAsia="微软雅黑" w:hAnsi="Calibri" w:cs="Calibri"/>
          <w:color w:val="auto"/>
        </w:rPr>
      </w:pPr>
    </w:p>
    <w:p w14:paraId="1175F35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25:42</w:t>
      </w:r>
    </w:p>
    <w:p w14:paraId="7506247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Do you think this whisky is not suitable for food pairing? Or what's the reason?</w:t>
      </w:r>
    </w:p>
    <w:p w14:paraId="07B25987" w14:textId="77777777" w:rsidR="00DB1387" w:rsidRPr="00DB1387" w:rsidRDefault="00DB1387" w:rsidP="00DB1387">
      <w:pPr>
        <w:pStyle w:val="BodyText"/>
        <w:rPr>
          <w:rFonts w:ascii="Calibri" w:eastAsia="微软雅黑" w:hAnsi="Calibri" w:cs="Calibri"/>
          <w:color w:val="auto"/>
        </w:rPr>
      </w:pPr>
    </w:p>
    <w:p w14:paraId="6021579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25:49</w:t>
      </w:r>
    </w:p>
    <w:p w14:paraId="7A2A745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Not really, I think it might be more of a personal habit.</w:t>
      </w:r>
    </w:p>
    <w:p w14:paraId="49BD9BFF" w14:textId="77777777" w:rsidR="00DB1387" w:rsidRPr="00DB1387" w:rsidRDefault="00DB1387" w:rsidP="00DB1387">
      <w:pPr>
        <w:pStyle w:val="BodyText"/>
        <w:rPr>
          <w:rFonts w:ascii="Calibri" w:eastAsia="微软雅黑" w:hAnsi="Calibri" w:cs="Calibri"/>
          <w:color w:val="auto"/>
        </w:rPr>
      </w:pPr>
    </w:p>
    <w:p w14:paraId="0A166B9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25:55</w:t>
      </w:r>
    </w:p>
    <w:p w14:paraId="192B480B"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 xml:space="preserve">So, when you're eating alone, for example, do you usually pair it with any other kind of wine? Or is it that you </w:t>
      </w:r>
      <w:proofErr w:type="gramStart"/>
      <w:r w:rsidRPr="00DB1387">
        <w:rPr>
          <w:rFonts w:ascii="Calibri" w:eastAsia="微软雅黑" w:hAnsi="Calibri" w:cs="Calibri"/>
          <w:color w:val="auto"/>
        </w:rPr>
        <w:t>actually don't</w:t>
      </w:r>
      <w:proofErr w:type="gramEnd"/>
      <w:r w:rsidRPr="00DB1387">
        <w:rPr>
          <w:rFonts w:ascii="Calibri" w:eastAsia="微软雅黑" w:hAnsi="Calibri" w:cs="Calibri"/>
          <w:color w:val="auto"/>
        </w:rPr>
        <w:t xml:space="preserve"> pair other wines either, even when eating alone?</w:t>
      </w:r>
    </w:p>
    <w:p w14:paraId="2C7797F4" w14:textId="77777777" w:rsidR="00DB1387" w:rsidRPr="00DB1387" w:rsidRDefault="00DB1387" w:rsidP="00DB1387">
      <w:pPr>
        <w:pStyle w:val="BodyText"/>
        <w:rPr>
          <w:rFonts w:ascii="Calibri" w:eastAsia="微软雅黑" w:hAnsi="Calibri" w:cs="Calibri"/>
          <w:color w:val="auto"/>
        </w:rPr>
      </w:pPr>
    </w:p>
    <w:p w14:paraId="030D29D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26:04</w:t>
      </w:r>
    </w:p>
    <w:p w14:paraId="2B0AA11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When eating alone, one might drink a bottle of beer.</w:t>
      </w:r>
    </w:p>
    <w:p w14:paraId="51D247CC" w14:textId="77777777" w:rsidR="00DB1387" w:rsidRPr="00DB1387" w:rsidRDefault="00DB1387" w:rsidP="00DB1387">
      <w:pPr>
        <w:pStyle w:val="BodyText"/>
        <w:rPr>
          <w:rFonts w:ascii="Calibri" w:eastAsia="微软雅黑" w:hAnsi="Calibri" w:cs="Calibri"/>
          <w:color w:val="auto"/>
        </w:rPr>
      </w:pPr>
    </w:p>
    <w:p w14:paraId="0B192B3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26:07</w:t>
      </w:r>
    </w:p>
    <w:p w14:paraId="5F9A8E4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Still drinking beer.</w:t>
      </w:r>
    </w:p>
    <w:p w14:paraId="475027D5" w14:textId="77777777" w:rsidR="00DB1387" w:rsidRPr="00DB1387" w:rsidRDefault="00DB1387" w:rsidP="00DB1387">
      <w:pPr>
        <w:pStyle w:val="BodyText"/>
        <w:rPr>
          <w:rFonts w:ascii="Calibri" w:eastAsia="微软雅黑" w:hAnsi="Calibri" w:cs="Calibri"/>
          <w:color w:val="auto"/>
        </w:rPr>
      </w:pPr>
    </w:p>
    <w:p w14:paraId="6914F68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26:10</w:t>
      </w:r>
    </w:p>
    <w:p w14:paraId="6441DB26"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Yes.</w:t>
      </w:r>
    </w:p>
    <w:p w14:paraId="4D813FA8" w14:textId="77777777" w:rsidR="00DB1387" w:rsidRPr="00DB1387" w:rsidRDefault="00DB1387" w:rsidP="00DB1387">
      <w:pPr>
        <w:pStyle w:val="BodyText"/>
        <w:rPr>
          <w:rFonts w:ascii="Calibri" w:eastAsia="微软雅黑" w:hAnsi="Calibri" w:cs="Calibri"/>
          <w:color w:val="auto"/>
        </w:rPr>
      </w:pPr>
    </w:p>
    <w:p w14:paraId="7273FDB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26:13</w:t>
      </w:r>
    </w:p>
    <w:p w14:paraId="66D99F69"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There might be a small issue. When you buy this kind of whiskey, do you buy it through instant channels like Ele.me or Meituan? Should I still buy on Tmall, or on Taobao or JD.com? Or go buy it offline?</w:t>
      </w:r>
    </w:p>
    <w:p w14:paraId="45C56D10" w14:textId="77777777" w:rsidR="00DB1387" w:rsidRPr="00DB1387" w:rsidRDefault="00DB1387" w:rsidP="00DB1387">
      <w:pPr>
        <w:pStyle w:val="BodyText"/>
        <w:rPr>
          <w:rFonts w:ascii="Calibri" w:eastAsia="微软雅黑" w:hAnsi="Calibri" w:cs="Calibri"/>
          <w:color w:val="auto"/>
        </w:rPr>
      </w:pPr>
    </w:p>
    <w:p w14:paraId="41F5EA8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26:33</w:t>
      </w:r>
    </w:p>
    <w:p w14:paraId="1234516F"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Generally, online shopping is more common, with Taobao and JD.com being even more popular.</w:t>
      </w:r>
    </w:p>
    <w:p w14:paraId="7C24CEDC" w14:textId="77777777" w:rsidR="00DB1387" w:rsidRPr="00DB1387" w:rsidRDefault="00DB1387" w:rsidP="00DB1387">
      <w:pPr>
        <w:pStyle w:val="BodyText"/>
        <w:rPr>
          <w:rFonts w:ascii="Calibri" w:eastAsia="微软雅黑" w:hAnsi="Calibri" w:cs="Calibri"/>
          <w:color w:val="auto"/>
        </w:rPr>
      </w:pPr>
    </w:p>
    <w:p w14:paraId="2B20CF53"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26:37</w:t>
      </w:r>
    </w:p>
    <w:p w14:paraId="24BE714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Generally, online shopping is more common. Why don't you use, for example, Ele.me and Meituan, where you can have something delivered to you right away as soon as you place an order.</w:t>
      </w:r>
    </w:p>
    <w:p w14:paraId="390D821F" w14:textId="77777777" w:rsidR="00DB1387" w:rsidRPr="00DB1387" w:rsidRDefault="00DB1387" w:rsidP="00DB1387">
      <w:pPr>
        <w:pStyle w:val="BodyText"/>
        <w:rPr>
          <w:rFonts w:ascii="Calibri" w:eastAsia="微软雅黑" w:hAnsi="Calibri" w:cs="Calibri"/>
          <w:color w:val="auto"/>
        </w:rPr>
      </w:pPr>
    </w:p>
    <w:p w14:paraId="5645AF5C"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2 26:49</w:t>
      </w:r>
    </w:p>
    <w:p w14:paraId="4A653CEE"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Well, I think it's mainly because of the price. On Taobao and JD.com, it's cheaper compared to takeout. There is no situation where one suddenly has an overwhelming urge to drink and can't hold back for these two days.</w:t>
      </w:r>
    </w:p>
    <w:p w14:paraId="28DF4E81" w14:textId="77777777" w:rsidR="00DB1387" w:rsidRPr="00DB1387" w:rsidRDefault="00DB1387" w:rsidP="00DB1387">
      <w:pPr>
        <w:pStyle w:val="BodyText"/>
        <w:rPr>
          <w:rFonts w:ascii="Calibri" w:eastAsia="微软雅黑" w:hAnsi="Calibri" w:cs="Calibri"/>
          <w:color w:val="auto"/>
        </w:rPr>
      </w:pPr>
    </w:p>
    <w:p w14:paraId="19D36EC0"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3 27:09</w:t>
      </w:r>
    </w:p>
    <w:p w14:paraId="5F4C84F4"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Okay.</w:t>
      </w:r>
    </w:p>
    <w:p w14:paraId="1595703E" w14:textId="77777777" w:rsidR="00DB1387" w:rsidRPr="00DB1387" w:rsidRDefault="00DB1387" w:rsidP="00DB1387">
      <w:pPr>
        <w:pStyle w:val="BodyText"/>
        <w:rPr>
          <w:rFonts w:ascii="Calibri" w:eastAsia="微软雅黑" w:hAnsi="Calibri" w:cs="Calibri"/>
          <w:color w:val="auto"/>
        </w:rPr>
      </w:pPr>
    </w:p>
    <w:p w14:paraId="20FFA7B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27:12</w:t>
      </w:r>
    </w:p>
    <w:p w14:paraId="0AD1928A"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Anything else? These are probably all my questions for now.</w:t>
      </w:r>
    </w:p>
    <w:p w14:paraId="24EF6C0F" w14:textId="77777777" w:rsidR="00DB1387" w:rsidRPr="00DB1387" w:rsidRDefault="00DB1387" w:rsidP="00DB1387">
      <w:pPr>
        <w:pStyle w:val="BodyText"/>
        <w:rPr>
          <w:rFonts w:ascii="Calibri" w:eastAsia="微软雅黑" w:hAnsi="Calibri" w:cs="Calibri"/>
          <w:color w:val="auto"/>
        </w:rPr>
      </w:pPr>
    </w:p>
    <w:p w14:paraId="10115092"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4 27:19</w:t>
      </w:r>
    </w:p>
    <w:p w14:paraId="034CB1B5"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Okay, thank you.</w:t>
      </w:r>
    </w:p>
    <w:p w14:paraId="304A16DD" w14:textId="77777777" w:rsidR="00DB1387" w:rsidRPr="00DB1387" w:rsidRDefault="00DB1387" w:rsidP="00DB1387">
      <w:pPr>
        <w:pStyle w:val="BodyText"/>
        <w:rPr>
          <w:rFonts w:ascii="Calibri" w:eastAsia="微软雅黑" w:hAnsi="Calibri" w:cs="Calibri"/>
          <w:color w:val="auto"/>
        </w:rPr>
      </w:pPr>
    </w:p>
    <w:p w14:paraId="255BF947" w14:textId="77777777"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Speaker 1 27:22</w:t>
      </w:r>
    </w:p>
    <w:p w14:paraId="02C15EF3" w14:textId="28BFA459" w:rsidR="00DB1387" w:rsidRPr="00DB1387" w:rsidRDefault="00DB1387" w:rsidP="00DB1387">
      <w:pPr>
        <w:pStyle w:val="BodyText"/>
        <w:rPr>
          <w:rFonts w:ascii="Calibri" w:eastAsia="微软雅黑" w:hAnsi="Calibri" w:cs="Calibri"/>
          <w:color w:val="auto"/>
        </w:rPr>
      </w:pPr>
      <w:r w:rsidRPr="00DB1387">
        <w:rPr>
          <w:rFonts w:ascii="Calibri" w:eastAsia="微软雅黑" w:hAnsi="Calibri" w:cs="Calibri"/>
          <w:color w:val="auto"/>
        </w:rPr>
        <w:t>Thank you.</w:t>
      </w:r>
    </w:p>
    <w:sectPr w:rsidR="00DB1387" w:rsidRPr="00DB1387" w:rsidSect="0083394F">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EE"/>
    <w:family w:val="swiss"/>
    <w:pitch w:val="variable"/>
    <w:sig w:usb0="E00002FF" w:usb1="4000201F" w:usb2="08000029" w:usb3="00000000" w:csb0="0000019F" w:csb1="00000000"/>
  </w:font>
  <w:font w:name="Noto Sans JP">
    <w:altName w:val="Cambria"/>
    <w:panose1 w:val="020B0500000000000000"/>
    <w:charset w:val="86"/>
    <w:family w:val="swiss"/>
    <w:pitch w:val="variable"/>
    <w:sig w:usb0="20000287" w:usb1="2ADF3C10" w:usb2="00000016" w:usb3="00000000" w:csb0="00060107" w:csb1="00000000"/>
  </w:font>
  <w:font w:name="Noto Sans Arabic">
    <w:panose1 w:val="020B0502040504020204"/>
    <w:charset w:val="B2"/>
    <w:family w:val="swiss"/>
    <w:pitch w:val="variable"/>
    <w:sig w:usb0="80002043" w:usb1="80002000" w:usb2="00000008" w:usb3="00000000" w:csb0="00000040" w:csb1="00000000"/>
  </w:font>
  <w:font w:name="Marsh Serif">
    <w:panose1 w:val="00000000000000000000"/>
    <w:charset w:val="00"/>
    <w:family w:val="modern"/>
    <w:notTrueType/>
    <w:pitch w:val="variable"/>
    <w:sig w:usb0="A000026F" w:usb1="0000F07B" w:usb2="00000000" w:usb3="00000000" w:csb0="00000097" w:csb1="00000000"/>
  </w:font>
  <w:font w:name="Noto Serif JP">
    <w:panose1 w:val="02020200000000000000"/>
    <w:charset w:val="86"/>
    <w:family w:val="roman"/>
    <w:pitch w:val="variable"/>
    <w:sig w:usb0="20000287" w:usb1="2ADF3C10" w:usb2="00000016" w:usb3="00000000" w:csb0="00060107" w:csb1="00000000"/>
  </w:font>
  <w:font w:name="Noto Naskh Arabic">
    <w:panose1 w:val="00000000000000000000"/>
    <w:charset w:val="EE"/>
    <w:family w:val="auto"/>
    <w:pitch w:val="variable"/>
    <w:sig w:usb0="A000206F" w:usb1="8200204A" w:usb2="00000008" w:usb3="00000000" w:csb0="0000005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5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AD8"/>
    <w:multiLevelType w:val="multilevel"/>
    <w:tmpl w:val="64241F88"/>
    <w:styleLink w:val="NumberinParenthesesListMultilevel"/>
    <w:lvl w:ilvl="0">
      <w:start w:val="1"/>
      <w:numFmt w:val="decimal"/>
      <w:lvlText w:val="(%1)"/>
      <w:lvlJc w:val="left"/>
      <w:pPr>
        <w:ind w:left="576" w:hanging="576"/>
      </w:pPr>
      <w:rPr>
        <w:rFonts w:hint="default"/>
      </w:rPr>
    </w:lvl>
    <w:lvl w:ilvl="1">
      <w:start w:val="1"/>
      <w:numFmt w:val="upperLetter"/>
      <w:lvlText w:val="(%2)"/>
      <w:lvlJc w:val="left"/>
      <w:pPr>
        <w:ind w:left="1152" w:hanging="576"/>
      </w:pPr>
      <w:rPr>
        <w:rFonts w:hint="default"/>
      </w:rPr>
    </w:lvl>
    <w:lvl w:ilvl="2">
      <w:start w:val="1"/>
      <w:numFmt w:val="lowerRoman"/>
      <w:lvlText w:val="(%3)"/>
      <w:lvlJc w:val="left"/>
      <w:pPr>
        <w:ind w:left="1728" w:hanging="576"/>
      </w:pPr>
      <w:rPr>
        <w:rFonts w:hint="default"/>
      </w:rPr>
    </w:lvl>
    <w:lvl w:ilvl="3">
      <w:start w:val="1"/>
      <w:numFmt w:val="lowerLetter"/>
      <w:lvlText w:val="(%4)"/>
      <w:lvlJc w:val="left"/>
      <w:pPr>
        <w:ind w:left="2304" w:hanging="576"/>
      </w:pPr>
      <w:rPr>
        <w:rFonts w:hint="default"/>
      </w:rPr>
    </w:lvl>
    <w:lvl w:ilvl="4">
      <w:start w:val="1"/>
      <w:numFmt w:val="decimal"/>
      <w:lvlText w:val="(%5)"/>
      <w:lvlJc w:val="left"/>
      <w:pPr>
        <w:ind w:left="2880" w:hanging="576"/>
      </w:pPr>
      <w:rPr>
        <w:rFonts w:hint="default"/>
      </w:rPr>
    </w:lvl>
    <w:lvl w:ilvl="5">
      <w:start w:val="1"/>
      <w:numFmt w:val="upperLetter"/>
      <w:lvlText w:val="(%6)"/>
      <w:lvlJc w:val="left"/>
      <w:pPr>
        <w:ind w:left="3456" w:hanging="576"/>
      </w:pPr>
      <w:rPr>
        <w:rFonts w:hint="default"/>
      </w:rPr>
    </w:lvl>
    <w:lvl w:ilvl="6">
      <w:start w:val="1"/>
      <w:numFmt w:val="lowerRoman"/>
      <w:lvlText w:val="(%7)"/>
      <w:lvlJc w:val="left"/>
      <w:pPr>
        <w:ind w:left="4032" w:hanging="576"/>
      </w:pPr>
      <w:rPr>
        <w:rFonts w:hint="default"/>
      </w:rPr>
    </w:lvl>
    <w:lvl w:ilvl="7">
      <w:start w:val="1"/>
      <w:numFmt w:val="lowerLetter"/>
      <w:lvlText w:val="(%8)"/>
      <w:lvlJc w:val="left"/>
      <w:pPr>
        <w:ind w:left="4608" w:hanging="576"/>
      </w:pPr>
      <w:rPr>
        <w:rFonts w:hint="default"/>
      </w:rPr>
    </w:lvl>
    <w:lvl w:ilvl="8">
      <w:start w:val="1"/>
      <w:numFmt w:val="decimal"/>
      <w:lvlText w:val="(%9)"/>
      <w:lvlJc w:val="left"/>
      <w:pPr>
        <w:ind w:left="5184" w:hanging="576"/>
      </w:pPr>
      <w:rPr>
        <w:rFonts w:hint="default"/>
      </w:rPr>
    </w:lvl>
  </w:abstractNum>
  <w:abstractNum w:abstractNumId="1" w15:restartNumberingAfterBreak="0">
    <w:nsid w:val="00BB458D"/>
    <w:multiLevelType w:val="multilevel"/>
    <w:tmpl w:val="A866E6F2"/>
    <w:lvl w:ilvl="0">
      <w:start w:val="1"/>
      <w:numFmt w:val="upperLetter"/>
      <w:pStyle w:val="ListAlphaUC"/>
      <w:lvlText w:val="%1."/>
      <w:lvlJc w:val="left"/>
      <w:pPr>
        <w:ind w:left="360" w:hanging="360"/>
      </w:pPr>
      <w:rPr>
        <w:rFonts w:hint="default"/>
      </w:rPr>
    </w:lvl>
    <w:lvl w:ilvl="1">
      <w:start w:val="1"/>
      <w:numFmt w:val="decimal"/>
      <w:pStyle w:val="ListAlphaUC2"/>
      <w:lvlText w:val="%2."/>
      <w:lvlJc w:val="left"/>
      <w:pPr>
        <w:ind w:left="720" w:hanging="360"/>
      </w:pPr>
      <w:rPr>
        <w:rFonts w:hint="default"/>
      </w:rPr>
    </w:lvl>
    <w:lvl w:ilvl="2">
      <w:start w:val="1"/>
      <w:numFmt w:val="lowerRoman"/>
      <w:pStyle w:val="ListAlphaUC3"/>
      <w:lvlText w:val="%3."/>
      <w:lvlJc w:val="left"/>
      <w:pPr>
        <w:ind w:left="1080" w:hanging="360"/>
      </w:pPr>
      <w:rPr>
        <w:rFonts w:hint="default"/>
      </w:rPr>
    </w:lvl>
    <w:lvl w:ilvl="3">
      <w:start w:val="1"/>
      <w:numFmt w:val="upperLetter"/>
      <w:pStyle w:val="ListAlphaUC4"/>
      <w:lvlText w:val="%4."/>
      <w:lvlJc w:val="left"/>
      <w:pPr>
        <w:ind w:left="1440" w:hanging="360"/>
      </w:pPr>
      <w:rPr>
        <w:rFonts w:hint="default"/>
      </w:rPr>
    </w:lvl>
    <w:lvl w:ilvl="4">
      <w:start w:val="1"/>
      <w:numFmt w:val="decimal"/>
      <w:pStyle w:val="ListAlphaUC5"/>
      <w:lvlText w:val="%5."/>
      <w:lvlJc w:val="left"/>
      <w:pPr>
        <w:ind w:left="1800" w:hanging="360"/>
      </w:pPr>
      <w:rPr>
        <w:rFonts w:hint="default"/>
      </w:rPr>
    </w:lvl>
    <w:lvl w:ilvl="5">
      <w:start w:val="1"/>
      <w:numFmt w:val="lowerRoman"/>
      <w:pStyle w:val="ListAlphaUC6"/>
      <w:lvlText w:val="%6."/>
      <w:lvlJc w:val="left"/>
      <w:pPr>
        <w:ind w:left="2160" w:hanging="360"/>
      </w:pPr>
      <w:rPr>
        <w:rFonts w:hint="default"/>
      </w:rPr>
    </w:lvl>
    <w:lvl w:ilvl="6">
      <w:start w:val="1"/>
      <w:numFmt w:val="upperLetter"/>
      <w:pStyle w:val="ListAlphaUC7"/>
      <w:lvlText w:val="%7."/>
      <w:lvlJc w:val="left"/>
      <w:pPr>
        <w:ind w:left="2520" w:hanging="360"/>
      </w:pPr>
      <w:rPr>
        <w:rFonts w:hint="default"/>
      </w:rPr>
    </w:lvl>
    <w:lvl w:ilvl="7">
      <w:start w:val="1"/>
      <w:numFmt w:val="decimal"/>
      <w:pStyle w:val="ListAlphaUC8"/>
      <w:lvlText w:val="%8."/>
      <w:lvlJc w:val="left"/>
      <w:pPr>
        <w:ind w:left="2880" w:hanging="360"/>
      </w:pPr>
      <w:rPr>
        <w:rFonts w:hint="default"/>
      </w:rPr>
    </w:lvl>
    <w:lvl w:ilvl="8">
      <w:start w:val="1"/>
      <w:numFmt w:val="lowerRoman"/>
      <w:pStyle w:val="ListAlphaUC9"/>
      <w:lvlText w:val="%9."/>
      <w:lvlJc w:val="left"/>
      <w:pPr>
        <w:ind w:left="3240" w:hanging="360"/>
      </w:pPr>
      <w:rPr>
        <w:rFonts w:hint="default"/>
      </w:rPr>
    </w:lvl>
  </w:abstractNum>
  <w:abstractNum w:abstractNumId="2" w15:restartNumberingAfterBreak="0">
    <w:nsid w:val="08821D56"/>
    <w:multiLevelType w:val="multilevel"/>
    <w:tmpl w:val="33464C4A"/>
    <w:styleLink w:val="BulletsMultilevel"/>
    <w:lvl w:ilvl="0">
      <w:start w:val="1"/>
      <w:numFmt w:val="bullet"/>
      <w:lvlText w:val="•"/>
      <w:lvlJc w:val="left"/>
      <w:pPr>
        <w:ind w:left="360" w:hanging="360"/>
      </w:pPr>
      <w:rPr>
        <w:rFonts w:ascii="Arial" w:hAnsi="Arial" w:cs="Arial" w:hint="default"/>
      </w:rPr>
    </w:lvl>
    <w:lvl w:ilvl="1">
      <w:start w:val="1"/>
      <w:numFmt w:val="bullet"/>
      <w:lvlText w:val="–"/>
      <w:lvlJc w:val="left"/>
      <w:pPr>
        <w:ind w:left="720" w:hanging="360"/>
      </w:pPr>
      <w:rPr>
        <w:rFonts w:ascii="Arial" w:hAnsi="Arial" w:cs="Arial" w:hint="default"/>
      </w:rPr>
    </w:lvl>
    <w:lvl w:ilvl="2">
      <w:start w:val="1"/>
      <w:numFmt w:val="bullet"/>
      <w:lvlText w:val="-"/>
      <w:lvlJc w:val="left"/>
      <w:pPr>
        <w:ind w:left="1080" w:hanging="360"/>
      </w:pPr>
      <w:rPr>
        <w:rFonts w:ascii="Arial" w:hAnsi="Arial" w:cs="Arial" w:hint="default"/>
      </w:rPr>
    </w:lvl>
    <w:lvl w:ilvl="3">
      <w:start w:val="1"/>
      <w:numFmt w:val="bullet"/>
      <w:lvlText w:val="-"/>
      <w:lvlJc w:val="left"/>
      <w:pPr>
        <w:ind w:left="1440" w:hanging="360"/>
      </w:pPr>
      <w:rPr>
        <w:rFonts w:ascii="Arial" w:hAnsi="Arial" w:cs="Arial" w:hint="default"/>
      </w:rPr>
    </w:lvl>
    <w:lvl w:ilvl="4">
      <w:start w:val="1"/>
      <w:numFmt w:val="bullet"/>
      <w:lvlText w:val="-"/>
      <w:lvlJc w:val="left"/>
      <w:pPr>
        <w:ind w:left="1800" w:hanging="360"/>
      </w:pPr>
      <w:rPr>
        <w:rFonts w:ascii="Arial" w:hAnsi="Arial" w:cs="Arial" w:hint="default"/>
      </w:rPr>
    </w:lvl>
    <w:lvl w:ilvl="5">
      <w:start w:val="1"/>
      <w:numFmt w:val="bullet"/>
      <w:lvlText w:val="-"/>
      <w:lvlJc w:val="left"/>
      <w:pPr>
        <w:ind w:left="2160" w:hanging="360"/>
      </w:pPr>
      <w:rPr>
        <w:rFonts w:ascii="Arial" w:hAnsi="Arial" w:cs="Arial" w:hint="default"/>
      </w:rPr>
    </w:lvl>
    <w:lvl w:ilvl="6">
      <w:start w:val="1"/>
      <w:numFmt w:val="bullet"/>
      <w:lvlText w:val="-"/>
      <w:lvlJc w:val="left"/>
      <w:pPr>
        <w:ind w:left="2520" w:hanging="360"/>
      </w:pPr>
      <w:rPr>
        <w:rFonts w:ascii="Arial" w:hAnsi="Arial" w:cs="Arial" w:hint="default"/>
      </w:rPr>
    </w:lvl>
    <w:lvl w:ilvl="7">
      <w:start w:val="1"/>
      <w:numFmt w:val="bullet"/>
      <w:lvlText w:val="-"/>
      <w:lvlJc w:val="left"/>
      <w:pPr>
        <w:ind w:left="2880" w:hanging="360"/>
      </w:pPr>
      <w:rPr>
        <w:rFonts w:ascii="Arial" w:hAnsi="Arial" w:cs="Arial" w:hint="default"/>
      </w:rPr>
    </w:lvl>
    <w:lvl w:ilvl="8">
      <w:start w:val="1"/>
      <w:numFmt w:val="bullet"/>
      <w:lvlText w:val="-"/>
      <w:lvlJc w:val="left"/>
      <w:pPr>
        <w:ind w:left="3240" w:hanging="360"/>
      </w:pPr>
      <w:rPr>
        <w:rFonts w:ascii="Arial" w:hAnsi="Arial" w:cs="Arial" w:hint="default"/>
      </w:rPr>
    </w:lvl>
  </w:abstractNum>
  <w:abstractNum w:abstractNumId="3" w15:restartNumberingAfterBreak="0">
    <w:nsid w:val="0A2C7490"/>
    <w:multiLevelType w:val="multilevel"/>
    <w:tmpl w:val="6E2282A2"/>
    <w:styleLink w:val="HeadingsList"/>
    <w:lvl w:ilvl="0">
      <w:start w:val="1"/>
      <w:numFmt w:val="decimal"/>
      <w:lvlText w:val="%1."/>
      <w:lvlJc w:val="left"/>
      <w:pPr>
        <w:ind w:left="936" w:hanging="936"/>
      </w:pPr>
      <w:rPr>
        <w:rFonts w:hint="default"/>
      </w:rPr>
    </w:lvl>
    <w:lvl w:ilvl="1">
      <w:start w:val="1"/>
      <w:numFmt w:val="decimal"/>
      <w:lvlText w:val="%1.%2."/>
      <w:lvlJc w:val="left"/>
      <w:pPr>
        <w:ind w:left="936" w:hanging="936"/>
      </w:pPr>
      <w:rPr>
        <w:rFonts w:hint="default"/>
      </w:rPr>
    </w:lvl>
    <w:lvl w:ilvl="2">
      <w:start w:val="1"/>
      <w:numFmt w:val="decimal"/>
      <w:lvlText w:val="%1.%2.%3."/>
      <w:lvlJc w:val="left"/>
      <w:pPr>
        <w:ind w:left="936" w:hanging="936"/>
      </w:pPr>
      <w:rPr>
        <w:rFonts w:hint="default"/>
      </w:rPr>
    </w:lvl>
    <w:lvl w:ilvl="3">
      <w:start w:val="1"/>
      <w:numFmt w:val="decimal"/>
      <w:lvlText w:val="%1.%2.%3.%4."/>
      <w:lvlJc w:val="left"/>
      <w:pPr>
        <w:ind w:left="1296" w:hanging="1296"/>
      </w:pPr>
      <w:rPr>
        <w:rFonts w:hint="default"/>
      </w:rPr>
    </w:lvl>
    <w:lvl w:ilvl="4">
      <w:start w:val="1"/>
      <w:numFmt w:val="decimal"/>
      <w:lvlText w:val="%1.%2.%3.%4.%5."/>
      <w:lvlJc w:val="left"/>
      <w:pPr>
        <w:ind w:left="1296" w:hanging="1296"/>
      </w:pPr>
      <w:rPr>
        <w:rFonts w:hint="default"/>
      </w:rPr>
    </w:lvl>
    <w:lvl w:ilvl="5">
      <w:start w:val="1"/>
      <w:numFmt w:val="decimal"/>
      <w:lvlText w:val="%1.%2.%3.%4.%5.%6."/>
      <w:lvlJc w:val="left"/>
      <w:pPr>
        <w:ind w:left="1728" w:hanging="1728"/>
      </w:pPr>
      <w:rPr>
        <w:rFonts w:hint="default"/>
      </w:rPr>
    </w:lvl>
    <w:lvl w:ilvl="6">
      <w:start w:val="1"/>
      <w:numFmt w:val="decimal"/>
      <w:lvlText w:val="%1.%2.%3.%4.%5.%6.%7."/>
      <w:lvlJc w:val="left"/>
      <w:pPr>
        <w:ind w:left="1728" w:hanging="1728"/>
      </w:pPr>
      <w:rPr>
        <w:rFonts w:hint="default"/>
      </w:rPr>
    </w:lvl>
    <w:lvl w:ilvl="7">
      <w:start w:val="1"/>
      <w:numFmt w:val="decimal"/>
      <w:lvlText w:val="%1.%2.%3.%4.%5.%6.%7.%8."/>
      <w:lvlJc w:val="left"/>
      <w:pPr>
        <w:ind w:left="2304" w:hanging="2304"/>
      </w:pPr>
      <w:rPr>
        <w:rFonts w:hint="default"/>
      </w:rPr>
    </w:lvl>
    <w:lvl w:ilvl="8">
      <w:start w:val="1"/>
      <w:numFmt w:val="decimal"/>
      <w:lvlText w:val="%1.%2.%3.%4.%5.%6.%7.%8.%9."/>
      <w:lvlJc w:val="left"/>
      <w:pPr>
        <w:ind w:left="2304" w:hanging="2304"/>
      </w:pPr>
      <w:rPr>
        <w:rFonts w:hint="default"/>
      </w:rPr>
    </w:lvl>
  </w:abstractNum>
  <w:abstractNum w:abstractNumId="4" w15:restartNumberingAfterBreak="0">
    <w:nsid w:val="11C431C0"/>
    <w:multiLevelType w:val="hybridMultilevel"/>
    <w:tmpl w:val="9EB40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83CFC"/>
    <w:multiLevelType w:val="multilevel"/>
    <w:tmpl w:val="64241F88"/>
    <w:lvl w:ilvl="0">
      <w:start w:val="1"/>
      <w:numFmt w:val="decimal"/>
      <w:pStyle w:val="ListNumParenth"/>
      <w:lvlText w:val="(%1)"/>
      <w:lvlJc w:val="left"/>
      <w:pPr>
        <w:ind w:left="576" w:hanging="576"/>
      </w:pPr>
      <w:rPr>
        <w:rFonts w:hint="default"/>
      </w:rPr>
    </w:lvl>
    <w:lvl w:ilvl="1">
      <w:start w:val="1"/>
      <w:numFmt w:val="upperLetter"/>
      <w:pStyle w:val="ListNumParenth2"/>
      <w:lvlText w:val="(%2)"/>
      <w:lvlJc w:val="left"/>
      <w:pPr>
        <w:ind w:left="1152" w:hanging="576"/>
      </w:pPr>
      <w:rPr>
        <w:rFonts w:hint="default"/>
      </w:rPr>
    </w:lvl>
    <w:lvl w:ilvl="2">
      <w:start w:val="1"/>
      <w:numFmt w:val="lowerRoman"/>
      <w:pStyle w:val="ListNumParenth3"/>
      <w:lvlText w:val="(%3)"/>
      <w:lvlJc w:val="left"/>
      <w:pPr>
        <w:ind w:left="1728" w:hanging="576"/>
      </w:pPr>
      <w:rPr>
        <w:rFonts w:hint="default"/>
      </w:rPr>
    </w:lvl>
    <w:lvl w:ilvl="3">
      <w:start w:val="1"/>
      <w:numFmt w:val="lowerLetter"/>
      <w:pStyle w:val="ListNumParenth4"/>
      <w:lvlText w:val="(%4)"/>
      <w:lvlJc w:val="left"/>
      <w:pPr>
        <w:ind w:left="2304" w:hanging="576"/>
      </w:pPr>
      <w:rPr>
        <w:rFonts w:hint="default"/>
      </w:rPr>
    </w:lvl>
    <w:lvl w:ilvl="4">
      <w:start w:val="1"/>
      <w:numFmt w:val="decimal"/>
      <w:pStyle w:val="ListNumParenth5"/>
      <w:lvlText w:val="(%5)"/>
      <w:lvlJc w:val="left"/>
      <w:pPr>
        <w:ind w:left="2880" w:hanging="576"/>
      </w:pPr>
      <w:rPr>
        <w:rFonts w:hint="default"/>
      </w:rPr>
    </w:lvl>
    <w:lvl w:ilvl="5">
      <w:start w:val="1"/>
      <w:numFmt w:val="upperLetter"/>
      <w:pStyle w:val="ListNumParenth6"/>
      <w:lvlText w:val="(%6)"/>
      <w:lvlJc w:val="left"/>
      <w:pPr>
        <w:ind w:left="3456" w:hanging="576"/>
      </w:pPr>
      <w:rPr>
        <w:rFonts w:hint="default"/>
      </w:rPr>
    </w:lvl>
    <w:lvl w:ilvl="6">
      <w:start w:val="1"/>
      <w:numFmt w:val="lowerRoman"/>
      <w:pStyle w:val="ListNumParenth7"/>
      <w:lvlText w:val="(%7)"/>
      <w:lvlJc w:val="left"/>
      <w:pPr>
        <w:ind w:left="4032" w:hanging="576"/>
      </w:pPr>
      <w:rPr>
        <w:rFonts w:hint="default"/>
      </w:rPr>
    </w:lvl>
    <w:lvl w:ilvl="7">
      <w:start w:val="1"/>
      <w:numFmt w:val="lowerLetter"/>
      <w:pStyle w:val="ListNumParenth8"/>
      <w:lvlText w:val="(%8)"/>
      <w:lvlJc w:val="left"/>
      <w:pPr>
        <w:ind w:left="4608" w:hanging="576"/>
      </w:pPr>
      <w:rPr>
        <w:rFonts w:hint="default"/>
      </w:rPr>
    </w:lvl>
    <w:lvl w:ilvl="8">
      <w:start w:val="1"/>
      <w:numFmt w:val="decimal"/>
      <w:pStyle w:val="ListNumParenth9"/>
      <w:lvlText w:val="(%9)"/>
      <w:lvlJc w:val="left"/>
      <w:pPr>
        <w:ind w:left="5184" w:hanging="576"/>
      </w:pPr>
      <w:rPr>
        <w:rFonts w:hint="default"/>
      </w:rPr>
    </w:lvl>
  </w:abstractNum>
  <w:abstractNum w:abstractNumId="6" w15:restartNumberingAfterBreak="0">
    <w:nsid w:val="29FB4490"/>
    <w:multiLevelType w:val="multilevel"/>
    <w:tmpl w:val="99FE3AB8"/>
    <w:styleLink w:val="TableNumberedMultilevel"/>
    <w:lvl w:ilvl="0">
      <w:start w:val="1"/>
      <w:numFmt w:val="decimal"/>
      <w:lvlText w:val="%1."/>
      <w:lvlJc w:val="left"/>
      <w:pPr>
        <w:ind w:left="216" w:hanging="216"/>
      </w:pPr>
      <w:rPr>
        <w:rFonts w:hint="default"/>
      </w:rPr>
    </w:lvl>
    <w:lvl w:ilvl="1">
      <w:start w:val="1"/>
      <w:numFmt w:val="upperLetter"/>
      <w:lvlText w:val="%2."/>
      <w:lvlJc w:val="left"/>
      <w:pPr>
        <w:ind w:left="432" w:hanging="216"/>
      </w:pPr>
      <w:rPr>
        <w:rFonts w:hint="default"/>
      </w:rPr>
    </w:lvl>
    <w:lvl w:ilvl="2">
      <w:start w:val="1"/>
      <w:numFmt w:val="lowerRoman"/>
      <w:lvlText w:val="%3."/>
      <w:lvlJc w:val="left"/>
      <w:pPr>
        <w:ind w:left="648" w:hanging="216"/>
      </w:pPr>
      <w:rPr>
        <w:rFonts w:hint="default"/>
      </w:rPr>
    </w:lvl>
    <w:lvl w:ilvl="3">
      <w:start w:val="1"/>
      <w:numFmt w:val="lowerLetter"/>
      <w:lvlText w:val="%4."/>
      <w:lvlJc w:val="left"/>
      <w:pPr>
        <w:ind w:left="864" w:hanging="216"/>
      </w:pPr>
      <w:rPr>
        <w:rFonts w:hint="default"/>
      </w:rPr>
    </w:lvl>
    <w:lvl w:ilvl="4">
      <w:start w:val="1"/>
      <w:numFmt w:val="decimal"/>
      <w:lvlText w:val="%5."/>
      <w:lvlJc w:val="left"/>
      <w:pPr>
        <w:ind w:left="1080" w:hanging="216"/>
      </w:pPr>
      <w:rPr>
        <w:rFonts w:hint="default"/>
      </w:rPr>
    </w:lvl>
    <w:lvl w:ilvl="5">
      <w:start w:val="1"/>
      <w:numFmt w:val="upperLetter"/>
      <w:lvlText w:val="%6."/>
      <w:lvlJc w:val="left"/>
      <w:pPr>
        <w:ind w:left="1296" w:hanging="216"/>
      </w:pPr>
      <w:rPr>
        <w:rFonts w:hint="default"/>
      </w:rPr>
    </w:lvl>
    <w:lvl w:ilvl="6">
      <w:start w:val="1"/>
      <w:numFmt w:val="lowerRoman"/>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decimal"/>
      <w:lvlText w:val="%9."/>
      <w:lvlJc w:val="left"/>
      <w:pPr>
        <w:ind w:left="1944" w:hanging="216"/>
      </w:pPr>
      <w:rPr>
        <w:rFonts w:hint="default"/>
      </w:rPr>
    </w:lvl>
  </w:abstractNum>
  <w:abstractNum w:abstractNumId="7" w15:restartNumberingAfterBreak="0">
    <w:nsid w:val="2DF96BCF"/>
    <w:multiLevelType w:val="multilevel"/>
    <w:tmpl w:val="6E2282A2"/>
    <w:lvl w:ilvl="0">
      <w:start w:val="1"/>
      <w:numFmt w:val="decimal"/>
      <w:pStyle w:val="Heading1"/>
      <w:lvlText w:val="%1."/>
      <w:lvlJc w:val="left"/>
      <w:pPr>
        <w:ind w:left="936" w:hanging="936"/>
      </w:pPr>
      <w:rPr>
        <w:rFonts w:hint="default"/>
      </w:rPr>
    </w:lvl>
    <w:lvl w:ilvl="1">
      <w:start w:val="1"/>
      <w:numFmt w:val="decimal"/>
      <w:pStyle w:val="Heading2"/>
      <w:lvlText w:val="%1.%2."/>
      <w:lvlJc w:val="left"/>
      <w:pPr>
        <w:ind w:left="936" w:hanging="936"/>
      </w:pPr>
      <w:rPr>
        <w:rFonts w:hint="default"/>
      </w:rPr>
    </w:lvl>
    <w:lvl w:ilvl="2">
      <w:start w:val="1"/>
      <w:numFmt w:val="decimal"/>
      <w:pStyle w:val="Heading3"/>
      <w:lvlText w:val="%1.%2.%3."/>
      <w:lvlJc w:val="left"/>
      <w:pPr>
        <w:ind w:left="936" w:hanging="936"/>
      </w:pPr>
      <w:rPr>
        <w:rFonts w:hint="default"/>
      </w:rPr>
    </w:lvl>
    <w:lvl w:ilvl="3">
      <w:start w:val="1"/>
      <w:numFmt w:val="decimal"/>
      <w:pStyle w:val="Heading4"/>
      <w:lvlText w:val="%1.%2.%3.%4."/>
      <w:lvlJc w:val="left"/>
      <w:pPr>
        <w:ind w:left="1296" w:hanging="1296"/>
      </w:pPr>
      <w:rPr>
        <w:rFonts w:hint="default"/>
      </w:rPr>
    </w:lvl>
    <w:lvl w:ilvl="4">
      <w:start w:val="1"/>
      <w:numFmt w:val="decimal"/>
      <w:pStyle w:val="Heading5"/>
      <w:lvlText w:val="%1.%2.%3.%4.%5."/>
      <w:lvlJc w:val="left"/>
      <w:pPr>
        <w:ind w:left="1296" w:hanging="1296"/>
      </w:pPr>
      <w:rPr>
        <w:rFonts w:hint="default"/>
      </w:rPr>
    </w:lvl>
    <w:lvl w:ilvl="5">
      <w:start w:val="1"/>
      <w:numFmt w:val="decimal"/>
      <w:pStyle w:val="Heading6"/>
      <w:lvlText w:val="%1.%2.%3.%4.%5.%6."/>
      <w:lvlJc w:val="left"/>
      <w:pPr>
        <w:ind w:left="1728" w:hanging="1728"/>
      </w:pPr>
      <w:rPr>
        <w:rFonts w:hint="default"/>
      </w:rPr>
    </w:lvl>
    <w:lvl w:ilvl="6">
      <w:start w:val="1"/>
      <w:numFmt w:val="decimal"/>
      <w:pStyle w:val="Heading7"/>
      <w:lvlText w:val="%1.%2.%3.%4.%5.%6.%7."/>
      <w:lvlJc w:val="left"/>
      <w:pPr>
        <w:ind w:left="1728" w:hanging="1728"/>
      </w:pPr>
      <w:rPr>
        <w:rFonts w:hint="default"/>
      </w:rPr>
    </w:lvl>
    <w:lvl w:ilvl="7">
      <w:start w:val="1"/>
      <w:numFmt w:val="decimal"/>
      <w:pStyle w:val="Heading8"/>
      <w:lvlText w:val="%1.%2.%3.%4.%5.%6.%7.%8."/>
      <w:lvlJc w:val="left"/>
      <w:pPr>
        <w:ind w:left="2304" w:hanging="2304"/>
      </w:pPr>
      <w:rPr>
        <w:rFonts w:hint="default"/>
      </w:rPr>
    </w:lvl>
    <w:lvl w:ilvl="8">
      <w:start w:val="1"/>
      <w:numFmt w:val="decimal"/>
      <w:pStyle w:val="Heading9"/>
      <w:lvlText w:val="%1.%2.%3.%4.%5.%6.%7.%8.%9."/>
      <w:lvlJc w:val="left"/>
      <w:pPr>
        <w:ind w:left="2304" w:hanging="2304"/>
      </w:pPr>
      <w:rPr>
        <w:rFonts w:hint="default"/>
      </w:rPr>
    </w:lvl>
  </w:abstractNum>
  <w:abstractNum w:abstractNumId="8" w15:restartNumberingAfterBreak="0">
    <w:nsid w:val="34C47F17"/>
    <w:multiLevelType w:val="multilevel"/>
    <w:tmpl w:val="93C6B4DC"/>
    <w:lvl w:ilvl="0">
      <w:start w:val="1"/>
      <w:numFmt w:val="upperLetter"/>
      <w:pStyle w:val="TableAlphaNumbered1"/>
      <w:lvlText w:val="%1."/>
      <w:lvlJc w:val="left"/>
      <w:pPr>
        <w:ind w:left="216" w:hanging="216"/>
      </w:pPr>
      <w:rPr>
        <w:rFonts w:hint="default"/>
      </w:rPr>
    </w:lvl>
    <w:lvl w:ilvl="1">
      <w:start w:val="1"/>
      <w:numFmt w:val="decimal"/>
      <w:pStyle w:val="TableAlphaNumbered2"/>
      <w:lvlText w:val="%2."/>
      <w:lvlJc w:val="left"/>
      <w:pPr>
        <w:ind w:left="432" w:hanging="216"/>
      </w:pPr>
      <w:rPr>
        <w:rFonts w:hint="default"/>
      </w:rPr>
    </w:lvl>
    <w:lvl w:ilvl="2">
      <w:start w:val="1"/>
      <w:numFmt w:val="lowerLetter"/>
      <w:pStyle w:val="TableAlphaNumbered3"/>
      <w:lvlText w:val="%3."/>
      <w:lvlJc w:val="left"/>
      <w:pPr>
        <w:ind w:left="648" w:hanging="216"/>
      </w:pPr>
      <w:rPr>
        <w:rFonts w:hint="default"/>
      </w:rPr>
    </w:lvl>
    <w:lvl w:ilvl="3">
      <w:start w:val="1"/>
      <w:numFmt w:val="lowerRoman"/>
      <w:pStyle w:val="TableAlphaNumbered4"/>
      <w:lvlText w:val="%4."/>
      <w:lvlJc w:val="left"/>
      <w:pPr>
        <w:ind w:left="864" w:hanging="216"/>
      </w:pPr>
      <w:rPr>
        <w:rFonts w:hint="default"/>
      </w:rPr>
    </w:lvl>
    <w:lvl w:ilvl="4">
      <w:start w:val="1"/>
      <w:numFmt w:val="upperLetter"/>
      <w:pStyle w:val="TableAlphaNumbered5"/>
      <w:lvlText w:val="%5."/>
      <w:lvlJc w:val="left"/>
      <w:pPr>
        <w:ind w:left="1080" w:hanging="216"/>
      </w:pPr>
      <w:rPr>
        <w:rFonts w:hint="default"/>
      </w:rPr>
    </w:lvl>
    <w:lvl w:ilvl="5">
      <w:start w:val="1"/>
      <w:numFmt w:val="decimal"/>
      <w:pStyle w:val="TableAlphaNumbered6"/>
      <w:lvlText w:val="%6."/>
      <w:lvlJc w:val="left"/>
      <w:pPr>
        <w:ind w:left="1296" w:hanging="216"/>
      </w:pPr>
      <w:rPr>
        <w:rFonts w:hint="default"/>
      </w:rPr>
    </w:lvl>
    <w:lvl w:ilvl="6">
      <w:start w:val="1"/>
      <w:numFmt w:val="lowerLetter"/>
      <w:pStyle w:val="TableAlphaNumbered7"/>
      <w:lvlText w:val="%7."/>
      <w:lvlJc w:val="left"/>
      <w:pPr>
        <w:ind w:left="1512" w:hanging="216"/>
      </w:pPr>
      <w:rPr>
        <w:rFonts w:hint="default"/>
      </w:rPr>
    </w:lvl>
    <w:lvl w:ilvl="7">
      <w:start w:val="1"/>
      <w:numFmt w:val="lowerRoman"/>
      <w:pStyle w:val="TableAlphaNumbered8"/>
      <w:lvlText w:val="%8."/>
      <w:lvlJc w:val="left"/>
      <w:pPr>
        <w:ind w:left="1728" w:hanging="216"/>
      </w:pPr>
      <w:rPr>
        <w:rFonts w:hint="default"/>
      </w:rPr>
    </w:lvl>
    <w:lvl w:ilvl="8">
      <w:start w:val="1"/>
      <w:numFmt w:val="upperLetter"/>
      <w:pStyle w:val="TableAlphaNumbered9"/>
      <w:lvlText w:val="%9."/>
      <w:lvlJc w:val="left"/>
      <w:pPr>
        <w:ind w:left="1944" w:hanging="216"/>
      </w:pPr>
      <w:rPr>
        <w:rFonts w:hint="default"/>
      </w:rPr>
    </w:lvl>
  </w:abstractNum>
  <w:abstractNum w:abstractNumId="9" w15:restartNumberingAfterBreak="0">
    <w:nsid w:val="39D26E44"/>
    <w:multiLevelType w:val="multilevel"/>
    <w:tmpl w:val="05BEC466"/>
    <w:lvl w:ilvl="0">
      <w:start w:val="1"/>
      <w:numFmt w:val="none"/>
      <w:pStyle w:val="HeadingU"/>
      <w:suff w:val="nothing"/>
      <w:lvlText w:val=""/>
      <w:lvlJc w:val="left"/>
      <w:pPr>
        <w:ind w:left="0" w:firstLine="0"/>
      </w:pPr>
      <w:rPr>
        <w:rFonts w:hint="default"/>
      </w:rPr>
    </w:lvl>
    <w:lvl w:ilvl="1">
      <w:start w:val="1"/>
      <w:numFmt w:val="none"/>
      <w:pStyle w:val="HeadingU2"/>
      <w:suff w:val="nothing"/>
      <w:lvlText w:val=""/>
      <w:lvlJc w:val="left"/>
      <w:pPr>
        <w:ind w:left="0" w:firstLine="0"/>
      </w:pPr>
      <w:rPr>
        <w:rFonts w:hint="default"/>
      </w:rPr>
    </w:lvl>
    <w:lvl w:ilvl="2">
      <w:start w:val="1"/>
      <w:numFmt w:val="none"/>
      <w:pStyle w:val="HeadingU3"/>
      <w:suff w:val="nothing"/>
      <w:lvlText w:val="%3"/>
      <w:lvlJc w:val="left"/>
      <w:pPr>
        <w:ind w:left="0" w:firstLine="0"/>
      </w:pPr>
      <w:rPr>
        <w:rFonts w:hint="default"/>
      </w:rPr>
    </w:lvl>
    <w:lvl w:ilvl="3">
      <w:start w:val="1"/>
      <w:numFmt w:val="none"/>
      <w:pStyle w:val="HeadingU4"/>
      <w:suff w:val="nothing"/>
      <w:lvlText w:val=""/>
      <w:lvlJc w:val="left"/>
      <w:pPr>
        <w:ind w:left="0" w:firstLine="0"/>
      </w:pPr>
      <w:rPr>
        <w:rFonts w:hint="default"/>
      </w:rPr>
    </w:lvl>
    <w:lvl w:ilvl="4">
      <w:start w:val="1"/>
      <w:numFmt w:val="none"/>
      <w:pStyle w:val="HeadingU5"/>
      <w:suff w:val="nothing"/>
      <w:lvlText w:val=""/>
      <w:lvlJc w:val="left"/>
      <w:pPr>
        <w:ind w:left="0" w:firstLine="0"/>
      </w:pPr>
      <w:rPr>
        <w:rFonts w:hint="default"/>
      </w:rPr>
    </w:lvl>
    <w:lvl w:ilvl="5">
      <w:start w:val="1"/>
      <w:numFmt w:val="none"/>
      <w:pStyle w:val="HeadingU6"/>
      <w:suff w:val="nothing"/>
      <w:lvlText w:val=""/>
      <w:lvlJc w:val="left"/>
      <w:pPr>
        <w:ind w:left="0" w:firstLine="0"/>
      </w:pPr>
      <w:rPr>
        <w:rFonts w:hint="default"/>
      </w:rPr>
    </w:lvl>
    <w:lvl w:ilvl="6">
      <w:start w:val="1"/>
      <w:numFmt w:val="none"/>
      <w:pStyle w:val="HeadingU7"/>
      <w:suff w:val="nothing"/>
      <w:lvlText w:val=""/>
      <w:lvlJc w:val="left"/>
      <w:pPr>
        <w:ind w:left="0" w:firstLine="0"/>
      </w:pPr>
      <w:rPr>
        <w:rFonts w:hint="default"/>
      </w:rPr>
    </w:lvl>
    <w:lvl w:ilvl="7">
      <w:start w:val="1"/>
      <w:numFmt w:val="none"/>
      <w:pStyle w:val="HeadingU8"/>
      <w:suff w:val="nothing"/>
      <w:lvlText w:val=""/>
      <w:lvlJc w:val="left"/>
      <w:pPr>
        <w:ind w:left="0" w:firstLine="0"/>
      </w:pPr>
      <w:rPr>
        <w:rFonts w:hint="default"/>
      </w:rPr>
    </w:lvl>
    <w:lvl w:ilvl="8">
      <w:start w:val="1"/>
      <w:numFmt w:val="none"/>
      <w:pStyle w:val="HeadingU9"/>
      <w:suff w:val="nothing"/>
      <w:lvlText w:val=""/>
      <w:lvlJc w:val="left"/>
      <w:pPr>
        <w:ind w:left="0" w:firstLine="0"/>
      </w:pPr>
      <w:rPr>
        <w:rFonts w:hint="default"/>
      </w:rPr>
    </w:lvl>
  </w:abstractNum>
  <w:abstractNum w:abstractNumId="10" w15:restartNumberingAfterBreak="0">
    <w:nsid w:val="3BB67426"/>
    <w:multiLevelType w:val="multilevel"/>
    <w:tmpl w:val="B0C0387C"/>
    <w:styleLink w:val="TableBulletsMultilevel"/>
    <w:lvl w:ilvl="0">
      <w:start w:val="1"/>
      <w:numFmt w:val="bullet"/>
      <w:lvlText w:val="•"/>
      <w:lvlJc w:val="left"/>
      <w:pPr>
        <w:ind w:left="216" w:hanging="216"/>
      </w:pPr>
      <w:rPr>
        <w:rFonts w:ascii="Arial" w:hAnsi="Arial" w:cs="Arial" w:hint="default"/>
      </w:rPr>
    </w:lvl>
    <w:lvl w:ilvl="1">
      <w:start w:val="1"/>
      <w:numFmt w:val="bullet"/>
      <w:lvlText w:val="–"/>
      <w:lvlJc w:val="left"/>
      <w:pPr>
        <w:ind w:left="432" w:hanging="216"/>
      </w:pPr>
      <w:rPr>
        <w:rFonts w:ascii="Arial" w:hAnsi="Arial" w:cs="Times New Roman" w:hint="default"/>
      </w:rPr>
    </w:lvl>
    <w:lvl w:ilvl="2">
      <w:start w:val="1"/>
      <w:numFmt w:val="bullet"/>
      <w:lvlText w:val="-"/>
      <w:lvlJc w:val="left"/>
      <w:pPr>
        <w:ind w:left="648" w:hanging="216"/>
      </w:pPr>
      <w:rPr>
        <w:rFonts w:ascii="Arial" w:hAnsi="Arial" w:cs="Times New Roman" w:hint="default"/>
      </w:rPr>
    </w:lvl>
    <w:lvl w:ilvl="3">
      <w:start w:val="1"/>
      <w:numFmt w:val="bullet"/>
      <w:lvlText w:val="-"/>
      <w:lvlJc w:val="left"/>
      <w:pPr>
        <w:ind w:left="864" w:hanging="216"/>
      </w:pPr>
      <w:rPr>
        <w:rFonts w:ascii="Arial" w:hAnsi="Arial" w:cs="Times New Roman" w:hint="default"/>
      </w:rPr>
    </w:lvl>
    <w:lvl w:ilvl="4">
      <w:start w:val="1"/>
      <w:numFmt w:val="bullet"/>
      <w:lvlText w:val="-"/>
      <w:lvlJc w:val="left"/>
      <w:pPr>
        <w:ind w:left="1080" w:hanging="216"/>
      </w:pPr>
      <w:rPr>
        <w:rFonts w:ascii="Arial" w:hAnsi="Arial" w:cs="Times New Roman" w:hint="default"/>
      </w:rPr>
    </w:lvl>
    <w:lvl w:ilvl="5">
      <w:start w:val="1"/>
      <w:numFmt w:val="bullet"/>
      <w:lvlText w:val="-"/>
      <w:lvlJc w:val="left"/>
      <w:pPr>
        <w:ind w:left="1296" w:hanging="216"/>
      </w:pPr>
      <w:rPr>
        <w:rFonts w:ascii="Arial" w:hAnsi="Arial" w:cs="Times New Roman" w:hint="default"/>
      </w:rPr>
    </w:lvl>
    <w:lvl w:ilvl="6">
      <w:start w:val="1"/>
      <w:numFmt w:val="bullet"/>
      <w:lvlText w:val="-"/>
      <w:lvlJc w:val="left"/>
      <w:pPr>
        <w:ind w:left="1512" w:hanging="216"/>
      </w:pPr>
      <w:rPr>
        <w:rFonts w:ascii="Arial" w:hAnsi="Arial" w:cs="Times New Roman" w:hint="default"/>
      </w:rPr>
    </w:lvl>
    <w:lvl w:ilvl="7">
      <w:start w:val="1"/>
      <w:numFmt w:val="bullet"/>
      <w:lvlText w:val="-"/>
      <w:lvlJc w:val="left"/>
      <w:pPr>
        <w:ind w:left="1728" w:hanging="216"/>
      </w:pPr>
      <w:rPr>
        <w:rFonts w:ascii="Arial" w:hAnsi="Arial" w:cs="Times New Roman" w:hint="default"/>
      </w:rPr>
    </w:lvl>
    <w:lvl w:ilvl="8">
      <w:start w:val="1"/>
      <w:numFmt w:val="bullet"/>
      <w:lvlText w:val="-"/>
      <w:lvlJc w:val="left"/>
      <w:pPr>
        <w:ind w:left="1944" w:hanging="216"/>
      </w:pPr>
      <w:rPr>
        <w:rFonts w:ascii="Arial" w:hAnsi="Arial" w:cs="Times New Roman" w:hint="default"/>
      </w:rPr>
    </w:lvl>
  </w:abstractNum>
  <w:abstractNum w:abstractNumId="11" w15:restartNumberingAfterBreak="0">
    <w:nsid w:val="3E1165AD"/>
    <w:multiLevelType w:val="multilevel"/>
    <w:tmpl w:val="6ADC05E2"/>
    <w:lvl w:ilvl="0">
      <w:start w:val="1"/>
      <w:numFmt w:val="upperLetter"/>
      <w:pStyle w:val="HeadingA1"/>
      <w:lvlText w:val="Appendix %1."/>
      <w:lvlJc w:val="left"/>
      <w:pPr>
        <w:ind w:left="2304" w:hanging="2304"/>
      </w:pPr>
      <w:rPr>
        <w:rFonts w:hint="default"/>
      </w:rPr>
    </w:lvl>
    <w:lvl w:ilvl="1">
      <w:start w:val="1"/>
      <w:numFmt w:val="decimal"/>
      <w:pStyle w:val="HeadingA2"/>
      <w:lvlText w:val="%1.%2."/>
      <w:lvlJc w:val="left"/>
      <w:pPr>
        <w:ind w:left="936" w:hanging="936"/>
      </w:pPr>
      <w:rPr>
        <w:rFonts w:hint="default"/>
      </w:rPr>
    </w:lvl>
    <w:lvl w:ilvl="2">
      <w:start w:val="1"/>
      <w:numFmt w:val="decimal"/>
      <w:pStyle w:val="HeadingA3"/>
      <w:lvlText w:val="%1.%2.%3."/>
      <w:lvlJc w:val="left"/>
      <w:pPr>
        <w:ind w:left="936" w:hanging="936"/>
      </w:pPr>
      <w:rPr>
        <w:rFonts w:hint="default"/>
      </w:rPr>
    </w:lvl>
    <w:lvl w:ilvl="3">
      <w:start w:val="1"/>
      <w:numFmt w:val="decimal"/>
      <w:pStyle w:val="HeadingA4"/>
      <w:lvlText w:val="%1.%2.%3.%4."/>
      <w:lvlJc w:val="left"/>
      <w:pPr>
        <w:ind w:left="1296" w:hanging="1296"/>
      </w:pPr>
      <w:rPr>
        <w:rFonts w:hint="default"/>
      </w:rPr>
    </w:lvl>
    <w:lvl w:ilvl="4">
      <w:start w:val="1"/>
      <w:numFmt w:val="decimal"/>
      <w:pStyle w:val="HeadingA5"/>
      <w:lvlText w:val="%1.%2.%3.%4.%5."/>
      <w:lvlJc w:val="left"/>
      <w:pPr>
        <w:ind w:left="1296" w:hanging="1296"/>
      </w:pPr>
      <w:rPr>
        <w:rFonts w:hint="default"/>
      </w:rPr>
    </w:lvl>
    <w:lvl w:ilvl="5">
      <w:start w:val="1"/>
      <w:numFmt w:val="decimal"/>
      <w:pStyle w:val="HeadingA6"/>
      <w:lvlText w:val="%1.%2.%3.%4.%5.%6."/>
      <w:lvlJc w:val="left"/>
      <w:pPr>
        <w:ind w:left="1728" w:hanging="1728"/>
      </w:pPr>
      <w:rPr>
        <w:rFonts w:hint="default"/>
      </w:rPr>
    </w:lvl>
    <w:lvl w:ilvl="6">
      <w:start w:val="1"/>
      <w:numFmt w:val="decimal"/>
      <w:pStyle w:val="HeadingA7"/>
      <w:lvlText w:val="%1.%2.%3.%4.%5.%6.%7."/>
      <w:lvlJc w:val="left"/>
      <w:pPr>
        <w:ind w:left="1728" w:hanging="1728"/>
      </w:pPr>
      <w:rPr>
        <w:rFonts w:hint="default"/>
      </w:rPr>
    </w:lvl>
    <w:lvl w:ilvl="7">
      <w:start w:val="1"/>
      <w:numFmt w:val="decimal"/>
      <w:pStyle w:val="HeadingA8"/>
      <w:lvlText w:val="%1.%2.%3.%4.%5.%6.%7.%8."/>
      <w:lvlJc w:val="left"/>
      <w:pPr>
        <w:ind w:left="2304" w:hanging="2304"/>
      </w:pPr>
      <w:rPr>
        <w:rFonts w:hint="default"/>
      </w:rPr>
    </w:lvl>
    <w:lvl w:ilvl="8">
      <w:start w:val="1"/>
      <w:numFmt w:val="decimal"/>
      <w:pStyle w:val="HeadingA9"/>
      <w:lvlText w:val="%1.%2.%3.%4.%5.%6.%7.%8.%9."/>
      <w:lvlJc w:val="left"/>
      <w:pPr>
        <w:ind w:left="2304" w:hanging="2304"/>
      </w:pPr>
      <w:rPr>
        <w:rFonts w:hint="default"/>
      </w:rPr>
    </w:lvl>
  </w:abstractNum>
  <w:abstractNum w:abstractNumId="12" w15:restartNumberingAfterBreak="0">
    <w:nsid w:val="3E557448"/>
    <w:multiLevelType w:val="multilevel"/>
    <w:tmpl w:val="FF9226E4"/>
    <w:styleLink w:val="LowercaseAlphaListMultilevel"/>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4FE08ED"/>
    <w:multiLevelType w:val="multilevel"/>
    <w:tmpl w:val="6ADC05E2"/>
    <w:styleLink w:val="AppendicesList"/>
    <w:lvl w:ilvl="0">
      <w:start w:val="1"/>
      <w:numFmt w:val="upperLetter"/>
      <w:pStyle w:val="ListBullet"/>
      <w:lvlText w:val="Appendix %1."/>
      <w:lvlJc w:val="left"/>
      <w:pPr>
        <w:ind w:left="2304" w:hanging="2304"/>
      </w:pPr>
      <w:rPr>
        <w:rFonts w:hint="default"/>
      </w:rPr>
    </w:lvl>
    <w:lvl w:ilvl="1">
      <w:start w:val="1"/>
      <w:numFmt w:val="decimal"/>
      <w:pStyle w:val="ListBullet2"/>
      <w:lvlText w:val="%1.%2."/>
      <w:lvlJc w:val="left"/>
      <w:pPr>
        <w:ind w:left="936" w:hanging="936"/>
      </w:pPr>
      <w:rPr>
        <w:rFonts w:hint="default"/>
      </w:rPr>
    </w:lvl>
    <w:lvl w:ilvl="2">
      <w:start w:val="1"/>
      <w:numFmt w:val="decimal"/>
      <w:pStyle w:val="ListBullet3"/>
      <w:lvlText w:val="%1.%2.%3."/>
      <w:lvlJc w:val="left"/>
      <w:pPr>
        <w:ind w:left="936" w:hanging="936"/>
      </w:pPr>
      <w:rPr>
        <w:rFonts w:hint="default"/>
      </w:rPr>
    </w:lvl>
    <w:lvl w:ilvl="3">
      <w:start w:val="1"/>
      <w:numFmt w:val="decimal"/>
      <w:pStyle w:val="ListBullet4"/>
      <w:lvlText w:val="%1.%2.%3.%4."/>
      <w:lvlJc w:val="left"/>
      <w:pPr>
        <w:ind w:left="1296" w:hanging="1296"/>
      </w:pPr>
      <w:rPr>
        <w:rFonts w:hint="default"/>
      </w:rPr>
    </w:lvl>
    <w:lvl w:ilvl="4">
      <w:start w:val="1"/>
      <w:numFmt w:val="decimal"/>
      <w:pStyle w:val="ListBullet5"/>
      <w:lvlText w:val="%1.%2.%3.%4.%5."/>
      <w:lvlJc w:val="left"/>
      <w:pPr>
        <w:ind w:left="1296" w:hanging="1296"/>
      </w:pPr>
      <w:rPr>
        <w:rFonts w:hint="default"/>
      </w:rPr>
    </w:lvl>
    <w:lvl w:ilvl="5">
      <w:start w:val="1"/>
      <w:numFmt w:val="decimal"/>
      <w:pStyle w:val="ListBullet6"/>
      <w:lvlText w:val="%1.%2.%3.%4.%5.%6."/>
      <w:lvlJc w:val="left"/>
      <w:pPr>
        <w:ind w:left="1728" w:hanging="1728"/>
      </w:pPr>
      <w:rPr>
        <w:rFonts w:hint="default"/>
      </w:rPr>
    </w:lvl>
    <w:lvl w:ilvl="6">
      <w:start w:val="1"/>
      <w:numFmt w:val="decimal"/>
      <w:pStyle w:val="ListBullet7"/>
      <w:lvlText w:val="%1.%2.%3.%4.%5.%6.%7."/>
      <w:lvlJc w:val="left"/>
      <w:pPr>
        <w:ind w:left="1728" w:hanging="1728"/>
      </w:pPr>
      <w:rPr>
        <w:rFonts w:hint="default"/>
      </w:rPr>
    </w:lvl>
    <w:lvl w:ilvl="7">
      <w:start w:val="1"/>
      <w:numFmt w:val="decimal"/>
      <w:pStyle w:val="ListBullet8"/>
      <w:lvlText w:val="%1.%2.%3.%4.%5.%6.%7.%8."/>
      <w:lvlJc w:val="left"/>
      <w:pPr>
        <w:ind w:left="2304" w:hanging="2304"/>
      </w:pPr>
      <w:rPr>
        <w:rFonts w:hint="default"/>
      </w:rPr>
    </w:lvl>
    <w:lvl w:ilvl="8">
      <w:start w:val="1"/>
      <w:numFmt w:val="decimal"/>
      <w:pStyle w:val="ListBullet9"/>
      <w:lvlText w:val="%1.%2.%3.%4.%5.%6.%7.%8.%9."/>
      <w:lvlJc w:val="left"/>
      <w:pPr>
        <w:ind w:left="2304" w:hanging="2304"/>
      </w:pPr>
      <w:rPr>
        <w:rFonts w:hint="default"/>
      </w:rPr>
    </w:lvl>
  </w:abstractNum>
  <w:abstractNum w:abstractNumId="14" w15:restartNumberingAfterBreak="0">
    <w:nsid w:val="48D60BF5"/>
    <w:multiLevelType w:val="multilevel"/>
    <w:tmpl w:val="D056EA60"/>
    <w:styleLink w:val="NumberedListMultilevel"/>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5" w15:restartNumberingAfterBreak="0">
    <w:nsid w:val="4D9A5125"/>
    <w:multiLevelType w:val="multilevel"/>
    <w:tmpl w:val="D056EA60"/>
    <w:lvl w:ilvl="0">
      <w:start w:val="1"/>
      <w:numFmt w:val="decimal"/>
      <w:pStyle w:val="ListNumber"/>
      <w:lvlText w:val="%1."/>
      <w:lvlJc w:val="left"/>
      <w:pPr>
        <w:ind w:left="360" w:hanging="360"/>
      </w:pPr>
      <w:rPr>
        <w:rFonts w:hint="default"/>
      </w:rPr>
    </w:lvl>
    <w:lvl w:ilvl="1">
      <w:start w:val="1"/>
      <w:numFmt w:val="upp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lowerLetter"/>
      <w:pStyle w:val="ListNumber4"/>
      <w:lvlText w:val="%4."/>
      <w:lvlJc w:val="left"/>
      <w:pPr>
        <w:ind w:left="1440" w:hanging="360"/>
      </w:pPr>
      <w:rPr>
        <w:rFonts w:hint="default"/>
      </w:rPr>
    </w:lvl>
    <w:lvl w:ilvl="4">
      <w:start w:val="1"/>
      <w:numFmt w:val="decimal"/>
      <w:pStyle w:val="ListNumber5"/>
      <w:lvlText w:val="%5."/>
      <w:lvlJc w:val="left"/>
      <w:pPr>
        <w:ind w:left="1800" w:hanging="360"/>
      </w:pPr>
      <w:rPr>
        <w:rFonts w:hint="default"/>
      </w:rPr>
    </w:lvl>
    <w:lvl w:ilvl="5">
      <w:start w:val="1"/>
      <w:numFmt w:val="upperLetter"/>
      <w:pStyle w:val="ListNumber6"/>
      <w:lvlText w:val="%6."/>
      <w:lvlJc w:val="left"/>
      <w:pPr>
        <w:ind w:left="2160" w:hanging="360"/>
      </w:pPr>
      <w:rPr>
        <w:rFonts w:hint="default"/>
      </w:rPr>
    </w:lvl>
    <w:lvl w:ilvl="6">
      <w:start w:val="1"/>
      <w:numFmt w:val="lowerRoman"/>
      <w:pStyle w:val="ListNumber7"/>
      <w:lvlText w:val="%7."/>
      <w:lvlJc w:val="left"/>
      <w:pPr>
        <w:ind w:left="2520" w:hanging="360"/>
      </w:pPr>
      <w:rPr>
        <w:rFonts w:hint="default"/>
      </w:rPr>
    </w:lvl>
    <w:lvl w:ilvl="7">
      <w:start w:val="1"/>
      <w:numFmt w:val="lowerLetter"/>
      <w:pStyle w:val="ListNumber8"/>
      <w:lvlText w:val="%8."/>
      <w:lvlJc w:val="left"/>
      <w:pPr>
        <w:ind w:left="2880" w:hanging="360"/>
      </w:pPr>
      <w:rPr>
        <w:rFonts w:hint="default"/>
      </w:rPr>
    </w:lvl>
    <w:lvl w:ilvl="8">
      <w:start w:val="1"/>
      <w:numFmt w:val="decimal"/>
      <w:pStyle w:val="ListNumber9"/>
      <w:lvlText w:val="%9."/>
      <w:lvlJc w:val="left"/>
      <w:pPr>
        <w:ind w:left="3240" w:hanging="360"/>
      </w:pPr>
      <w:rPr>
        <w:rFonts w:hint="default"/>
      </w:rPr>
    </w:lvl>
  </w:abstractNum>
  <w:abstractNum w:abstractNumId="16" w15:restartNumberingAfterBreak="0">
    <w:nsid w:val="577F7D0C"/>
    <w:multiLevelType w:val="multilevel"/>
    <w:tmpl w:val="6076FB1C"/>
    <w:styleLink w:val="ListContinueMultilevel"/>
    <w:lvl w:ilvl="0">
      <w:start w:val="1"/>
      <w:numFmt w:val="none"/>
      <w:suff w:val="nothing"/>
      <w:lvlText w:val=""/>
      <w:lvlJc w:val="left"/>
      <w:pPr>
        <w:ind w:left="360" w:firstLine="0"/>
      </w:pPr>
      <w:rPr>
        <w:rFonts w:hint="default"/>
      </w:rPr>
    </w:lvl>
    <w:lvl w:ilvl="1">
      <w:start w:val="1"/>
      <w:numFmt w:val="none"/>
      <w:suff w:val="nothing"/>
      <w:lvlText w:val=""/>
      <w:lvlJc w:val="left"/>
      <w:pPr>
        <w:ind w:left="720" w:firstLine="0"/>
      </w:pPr>
      <w:rPr>
        <w:rFonts w:hint="default"/>
      </w:rPr>
    </w:lvl>
    <w:lvl w:ilvl="2">
      <w:start w:val="1"/>
      <w:numFmt w:val="none"/>
      <w:suff w:val="nothing"/>
      <w:lvlText w:val="%3"/>
      <w:lvlJc w:val="left"/>
      <w:pPr>
        <w:ind w:left="1080" w:firstLine="0"/>
      </w:pPr>
      <w:rPr>
        <w:rFonts w:hint="default"/>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800" w:firstLine="0"/>
      </w:pPr>
      <w:rPr>
        <w:rFonts w:hint="default"/>
      </w:rPr>
    </w:lvl>
    <w:lvl w:ilvl="5">
      <w:start w:val="1"/>
      <w:numFmt w:val="none"/>
      <w:suff w:val="nothing"/>
      <w:lvlText w:val=""/>
      <w:lvlJc w:val="left"/>
      <w:pPr>
        <w:ind w:left="2160" w:firstLine="0"/>
      </w:pPr>
      <w:rPr>
        <w:rFonts w:hint="default"/>
      </w:rPr>
    </w:lvl>
    <w:lvl w:ilvl="6">
      <w:start w:val="1"/>
      <w:numFmt w:val="none"/>
      <w:suff w:val="nothing"/>
      <w:lvlText w:val=""/>
      <w:lvlJc w:val="left"/>
      <w:pPr>
        <w:ind w:left="252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9"/>
      <w:lvlJc w:val="left"/>
      <w:pPr>
        <w:ind w:left="3240" w:firstLine="0"/>
      </w:pPr>
      <w:rPr>
        <w:rFonts w:hint="default"/>
      </w:rPr>
    </w:lvl>
  </w:abstractNum>
  <w:abstractNum w:abstractNumId="17" w15:restartNumberingAfterBreak="0">
    <w:nsid w:val="57E0774A"/>
    <w:multiLevelType w:val="multilevel"/>
    <w:tmpl w:val="93C6B4DC"/>
    <w:styleLink w:val="TableAlphaNumberedMultilevel"/>
    <w:lvl w:ilvl="0">
      <w:start w:val="1"/>
      <w:numFmt w:val="upperLetter"/>
      <w:lvlText w:val="%1."/>
      <w:lvlJc w:val="left"/>
      <w:pPr>
        <w:ind w:left="216" w:hanging="216"/>
      </w:pPr>
      <w:rPr>
        <w:rFonts w:hint="default"/>
      </w:rPr>
    </w:lvl>
    <w:lvl w:ilvl="1">
      <w:start w:val="1"/>
      <w:numFmt w:val="decimal"/>
      <w:lvlText w:val="%2."/>
      <w:lvlJc w:val="left"/>
      <w:pPr>
        <w:ind w:left="432" w:hanging="216"/>
      </w:pPr>
      <w:rPr>
        <w:rFonts w:hint="default"/>
      </w:rPr>
    </w:lvl>
    <w:lvl w:ilvl="2">
      <w:start w:val="1"/>
      <w:numFmt w:val="lowerLetter"/>
      <w:lvlText w:val="%3."/>
      <w:lvlJc w:val="left"/>
      <w:pPr>
        <w:ind w:left="648" w:hanging="216"/>
      </w:pPr>
      <w:rPr>
        <w:rFonts w:hint="default"/>
      </w:rPr>
    </w:lvl>
    <w:lvl w:ilvl="3">
      <w:start w:val="1"/>
      <w:numFmt w:val="lowerRoman"/>
      <w:lvlText w:val="%4."/>
      <w:lvlJc w:val="left"/>
      <w:pPr>
        <w:ind w:left="864" w:hanging="216"/>
      </w:pPr>
      <w:rPr>
        <w:rFonts w:hint="default"/>
      </w:rPr>
    </w:lvl>
    <w:lvl w:ilvl="4">
      <w:start w:val="1"/>
      <w:numFmt w:val="upperLetter"/>
      <w:lvlText w:val="%5."/>
      <w:lvlJc w:val="left"/>
      <w:pPr>
        <w:ind w:left="1080" w:hanging="216"/>
      </w:pPr>
      <w:rPr>
        <w:rFonts w:hint="default"/>
      </w:rPr>
    </w:lvl>
    <w:lvl w:ilvl="5">
      <w:start w:val="1"/>
      <w:numFmt w:val="decimal"/>
      <w:lvlText w:val="%6."/>
      <w:lvlJc w:val="left"/>
      <w:pPr>
        <w:ind w:left="1296" w:hanging="216"/>
      </w:pPr>
      <w:rPr>
        <w:rFonts w:hint="default"/>
      </w:rPr>
    </w:lvl>
    <w:lvl w:ilvl="6">
      <w:start w:val="1"/>
      <w:numFmt w:val="lowerLetter"/>
      <w:lvlText w:val="%7."/>
      <w:lvlJc w:val="left"/>
      <w:pPr>
        <w:ind w:left="1512" w:hanging="216"/>
      </w:pPr>
      <w:rPr>
        <w:rFonts w:hint="default"/>
      </w:rPr>
    </w:lvl>
    <w:lvl w:ilvl="7">
      <w:start w:val="1"/>
      <w:numFmt w:val="lowerRoman"/>
      <w:lvlText w:val="%8."/>
      <w:lvlJc w:val="left"/>
      <w:pPr>
        <w:ind w:left="1728" w:hanging="216"/>
      </w:pPr>
      <w:rPr>
        <w:rFonts w:hint="default"/>
      </w:rPr>
    </w:lvl>
    <w:lvl w:ilvl="8">
      <w:start w:val="1"/>
      <w:numFmt w:val="upperLetter"/>
      <w:lvlText w:val="%9."/>
      <w:lvlJc w:val="left"/>
      <w:pPr>
        <w:ind w:left="1944" w:hanging="216"/>
      </w:pPr>
      <w:rPr>
        <w:rFonts w:hint="default"/>
      </w:rPr>
    </w:lvl>
  </w:abstractNum>
  <w:abstractNum w:abstractNumId="18" w15:restartNumberingAfterBreak="0">
    <w:nsid w:val="63E33EAC"/>
    <w:multiLevelType w:val="multilevel"/>
    <w:tmpl w:val="05BEC466"/>
    <w:styleLink w:val="HeadingsUList"/>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6CF84426"/>
    <w:multiLevelType w:val="multilevel"/>
    <w:tmpl w:val="FF9226E4"/>
    <w:lvl w:ilvl="0">
      <w:start w:val="1"/>
      <w:numFmt w:val="lowerLetter"/>
      <w:pStyle w:val="ListAlphaLC"/>
      <w:lvlText w:val="%1."/>
      <w:lvlJc w:val="left"/>
      <w:pPr>
        <w:ind w:left="360" w:hanging="360"/>
      </w:pPr>
      <w:rPr>
        <w:rFonts w:hint="default"/>
      </w:rPr>
    </w:lvl>
    <w:lvl w:ilvl="1">
      <w:start w:val="1"/>
      <w:numFmt w:val="decimal"/>
      <w:pStyle w:val="ListAlphaLC2"/>
      <w:lvlText w:val="%2."/>
      <w:lvlJc w:val="left"/>
      <w:pPr>
        <w:ind w:left="720" w:hanging="360"/>
      </w:pPr>
      <w:rPr>
        <w:rFonts w:hint="default"/>
      </w:rPr>
    </w:lvl>
    <w:lvl w:ilvl="2">
      <w:start w:val="1"/>
      <w:numFmt w:val="lowerRoman"/>
      <w:pStyle w:val="ListAlphaLC3"/>
      <w:lvlText w:val="%3."/>
      <w:lvlJc w:val="left"/>
      <w:pPr>
        <w:ind w:left="1080" w:hanging="360"/>
      </w:pPr>
      <w:rPr>
        <w:rFonts w:hint="default"/>
      </w:rPr>
    </w:lvl>
    <w:lvl w:ilvl="3">
      <w:start w:val="1"/>
      <w:numFmt w:val="lowerLetter"/>
      <w:pStyle w:val="ListAlphaLC4"/>
      <w:lvlText w:val="%4."/>
      <w:lvlJc w:val="left"/>
      <w:pPr>
        <w:ind w:left="1440" w:hanging="360"/>
      </w:pPr>
      <w:rPr>
        <w:rFonts w:hint="default"/>
      </w:rPr>
    </w:lvl>
    <w:lvl w:ilvl="4">
      <w:start w:val="1"/>
      <w:numFmt w:val="decimal"/>
      <w:pStyle w:val="ListAlphaLC5"/>
      <w:lvlText w:val="%5."/>
      <w:lvlJc w:val="left"/>
      <w:pPr>
        <w:ind w:left="1800" w:hanging="360"/>
      </w:pPr>
      <w:rPr>
        <w:rFonts w:hint="default"/>
      </w:rPr>
    </w:lvl>
    <w:lvl w:ilvl="5">
      <w:start w:val="1"/>
      <w:numFmt w:val="lowerRoman"/>
      <w:pStyle w:val="ListAlphaLC6"/>
      <w:lvlText w:val="%6."/>
      <w:lvlJc w:val="left"/>
      <w:pPr>
        <w:ind w:left="2160" w:hanging="360"/>
      </w:pPr>
      <w:rPr>
        <w:rFonts w:hint="default"/>
      </w:rPr>
    </w:lvl>
    <w:lvl w:ilvl="6">
      <w:start w:val="1"/>
      <w:numFmt w:val="lowerLetter"/>
      <w:pStyle w:val="ListAlphaLC7"/>
      <w:lvlText w:val="%7."/>
      <w:lvlJc w:val="left"/>
      <w:pPr>
        <w:ind w:left="2520" w:hanging="360"/>
      </w:pPr>
      <w:rPr>
        <w:rFonts w:hint="default"/>
      </w:rPr>
    </w:lvl>
    <w:lvl w:ilvl="7">
      <w:start w:val="1"/>
      <w:numFmt w:val="decimal"/>
      <w:pStyle w:val="ListAlphaLC8"/>
      <w:lvlText w:val="%8."/>
      <w:lvlJc w:val="left"/>
      <w:pPr>
        <w:ind w:left="2880" w:hanging="360"/>
      </w:pPr>
      <w:rPr>
        <w:rFonts w:hint="default"/>
      </w:rPr>
    </w:lvl>
    <w:lvl w:ilvl="8">
      <w:start w:val="1"/>
      <w:numFmt w:val="lowerRoman"/>
      <w:pStyle w:val="ListAlphaLC9"/>
      <w:lvlText w:val="%9."/>
      <w:lvlJc w:val="left"/>
      <w:pPr>
        <w:ind w:left="3240" w:hanging="360"/>
      </w:pPr>
      <w:rPr>
        <w:rFonts w:hint="default"/>
      </w:rPr>
    </w:lvl>
  </w:abstractNum>
  <w:abstractNum w:abstractNumId="20" w15:restartNumberingAfterBreak="0">
    <w:nsid w:val="6E0F0059"/>
    <w:multiLevelType w:val="multilevel"/>
    <w:tmpl w:val="B0C0387C"/>
    <w:lvl w:ilvl="0">
      <w:start w:val="1"/>
      <w:numFmt w:val="bullet"/>
      <w:pStyle w:val="TableBullet1"/>
      <w:lvlText w:val="•"/>
      <w:lvlJc w:val="left"/>
      <w:pPr>
        <w:ind w:left="216" w:hanging="216"/>
      </w:pPr>
      <w:rPr>
        <w:rFonts w:ascii="Arial" w:hAnsi="Arial" w:cs="Arial" w:hint="default"/>
      </w:rPr>
    </w:lvl>
    <w:lvl w:ilvl="1">
      <w:start w:val="1"/>
      <w:numFmt w:val="bullet"/>
      <w:pStyle w:val="TableBullet2"/>
      <w:lvlText w:val="–"/>
      <w:lvlJc w:val="left"/>
      <w:pPr>
        <w:ind w:left="432" w:hanging="216"/>
      </w:pPr>
      <w:rPr>
        <w:rFonts w:ascii="Arial" w:hAnsi="Arial" w:cs="Times New Roman" w:hint="default"/>
      </w:rPr>
    </w:lvl>
    <w:lvl w:ilvl="2">
      <w:start w:val="1"/>
      <w:numFmt w:val="bullet"/>
      <w:pStyle w:val="TableBullet3"/>
      <w:lvlText w:val="-"/>
      <w:lvlJc w:val="left"/>
      <w:pPr>
        <w:ind w:left="648" w:hanging="216"/>
      </w:pPr>
      <w:rPr>
        <w:rFonts w:ascii="Arial" w:hAnsi="Arial" w:cs="Times New Roman" w:hint="default"/>
      </w:rPr>
    </w:lvl>
    <w:lvl w:ilvl="3">
      <w:start w:val="1"/>
      <w:numFmt w:val="bullet"/>
      <w:pStyle w:val="TableBullet4"/>
      <w:lvlText w:val="-"/>
      <w:lvlJc w:val="left"/>
      <w:pPr>
        <w:ind w:left="864" w:hanging="216"/>
      </w:pPr>
      <w:rPr>
        <w:rFonts w:ascii="Arial" w:hAnsi="Arial" w:cs="Times New Roman" w:hint="default"/>
      </w:rPr>
    </w:lvl>
    <w:lvl w:ilvl="4">
      <w:start w:val="1"/>
      <w:numFmt w:val="bullet"/>
      <w:pStyle w:val="TableBullet5"/>
      <w:lvlText w:val="-"/>
      <w:lvlJc w:val="left"/>
      <w:pPr>
        <w:ind w:left="1080" w:hanging="216"/>
      </w:pPr>
      <w:rPr>
        <w:rFonts w:ascii="Arial" w:hAnsi="Arial" w:cs="Times New Roman" w:hint="default"/>
      </w:rPr>
    </w:lvl>
    <w:lvl w:ilvl="5">
      <w:start w:val="1"/>
      <w:numFmt w:val="bullet"/>
      <w:pStyle w:val="TableBullet6"/>
      <w:lvlText w:val="-"/>
      <w:lvlJc w:val="left"/>
      <w:pPr>
        <w:ind w:left="1296" w:hanging="216"/>
      </w:pPr>
      <w:rPr>
        <w:rFonts w:ascii="Arial" w:hAnsi="Arial" w:cs="Times New Roman" w:hint="default"/>
      </w:rPr>
    </w:lvl>
    <w:lvl w:ilvl="6">
      <w:start w:val="1"/>
      <w:numFmt w:val="bullet"/>
      <w:pStyle w:val="TableBullet7"/>
      <w:lvlText w:val="-"/>
      <w:lvlJc w:val="left"/>
      <w:pPr>
        <w:ind w:left="1512" w:hanging="216"/>
      </w:pPr>
      <w:rPr>
        <w:rFonts w:ascii="Arial" w:hAnsi="Arial" w:cs="Times New Roman" w:hint="default"/>
      </w:rPr>
    </w:lvl>
    <w:lvl w:ilvl="7">
      <w:start w:val="1"/>
      <w:numFmt w:val="bullet"/>
      <w:pStyle w:val="TableBullet8"/>
      <w:lvlText w:val="-"/>
      <w:lvlJc w:val="left"/>
      <w:pPr>
        <w:ind w:left="1728" w:hanging="216"/>
      </w:pPr>
      <w:rPr>
        <w:rFonts w:ascii="Arial" w:hAnsi="Arial" w:cs="Times New Roman" w:hint="default"/>
      </w:rPr>
    </w:lvl>
    <w:lvl w:ilvl="8">
      <w:start w:val="1"/>
      <w:numFmt w:val="bullet"/>
      <w:pStyle w:val="TableBullet9"/>
      <w:lvlText w:val="-"/>
      <w:lvlJc w:val="left"/>
      <w:pPr>
        <w:ind w:left="1944" w:hanging="216"/>
      </w:pPr>
      <w:rPr>
        <w:rFonts w:ascii="Arial" w:hAnsi="Arial" w:cs="Times New Roman" w:hint="default"/>
      </w:rPr>
    </w:lvl>
  </w:abstractNum>
  <w:abstractNum w:abstractNumId="21" w15:restartNumberingAfterBreak="0">
    <w:nsid w:val="6FDB71C3"/>
    <w:multiLevelType w:val="multilevel"/>
    <w:tmpl w:val="A866E6F2"/>
    <w:styleLink w:val="UppercaseAlphaListMultilevel"/>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0136A8A"/>
    <w:multiLevelType w:val="multilevel"/>
    <w:tmpl w:val="6076FB1C"/>
    <w:lvl w:ilvl="0">
      <w:start w:val="1"/>
      <w:numFmt w:val="none"/>
      <w:pStyle w:val="ListContinue"/>
      <w:suff w:val="nothing"/>
      <w:lvlText w:val=""/>
      <w:lvlJc w:val="left"/>
      <w:pPr>
        <w:ind w:left="360" w:firstLine="0"/>
      </w:pPr>
      <w:rPr>
        <w:rFonts w:hint="default"/>
      </w:rPr>
    </w:lvl>
    <w:lvl w:ilvl="1">
      <w:start w:val="1"/>
      <w:numFmt w:val="none"/>
      <w:pStyle w:val="ListContinue2"/>
      <w:suff w:val="nothing"/>
      <w:lvlText w:val=""/>
      <w:lvlJc w:val="left"/>
      <w:pPr>
        <w:ind w:left="720" w:firstLine="0"/>
      </w:pPr>
      <w:rPr>
        <w:rFonts w:hint="default"/>
      </w:rPr>
    </w:lvl>
    <w:lvl w:ilvl="2">
      <w:start w:val="1"/>
      <w:numFmt w:val="none"/>
      <w:pStyle w:val="ListContinue3"/>
      <w:suff w:val="nothing"/>
      <w:lvlText w:val="%3"/>
      <w:lvlJc w:val="left"/>
      <w:pPr>
        <w:ind w:left="1080" w:firstLine="0"/>
      </w:pPr>
      <w:rPr>
        <w:rFonts w:hint="default"/>
      </w:rPr>
    </w:lvl>
    <w:lvl w:ilvl="3">
      <w:start w:val="1"/>
      <w:numFmt w:val="none"/>
      <w:pStyle w:val="ListContinue4"/>
      <w:suff w:val="nothing"/>
      <w:lvlText w:val=""/>
      <w:lvlJc w:val="left"/>
      <w:pPr>
        <w:ind w:left="1440" w:firstLine="0"/>
      </w:pPr>
      <w:rPr>
        <w:rFonts w:hint="default"/>
      </w:rPr>
    </w:lvl>
    <w:lvl w:ilvl="4">
      <w:start w:val="1"/>
      <w:numFmt w:val="none"/>
      <w:pStyle w:val="ListContinue5"/>
      <w:suff w:val="nothing"/>
      <w:lvlText w:val=""/>
      <w:lvlJc w:val="left"/>
      <w:pPr>
        <w:ind w:left="1800" w:firstLine="0"/>
      </w:pPr>
      <w:rPr>
        <w:rFonts w:hint="default"/>
      </w:rPr>
    </w:lvl>
    <w:lvl w:ilvl="5">
      <w:start w:val="1"/>
      <w:numFmt w:val="none"/>
      <w:pStyle w:val="ListContinue6"/>
      <w:suff w:val="nothing"/>
      <w:lvlText w:val=""/>
      <w:lvlJc w:val="left"/>
      <w:pPr>
        <w:ind w:left="2160" w:firstLine="0"/>
      </w:pPr>
      <w:rPr>
        <w:rFonts w:hint="default"/>
      </w:rPr>
    </w:lvl>
    <w:lvl w:ilvl="6">
      <w:start w:val="1"/>
      <w:numFmt w:val="none"/>
      <w:pStyle w:val="ListContinue7"/>
      <w:suff w:val="nothing"/>
      <w:lvlText w:val=""/>
      <w:lvlJc w:val="left"/>
      <w:pPr>
        <w:ind w:left="2520" w:firstLine="0"/>
      </w:pPr>
      <w:rPr>
        <w:rFonts w:hint="default"/>
      </w:rPr>
    </w:lvl>
    <w:lvl w:ilvl="7">
      <w:start w:val="1"/>
      <w:numFmt w:val="none"/>
      <w:pStyle w:val="ListContinue8"/>
      <w:suff w:val="nothing"/>
      <w:lvlText w:val=""/>
      <w:lvlJc w:val="left"/>
      <w:pPr>
        <w:ind w:left="2880" w:firstLine="0"/>
      </w:pPr>
      <w:rPr>
        <w:rFonts w:hint="default"/>
      </w:rPr>
    </w:lvl>
    <w:lvl w:ilvl="8">
      <w:start w:val="1"/>
      <w:numFmt w:val="none"/>
      <w:pStyle w:val="ListContinue9"/>
      <w:suff w:val="nothing"/>
      <w:lvlText w:val="%9"/>
      <w:lvlJc w:val="left"/>
      <w:pPr>
        <w:ind w:left="3240" w:firstLine="0"/>
      </w:pPr>
      <w:rPr>
        <w:rFonts w:hint="default"/>
      </w:rPr>
    </w:lvl>
  </w:abstractNum>
  <w:abstractNum w:abstractNumId="23" w15:restartNumberingAfterBreak="0">
    <w:nsid w:val="7DE62529"/>
    <w:multiLevelType w:val="multilevel"/>
    <w:tmpl w:val="99FE3AB8"/>
    <w:lvl w:ilvl="0">
      <w:start w:val="1"/>
      <w:numFmt w:val="decimal"/>
      <w:pStyle w:val="TableNumbered1"/>
      <w:lvlText w:val="%1."/>
      <w:lvlJc w:val="left"/>
      <w:pPr>
        <w:ind w:left="216" w:hanging="216"/>
      </w:pPr>
      <w:rPr>
        <w:rFonts w:hint="default"/>
      </w:rPr>
    </w:lvl>
    <w:lvl w:ilvl="1">
      <w:start w:val="1"/>
      <w:numFmt w:val="upperLetter"/>
      <w:pStyle w:val="TableNumbered2"/>
      <w:lvlText w:val="%2."/>
      <w:lvlJc w:val="left"/>
      <w:pPr>
        <w:ind w:left="432" w:hanging="216"/>
      </w:pPr>
      <w:rPr>
        <w:rFonts w:hint="default"/>
      </w:rPr>
    </w:lvl>
    <w:lvl w:ilvl="2">
      <w:start w:val="1"/>
      <w:numFmt w:val="lowerRoman"/>
      <w:pStyle w:val="TableNumbered3"/>
      <w:lvlText w:val="%3."/>
      <w:lvlJc w:val="left"/>
      <w:pPr>
        <w:ind w:left="648" w:hanging="216"/>
      </w:pPr>
      <w:rPr>
        <w:rFonts w:hint="default"/>
      </w:rPr>
    </w:lvl>
    <w:lvl w:ilvl="3">
      <w:start w:val="1"/>
      <w:numFmt w:val="lowerLetter"/>
      <w:pStyle w:val="TableNumbered4"/>
      <w:lvlText w:val="%4."/>
      <w:lvlJc w:val="left"/>
      <w:pPr>
        <w:ind w:left="864" w:hanging="216"/>
      </w:pPr>
      <w:rPr>
        <w:rFonts w:hint="default"/>
      </w:rPr>
    </w:lvl>
    <w:lvl w:ilvl="4">
      <w:start w:val="1"/>
      <w:numFmt w:val="decimal"/>
      <w:pStyle w:val="TableNumbered5"/>
      <w:lvlText w:val="%5."/>
      <w:lvlJc w:val="left"/>
      <w:pPr>
        <w:ind w:left="1080" w:hanging="216"/>
      </w:pPr>
      <w:rPr>
        <w:rFonts w:hint="default"/>
      </w:rPr>
    </w:lvl>
    <w:lvl w:ilvl="5">
      <w:start w:val="1"/>
      <w:numFmt w:val="upperLetter"/>
      <w:pStyle w:val="TableNumbered6"/>
      <w:lvlText w:val="%6."/>
      <w:lvlJc w:val="left"/>
      <w:pPr>
        <w:ind w:left="1296" w:hanging="216"/>
      </w:pPr>
      <w:rPr>
        <w:rFonts w:hint="default"/>
      </w:rPr>
    </w:lvl>
    <w:lvl w:ilvl="6">
      <w:start w:val="1"/>
      <w:numFmt w:val="lowerRoman"/>
      <w:pStyle w:val="TableNumbered7"/>
      <w:lvlText w:val="%7."/>
      <w:lvlJc w:val="left"/>
      <w:pPr>
        <w:ind w:left="1512" w:hanging="216"/>
      </w:pPr>
      <w:rPr>
        <w:rFonts w:hint="default"/>
      </w:rPr>
    </w:lvl>
    <w:lvl w:ilvl="7">
      <w:start w:val="1"/>
      <w:numFmt w:val="lowerLetter"/>
      <w:pStyle w:val="TableNumbered8"/>
      <w:lvlText w:val="%8."/>
      <w:lvlJc w:val="left"/>
      <w:pPr>
        <w:ind w:left="1728" w:hanging="216"/>
      </w:pPr>
      <w:rPr>
        <w:rFonts w:hint="default"/>
      </w:rPr>
    </w:lvl>
    <w:lvl w:ilvl="8">
      <w:start w:val="1"/>
      <w:numFmt w:val="decimal"/>
      <w:pStyle w:val="TableNumbered9"/>
      <w:lvlText w:val="%9."/>
      <w:lvlJc w:val="left"/>
      <w:pPr>
        <w:ind w:left="1944" w:hanging="216"/>
      </w:pPr>
      <w:rPr>
        <w:rFonts w:hint="default"/>
      </w:rPr>
    </w:lvl>
  </w:abstractNum>
  <w:num w:numId="1" w16cid:durableId="1643537102">
    <w:abstractNumId w:val="11"/>
  </w:num>
  <w:num w:numId="2" w16cid:durableId="2137866109">
    <w:abstractNumId w:val="7"/>
  </w:num>
  <w:num w:numId="3" w16cid:durableId="1514760780">
    <w:abstractNumId w:val="9"/>
  </w:num>
  <w:num w:numId="4" w16cid:durableId="339044196">
    <w:abstractNumId w:val="22"/>
  </w:num>
  <w:num w:numId="5" w16cid:durableId="1539976373">
    <w:abstractNumId w:val="19"/>
  </w:num>
  <w:num w:numId="6" w16cid:durableId="458113310">
    <w:abstractNumId w:val="5"/>
  </w:num>
  <w:num w:numId="7" w16cid:durableId="430979812">
    <w:abstractNumId w:val="15"/>
  </w:num>
  <w:num w:numId="8" w16cid:durableId="1598978627">
    <w:abstractNumId w:val="8"/>
  </w:num>
  <w:num w:numId="9" w16cid:durableId="632175282">
    <w:abstractNumId w:val="20"/>
  </w:num>
  <w:num w:numId="10" w16cid:durableId="876894011">
    <w:abstractNumId w:val="23"/>
  </w:num>
  <w:num w:numId="11" w16cid:durableId="498354653">
    <w:abstractNumId w:val="1"/>
  </w:num>
  <w:num w:numId="12" w16cid:durableId="127866947">
    <w:abstractNumId w:val="13"/>
  </w:num>
  <w:num w:numId="13" w16cid:durableId="1754007602">
    <w:abstractNumId w:val="2"/>
  </w:num>
  <w:num w:numId="14" w16cid:durableId="353578909">
    <w:abstractNumId w:val="3"/>
  </w:num>
  <w:num w:numId="15" w16cid:durableId="1182210373">
    <w:abstractNumId w:val="18"/>
  </w:num>
  <w:num w:numId="16" w16cid:durableId="1263340063">
    <w:abstractNumId w:val="12"/>
  </w:num>
  <w:num w:numId="17" w16cid:durableId="1547258478">
    <w:abstractNumId w:val="21"/>
  </w:num>
  <w:num w:numId="18" w16cid:durableId="1764298206">
    <w:abstractNumId w:val="16"/>
  </w:num>
  <w:num w:numId="19" w16cid:durableId="454175877">
    <w:abstractNumId w:val="14"/>
  </w:num>
  <w:num w:numId="20" w16cid:durableId="1067805564">
    <w:abstractNumId w:val="0"/>
  </w:num>
  <w:num w:numId="21" w16cid:durableId="514728104">
    <w:abstractNumId w:val="17"/>
  </w:num>
  <w:num w:numId="22" w16cid:durableId="1993870630">
    <w:abstractNumId w:val="10"/>
  </w:num>
  <w:num w:numId="23" w16cid:durableId="239683309">
    <w:abstractNumId w:val="6"/>
  </w:num>
  <w:num w:numId="24" w16cid:durableId="2146579162">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4F"/>
    <w:rsid w:val="002905DC"/>
    <w:rsid w:val="004A0A5D"/>
    <w:rsid w:val="004B5819"/>
    <w:rsid w:val="0062623E"/>
    <w:rsid w:val="006A056C"/>
    <w:rsid w:val="0083394F"/>
    <w:rsid w:val="008953B2"/>
    <w:rsid w:val="008B5E4B"/>
    <w:rsid w:val="009D0A60"/>
    <w:rsid w:val="00D16D6A"/>
    <w:rsid w:val="00DB1387"/>
    <w:rsid w:val="00F440B2"/>
    <w:rsid w:val="00FF4A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1BE6"/>
  <w15:chartTrackingRefBased/>
  <w15:docId w15:val="{77D77B4B-C965-4A9D-99F4-050FE08C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160"/>
      </w:pPr>
    </w:pPrDefault>
  </w:docDefaults>
  <w:latentStyles w:defLockedState="0" w:defUIPriority="99" w:defSemiHidden="0" w:defUnhideWhenUsed="0" w:defQFormat="0" w:count="376">
    <w:lsdException w:name="Normal" w:uiPriority="98"/>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34"/>
    <w:lsdException w:name="annotation text" w:semiHidden="1" w:unhideWhenUsed="1"/>
    <w:lsdException w:name="header" w:uiPriority="35"/>
    <w:lsdException w:name="footer" w:uiPriority="35"/>
    <w:lsdException w:name="index heading" w:semiHidden="1" w:unhideWhenUsed="1"/>
    <w:lsdException w:name="caption" w:uiPriority="1" w:qFormat="1"/>
    <w:lsdException w:name="table of figures" w:uiPriority="40"/>
    <w:lsdException w:name="envelope address" w:semiHidden="1" w:unhideWhenUsed="1"/>
    <w:lsdException w:name="envelope return" w:semiHidden="1" w:unhideWhenUsed="1"/>
    <w:lsdException w:name="footnote reference" w:uiPriority="34"/>
    <w:lsdException w:name="annotation reference" w:semiHidden="1" w:unhideWhenUsed="1"/>
    <w:lsdException w:name="line number" w:semiHidden="1" w:unhideWhenUsed="1"/>
    <w:lsdException w:name="page number" w:uiPriority="35"/>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9" w:qFormat="1"/>
    <w:lsdException w:name="List Number" w:uiPriority="2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qFormat="1"/>
    <w:lsdException w:name="List Bullet 3" w:uiPriority="19"/>
    <w:lsdException w:name="List Bullet 4" w:uiPriority="19"/>
    <w:lsdException w:name="List Bullet 5" w:uiPriority="19"/>
    <w:lsdException w:name="List Number 2" w:uiPriority="20" w:qFormat="1"/>
    <w:lsdException w:name="List Number 3" w:uiPriority="20"/>
    <w:lsdException w:name="List Number 4" w:uiPriority="20"/>
    <w:lsdException w:name="List Number 5" w:uiPriority="20"/>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uiPriority="21" w:qFormat="1"/>
    <w:lsdException w:name="List Continue 2" w:uiPriority="21" w:qFormat="1"/>
    <w:lsdException w:name="List Continue 3" w:uiPriority="21"/>
    <w:lsdException w:name="List Continue 4" w:uiPriority="21"/>
    <w:lsdException w:name="List Continue 5" w:uiPriority="2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34"/>
    <w:lsdException w:name="FollowedHyperlink" w:semiHidden="1" w:unhideWhenUsed="1"/>
    <w:lsdException w:name="Strong" w:uiPriority="98"/>
    <w:lsdException w:name="Emphasis"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98"/>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lsdException w:name="Intense Emphasis" w:uiPriority="98"/>
    <w:lsdException w:name="Subtle Reference" w:semiHidden="1" w:uiPriority="98"/>
    <w:lsdException w:name="Intense Reference" w:semiHidden="1" w:uiPriority="98"/>
    <w:lsdException w:name="Book Title" w:semiHidden="1" w:uiPriority="98"/>
    <w:lsdException w:name="Bibliography" w:semiHidden="1" w:uiPriority="98" w:unhideWhenUsed="1"/>
    <w:lsdException w:name="TOC Heading" w:semiHidden="1" w:uiPriority="3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uiPriority w:val="98"/>
    <w:rsid w:val="00C52981"/>
    <w:rPr>
      <w:color w:val="000F47" w:themeColor="text1"/>
    </w:rPr>
  </w:style>
  <w:style w:type="paragraph" w:styleId="Heading1">
    <w:name w:val="heading 1"/>
    <w:next w:val="BodyText"/>
    <w:link w:val="Heading1Char"/>
    <w:uiPriority w:val="9"/>
    <w:qFormat/>
    <w:rsid w:val="00E85D97"/>
    <w:pPr>
      <w:keepNext/>
      <w:keepLines/>
      <w:numPr>
        <w:numId w:val="2"/>
      </w:numPr>
      <w:spacing w:before="360"/>
      <w:outlineLvl w:val="0"/>
    </w:pPr>
    <w:rPr>
      <w:rFonts w:asciiTheme="majorHAnsi" w:eastAsiaTheme="majorEastAsia" w:hAnsiTheme="majorHAnsi" w:cstheme="majorBidi"/>
      <w:color w:val="000F47" w:themeColor="text1"/>
      <w:sz w:val="56"/>
      <w:szCs w:val="56"/>
    </w:rPr>
  </w:style>
  <w:style w:type="paragraph" w:styleId="Heading2">
    <w:name w:val="heading 2"/>
    <w:basedOn w:val="Heading1"/>
    <w:next w:val="BodyText"/>
    <w:link w:val="Heading2Char"/>
    <w:uiPriority w:val="9"/>
    <w:qFormat/>
    <w:rsid w:val="00E85D97"/>
    <w:pPr>
      <w:numPr>
        <w:ilvl w:val="1"/>
      </w:numPr>
      <w:spacing w:after="80"/>
      <w:outlineLvl w:val="1"/>
    </w:pPr>
    <w:rPr>
      <w:rFonts w:asciiTheme="minorHAnsi" w:hAnsiTheme="minorHAnsi"/>
      <w:sz w:val="36"/>
      <w:szCs w:val="36"/>
    </w:rPr>
  </w:style>
  <w:style w:type="paragraph" w:styleId="Heading3">
    <w:name w:val="heading 3"/>
    <w:basedOn w:val="Heading2"/>
    <w:next w:val="BodyText"/>
    <w:link w:val="Heading3Char"/>
    <w:uiPriority w:val="9"/>
    <w:semiHidden/>
    <w:unhideWhenUsed/>
    <w:rsid w:val="009840AD"/>
    <w:pPr>
      <w:numPr>
        <w:ilvl w:val="2"/>
      </w:numPr>
      <w:outlineLvl w:val="2"/>
    </w:pPr>
    <w:rPr>
      <w:sz w:val="32"/>
      <w:szCs w:val="32"/>
    </w:rPr>
  </w:style>
  <w:style w:type="paragraph" w:styleId="Heading4">
    <w:name w:val="heading 4"/>
    <w:basedOn w:val="Heading3"/>
    <w:next w:val="BodyText"/>
    <w:link w:val="Heading4Char"/>
    <w:uiPriority w:val="9"/>
    <w:semiHidden/>
    <w:unhideWhenUsed/>
    <w:rsid w:val="009840AD"/>
    <w:pPr>
      <w:numPr>
        <w:ilvl w:val="3"/>
      </w:numPr>
      <w:tabs>
        <w:tab w:val="num" w:pos="360"/>
      </w:tabs>
      <w:spacing w:before="240"/>
      <w:ind w:left="936" w:hanging="936"/>
      <w:outlineLvl w:val="3"/>
    </w:pPr>
    <w:rPr>
      <w:sz w:val="28"/>
      <w:szCs w:val="28"/>
    </w:rPr>
  </w:style>
  <w:style w:type="paragraph" w:styleId="Heading5">
    <w:name w:val="heading 5"/>
    <w:basedOn w:val="Heading4"/>
    <w:next w:val="BodyText"/>
    <w:link w:val="Heading5Char"/>
    <w:uiPriority w:val="9"/>
    <w:semiHidden/>
    <w:unhideWhenUsed/>
    <w:rsid w:val="009840AD"/>
    <w:pPr>
      <w:numPr>
        <w:ilvl w:val="4"/>
      </w:numPr>
      <w:tabs>
        <w:tab w:val="num" w:pos="360"/>
      </w:tabs>
      <w:ind w:left="936" w:hanging="936"/>
      <w:outlineLvl w:val="4"/>
    </w:pPr>
    <w:rPr>
      <w:b/>
      <w:bCs/>
      <w:sz w:val="24"/>
      <w:szCs w:val="24"/>
    </w:rPr>
  </w:style>
  <w:style w:type="paragraph" w:styleId="Heading6">
    <w:name w:val="heading 6"/>
    <w:basedOn w:val="Heading5"/>
    <w:next w:val="BodyText"/>
    <w:link w:val="Heading6Char"/>
    <w:uiPriority w:val="9"/>
    <w:semiHidden/>
    <w:unhideWhenUsed/>
    <w:rsid w:val="009840AD"/>
    <w:pPr>
      <w:numPr>
        <w:ilvl w:val="5"/>
      </w:numPr>
      <w:tabs>
        <w:tab w:val="num" w:pos="360"/>
      </w:tabs>
      <w:ind w:left="936" w:hanging="936"/>
      <w:outlineLvl w:val="5"/>
    </w:pPr>
    <w:rPr>
      <w:sz w:val="22"/>
      <w:szCs w:val="22"/>
    </w:rPr>
  </w:style>
  <w:style w:type="paragraph" w:styleId="Heading7">
    <w:name w:val="heading 7"/>
    <w:basedOn w:val="Heading6"/>
    <w:next w:val="BodyText"/>
    <w:link w:val="Heading7Char"/>
    <w:uiPriority w:val="9"/>
    <w:semiHidden/>
    <w:unhideWhenUsed/>
    <w:rsid w:val="009840AD"/>
    <w:pPr>
      <w:numPr>
        <w:ilvl w:val="6"/>
      </w:numPr>
      <w:tabs>
        <w:tab w:val="num" w:pos="360"/>
      </w:tabs>
      <w:spacing w:before="160"/>
      <w:ind w:left="936" w:hanging="936"/>
      <w:outlineLvl w:val="6"/>
    </w:pPr>
  </w:style>
  <w:style w:type="paragraph" w:styleId="Heading8">
    <w:name w:val="heading 8"/>
    <w:basedOn w:val="Heading7"/>
    <w:next w:val="BodyText"/>
    <w:link w:val="Heading8Char"/>
    <w:uiPriority w:val="9"/>
    <w:semiHidden/>
    <w:unhideWhenUsed/>
    <w:pPr>
      <w:numPr>
        <w:ilvl w:val="7"/>
      </w:numPr>
      <w:tabs>
        <w:tab w:val="num" w:pos="360"/>
      </w:tabs>
      <w:ind w:left="936" w:hanging="936"/>
      <w:outlineLvl w:val="7"/>
    </w:pPr>
  </w:style>
  <w:style w:type="paragraph" w:styleId="Heading9">
    <w:name w:val="heading 9"/>
    <w:basedOn w:val="Heading8"/>
    <w:next w:val="BodyText"/>
    <w:link w:val="Heading9Char"/>
    <w:uiPriority w:val="9"/>
    <w:semiHidden/>
    <w:unhideWhenUsed/>
    <w:pPr>
      <w:numPr>
        <w:ilvl w:val="8"/>
      </w:numPr>
      <w:tabs>
        <w:tab w:val="num" w:pos="360"/>
      </w:tabs>
      <w:ind w:left="936" w:hanging="936"/>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B4720B"/>
    <w:rPr>
      <w:color w:val="000F47" w:themeColor="text1"/>
    </w:rPr>
  </w:style>
  <w:style w:type="character" w:customStyle="1" w:styleId="BodyTextChar">
    <w:name w:val="Body Text Char"/>
    <w:basedOn w:val="DefaultParagraphFont"/>
    <w:link w:val="BodyText"/>
    <w:rsid w:val="00B4720B"/>
    <w:rPr>
      <w:color w:val="000F47" w:themeColor="text1"/>
    </w:rPr>
  </w:style>
  <w:style w:type="paragraph" w:customStyle="1" w:styleId="BodyTextNoSpacing">
    <w:name w:val="Body Text No Spacing"/>
    <w:basedOn w:val="BodyText"/>
    <w:next w:val="BodyText"/>
    <w:pPr>
      <w:spacing w:after="0"/>
    </w:pPr>
  </w:style>
  <w:style w:type="paragraph" w:customStyle="1" w:styleId="BodyTextPadding">
    <w:name w:val="Body Text Padding"/>
    <w:basedOn w:val="BodyTextNoSpacing"/>
    <w:next w:val="BodyText"/>
    <w:qFormat/>
    <w:rPr>
      <w:sz w:val="12"/>
    </w:rPr>
  </w:style>
  <w:style w:type="paragraph" w:styleId="Caption">
    <w:name w:val="caption"/>
    <w:basedOn w:val="BodyText"/>
    <w:next w:val="BodyText"/>
    <w:uiPriority w:val="1"/>
    <w:qFormat/>
    <w:rsid w:val="005A0E1C"/>
    <w:pPr>
      <w:keepNext/>
      <w:keepLines/>
      <w:spacing w:before="360"/>
    </w:pPr>
    <w:rPr>
      <w:b/>
    </w:rPr>
  </w:style>
  <w:style w:type="numbering" w:customStyle="1" w:styleId="HeadingsList">
    <w:name w:val="Headings List"/>
    <w:uiPriority w:val="99"/>
    <w:pPr>
      <w:numPr>
        <w:numId w:val="14"/>
      </w:numPr>
    </w:pPr>
  </w:style>
  <w:style w:type="character" w:customStyle="1" w:styleId="Heading1Char">
    <w:name w:val="Heading 1 Char"/>
    <w:basedOn w:val="DefaultParagraphFont"/>
    <w:link w:val="Heading1"/>
    <w:uiPriority w:val="9"/>
    <w:rsid w:val="00E85D97"/>
    <w:rPr>
      <w:rFonts w:asciiTheme="majorHAnsi" w:eastAsiaTheme="majorEastAsia" w:hAnsiTheme="majorHAnsi" w:cstheme="majorBidi"/>
      <w:color w:val="000F47" w:themeColor="text1"/>
      <w:sz w:val="56"/>
      <w:szCs w:val="56"/>
    </w:rPr>
  </w:style>
  <w:style w:type="character" w:customStyle="1" w:styleId="Heading2Char">
    <w:name w:val="Heading 2 Char"/>
    <w:basedOn w:val="DefaultParagraphFont"/>
    <w:link w:val="Heading2"/>
    <w:uiPriority w:val="9"/>
    <w:rsid w:val="00E85D97"/>
    <w:rPr>
      <w:rFonts w:eastAsiaTheme="majorEastAsia" w:cstheme="majorBidi"/>
      <w:color w:val="000F47" w:themeColor="text1"/>
      <w:sz w:val="36"/>
      <w:szCs w:val="36"/>
    </w:rPr>
  </w:style>
  <w:style w:type="character" w:customStyle="1" w:styleId="Heading3Char">
    <w:name w:val="Heading 3 Char"/>
    <w:basedOn w:val="DefaultParagraphFont"/>
    <w:link w:val="Heading3"/>
    <w:uiPriority w:val="9"/>
    <w:semiHidden/>
    <w:rPr>
      <w:rFonts w:eastAsiaTheme="majorEastAsia" w:cstheme="majorBidi"/>
      <w:color w:val="000F47" w:themeColor="text1"/>
      <w:sz w:val="32"/>
      <w:szCs w:val="32"/>
    </w:rPr>
  </w:style>
  <w:style w:type="character" w:customStyle="1" w:styleId="Heading4Char">
    <w:name w:val="Heading 4 Char"/>
    <w:basedOn w:val="DefaultParagraphFont"/>
    <w:link w:val="Heading4"/>
    <w:uiPriority w:val="9"/>
    <w:semiHidden/>
    <w:rPr>
      <w:rFonts w:eastAsiaTheme="majorEastAsia" w:cstheme="majorBidi"/>
      <w:color w:val="000F47" w:themeColor="text1"/>
      <w:sz w:val="28"/>
      <w:szCs w:val="28"/>
    </w:rPr>
  </w:style>
  <w:style w:type="character" w:customStyle="1" w:styleId="Heading5Char">
    <w:name w:val="Heading 5 Char"/>
    <w:basedOn w:val="DefaultParagraphFont"/>
    <w:link w:val="Heading5"/>
    <w:uiPriority w:val="9"/>
    <w:semiHidden/>
    <w:rsid w:val="009840AD"/>
    <w:rPr>
      <w:rFonts w:eastAsiaTheme="majorEastAsia" w:cstheme="majorBidi"/>
      <w:b/>
      <w:bCs/>
      <w:color w:val="000F47" w:themeColor="text1"/>
      <w:sz w:val="24"/>
      <w:szCs w:val="24"/>
    </w:rPr>
  </w:style>
  <w:style w:type="character" w:customStyle="1" w:styleId="Heading6Char">
    <w:name w:val="Heading 6 Char"/>
    <w:basedOn w:val="DefaultParagraphFont"/>
    <w:link w:val="Heading6"/>
    <w:uiPriority w:val="9"/>
    <w:semiHidden/>
    <w:rPr>
      <w:rFonts w:eastAsiaTheme="majorEastAsia" w:cstheme="majorBidi"/>
      <w:b/>
      <w:bCs/>
      <w:color w:val="000F47" w:themeColor="text1"/>
      <w:sz w:val="22"/>
      <w:szCs w:val="22"/>
    </w:rPr>
  </w:style>
  <w:style w:type="character" w:customStyle="1" w:styleId="Heading7Char">
    <w:name w:val="Heading 7 Char"/>
    <w:basedOn w:val="DefaultParagraphFont"/>
    <w:link w:val="Heading7"/>
    <w:uiPriority w:val="9"/>
    <w:semiHidden/>
    <w:rPr>
      <w:rFonts w:eastAsiaTheme="majorEastAsia" w:cstheme="majorBidi"/>
      <w:b/>
      <w:bCs/>
      <w:color w:val="000F47" w:themeColor="text1"/>
      <w:sz w:val="22"/>
      <w:szCs w:val="22"/>
    </w:rPr>
  </w:style>
  <w:style w:type="character" w:customStyle="1" w:styleId="Heading8Char">
    <w:name w:val="Heading 8 Char"/>
    <w:basedOn w:val="DefaultParagraphFont"/>
    <w:link w:val="Heading8"/>
    <w:uiPriority w:val="9"/>
    <w:semiHidden/>
    <w:rPr>
      <w:rFonts w:eastAsiaTheme="majorEastAsia" w:cstheme="majorBidi"/>
      <w:b/>
      <w:bCs/>
      <w:color w:val="000F47" w:themeColor="text1"/>
      <w:sz w:val="22"/>
      <w:szCs w:val="22"/>
    </w:rPr>
  </w:style>
  <w:style w:type="character" w:customStyle="1" w:styleId="Heading9Char">
    <w:name w:val="Heading 9 Char"/>
    <w:basedOn w:val="DefaultParagraphFont"/>
    <w:link w:val="Heading9"/>
    <w:uiPriority w:val="9"/>
    <w:semiHidden/>
    <w:rPr>
      <w:rFonts w:eastAsiaTheme="majorEastAsia" w:cstheme="majorBidi"/>
      <w:b/>
      <w:bCs/>
      <w:color w:val="000F47" w:themeColor="text1"/>
      <w:sz w:val="22"/>
      <w:szCs w:val="22"/>
    </w:rPr>
  </w:style>
  <w:style w:type="numbering" w:customStyle="1" w:styleId="HeadingsUList">
    <w:name w:val="Headings U List"/>
    <w:uiPriority w:val="99"/>
    <w:pPr>
      <w:numPr>
        <w:numId w:val="15"/>
      </w:numPr>
    </w:pPr>
  </w:style>
  <w:style w:type="paragraph" w:customStyle="1" w:styleId="HeadingU">
    <w:name w:val="Heading U"/>
    <w:basedOn w:val="Heading1"/>
    <w:next w:val="BodyText"/>
    <w:uiPriority w:val="10"/>
    <w:qFormat/>
    <w:rsid w:val="009840AD"/>
    <w:pPr>
      <w:numPr>
        <w:numId w:val="3"/>
      </w:numPr>
    </w:pPr>
  </w:style>
  <w:style w:type="paragraph" w:customStyle="1" w:styleId="HeadingU2">
    <w:name w:val="Heading U2"/>
    <w:basedOn w:val="Heading2"/>
    <w:next w:val="BodyText"/>
    <w:uiPriority w:val="10"/>
    <w:qFormat/>
    <w:rsid w:val="009840AD"/>
    <w:pPr>
      <w:numPr>
        <w:numId w:val="3"/>
      </w:numPr>
    </w:pPr>
  </w:style>
  <w:style w:type="paragraph" w:customStyle="1" w:styleId="HeadingU3">
    <w:name w:val="Heading U3"/>
    <w:basedOn w:val="Heading3"/>
    <w:next w:val="BodyText"/>
    <w:uiPriority w:val="10"/>
    <w:semiHidden/>
    <w:unhideWhenUsed/>
    <w:rsid w:val="009840AD"/>
    <w:pPr>
      <w:numPr>
        <w:numId w:val="3"/>
      </w:numPr>
      <w:tabs>
        <w:tab w:val="num" w:pos="360"/>
      </w:tabs>
      <w:ind w:left="936" w:hanging="936"/>
    </w:pPr>
  </w:style>
  <w:style w:type="paragraph" w:customStyle="1" w:styleId="HeadingU4">
    <w:name w:val="Heading U4"/>
    <w:basedOn w:val="Heading4"/>
    <w:next w:val="BodyText"/>
    <w:uiPriority w:val="10"/>
    <w:semiHidden/>
    <w:unhideWhenUsed/>
    <w:rsid w:val="009840AD"/>
    <w:pPr>
      <w:numPr>
        <w:numId w:val="3"/>
      </w:numPr>
      <w:tabs>
        <w:tab w:val="num" w:pos="360"/>
      </w:tabs>
      <w:ind w:left="936" w:hanging="936"/>
    </w:pPr>
  </w:style>
  <w:style w:type="paragraph" w:customStyle="1" w:styleId="HeadingU5">
    <w:name w:val="Heading U5"/>
    <w:basedOn w:val="Heading5"/>
    <w:next w:val="BodyText"/>
    <w:uiPriority w:val="10"/>
    <w:semiHidden/>
    <w:unhideWhenUsed/>
    <w:rsid w:val="009840AD"/>
    <w:pPr>
      <w:numPr>
        <w:numId w:val="3"/>
      </w:numPr>
      <w:tabs>
        <w:tab w:val="num" w:pos="360"/>
      </w:tabs>
      <w:ind w:left="936" w:hanging="936"/>
    </w:pPr>
  </w:style>
  <w:style w:type="paragraph" w:customStyle="1" w:styleId="HeadingU6">
    <w:name w:val="Heading U6"/>
    <w:basedOn w:val="Heading6"/>
    <w:next w:val="BodyText"/>
    <w:uiPriority w:val="10"/>
    <w:semiHidden/>
    <w:unhideWhenUsed/>
    <w:rsid w:val="009840AD"/>
    <w:pPr>
      <w:numPr>
        <w:numId w:val="3"/>
      </w:numPr>
      <w:tabs>
        <w:tab w:val="num" w:pos="360"/>
      </w:tabs>
      <w:ind w:left="936" w:hanging="936"/>
    </w:pPr>
  </w:style>
  <w:style w:type="paragraph" w:customStyle="1" w:styleId="HeadingU7">
    <w:name w:val="Heading U7"/>
    <w:basedOn w:val="Heading7"/>
    <w:next w:val="BodyText"/>
    <w:uiPriority w:val="10"/>
    <w:semiHidden/>
    <w:unhideWhenUsed/>
    <w:pPr>
      <w:numPr>
        <w:numId w:val="3"/>
      </w:numPr>
      <w:tabs>
        <w:tab w:val="num" w:pos="360"/>
      </w:tabs>
      <w:ind w:left="936" w:hanging="936"/>
    </w:pPr>
  </w:style>
  <w:style w:type="paragraph" w:customStyle="1" w:styleId="HeadingU8">
    <w:name w:val="Heading U8"/>
    <w:basedOn w:val="Heading8"/>
    <w:next w:val="BodyText"/>
    <w:uiPriority w:val="10"/>
    <w:semiHidden/>
    <w:unhideWhenUsed/>
    <w:pPr>
      <w:numPr>
        <w:numId w:val="3"/>
      </w:numPr>
      <w:tabs>
        <w:tab w:val="num" w:pos="360"/>
      </w:tabs>
      <w:ind w:left="936" w:hanging="936"/>
    </w:pPr>
  </w:style>
  <w:style w:type="paragraph" w:customStyle="1" w:styleId="HeadingU9">
    <w:name w:val="Heading U9"/>
    <w:basedOn w:val="Heading9"/>
    <w:next w:val="BodyText"/>
    <w:uiPriority w:val="10"/>
    <w:semiHidden/>
    <w:unhideWhenUsed/>
    <w:pPr>
      <w:numPr>
        <w:numId w:val="3"/>
      </w:numPr>
      <w:tabs>
        <w:tab w:val="num" w:pos="360"/>
      </w:tabs>
      <w:ind w:left="936" w:hanging="936"/>
    </w:pPr>
  </w:style>
  <w:style w:type="paragraph" w:customStyle="1" w:styleId="HeadingUNoTOC">
    <w:name w:val="Heading U NoTOC"/>
    <w:basedOn w:val="HeadingU"/>
    <w:next w:val="BodyText"/>
    <w:uiPriority w:val="10"/>
    <w:rsid w:val="009840AD"/>
    <w:pPr>
      <w:numPr>
        <w:numId w:val="0"/>
      </w:numPr>
    </w:pPr>
  </w:style>
  <w:style w:type="numbering" w:customStyle="1" w:styleId="AppendicesList">
    <w:name w:val="Appendices List"/>
    <w:uiPriority w:val="99"/>
    <w:pPr>
      <w:numPr>
        <w:numId w:val="12"/>
      </w:numPr>
    </w:pPr>
  </w:style>
  <w:style w:type="paragraph" w:customStyle="1" w:styleId="HeadingA1">
    <w:name w:val="Heading A1"/>
    <w:basedOn w:val="Heading1"/>
    <w:next w:val="BodyText"/>
    <w:uiPriority w:val="11"/>
    <w:qFormat/>
    <w:rsid w:val="00F46611"/>
    <w:pPr>
      <w:numPr>
        <w:numId w:val="1"/>
      </w:numPr>
      <w:ind w:left="3240" w:hanging="3240"/>
    </w:pPr>
  </w:style>
  <w:style w:type="paragraph" w:customStyle="1" w:styleId="HeadingA2">
    <w:name w:val="Heading A2"/>
    <w:basedOn w:val="Heading2"/>
    <w:next w:val="BodyText"/>
    <w:uiPriority w:val="11"/>
    <w:qFormat/>
    <w:rsid w:val="009840AD"/>
    <w:pPr>
      <w:numPr>
        <w:numId w:val="1"/>
      </w:numPr>
    </w:pPr>
  </w:style>
  <w:style w:type="paragraph" w:customStyle="1" w:styleId="HeadingA3">
    <w:name w:val="Heading A3"/>
    <w:basedOn w:val="Heading3"/>
    <w:next w:val="BodyText"/>
    <w:uiPriority w:val="11"/>
    <w:semiHidden/>
    <w:unhideWhenUsed/>
    <w:rsid w:val="009840AD"/>
    <w:pPr>
      <w:numPr>
        <w:numId w:val="1"/>
      </w:numPr>
    </w:pPr>
  </w:style>
  <w:style w:type="paragraph" w:customStyle="1" w:styleId="HeadingA4">
    <w:name w:val="Heading A4"/>
    <w:basedOn w:val="Heading4"/>
    <w:next w:val="BodyText"/>
    <w:uiPriority w:val="11"/>
    <w:semiHidden/>
    <w:unhideWhenUsed/>
    <w:rsid w:val="009840AD"/>
    <w:pPr>
      <w:numPr>
        <w:numId w:val="1"/>
      </w:numPr>
    </w:pPr>
  </w:style>
  <w:style w:type="paragraph" w:customStyle="1" w:styleId="HeadingA5">
    <w:name w:val="Heading A5"/>
    <w:basedOn w:val="Heading5"/>
    <w:next w:val="BodyText"/>
    <w:uiPriority w:val="11"/>
    <w:semiHidden/>
    <w:unhideWhenUsed/>
    <w:rsid w:val="009840AD"/>
    <w:pPr>
      <w:numPr>
        <w:numId w:val="1"/>
      </w:numPr>
    </w:pPr>
  </w:style>
  <w:style w:type="paragraph" w:customStyle="1" w:styleId="HeadingA6">
    <w:name w:val="Heading A6"/>
    <w:basedOn w:val="Heading6"/>
    <w:next w:val="BodyText"/>
    <w:uiPriority w:val="11"/>
    <w:semiHidden/>
    <w:unhideWhenUsed/>
    <w:rsid w:val="009840AD"/>
    <w:pPr>
      <w:numPr>
        <w:numId w:val="1"/>
      </w:numPr>
    </w:pPr>
  </w:style>
  <w:style w:type="paragraph" w:customStyle="1" w:styleId="HeadingA7">
    <w:name w:val="Heading A7"/>
    <w:basedOn w:val="Heading7"/>
    <w:next w:val="BodyText"/>
    <w:uiPriority w:val="11"/>
    <w:semiHidden/>
    <w:unhideWhenUsed/>
    <w:pPr>
      <w:numPr>
        <w:numId w:val="1"/>
      </w:numPr>
    </w:pPr>
  </w:style>
  <w:style w:type="paragraph" w:customStyle="1" w:styleId="HeadingA8">
    <w:name w:val="Heading A8"/>
    <w:basedOn w:val="Heading8"/>
    <w:next w:val="BodyText"/>
    <w:uiPriority w:val="11"/>
    <w:semiHidden/>
    <w:unhideWhenUsed/>
    <w:pPr>
      <w:numPr>
        <w:numId w:val="1"/>
      </w:numPr>
    </w:pPr>
  </w:style>
  <w:style w:type="paragraph" w:customStyle="1" w:styleId="HeadingA9">
    <w:name w:val="Heading A9"/>
    <w:basedOn w:val="Heading9"/>
    <w:next w:val="BodyText"/>
    <w:uiPriority w:val="11"/>
    <w:semiHidden/>
    <w:unhideWhenUsed/>
    <w:pPr>
      <w:numPr>
        <w:numId w:val="1"/>
      </w:numPr>
    </w:pPr>
  </w:style>
  <w:style w:type="paragraph" w:styleId="ListParagraph">
    <w:name w:val="List Paragraph"/>
    <w:basedOn w:val="Normal"/>
    <w:uiPriority w:val="98"/>
    <w:semiHidden/>
    <w:pPr>
      <w:ind w:left="720"/>
      <w:contextualSpacing/>
    </w:pPr>
  </w:style>
  <w:style w:type="numbering" w:customStyle="1" w:styleId="BulletsMultilevel">
    <w:name w:val="Bullets (Multilevel)"/>
    <w:uiPriority w:val="99"/>
    <w:rsid w:val="00C52981"/>
    <w:pPr>
      <w:numPr>
        <w:numId w:val="13"/>
      </w:numPr>
    </w:pPr>
  </w:style>
  <w:style w:type="paragraph" w:styleId="ListBullet">
    <w:name w:val="List Bullet"/>
    <w:basedOn w:val="BodyText"/>
    <w:uiPriority w:val="19"/>
    <w:qFormat/>
    <w:rsid w:val="009840AD"/>
    <w:pPr>
      <w:numPr>
        <w:numId w:val="12"/>
      </w:numPr>
      <w:spacing w:after="80"/>
    </w:pPr>
  </w:style>
  <w:style w:type="paragraph" w:styleId="ListBullet2">
    <w:name w:val="List Bullet 2"/>
    <w:basedOn w:val="ListBullet"/>
    <w:uiPriority w:val="19"/>
    <w:qFormat/>
    <w:rsid w:val="00C52981"/>
    <w:pPr>
      <w:numPr>
        <w:ilvl w:val="1"/>
      </w:numPr>
    </w:pPr>
  </w:style>
  <w:style w:type="paragraph" w:styleId="ListBullet3">
    <w:name w:val="List Bullet 3"/>
    <w:basedOn w:val="ListBullet2"/>
    <w:uiPriority w:val="19"/>
    <w:semiHidden/>
    <w:unhideWhenUsed/>
    <w:pPr>
      <w:numPr>
        <w:ilvl w:val="2"/>
      </w:numPr>
    </w:pPr>
  </w:style>
  <w:style w:type="paragraph" w:styleId="ListBullet4">
    <w:name w:val="List Bullet 4"/>
    <w:basedOn w:val="ListBullet3"/>
    <w:uiPriority w:val="19"/>
    <w:semiHidden/>
    <w:unhideWhenUsed/>
    <w:pPr>
      <w:numPr>
        <w:ilvl w:val="3"/>
      </w:numPr>
      <w:ind w:left="936" w:hanging="936"/>
    </w:pPr>
  </w:style>
  <w:style w:type="paragraph" w:styleId="ListBullet5">
    <w:name w:val="List Bullet 5"/>
    <w:basedOn w:val="ListBullet4"/>
    <w:uiPriority w:val="19"/>
    <w:semiHidden/>
    <w:unhideWhenUsed/>
    <w:pPr>
      <w:numPr>
        <w:ilvl w:val="4"/>
      </w:numPr>
      <w:ind w:left="936" w:hanging="936"/>
    </w:pPr>
  </w:style>
  <w:style w:type="paragraph" w:customStyle="1" w:styleId="ListBullet6">
    <w:name w:val="List Bullet 6"/>
    <w:basedOn w:val="ListBullet5"/>
    <w:uiPriority w:val="19"/>
    <w:semiHidden/>
    <w:unhideWhenUsed/>
    <w:pPr>
      <w:numPr>
        <w:ilvl w:val="5"/>
      </w:numPr>
      <w:ind w:left="936" w:hanging="936"/>
    </w:pPr>
  </w:style>
  <w:style w:type="paragraph" w:customStyle="1" w:styleId="ListBullet7">
    <w:name w:val="List Bullet 7"/>
    <w:basedOn w:val="ListBullet6"/>
    <w:uiPriority w:val="19"/>
    <w:semiHidden/>
    <w:unhideWhenUsed/>
    <w:pPr>
      <w:numPr>
        <w:ilvl w:val="6"/>
      </w:numPr>
      <w:ind w:left="936" w:hanging="936"/>
    </w:pPr>
  </w:style>
  <w:style w:type="paragraph" w:customStyle="1" w:styleId="ListBullet8">
    <w:name w:val="List Bullet 8"/>
    <w:basedOn w:val="ListBullet7"/>
    <w:uiPriority w:val="19"/>
    <w:semiHidden/>
    <w:unhideWhenUsed/>
    <w:pPr>
      <w:numPr>
        <w:ilvl w:val="7"/>
      </w:numPr>
      <w:ind w:left="936" w:hanging="936"/>
    </w:pPr>
  </w:style>
  <w:style w:type="paragraph" w:customStyle="1" w:styleId="ListBullet9">
    <w:name w:val="List Bullet 9"/>
    <w:basedOn w:val="ListBullet8"/>
    <w:uiPriority w:val="19"/>
    <w:semiHidden/>
    <w:unhideWhenUsed/>
    <w:pPr>
      <w:numPr>
        <w:ilvl w:val="8"/>
      </w:numPr>
      <w:ind w:left="936" w:hanging="936"/>
    </w:pPr>
  </w:style>
  <w:style w:type="numbering" w:customStyle="1" w:styleId="NumberedListMultilevel">
    <w:name w:val="Numbered List (Multilevel)"/>
    <w:uiPriority w:val="99"/>
    <w:pPr>
      <w:numPr>
        <w:numId w:val="19"/>
      </w:numPr>
    </w:pPr>
  </w:style>
  <w:style w:type="paragraph" w:styleId="ListNumber">
    <w:name w:val="List Number"/>
    <w:basedOn w:val="BodyText"/>
    <w:uiPriority w:val="20"/>
    <w:qFormat/>
    <w:pPr>
      <w:numPr>
        <w:numId w:val="7"/>
      </w:numPr>
      <w:spacing w:after="80"/>
    </w:pPr>
  </w:style>
  <w:style w:type="paragraph" w:styleId="ListNumber2">
    <w:name w:val="List Number 2"/>
    <w:basedOn w:val="ListNumber"/>
    <w:uiPriority w:val="20"/>
    <w:qFormat/>
    <w:pPr>
      <w:numPr>
        <w:ilvl w:val="1"/>
      </w:numPr>
    </w:pPr>
  </w:style>
  <w:style w:type="paragraph" w:styleId="ListNumber3">
    <w:name w:val="List Number 3"/>
    <w:basedOn w:val="ListBullet3"/>
    <w:uiPriority w:val="20"/>
    <w:semiHidden/>
    <w:unhideWhenUsed/>
    <w:pPr>
      <w:numPr>
        <w:numId w:val="7"/>
      </w:numPr>
    </w:pPr>
  </w:style>
  <w:style w:type="paragraph" w:styleId="ListNumber4">
    <w:name w:val="List Number 4"/>
    <w:basedOn w:val="ListNumber3"/>
    <w:uiPriority w:val="20"/>
    <w:semiHidden/>
    <w:unhideWhenUsed/>
    <w:pPr>
      <w:numPr>
        <w:ilvl w:val="3"/>
      </w:numPr>
    </w:pPr>
  </w:style>
  <w:style w:type="paragraph" w:styleId="ListNumber5">
    <w:name w:val="List Number 5"/>
    <w:basedOn w:val="ListNumber4"/>
    <w:uiPriority w:val="20"/>
    <w:semiHidden/>
    <w:unhideWhenUsed/>
    <w:pPr>
      <w:numPr>
        <w:ilvl w:val="4"/>
      </w:numPr>
    </w:pPr>
  </w:style>
  <w:style w:type="paragraph" w:customStyle="1" w:styleId="ListNumber6">
    <w:name w:val="List Number 6"/>
    <w:basedOn w:val="ListNumber5"/>
    <w:uiPriority w:val="20"/>
    <w:semiHidden/>
    <w:unhideWhenUsed/>
    <w:pPr>
      <w:numPr>
        <w:ilvl w:val="5"/>
      </w:numPr>
    </w:pPr>
  </w:style>
  <w:style w:type="paragraph" w:customStyle="1" w:styleId="ListNumber7">
    <w:name w:val="List Number 7"/>
    <w:basedOn w:val="ListNumber6"/>
    <w:uiPriority w:val="20"/>
    <w:semiHidden/>
    <w:unhideWhenUsed/>
    <w:pPr>
      <w:numPr>
        <w:ilvl w:val="6"/>
      </w:numPr>
    </w:pPr>
  </w:style>
  <w:style w:type="paragraph" w:customStyle="1" w:styleId="ListNumber8">
    <w:name w:val="List Number 8"/>
    <w:basedOn w:val="ListNumber7"/>
    <w:uiPriority w:val="20"/>
    <w:semiHidden/>
    <w:unhideWhenUsed/>
    <w:pPr>
      <w:numPr>
        <w:ilvl w:val="7"/>
      </w:numPr>
    </w:pPr>
  </w:style>
  <w:style w:type="paragraph" w:customStyle="1" w:styleId="ListNumber9">
    <w:name w:val="List Number 9"/>
    <w:basedOn w:val="ListNumber8"/>
    <w:uiPriority w:val="20"/>
    <w:semiHidden/>
    <w:unhideWhenUsed/>
    <w:pPr>
      <w:numPr>
        <w:ilvl w:val="8"/>
      </w:numPr>
    </w:pPr>
  </w:style>
  <w:style w:type="numbering" w:customStyle="1" w:styleId="ListContinueMultilevel">
    <w:name w:val="List Continue (Multilevel)"/>
    <w:uiPriority w:val="99"/>
    <w:pPr>
      <w:numPr>
        <w:numId w:val="18"/>
      </w:numPr>
    </w:pPr>
  </w:style>
  <w:style w:type="paragraph" w:styleId="ListContinue">
    <w:name w:val="List Continue"/>
    <w:basedOn w:val="BodyText"/>
    <w:uiPriority w:val="21"/>
    <w:qFormat/>
    <w:pPr>
      <w:numPr>
        <w:numId w:val="4"/>
      </w:numPr>
      <w:spacing w:after="80"/>
    </w:pPr>
  </w:style>
  <w:style w:type="paragraph" w:styleId="ListContinue2">
    <w:name w:val="List Continue 2"/>
    <w:basedOn w:val="ListContinue"/>
    <w:uiPriority w:val="21"/>
    <w:qFormat/>
    <w:pPr>
      <w:numPr>
        <w:ilvl w:val="1"/>
      </w:numPr>
    </w:pPr>
  </w:style>
  <w:style w:type="paragraph" w:styleId="ListContinue3">
    <w:name w:val="List Continue 3"/>
    <w:basedOn w:val="ListContinue2"/>
    <w:uiPriority w:val="21"/>
    <w:semiHidden/>
    <w:unhideWhenUsed/>
    <w:pPr>
      <w:numPr>
        <w:ilvl w:val="2"/>
      </w:numPr>
    </w:pPr>
  </w:style>
  <w:style w:type="paragraph" w:styleId="ListContinue4">
    <w:name w:val="List Continue 4"/>
    <w:basedOn w:val="ListContinue3"/>
    <w:uiPriority w:val="21"/>
    <w:semiHidden/>
    <w:unhideWhenUsed/>
    <w:pPr>
      <w:numPr>
        <w:ilvl w:val="3"/>
      </w:numPr>
    </w:pPr>
  </w:style>
  <w:style w:type="paragraph" w:styleId="ListContinue5">
    <w:name w:val="List Continue 5"/>
    <w:basedOn w:val="ListContinue4"/>
    <w:uiPriority w:val="21"/>
    <w:semiHidden/>
    <w:unhideWhenUsed/>
    <w:pPr>
      <w:numPr>
        <w:ilvl w:val="4"/>
      </w:numPr>
    </w:pPr>
  </w:style>
  <w:style w:type="paragraph" w:customStyle="1" w:styleId="ListContinue6">
    <w:name w:val="List Continue 6"/>
    <w:basedOn w:val="ListContinue5"/>
    <w:uiPriority w:val="21"/>
    <w:semiHidden/>
    <w:unhideWhenUsed/>
    <w:pPr>
      <w:numPr>
        <w:ilvl w:val="5"/>
      </w:numPr>
    </w:pPr>
  </w:style>
  <w:style w:type="paragraph" w:customStyle="1" w:styleId="ListContinue7">
    <w:name w:val="List Continue 7"/>
    <w:basedOn w:val="ListContinue6"/>
    <w:uiPriority w:val="21"/>
    <w:semiHidden/>
    <w:unhideWhenUsed/>
    <w:pPr>
      <w:numPr>
        <w:ilvl w:val="6"/>
      </w:numPr>
    </w:pPr>
  </w:style>
  <w:style w:type="paragraph" w:customStyle="1" w:styleId="ListContinue8">
    <w:name w:val="List Continue 8"/>
    <w:basedOn w:val="ListContinue7"/>
    <w:uiPriority w:val="21"/>
    <w:semiHidden/>
    <w:unhideWhenUsed/>
    <w:pPr>
      <w:numPr>
        <w:ilvl w:val="7"/>
      </w:numPr>
    </w:pPr>
  </w:style>
  <w:style w:type="paragraph" w:customStyle="1" w:styleId="ListContinue9">
    <w:name w:val="List Continue 9"/>
    <w:basedOn w:val="ListContinue8"/>
    <w:uiPriority w:val="21"/>
    <w:semiHidden/>
    <w:unhideWhenUsed/>
    <w:pPr>
      <w:numPr>
        <w:ilvl w:val="8"/>
      </w:numPr>
    </w:pPr>
  </w:style>
  <w:style w:type="numbering" w:customStyle="1" w:styleId="LowercaseAlphaListMultilevel">
    <w:name w:val="Lowercase Alpha List (Multilevel)"/>
    <w:uiPriority w:val="99"/>
    <w:pPr>
      <w:numPr>
        <w:numId w:val="16"/>
      </w:numPr>
    </w:pPr>
  </w:style>
  <w:style w:type="paragraph" w:customStyle="1" w:styleId="ListAlphaLC">
    <w:name w:val="List AlphaLC"/>
    <w:basedOn w:val="BodyText"/>
    <w:uiPriority w:val="22"/>
    <w:qFormat/>
    <w:pPr>
      <w:numPr>
        <w:numId w:val="5"/>
      </w:numPr>
      <w:spacing w:after="80"/>
    </w:pPr>
  </w:style>
  <w:style w:type="paragraph" w:customStyle="1" w:styleId="ListAlphaLC2">
    <w:name w:val="List AlphaLC 2"/>
    <w:basedOn w:val="ListAlphaLC"/>
    <w:uiPriority w:val="22"/>
    <w:qFormat/>
    <w:pPr>
      <w:numPr>
        <w:ilvl w:val="1"/>
      </w:numPr>
    </w:pPr>
  </w:style>
  <w:style w:type="paragraph" w:customStyle="1" w:styleId="ListAlphaLC3">
    <w:name w:val="List AlphaLC 3"/>
    <w:basedOn w:val="ListAlphaLC2"/>
    <w:uiPriority w:val="22"/>
    <w:semiHidden/>
    <w:unhideWhenUsed/>
    <w:pPr>
      <w:numPr>
        <w:ilvl w:val="2"/>
      </w:numPr>
    </w:pPr>
  </w:style>
  <w:style w:type="paragraph" w:customStyle="1" w:styleId="ListAlphaLC4">
    <w:name w:val="List AlphaLC 4"/>
    <w:basedOn w:val="ListAlphaLC3"/>
    <w:uiPriority w:val="22"/>
    <w:semiHidden/>
    <w:unhideWhenUsed/>
    <w:pPr>
      <w:numPr>
        <w:ilvl w:val="3"/>
      </w:numPr>
    </w:pPr>
  </w:style>
  <w:style w:type="paragraph" w:customStyle="1" w:styleId="ListAlphaLC5">
    <w:name w:val="List AlphaLC 5"/>
    <w:basedOn w:val="ListAlphaLC4"/>
    <w:uiPriority w:val="22"/>
    <w:semiHidden/>
    <w:unhideWhenUsed/>
    <w:pPr>
      <w:numPr>
        <w:ilvl w:val="4"/>
      </w:numPr>
    </w:pPr>
  </w:style>
  <w:style w:type="paragraph" w:customStyle="1" w:styleId="ListAlphaLC6">
    <w:name w:val="List AlphaLC 6"/>
    <w:basedOn w:val="ListAlphaLC5"/>
    <w:uiPriority w:val="22"/>
    <w:semiHidden/>
    <w:unhideWhenUsed/>
    <w:pPr>
      <w:numPr>
        <w:ilvl w:val="5"/>
      </w:numPr>
    </w:pPr>
  </w:style>
  <w:style w:type="paragraph" w:customStyle="1" w:styleId="ListAlphaLC7">
    <w:name w:val="List AlphaLC 7"/>
    <w:basedOn w:val="ListAlphaLC6"/>
    <w:uiPriority w:val="22"/>
    <w:semiHidden/>
    <w:unhideWhenUsed/>
    <w:pPr>
      <w:numPr>
        <w:ilvl w:val="6"/>
      </w:numPr>
    </w:pPr>
  </w:style>
  <w:style w:type="paragraph" w:customStyle="1" w:styleId="ListAlphaLC8">
    <w:name w:val="List AlphaLC 8"/>
    <w:basedOn w:val="ListAlphaLC7"/>
    <w:uiPriority w:val="22"/>
    <w:semiHidden/>
    <w:unhideWhenUsed/>
    <w:pPr>
      <w:numPr>
        <w:ilvl w:val="7"/>
      </w:numPr>
    </w:pPr>
  </w:style>
  <w:style w:type="paragraph" w:customStyle="1" w:styleId="ListAlphaLC9">
    <w:name w:val="List AlphaLC 9"/>
    <w:basedOn w:val="ListAlphaLC8"/>
    <w:uiPriority w:val="22"/>
    <w:semiHidden/>
    <w:unhideWhenUsed/>
    <w:pPr>
      <w:numPr>
        <w:ilvl w:val="8"/>
      </w:numPr>
    </w:pPr>
  </w:style>
  <w:style w:type="numbering" w:customStyle="1" w:styleId="UppercaseAlphaListMultilevel">
    <w:name w:val="Uppercase Alpha List (Multilevel)"/>
    <w:uiPriority w:val="99"/>
    <w:pPr>
      <w:numPr>
        <w:numId w:val="17"/>
      </w:numPr>
    </w:pPr>
  </w:style>
  <w:style w:type="paragraph" w:customStyle="1" w:styleId="ListAlphaUC">
    <w:name w:val="List AlphaUC"/>
    <w:basedOn w:val="BodyText"/>
    <w:uiPriority w:val="23"/>
    <w:qFormat/>
    <w:pPr>
      <w:numPr>
        <w:numId w:val="11"/>
      </w:numPr>
      <w:spacing w:after="80"/>
    </w:pPr>
  </w:style>
  <w:style w:type="paragraph" w:customStyle="1" w:styleId="ListAlphaUC2">
    <w:name w:val="List AlphaUC 2"/>
    <w:basedOn w:val="ListAlphaUC"/>
    <w:uiPriority w:val="23"/>
    <w:qFormat/>
    <w:pPr>
      <w:numPr>
        <w:ilvl w:val="1"/>
      </w:numPr>
    </w:pPr>
  </w:style>
  <w:style w:type="paragraph" w:customStyle="1" w:styleId="ListAlphaUC3">
    <w:name w:val="List AlphaUC 3"/>
    <w:basedOn w:val="ListAlphaUC2"/>
    <w:uiPriority w:val="23"/>
    <w:semiHidden/>
    <w:unhideWhenUsed/>
    <w:pPr>
      <w:numPr>
        <w:ilvl w:val="2"/>
      </w:numPr>
    </w:pPr>
  </w:style>
  <w:style w:type="paragraph" w:customStyle="1" w:styleId="ListAlphaUC4">
    <w:name w:val="List AlphaUC 4"/>
    <w:basedOn w:val="ListAlphaUC3"/>
    <w:uiPriority w:val="23"/>
    <w:semiHidden/>
    <w:unhideWhenUsed/>
    <w:pPr>
      <w:numPr>
        <w:ilvl w:val="3"/>
      </w:numPr>
    </w:pPr>
  </w:style>
  <w:style w:type="paragraph" w:customStyle="1" w:styleId="ListAlphaUC5">
    <w:name w:val="List AlphaUC 5"/>
    <w:basedOn w:val="ListAlphaUC4"/>
    <w:uiPriority w:val="23"/>
    <w:semiHidden/>
    <w:unhideWhenUsed/>
    <w:pPr>
      <w:numPr>
        <w:ilvl w:val="4"/>
      </w:numPr>
    </w:pPr>
  </w:style>
  <w:style w:type="paragraph" w:customStyle="1" w:styleId="ListAlphaUC6">
    <w:name w:val="List AlphaUC 6"/>
    <w:basedOn w:val="ListAlphaUC5"/>
    <w:uiPriority w:val="23"/>
    <w:semiHidden/>
    <w:unhideWhenUsed/>
    <w:pPr>
      <w:numPr>
        <w:ilvl w:val="5"/>
      </w:numPr>
    </w:pPr>
  </w:style>
  <w:style w:type="paragraph" w:customStyle="1" w:styleId="ListAlphaUC7">
    <w:name w:val="List AlphaUC 7"/>
    <w:basedOn w:val="ListAlphaUC6"/>
    <w:uiPriority w:val="23"/>
    <w:semiHidden/>
    <w:unhideWhenUsed/>
    <w:pPr>
      <w:numPr>
        <w:ilvl w:val="6"/>
      </w:numPr>
    </w:pPr>
  </w:style>
  <w:style w:type="paragraph" w:customStyle="1" w:styleId="ListAlphaUC8">
    <w:name w:val="List AlphaUC 8"/>
    <w:basedOn w:val="ListAlphaUC7"/>
    <w:uiPriority w:val="23"/>
    <w:semiHidden/>
    <w:unhideWhenUsed/>
    <w:pPr>
      <w:numPr>
        <w:ilvl w:val="7"/>
      </w:numPr>
    </w:pPr>
  </w:style>
  <w:style w:type="paragraph" w:customStyle="1" w:styleId="ListAlphaUC9">
    <w:name w:val="List AlphaUC 9"/>
    <w:basedOn w:val="ListAlphaUC8"/>
    <w:uiPriority w:val="23"/>
    <w:semiHidden/>
    <w:unhideWhenUsed/>
    <w:pPr>
      <w:numPr>
        <w:ilvl w:val="8"/>
      </w:numPr>
    </w:pPr>
  </w:style>
  <w:style w:type="numbering" w:customStyle="1" w:styleId="NumberinParenthesesListMultilevel">
    <w:name w:val="Number in Parentheses List (Multilevel)"/>
    <w:uiPriority w:val="99"/>
    <w:pPr>
      <w:numPr>
        <w:numId w:val="20"/>
      </w:numPr>
    </w:pPr>
  </w:style>
  <w:style w:type="paragraph" w:customStyle="1" w:styleId="ListNumParenth">
    <w:name w:val="List NumParenth"/>
    <w:basedOn w:val="BodyText"/>
    <w:uiPriority w:val="24"/>
    <w:pPr>
      <w:numPr>
        <w:numId w:val="6"/>
      </w:numPr>
      <w:spacing w:after="80"/>
    </w:pPr>
  </w:style>
  <w:style w:type="paragraph" w:customStyle="1" w:styleId="ListNumParenth2">
    <w:name w:val="List NumParenth 2"/>
    <w:basedOn w:val="ListNumParenth"/>
    <w:uiPriority w:val="24"/>
    <w:pPr>
      <w:numPr>
        <w:ilvl w:val="1"/>
      </w:numPr>
    </w:pPr>
  </w:style>
  <w:style w:type="paragraph" w:customStyle="1" w:styleId="ListNumParenth3">
    <w:name w:val="List NumParenth 3"/>
    <w:basedOn w:val="ListNumParenth2"/>
    <w:uiPriority w:val="24"/>
    <w:semiHidden/>
    <w:unhideWhenUsed/>
    <w:pPr>
      <w:numPr>
        <w:ilvl w:val="2"/>
      </w:numPr>
    </w:pPr>
  </w:style>
  <w:style w:type="paragraph" w:customStyle="1" w:styleId="ListNumParenth4">
    <w:name w:val="List NumParenth 4"/>
    <w:basedOn w:val="ListNumParenth3"/>
    <w:uiPriority w:val="24"/>
    <w:semiHidden/>
    <w:unhideWhenUsed/>
    <w:pPr>
      <w:numPr>
        <w:ilvl w:val="3"/>
      </w:numPr>
    </w:pPr>
  </w:style>
  <w:style w:type="paragraph" w:customStyle="1" w:styleId="ListNumParenth5">
    <w:name w:val="List NumParenth 5"/>
    <w:basedOn w:val="ListNumParenth4"/>
    <w:uiPriority w:val="24"/>
    <w:semiHidden/>
    <w:unhideWhenUsed/>
    <w:pPr>
      <w:numPr>
        <w:ilvl w:val="4"/>
      </w:numPr>
    </w:pPr>
  </w:style>
  <w:style w:type="paragraph" w:customStyle="1" w:styleId="ListNumParenth6">
    <w:name w:val="List NumParenth 6"/>
    <w:basedOn w:val="ListNumParenth5"/>
    <w:uiPriority w:val="24"/>
    <w:semiHidden/>
    <w:unhideWhenUsed/>
    <w:pPr>
      <w:numPr>
        <w:ilvl w:val="5"/>
      </w:numPr>
    </w:pPr>
  </w:style>
  <w:style w:type="paragraph" w:customStyle="1" w:styleId="ListNumParenth7">
    <w:name w:val="List NumParenth 7"/>
    <w:basedOn w:val="ListNumParenth6"/>
    <w:uiPriority w:val="24"/>
    <w:semiHidden/>
    <w:unhideWhenUsed/>
    <w:pPr>
      <w:numPr>
        <w:ilvl w:val="6"/>
      </w:numPr>
    </w:pPr>
  </w:style>
  <w:style w:type="paragraph" w:customStyle="1" w:styleId="ListNumParenth8">
    <w:name w:val="List NumParenth 8"/>
    <w:basedOn w:val="ListNumParenth7"/>
    <w:uiPriority w:val="24"/>
    <w:semiHidden/>
    <w:unhideWhenUsed/>
    <w:pPr>
      <w:numPr>
        <w:ilvl w:val="7"/>
      </w:numPr>
    </w:pPr>
  </w:style>
  <w:style w:type="paragraph" w:customStyle="1" w:styleId="ListNumParenth9">
    <w:name w:val="List NumParenth 9"/>
    <w:basedOn w:val="ListNumParenth8"/>
    <w:uiPriority w:val="24"/>
    <w:semiHidden/>
    <w:unhideWhenUsed/>
    <w:pPr>
      <w:numPr>
        <w:ilvl w:val="8"/>
      </w:numPr>
    </w:pPr>
  </w:style>
  <w:style w:type="paragraph" w:customStyle="1" w:styleId="LeftandRightIndent">
    <w:name w:val="Left and Right Indent"/>
    <w:basedOn w:val="BodyText"/>
    <w:next w:val="BodyText"/>
    <w:uiPriority w:val="25"/>
    <w:qFormat/>
    <w:pPr>
      <w:ind w:left="360" w:right="360"/>
    </w:pPr>
  </w:style>
  <w:style w:type="paragraph" w:customStyle="1" w:styleId="LeftIndent">
    <w:name w:val="Left Indent"/>
    <w:basedOn w:val="BodyText"/>
    <w:next w:val="BodyText"/>
    <w:uiPriority w:val="25"/>
    <w:qFormat/>
    <w:pPr>
      <w:ind w:left="360"/>
    </w:pPr>
  </w:style>
  <w:style w:type="paragraph" w:customStyle="1" w:styleId="LeftIndent2">
    <w:name w:val="Left Indent 2"/>
    <w:basedOn w:val="LeftIndent"/>
    <w:next w:val="BodyText"/>
    <w:uiPriority w:val="25"/>
    <w:qFormat/>
    <w:pPr>
      <w:ind w:left="720"/>
    </w:pPr>
  </w:style>
  <w:style w:type="paragraph" w:customStyle="1" w:styleId="LeftIndent3">
    <w:name w:val="Left Indent 3"/>
    <w:basedOn w:val="LeftIndent2"/>
    <w:next w:val="BodyText"/>
    <w:uiPriority w:val="25"/>
    <w:pPr>
      <w:ind w:left="1080"/>
    </w:pPr>
  </w:style>
  <w:style w:type="paragraph" w:customStyle="1" w:styleId="LeftIndent4">
    <w:name w:val="Left Indent 4"/>
    <w:basedOn w:val="LeftIndent3"/>
    <w:next w:val="BodyText"/>
    <w:uiPriority w:val="25"/>
    <w:semiHidden/>
    <w:unhideWhenUsed/>
    <w:pPr>
      <w:ind w:left="1440"/>
    </w:pPr>
  </w:style>
  <w:style w:type="paragraph" w:customStyle="1" w:styleId="TableHeadingText">
    <w:name w:val="Table Heading Text"/>
    <w:basedOn w:val="BodyText"/>
    <w:link w:val="TableHeadingTextChar"/>
    <w:uiPriority w:val="30"/>
    <w:qFormat/>
    <w:pPr>
      <w:keepLines/>
      <w:spacing w:before="40" w:after="40"/>
    </w:pPr>
    <w:rPr>
      <w:b/>
      <w:bCs/>
    </w:rPr>
  </w:style>
  <w:style w:type="character" w:customStyle="1" w:styleId="TableHeadingTextChar">
    <w:name w:val="Table Heading Text Char"/>
    <w:basedOn w:val="DefaultParagraphFont"/>
    <w:link w:val="TableHeadingText"/>
    <w:uiPriority w:val="30"/>
    <w:rsid w:val="00FC76C8"/>
    <w:rPr>
      <w:b/>
      <w:bCs/>
      <w:color w:val="000F47" w:themeColor="text1"/>
    </w:rPr>
  </w:style>
  <w:style w:type="paragraph" w:customStyle="1" w:styleId="TableText">
    <w:name w:val="Table Text"/>
    <w:basedOn w:val="BodyText"/>
    <w:link w:val="TableTextChar"/>
    <w:uiPriority w:val="30"/>
    <w:qFormat/>
    <w:rsid w:val="00BD6BFC"/>
    <w:pPr>
      <w:spacing w:before="40" w:after="40"/>
    </w:pPr>
    <w:rPr>
      <w:sz w:val="18"/>
    </w:rPr>
  </w:style>
  <w:style w:type="character" w:customStyle="1" w:styleId="TableTextChar">
    <w:name w:val="Table Text Char"/>
    <w:basedOn w:val="DefaultParagraphFont"/>
    <w:link w:val="TableText"/>
    <w:uiPriority w:val="30"/>
    <w:rsid w:val="00BD6BFC"/>
    <w:rPr>
      <w:color w:val="000F47" w:themeColor="text1"/>
      <w:sz w:val="18"/>
    </w:rPr>
  </w:style>
  <w:style w:type="numbering" w:customStyle="1" w:styleId="TableBulletsMultilevel">
    <w:name w:val="Table Bullets (Multilevel)"/>
    <w:uiPriority w:val="99"/>
    <w:pPr>
      <w:numPr>
        <w:numId w:val="22"/>
      </w:numPr>
    </w:pPr>
  </w:style>
  <w:style w:type="paragraph" w:customStyle="1" w:styleId="TableBullet1">
    <w:name w:val="Table Bullet 1"/>
    <w:basedOn w:val="TableText"/>
    <w:uiPriority w:val="31"/>
    <w:pPr>
      <w:numPr>
        <w:numId w:val="9"/>
      </w:numPr>
    </w:pPr>
  </w:style>
  <w:style w:type="paragraph" w:customStyle="1" w:styleId="TableBullet2">
    <w:name w:val="Table Bullet 2"/>
    <w:basedOn w:val="TableBullet1"/>
    <w:uiPriority w:val="31"/>
    <w:pPr>
      <w:numPr>
        <w:ilvl w:val="1"/>
      </w:numPr>
    </w:pPr>
  </w:style>
  <w:style w:type="paragraph" w:customStyle="1" w:styleId="TableBullet3">
    <w:name w:val="Table Bullet 3"/>
    <w:basedOn w:val="TableBullet2"/>
    <w:uiPriority w:val="31"/>
    <w:semiHidden/>
    <w:unhideWhenUsed/>
    <w:pPr>
      <w:numPr>
        <w:ilvl w:val="2"/>
      </w:numPr>
    </w:pPr>
  </w:style>
  <w:style w:type="paragraph" w:customStyle="1" w:styleId="TableBullet4">
    <w:name w:val="Table Bullet 4"/>
    <w:basedOn w:val="TableBullet3"/>
    <w:uiPriority w:val="31"/>
    <w:semiHidden/>
    <w:unhideWhenUsed/>
    <w:pPr>
      <w:numPr>
        <w:ilvl w:val="3"/>
      </w:numPr>
    </w:pPr>
  </w:style>
  <w:style w:type="paragraph" w:customStyle="1" w:styleId="TableBullet5">
    <w:name w:val="Table Bullet 5"/>
    <w:basedOn w:val="TableBullet4"/>
    <w:uiPriority w:val="31"/>
    <w:semiHidden/>
    <w:unhideWhenUsed/>
    <w:pPr>
      <w:numPr>
        <w:ilvl w:val="4"/>
      </w:numPr>
    </w:pPr>
  </w:style>
  <w:style w:type="paragraph" w:customStyle="1" w:styleId="TableBullet6">
    <w:name w:val="Table Bullet 6"/>
    <w:basedOn w:val="TableBullet5"/>
    <w:uiPriority w:val="31"/>
    <w:semiHidden/>
    <w:unhideWhenUsed/>
    <w:pPr>
      <w:numPr>
        <w:ilvl w:val="5"/>
      </w:numPr>
    </w:pPr>
  </w:style>
  <w:style w:type="paragraph" w:customStyle="1" w:styleId="TableBullet7">
    <w:name w:val="Table Bullet 7"/>
    <w:basedOn w:val="TableBullet6"/>
    <w:uiPriority w:val="31"/>
    <w:semiHidden/>
    <w:unhideWhenUsed/>
    <w:pPr>
      <w:numPr>
        <w:ilvl w:val="6"/>
      </w:numPr>
    </w:pPr>
  </w:style>
  <w:style w:type="paragraph" w:customStyle="1" w:styleId="TableBullet8">
    <w:name w:val="Table Bullet 8"/>
    <w:basedOn w:val="TableBullet7"/>
    <w:uiPriority w:val="31"/>
    <w:semiHidden/>
    <w:unhideWhenUsed/>
    <w:pPr>
      <w:numPr>
        <w:ilvl w:val="7"/>
      </w:numPr>
    </w:pPr>
  </w:style>
  <w:style w:type="paragraph" w:customStyle="1" w:styleId="TableBullet9">
    <w:name w:val="Table Bullet 9"/>
    <w:basedOn w:val="TableBullet8"/>
    <w:uiPriority w:val="31"/>
    <w:semiHidden/>
    <w:unhideWhenUsed/>
    <w:pPr>
      <w:numPr>
        <w:ilvl w:val="8"/>
      </w:numPr>
    </w:pPr>
  </w:style>
  <w:style w:type="numbering" w:customStyle="1" w:styleId="TableNumberedMultilevel">
    <w:name w:val="Table Numbered (Multilevel)"/>
    <w:uiPriority w:val="99"/>
    <w:pPr>
      <w:numPr>
        <w:numId w:val="23"/>
      </w:numPr>
    </w:pPr>
  </w:style>
  <w:style w:type="paragraph" w:customStyle="1" w:styleId="TableNumbered1">
    <w:name w:val="Table Numbered 1"/>
    <w:basedOn w:val="TableText"/>
    <w:uiPriority w:val="32"/>
    <w:pPr>
      <w:numPr>
        <w:numId w:val="10"/>
      </w:numPr>
    </w:pPr>
  </w:style>
  <w:style w:type="paragraph" w:customStyle="1" w:styleId="TableNumbered2">
    <w:name w:val="Table Numbered 2"/>
    <w:basedOn w:val="TableNumbered1"/>
    <w:uiPriority w:val="32"/>
    <w:pPr>
      <w:numPr>
        <w:ilvl w:val="1"/>
      </w:numPr>
    </w:pPr>
  </w:style>
  <w:style w:type="paragraph" w:customStyle="1" w:styleId="TableNumbered3">
    <w:name w:val="Table Numbered 3"/>
    <w:basedOn w:val="TableNumbered2"/>
    <w:uiPriority w:val="32"/>
    <w:semiHidden/>
    <w:unhideWhenUsed/>
    <w:pPr>
      <w:numPr>
        <w:ilvl w:val="2"/>
      </w:numPr>
    </w:pPr>
  </w:style>
  <w:style w:type="paragraph" w:customStyle="1" w:styleId="TableNumbered4">
    <w:name w:val="Table Numbered 4"/>
    <w:basedOn w:val="TableNumbered3"/>
    <w:uiPriority w:val="32"/>
    <w:semiHidden/>
    <w:unhideWhenUsed/>
    <w:pPr>
      <w:numPr>
        <w:ilvl w:val="3"/>
      </w:numPr>
    </w:pPr>
  </w:style>
  <w:style w:type="paragraph" w:customStyle="1" w:styleId="TableNumbered5">
    <w:name w:val="Table Numbered 5"/>
    <w:basedOn w:val="TableNumbered4"/>
    <w:uiPriority w:val="32"/>
    <w:semiHidden/>
    <w:unhideWhenUsed/>
    <w:pPr>
      <w:numPr>
        <w:ilvl w:val="4"/>
      </w:numPr>
    </w:pPr>
  </w:style>
  <w:style w:type="paragraph" w:customStyle="1" w:styleId="TableNumbered6">
    <w:name w:val="Table Numbered 6"/>
    <w:basedOn w:val="TableNumbered5"/>
    <w:uiPriority w:val="32"/>
    <w:semiHidden/>
    <w:unhideWhenUsed/>
    <w:pPr>
      <w:numPr>
        <w:ilvl w:val="5"/>
      </w:numPr>
    </w:pPr>
  </w:style>
  <w:style w:type="paragraph" w:customStyle="1" w:styleId="TableNumbered7">
    <w:name w:val="Table Numbered 7"/>
    <w:basedOn w:val="TableNumbered6"/>
    <w:uiPriority w:val="32"/>
    <w:semiHidden/>
    <w:unhideWhenUsed/>
    <w:pPr>
      <w:numPr>
        <w:ilvl w:val="6"/>
      </w:numPr>
    </w:pPr>
  </w:style>
  <w:style w:type="paragraph" w:customStyle="1" w:styleId="TableNumbered8">
    <w:name w:val="Table Numbered 8"/>
    <w:basedOn w:val="TableNumbered7"/>
    <w:uiPriority w:val="32"/>
    <w:semiHidden/>
    <w:unhideWhenUsed/>
    <w:pPr>
      <w:numPr>
        <w:ilvl w:val="7"/>
      </w:numPr>
    </w:pPr>
  </w:style>
  <w:style w:type="paragraph" w:customStyle="1" w:styleId="TableNumbered9">
    <w:name w:val="Table Numbered 9"/>
    <w:basedOn w:val="TableNumbered8"/>
    <w:uiPriority w:val="32"/>
    <w:semiHidden/>
    <w:unhideWhenUsed/>
    <w:pPr>
      <w:numPr>
        <w:ilvl w:val="8"/>
      </w:numPr>
    </w:pPr>
  </w:style>
  <w:style w:type="numbering" w:customStyle="1" w:styleId="TableAlphaNumberedMultilevel">
    <w:name w:val="Table Alpha Numbered (Multilevel)"/>
    <w:uiPriority w:val="99"/>
    <w:pPr>
      <w:numPr>
        <w:numId w:val="21"/>
      </w:numPr>
    </w:pPr>
  </w:style>
  <w:style w:type="paragraph" w:customStyle="1" w:styleId="TableAlphaNumbered1">
    <w:name w:val="Table AlphaNumbered 1"/>
    <w:basedOn w:val="TableText"/>
    <w:uiPriority w:val="33"/>
    <w:pPr>
      <w:numPr>
        <w:numId w:val="8"/>
      </w:numPr>
    </w:pPr>
  </w:style>
  <w:style w:type="paragraph" w:customStyle="1" w:styleId="TableAlphaNumbered2">
    <w:name w:val="Table AlphaNumbered 2"/>
    <w:basedOn w:val="TableAlphaNumbered1"/>
    <w:uiPriority w:val="33"/>
    <w:pPr>
      <w:numPr>
        <w:ilvl w:val="1"/>
      </w:numPr>
    </w:pPr>
  </w:style>
  <w:style w:type="paragraph" w:customStyle="1" w:styleId="TableAlphaNumbered3">
    <w:name w:val="Table AlphaNumbered 3"/>
    <w:basedOn w:val="TableAlphaNumbered2"/>
    <w:uiPriority w:val="33"/>
    <w:semiHidden/>
    <w:unhideWhenUsed/>
    <w:pPr>
      <w:numPr>
        <w:ilvl w:val="2"/>
      </w:numPr>
    </w:pPr>
  </w:style>
  <w:style w:type="paragraph" w:customStyle="1" w:styleId="TableAlphaNumbered4">
    <w:name w:val="Table AlphaNumbered 4"/>
    <w:basedOn w:val="TableAlphaNumbered3"/>
    <w:uiPriority w:val="33"/>
    <w:semiHidden/>
    <w:unhideWhenUsed/>
    <w:pPr>
      <w:numPr>
        <w:ilvl w:val="3"/>
      </w:numPr>
    </w:pPr>
  </w:style>
  <w:style w:type="paragraph" w:customStyle="1" w:styleId="TableAlphaNumbered5">
    <w:name w:val="Table AlphaNumbered 5"/>
    <w:basedOn w:val="TableAlphaNumbered4"/>
    <w:uiPriority w:val="33"/>
    <w:semiHidden/>
    <w:unhideWhenUsed/>
    <w:pPr>
      <w:numPr>
        <w:ilvl w:val="4"/>
      </w:numPr>
    </w:pPr>
  </w:style>
  <w:style w:type="paragraph" w:customStyle="1" w:styleId="TableAlphaNumbered6">
    <w:name w:val="Table AlphaNumbered 6"/>
    <w:basedOn w:val="TableAlphaNumbered5"/>
    <w:uiPriority w:val="33"/>
    <w:semiHidden/>
    <w:unhideWhenUsed/>
    <w:pPr>
      <w:numPr>
        <w:ilvl w:val="5"/>
      </w:numPr>
    </w:pPr>
  </w:style>
  <w:style w:type="paragraph" w:customStyle="1" w:styleId="TableAlphaNumbered7">
    <w:name w:val="Table AlphaNumbered 7"/>
    <w:basedOn w:val="TableAlphaNumbered6"/>
    <w:uiPriority w:val="33"/>
    <w:semiHidden/>
    <w:unhideWhenUsed/>
    <w:pPr>
      <w:numPr>
        <w:ilvl w:val="6"/>
      </w:numPr>
    </w:pPr>
  </w:style>
  <w:style w:type="paragraph" w:customStyle="1" w:styleId="TableAlphaNumbered8">
    <w:name w:val="Table AlphaNumbered 8"/>
    <w:basedOn w:val="TableAlphaNumbered7"/>
    <w:uiPriority w:val="33"/>
    <w:semiHidden/>
    <w:unhideWhenUsed/>
    <w:pPr>
      <w:numPr>
        <w:ilvl w:val="7"/>
      </w:numPr>
    </w:pPr>
  </w:style>
  <w:style w:type="paragraph" w:customStyle="1" w:styleId="TableAlphaNumbered9">
    <w:name w:val="Table AlphaNumbered 9"/>
    <w:basedOn w:val="TableAlphaNumbered8"/>
    <w:uiPriority w:val="33"/>
    <w:semiHidden/>
    <w:unhideWhenUsed/>
    <w:pPr>
      <w:numPr>
        <w:ilvl w:val="8"/>
      </w:numPr>
    </w:pPr>
  </w:style>
  <w:style w:type="paragraph" w:customStyle="1" w:styleId="DocumentName">
    <w:name w:val="Document Name"/>
    <w:basedOn w:val="HeadingU"/>
    <w:next w:val="BodyText"/>
    <w:uiPriority w:val="36"/>
    <w:rsid w:val="009840AD"/>
    <w:pPr>
      <w:spacing w:before="0"/>
    </w:pPr>
  </w:style>
  <w:style w:type="paragraph" w:customStyle="1" w:styleId="PullQuote">
    <w:name w:val="Pull Quote"/>
    <w:next w:val="PullQuoteAuthor"/>
    <w:uiPriority w:val="36"/>
    <w:rsid w:val="009840AD"/>
    <w:pPr>
      <w:keepNext/>
      <w:keepLines/>
      <w:pBdr>
        <w:top w:val="single" w:sz="4" w:space="8" w:color="000F47" w:themeColor="text1"/>
      </w:pBdr>
      <w:spacing w:before="600"/>
    </w:pPr>
    <w:rPr>
      <w:rFonts w:asciiTheme="majorHAnsi" w:eastAsiaTheme="majorEastAsia" w:hAnsiTheme="majorHAnsi" w:cstheme="majorBidi"/>
      <w:color w:val="000F47" w:themeColor="text1"/>
      <w:sz w:val="36"/>
      <w:szCs w:val="36"/>
    </w:rPr>
  </w:style>
  <w:style w:type="paragraph" w:customStyle="1" w:styleId="PullQuoteAuthor">
    <w:name w:val="Pull Quote Author"/>
    <w:basedOn w:val="BodyText"/>
    <w:next w:val="BodyText"/>
    <w:uiPriority w:val="36"/>
    <w:rsid w:val="00615579"/>
    <w:pPr>
      <w:pBdr>
        <w:bottom w:val="single" w:sz="4" w:space="8" w:color="000F47" w:themeColor="text1"/>
      </w:pBdr>
      <w:spacing w:after="480"/>
    </w:pPr>
  </w:style>
  <w:style w:type="paragraph" w:customStyle="1" w:styleId="CaseStudyHeading">
    <w:name w:val="Case Study Heading"/>
    <w:basedOn w:val="HeadingU"/>
    <w:next w:val="CaseStudyText"/>
    <w:uiPriority w:val="37"/>
    <w:rsid w:val="009840AD"/>
    <w:pPr>
      <w:pBdr>
        <w:top w:val="single" w:sz="48" w:space="12" w:color="000F47" w:themeColor="accent1"/>
        <w:left w:val="single" w:sz="48" w:space="12" w:color="000F47" w:themeColor="accent1"/>
        <w:bottom w:val="single" w:sz="48" w:space="12" w:color="000F47" w:themeColor="accent1"/>
        <w:right w:val="single" w:sz="48" w:space="12" w:color="000F47" w:themeColor="accent1"/>
      </w:pBdr>
      <w:shd w:val="clear" w:color="auto" w:fill="000F47" w:themeFill="accent1"/>
      <w:spacing w:before="600" w:after="240"/>
      <w:ind w:left="360" w:right="360"/>
    </w:pPr>
    <w:rPr>
      <w:color w:val="FFFFFF" w:themeColor="background1"/>
      <w:sz w:val="36"/>
      <w:szCs w:val="36"/>
    </w:rPr>
  </w:style>
  <w:style w:type="paragraph" w:customStyle="1" w:styleId="CaseStudyText">
    <w:name w:val="Case Study Text"/>
    <w:basedOn w:val="BodyText"/>
    <w:uiPriority w:val="37"/>
    <w:rsid w:val="0002066E"/>
    <w:pPr>
      <w:pBdr>
        <w:top w:val="single" w:sz="48" w:space="12" w:color="000F47" w:themeColor="accent1"/>
        <w:left w:val="single" w:sz="48" w:space="12" w:color="000F47" w:themeColor="accent1"/>
        <w:bottom w:val="single" w:sz="48" w:space="12" w:color="000F47" w:themeColor="accent1"/>
        <w:right w:val="single" w:sz="48" w:space="12" w:color="000F47" w:themeColor="accent1"/>
      </w:pBdr>
      <w:shd w:val="clear" w:color="auto" w:fill="000F47" w:themeFill="accent1"/>
      <w:ind w:left="360" w:right="360"/>
    </w:pPr>
    <w:rPr>
      <w:color w:val="FFFFFF" w:themeColor="background1"/>
    </w:rPr>
  </w:style>
  <w:style w:type="paragraph" w:customStyle="1" w:styleId="CalloutHeading">
    <w:name w:val="Callout Heading"/>
    <w:basedOn w:val="CaseStudyHeading"/>
    <w:next w:val="CalloutText"/>
    <w:uiPriority w:val="37"/>
    <w:rsid w:val="009840AD"/>
    <w:pPr>
      <w:pBdr>
        <w:top w:val="single" w:sz="48" w:space="12" w:color="CEECFF" w:themeColor="accent3"/>
        <w:left w:val="single" w:sz="48" w:space="12" w:color="CEECFF" w:themeColor="accent3"/>
        <w:bottom w:val="single" w:sz="48" w:space="12" w:color="CEECFF" w:themeColor="accent3"/>
        <w:right w:val="single" w:sz="48" w:space="12" w:color="CEECFF" w:themeColor="accent3"/>
      </w:pBdr>
      <w:shd w:val="clear" w:color="auto" w:fill="CEECFF" w:themeFill="accent3"/>
    </w:pPr>
    <w:rPr>
      <w:color w:val="000F47" w:themeColor="text1"/>
    </w:rPr>
  </w:style>
  <w:style w:type="paragraph" w:customStyle="1" w:styleId="CalloutText">
    <w:name w:val="Callout Text"/>
    <w:basedOn w:val="CaseStudyText"/>
    <w:uiPriority w:val="37"/>
    <w:rsid w:val="0002066E"/>
    <w:pPr>
      <w:pBdr>
        <w:top w:val="single" w:sz="48" w:space="12" w:color="CEECFF" w:themeColor="accent3"/>
        <w:left w:val="single" w:sz="48" w:space="12" w:color="CEECFF" w:themeColor="accent3"/>
        <w:bottom w:val="single" w:sz="48" w:space="12" w:color="CEECFF" w:themeColor="accent3"/>
        <w:right w:val="single" w:sz="48" w:space="12" w:color="CEECFF" w:themeColor="accent3"/>
      </w:pBdr>
      <w:shd w:val="clear" w:color="auto" w:fill="CEECFF" w:themeFill="accent3"/>
    </w:pPr>
    <w:rPr>
      <w:color w:val="000F47" w:themeColor="text1"/>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FootnoteReference">
    <w:name w:val="footnote reference"/>
    <w:basedOn w:val="DefaultParagraphFont"/>
    <w:uiPriority w:val="34"/>
    <w:rsid w:val="00817F85"/>
    <w:rPr>
      <w:color w:val="000F47" w:themeColor="text1"/>
      <w:vertAlign w:val="superscript"/>
    </w:rPr>
  </w:style>
  <w:style w:type="paragraph" w:styleId="FootnoteText">
    <w:name w:val="footnote text"/>
    <w:basedOn w:val="BodyText"/>
    <w:link w:val="FootnoteTextChar"/>
    <w:uiPriority w:val="34"/>
    <w:pPr>
      <w:spacing w:after="20"/>
    </w:pPr>
    <w:rPr>
      <w:sz w:val="18"/>
    </w:rPr>
  </w:style>
  <w:style w:type="character" w:customStyle="1" w:styleId="FootnoteTextChar">
    <w:name w:val="Footnote Text Char"/>
    <w:basedOn w:val="DefaultParagraphFont"/>
    <w:link w:val="FootnoteText"/>
    <w:uiPriority w:val="34"/>
    <w:rPr>
      <w:sz w:val="18"/>
      <w:szCs w:val="20"/>
    </w:rPr>
  </w:style>
  <w:style w:type="paragraph" w:styleId="Footer">
    <w:name w:val="footer"/>
    <w:basedOn w:val="Header"/>
    <w:link w:val="FooterChar"/>
    <w:uiPriority w:val="35"/>
    <w:rsid w:val="00292FA8"/>
  </w:style>
  <w:style w:type="character" w:customStyle="1" w:styleId="FooterChar">
    <w:name w:val="Footer Char"/>
    <w:basedOn w:val="DefaultParagraphFont"/>
    <w:link w:val="Footer"/>
    <w:uiPriority w:val="35"/>
    <w:rsid w:val="00292FA8"/>
    <w:rPr>
      <w:sz w:val="16"/>
    </w:rPr>
  </w:style>
  <w:style w:type="paragraph" w:styleId="Header">
    <w:name w:val="header"/>
    <w:basedOn w:val="BodyText"/>
    <w:link w:val="HeaderChar"/>
    <w:uiPriority w:val="35"/>
    <w:rsid w:val="00292FA8"/>
    <w:pPr>
      <w:spacing w:after="0"/>
    </w:pPr>
    <w:rPr>
      <w:sz w:val="16"/>
    </w:rPr>
  </w:style>
  <w:style w:type="character" w:customStyle="1" w:styleId="HeaderChar">
    <w:name w:val="Header Char"/>
    <w:basedOn w:val="DefaultParagraphFont"/>
    <w:link w:val="Header"/>
    <w:uiPriority w:val="35"/>
    <w:rsid w:val="00292FA8"/>
    <w:rPr>
      <w:sz w:val="16"/>
    </w:rPr>
  </w:style>
  <w:style w:type="paragraph" w:customStyle="1" w:styleId="HeaderAddress">
    <w:name w:val="Header Address"/>
    <w:basedOn w:val="Normal"/>
    <w:uiPriority w:val="35"/>
    <w:rsid w:val="00292FA8"/>
    <w:pPr>
      <w:spacing w:after="0"/>
    </w:pPr>
    <w:rPr>
      <w:color w:val="000F47" w:themeColor="accent1"/>
      <w:sz w:val="16"/>
      <w:szCs w:val="16"/>
      <w:lang w:eastAsia="ko-KR"/>
    </w:rPr>
  </w:style>
  <w:style w:type="character" w:styleId="Hyperlink">
    <w:name w:val="Hyperlink"/>
    <w:basedOn w:val="DefaultParagraphFont"/>
    <w:uiPriority w:val="34"/>
    <w:rPr>
      <w:color w:val="0B4BFF"/>
      <w:u w:val="none"/>
    </w:rPr>
  </w:style>
  <w:style w:type="character" w:customStyle="1" w:styleId="DraftMarkingsChar">
    <w:name w:val="Draft Markings Char"/>
    <w:basedOn w:val="DefaultParagraphFont"/>
    <w:link w:val="DraftMarkings"/>
    <w:uiPriority w:val="35"/>
    <w:rsid w:val="001D2B19"/>
    <w:rPr>
      <w:b/>
      <w:bCs/>
      <w:color w:val="000F47" w:themeColor="accent1"/>
      <w:sz w:val="18"/>
    </w:rPr>
  </w:style>
  <w:style w:type="paragraph" w:customStyle="1" w:styleId="DraftMarkings">
    <w:name w:val="Draft Markings"/>
    <w:basedOn w:val="BodyText"/>
    <w:link w:val="DraftMarkingsChar"/>
    <w:uiPriority w:val="35"/>
    <w:rsid w:val="001D2B19"/>
    <w:pPr>
      <w:spacing w:after="0"/>
      <w:jc w:val="right"/>
    </w:pPr>
    <w:rPr>
      <w:b/>
      <w:bCs/>
      <w:color w:val="000F47" w:themeColor="accent1"/>
      <w:sz w:val="18"/>
    </w:rPr>
  </w:style>
  <w:style w:type="character" w:styleId="PageNumber">
    <w:name w:val="page number"/>
    <w:basedOn w:val="DefaultParagraphFont"/>
    <w:uiPriority w:val="35"/>
    <w:rsid w:val="00817F85"/>
    <w:rPr>
      <w:color w:val="000F47" w:themeColor="text1"/>
      <w:sz w:val="20"/>
      <w:szCs w:val="20"/>
    </w:rPr>
  </w:style>
  <w:style w:type="paragraph" w:styleId="TOCHeading">
    <w:name w:val="TOC Heading"/>
    <w:next w:val="BodyText"/>
    <w:uiPriority w:val="38"/>
    <w:rsid w:val="00F57AC0"/>
    <w:rPr>
      <w:rFonts w:asciiTheme="majorHAnsi" w:eastAsiaTheme="majorEastAsia" w:hAnsiTheme="majorHAnsi" w:cstheme="majorBidi"/>
      <w:color w:val="000F47" w:themeColor="accent1"/>
      <w:sz w:val="36"/>
      <w:szCs w:val="36"/>
    </w:rPr>
  </w:style>
  <w:style w:type="paragraph" w:styleId="TOC1">
    <w:name w:val="toc 1"/>
    <w:next w:val="BodyText"/>
    <w:autoRedefine/>
    <w:uiPriority w:val="39"/>
    <w:rsid w:val="00B95EC1"/>
    <w:pPr>
      <w:keepNext/>
      <w:tabs>
        <w:tab w:val="right" w:leader="dot" w:pos="9000"/>
      </w:tabs>
      <w:spacing w:before="240" w:after="60"/>
      <w:ind w:left="936" w:right="432" w:hanging="936"/>
    </w:pPr>
    <w:rPr>
      <w:b/>
      <w:bCs/>
      <w:color w:val="000F47" w:themeColor="text1"/>
      <w:sz w:val="22"/>
      <w:szCs w:val="22"/>
    </w:rPr>
  </w:style>
  <w:style w:type="paragraph" w:styleId="TOC2">
    <w:name w:val="toc 2"/>
    <w:basedOn w:val="TOC1"/>
    <w:next w:val="BodyText"/>
    <w:autoRedefine/>
    <w:uiPriority w:val="39"/>
    <w:rsid w:val="00B95EC1"/>
    <w:pPr>
      <w:keepNext w:val="0"/>
      <w:spacing w:before="0"/>
    </w:pPr>
    <w:rPr>
      <w:b w:val="0"/>
      <w:bCs w:val="0"/>
      <w:sz w:val="20"/>
      <w:szCs w:val="20"/>
    </w:rPr>
  </w:style>
  <w:style w:type="paragraph" w:styleId="TOC3">
    <w:name w:val="toc 3"/>
    <w:basedOn w:val="TOC2"/>
    <w:next w:val="BodyText"/>
    <w:autoRedefine/>
    <w:uiPriority w:val="39"/>
  </w:style>
  <w:style w:type="paragraph" w:styleId="TOC4">
    <w:name w:val="toc 4"/>
    <w:basedOn w:val="TOC3"/>
    <w:next w:val="BodyText"/>
    <w:autoRedefine/>
    <w:uiPriority w:val="39"/>
    <w:unhideWhenUsed/>
    <w:pPr>
      <w:ind w:left="1296" w:hanging="1296"/>
    </w:pPr>
  </w:style>
  <w:style w:type="paragraph" w:styleId="TOC5">
    <w:name w:val="toc 5"/>
    <w:basedOn w:val="TOC4"/>
    <w:next w:val="BodyText"/>
    <w:autoRedefine/>
    <w:uiPriority w:val="39"/>
    <w:unhideWhenUsed/>
  </w:style>
  <w:style w:type="paragraph" w:styleId="TOC9">
    <w:name w:val="toc 9"/>
    <w:basedOn w:val="TOC1"/>
    <w:next w:val="BodyText"/>
    <w:autoRedefine/>
    <w:uiPriority w:val="39"/>
    <w:rsid w:val="00B95EC1"/>
    <w:pPr>
      <w:ind w:left="1800" w:hanging="1800"/>
    </w:pPr>
    <w:rPr>
      <w:sz w:val="20"/>
      <w:szCs w:val="20"/>
    </w:rPr>
  </w:style>
  <w:style w:type="paragraph" w:styleId="TOC6">
    <w:name w:val="toc 6"/>
    <w:basedOn w:val="TOC5"/>
    <w:next w:val="BodyText"/>
    <w:autoRedefine/>
    <w:uiPriority w:val="39"/>
    <w:semiHidden/>
  </w:style>
  <w:style w:type="paragraph" w:styleId="TOC7">
    <w:name w:val="toc 7"/>
    <w:basedOn w:val="TOC6"/>
    <w:next w:val="BodyText"/>
    <w:autoRedefine/>
    <w:uiPriority w:val="39"/>
    <w:semiHidden/>
  </w:style>
  <w:style w:type="paragraph" w:styleId="TOC8">
    <w:name w:val="toc 8"/>
    <w:basedOn w:val="TOC7"/>
    <w:next w:val="BodyText"/>
    <w:autoRedefine/>
    <w:uiPriority w:val="39"/>
    <w:semiHidden/>
  </w:style>
  <w:style w:type="paragraph" w:styleId="TableofFigures">
    <w:name w:val="table of figures"/>
    <w:next w:val="BodyText"/>
    <w:uiPriority w:val="40"/>
    <w:rsid w:val="00B95EC1"/>
    <w:pPr>
      <w:spacing w:after="60"/>
      <w:ind w:right="1080"/>
    </w:pPr>
    <w:rPr>
      <w:b/>
      <w:bCs/>
      <w:color w:val="000F47" w:themeColor="text1"/>
    </w:rPr>
  </w:style>
  <w:style w:type="character" w:styleId="IntenseEmphasis">
    <w:name w:val="Intense Emphasis"/>
    <w:basedOn w:val="DefaultParagraphFont"/>
    <w:uiPriority w:val="98"/>
    <w:semiHidden/>
    <w:rPr>
      <w:i/>
      <w:iCs/>
      <w:color w:val="000F47" w:themeColor="accent1"/>
    </w:rPr>
  </w:style>
  <w:style w:type="character" w:styleId="Emphasis">
    <w:name w:val="Emphasis"/>
    <w:basedOn w:val="DefaultParagraphFont"/>
    <w:uiPriority w:val="98"/>
    <w:semiHidden/>
    <w:rPr>
      <w:i/>
      <w:iCs/>
    </w:rPr>
  </w:style>
  <w:style w:type="character" w:styleId="Strong">
    <w:name w:val="Strong"/>
    <w:basedOn w:val="DefaultParagraphFont"/>
    <w:uiPriority w:val="98"/>
    <w:semiHidden/>
    <w:rPr>
      <w:b/>
      <w:bCs/>
    </w:rPr>
  </w:style>
  <w:style w:type="character" w:styleId="SubtleEmphasis">
    <w:name w:val="Subtle Emphasis"/>
    <w:basedOn w:val="DefaultParagraphFont"/>
    <w:uiPriority w:val="98"/>
    <w:semiHidden/>
    <w:rPr>
      <w:i/>
      <w:iCs/>
      <w:color w:val="0025B5" w:themeColor="text1" w:themeTint="BF"/>
    </w:rPr>
  </w:style>
  <w:style w:type="paragraph" w:styleId="NoSpacing">
    <w:name w:val="No Spacing"/>
    <w:uiPriority w:val="98"/>
    <w:semiHidden/>
    <w:pPr>
      <w:spacing w:after="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WTable">
    <w:name w:val="OW Table"/>
    <w:basedOn w:val="TableNormal"/>
    <w:uiPriority w:val="99"/>
    <w:rsid w:val="00E83560"/>
    <w:pPr>
      <w:spacing w:before="40" w:after="40"/>
    </w:pPr>
    <w:rPr>
      <w:color w:val="000F47" w:themeColor="text1"/>
      <w:sz w:val="18"/>
    </w:rPr>
    <w:tblPr>
      <w:tblBorders>
        <w:top w:val="single" w:sz="4" w:space="0" w:color="000F47" w:themeColor="text1"/>
        <w:bottom w:val="single" w:sz="4" w:space="0" w:color="000F47" w:themeColor="text1"/>
        <w:insideH w:val="single" w:sz="4" w:space="0" w:color="000F47" w:themeColor="text1"/>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style>
  <w:style w:type="table" w:customStyle="1" w:styleId="OWTable2">
    <w:name w:val="OW Table 2"/>
    <w:basedOn w:val="TableNormal"/>
    <w:uiPriority w:val="99"/>
    <w:rsid w:val="00615579"/>
    <w:pPr>
      <w:spacing w:before="40" w:after="40"/>
    </w:pPr>
    <w:rPr>
      <w:color w:val="000F47" w:themeColor="text1"/>
      <w:sz w:val="18"/>
    </w:rPr>
    <w:tblPr>
      <w:tblBorders>
        <w:top w:val="single" w:sz="4" w:space="0" w:color="000F47" w:themeColor="text1"/>
        <w:bottom w:val="single" w:sz="4" w:space="0" w:color="000F47" w:themeColor="text1"/>
        <w:insideH w:val="single" w:sz="4" w:space="0" w:color="D8D5D0"/>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top w:val="single" w:sz="4" w:space="0" w:color="000F47" w:themeColor="text1"/>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style>
  <w:style w:type="table" w:customStyle="1" w:styleId="OWTable3">
    <w:name w:val="OW Table 3"/>
    <w:basedOn w:val="TableNormal"/>
    <w:uiPriority w:val="99"/>
    <w:rsid w:val="00790FC6"/>
    <w:pPr>
      <w:spacing w:before="40" w:after="40"/>
    </w:pPr>
    <w:rPr>
      <w:color w:val="000F47" w:themeColor="text1"/>
      <w:sz w:val="18"/>
    </w:rPr>
    <w:tblPr>
      <w:tblStyleRowBandSize w:val="1"/>
      <w:tblBorders>
        <w:bottom w:val="single" w:sz="4" w:space="0" w:color="000F47" w:themeColor="text1"/>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top w:val="single" w:sz="4" w:space="0" w:color="000F47" w:themeColor="text1"/>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tblStylePr w:type="band2Horz">
      <w:tblPr/>
      <w:tcPr>
        <w:tcBorders>
          <w:top w:val="single" w:sz="4" w:space="0" w:color="F7F3EE"/>
          <w:left w:val="nil"/>
          <w:bottom w:val="single" w:sz="4" w:space="0" w:color="F7F3EE"/>
          <w:right w:val="nil"/>
          <w:insideH w:val="nil"/>
          <w:insideV w:val="nil"/>
          <w:tl2br w:val="nil"/>
          <w:tr2bl w:val="nil"/>
        </w:tcBorders>
        <w:shd w:val="clear" w:color="auto" w:fill="F7F3EE"/>
      </w:tcPr>
    </w:tblStylePr>
  </w:style>
  <w:style w:type="paragraph" w:styleId="Title">
    <w:name w:val="Title"/>
    <w:basedOn w:val="Normal"/>
    <w:next w:val="Normal"/>
    <w:link w:val="TitleChar"/>
    <w:uiPriority w:val="98"/>
    <w:semiHidden/>
    <w:rsid w:val="0083394F"/>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98"/>
    <w:semiHidden/>
    <w:rsid w:val="00833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8"/>
    <w:semiHidden/>
    <w:rsid w:val="0083394F"/>
    <w:pPr>
      <w:numPr>
        <w:ilvl w:val="1"/>
      </w:numPr>
    </w:pPr>
    <w:rPr>
      <w:rFonts w:eastAsiaTheme="majorEastAsia" w:cstheme="majorBidi"/>
      <w:color w:val="002EE0" w:themeColor="text1" w:themeTint="A6"/>
      <w:spacing w:val="15"/>
      <w:sz w:val="28"/>
      <w:szCs w:val="28"/>
    </w:rPr>
  </w:style>
  <w:style w:type="character" w:customStyle="1" w:styleId="SubtitleChar">
    <w:name w:val="Subtitle Char"/>
    <w:basedOn w:val="DefaultParagraphFont"/>
    <w:link w:val="Subtitle"/>
    <w:uiPriority w:val="98"/>
    <w:semiHidden/>
    <w:rsid w:val="0083394F"/>
    <w:rPr>
      <w:rFonts w:eastAsiaTheme="majorEastAsia" w:cstheme="majorBidi"/>
      <w:color w:val="002EE0" w:themeColor="text1" w:themeTint="A6"/>
      <w:spacing w:val="15"/>
      <w:sz w:val="28"/>
      <w:szCs w:val="28"/>
    </w:rPr>
  </w:style>
  <w:style w:type="paragraph" w:styleId="Quote">
    <w:name w:val="Quote"/>
    <w:basedOn w:val="Normal"/>
    <w:next w:val="Normal"/>
    <w:link w:val="QuoteChar"/>
    <w:uiPriority w:val="98"/>
    <w:semiHidden/>
    <w:rsid w:val="0083394F"/>
    <w:pPr>
      <w:spacing w:before="160"/>
      <w:jc w:val="center"/>
    </w:pPr>
    <w:rPr>
      <w:i/>
      <w:iCs/>
      <w:color w:val="0025B5" w:themeColor="text1" w:themeTint="BF"/>
    </w:rPr>
  </w:style>
  <w:style w:type="character" w:customStyle="1" w:styleId="QuoteChar">
    <w:name w:val="Quote Char"/>
    <w:basedOn w:val="DefaultParagraphFont"/>
    <w:link w:val="Quote"/>
    <w:uiPriority w:val="98"/>
    <w:semiHidden/>
    <w:rsid w:val="0083394F"/>
    <w:rPr>
      <w:i/>
      <w:iCs/>
      <w:color w:val="0025B5" w:themeColor="text1" w:themeTint="BF"/>
    </w:rPr>
  </w:style>
  <w:style w:type="paragraph" w:styleId="IntenseQuote">
    <w:name w:val="Intense Quote"/>
    <w:basedOn w:val="Normal"/>
    <w:next w:val="Normal"/>
    <w:link w:val="IntenseQuoteChar"/>
    <w:uiPriority w:val="98"/>
    <w:semiHidden/>
    <w:rsid w:val="0083394F"/>
    <w:pPr>
      <w:pBdr>
        <w:top w:val="single" w:sz="4" w:space="10" w:color="000B35" w:themeColor="accent1" w:themeShade="BF"/>
        <w:bottom w:val="single" w:sz="4" w:space="10" w:color="000B35" w:themeColor="accent1" w:themeShade="BF"/>
      </w:pBdr>
      <w:spacing w:before="360" w:after="360"/>
      <w:ind w:left="864" w:right="864"/>
      <w:jc w:val="center"/>
    </w:pPr>
    <w:rPr>
      <w:i/>
      <w:iCs/>
      <w:color w:val="000B35" w:themeColor="accent1" w:themeShade="BF"/>
    </w:rPr>
  </w:style>
  <w:style w:type="character" w:customStyle="1" w:styleId="IntenseQuoteChar">
    <w:name w:val="Intense Quote Char"/>
    <w:basedOn w:val="DefaultParagraphFont"/>
    <w:link w:val="IntenseQuote"/>
    <w:uiPriority w:val="98"/>
    <w:semiHidden/>
    <w:rsid w:val="0083394F"/>
    <w:rPr>
      <w:i/>
      <w:iCs/>
      <w:color w:val="000B35" w:themeColor="accent1" w:themeShade="BF"/>
    </w:rPr>
  </w:style>
  <w:style w:type="character" w:styleId="IntenseReference">
    <w:name w:val="Intense Reference"/>
    <w:basedOn w:val="DefaultParagraphFont"/>
    <w:uiPriority w:val="98"/>
    <w:semiHidden/>
    <w:rsid w:val="0083394F"/>
    <w:rPr>
      <w:b/>
      <w:bCs/>
      <w:smallCaps/>
      <w:color w:val="000B3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liver Wyman">
  <a:themeElements>
    <a:clrScheme name="Oliver Wyman">
      <a:dk1>
        <a:srgbClr val="000F47"/>
      </a:dk1>
      <a:lt1>
        <a:srgbClr val="FFFFFF"/>
      </a:lt1>
      <a:dk2>
        <a:srgbClr val="7B7974"/>
      </a:dk2>
      <a:lt2>
        <a:srgbClr val="CEECFF"/>
      </a:lt2>
      <a:accent1>
        <a:srgbClr val="000F47"/>
      </a:accent1>
      <a:accent2>
        <a:srgbClr val="82BAFF"/>
      </a:accent2>
      <a:accent3>
        <a:srgbClr val="CEECFF"/>
      </a:accent3>
      <a:accent4>
        <a:srgbClr val="7B7974"/>
      </a:accent4>
      <a:accent5>
        <a:srgbClr val="B9B6B1"/>
      </a:accent5>
      <a:accent6>
        <a:srgbClr val="EBE7E2"/>
      </a:accent6>
      <a:hlink>
        <a:srgbClr val="0B4BFF"/>
      </a:hlink>
      <a:folHlink>
        <a:srgbClr val="B9B6B1"/>
      </a:folHlink>
    </a:clrScheme>
    <a:fontScheme name="Oliver Wyman">
      <a:majorFont>
        <a:latin typeface="Marsh Serif"/>
        <a:ea typeface=""/>
        <a:cs typeface=""/>
        <a:font script="Jpan" typeface="Noto Serif JP"/>
        <a:font script="Hang" typeface="Noto Serif KR"/>
        <a:font script="Hans" typeface="Noto Serif SC"/>
        <a:font script="Hant" typeface="Noto Serif TC"/>
        <a:font script="Arab" typeface="Noto Naskh Arabic"/>
        <a:font script="Hebr" typeface="Times New Roman"/>
        <a:font script="Thai" typeface="Noto Serif Thai"/>
        <a:font script="Viet" typeface="Noto Serif"/>
      </a:majorFont>
      <a:minorFont>
        <a:latin typeface="Noto Sans"/>
        <a:ea typeface=""/>
        <a:cs typeface=""/>
        <a:font script="Jpan" typeface="Noto Sans JP"/>
        <a:font script="Hang" typeface="Noto Sans KR"/>
        <a:font script="Hans" typeface="Noto Sans SC"/>
        <a:font script="Hant" typeface="Noto Sans TC"/>
        <a:font script="Arab" typeface="Noto Sans Arabic"/>
        <a:font script="Hebr" typeface="Arial"/>
        <a:font script="Thai" typeface="Noto Sans Thai"/>
        <a:font script="Viet" typeface="Noto Sans"/>
      </a:minorFont>
    </a:fontScheme>
    <a:fmtScheme name="Oliver Wyman">
      <a:fillStyleLst>
        <a:solidFill>
          <a:schemeClr val="phClr"/>
        </a:solidFill>
        <a:solidFill>
          <a:schemeClr val="phClr"/>
        </a:solidFill>
        <a:solidFill>
          <a:schemeClr val="phClr"/>
        </a:solidFill>
      </a:fillStyleLst>
      <a:lnStyleLst>
        <a:ln w="9525" cap="flat" cmpd="sng" algn="ctr">
          <a:solidFill>
            <a:schemeClr val="phClr"/>
          </a:solidFill>
          <a:prstDash val="solid"/>
          <a:miter lim="800000"/>
        </a:ln>
        <a:ln w="19050" cap="flat" cmpd="sng" algn="ctr">
          <a:solidFill>
            <a:schemeClr val="phClr"/>
          </a:solidFill>
          <a:prstDash val="solid"/>
          <a:miter lim="800000"/>
        </a:ln>
        <a:ln w="28575" cap="flat" cmpd="sng" algn="ctr">
          <a:solidFill>
            <a:schemeClr val="phClr"/>
          </a:solidFill>
          <a:prstDash val="solid"/>
          <a:miter lim="800000"/>
        </a:ln>
      </a:lnStyleLst>
      <a:effectStyleLst>
        <a:effectStyle>
          <a:effectLst/>
        </a:effectStyle>
        <a:effectStyle>
          <a:effectLst/>
        </a:effectStyle>
        <a:effectStyle>
          <a:effectLst>
            <a:outerShdw blurRad="76200" dist="25400" dir="4200000" sx="101000" sy="101000" rotWithShape="0">
              <a:srgbClr val="000000">
                <a:alpha val="15000"/>
              </a:srgbClr>
            </a:outerShdw>
          </a:effectLst>
        </a:effectStyle>
      </a:effectStyleLst>
      <a:bgFillStyleLst>
        <a:solidFill>
          <a:schemeClr val="phClr"/>
        </a:solidFill>
        <a:solidFill>
          <a:schemeClr val="phClr"/>
        </a:solidFill>
        <a:solidFill>
          <a:schemeClr val="phClr"/>
        </a:solidFill>
      </a:bgFillStyleLst>
    </a:fmtScheme>
  </a:themeElements>
  <a:objectDefaults>
    <a:spDef>
      <a:spPr>
        <a:solidFill>
          <a:srgbClr val="F7F3EE"/>
        </a:solidFill>
        <a:ln w="19050" cap="flat" cmpd="sng" algn="ctr">
          <a:noFill/>
          <a:prstDash val="solid"/>
          <a:miter lim="800000"/>
        </a:ln>
        <a:effectLst/>
        <a:extLst>
          <a:ext uri="{91240B29-F687-4F45-9708-019B960494DF}">
            <a14:hiddenLine xmlns:a14="http://schemas.microsoft.com/office/drawing/2010/main" w="19050" cap="flat" cmpd="sng" algn="ctr">
              <a:solidFill>
                <a:schemeClr val="dk1"/>
              </a:solidFill>
              <a:prstDash val="solid"/>
              <a:miter lim="800000"/>
            </a14:hiddenLine>
          </a:ext>
        </a:extLst>
      </a:spPr>
      <a:bodyPr lIns="137160" tIns="137160" rIns="137160" bIns="137160" rtlCol="0" anchor="ctr"/>
      <a:lstStyle>
        <a:defPPr algn="ctr">
          <a:defRPr sz="1200" dirty="0">
            <a:solidFill>
              <a:schemeClr val="tx1"/>
            </a:solidFill>
          </a:defRPr>
        </a:defPPr>
      </a:lstStyle>
      <a:style>
        <a:lnRef idx="2">
          <a:schemeClr val="dk1"/>
        </a:lnRef>
        <a:fillRef idx="1">
          <a:schemeClr val="lt1"/>
        </a:fillRef>
        <a:effectRef idx="0">
          <a:schemeClr val="dk1"/>
        </a:effectRef>
        <a:fontRef idx="minor">
          <a:schemeClr val="dk1"/>
        </a:fontRef>
      </a:style>
    </a:spDef>
    <a:lnDef>
      <a:spPr>
        <a:ln>
          <a:solidFill>
            <a:schemeClr val="tx1"/>
          </a:solidFill>
        </a:ln>
      </a:spPr>
      <a:bodyPr/>
      <a:lstStyle/>
      <a:style>
        <a:lnRef idx="1">
          <a:schemeClr val="dk1"/>
        </a:lnRef>
        <a:fillRef idx="0">
          <a:schemeClr val="dk1"/>
        </a:fillRef>
        <a:effectRef idx="0">
          <a:schemeClr val="dk1"/>
        </a:effectRef>
        <a:fontRef idx="minor">
          <a:schemeClr val="tx1"/>
        </a:fontRef>
      </a:style>
    </a:lnDef>
    <a:txDef>
      <a:spPr>
        <a:noFill/>
      </a:spPr>
      <a:bodyPr wrap="none" lIns="0" tIns="0" rIns="0" bIns="0" rtlCol="0">
        <a:spAutoFit/>
      </a:bodyPr>
      <a:lstStyle>
        <a:defPPr algn="l">
          <a:defRPr sz="1200" kern="0" smtClean="0"/>
        </a:defPPr>
      </a:lstStyle>
    </a:txDef>
  </a:objectDefaults>
  <a:extraClrSchemeLst/>
  <a:custClrLst>
    <a:custClr name="Midnight Blue">
      <a:srgbClr val="000F47"/>
    </a:custClr>
    <a:custClr name="Blue 750">
      <a:srgbClr val="0B4BFF"/>
    </a:custClr>
    <a:custClr name="Blue 500">
      <a:srgbClr val="82BAFF"/>
    </a:custClr>
    <a:custClr name="Sky Blue">
      <a:srgbClr val="CEECFF"/>
    </a:custClr>
    <a:custClr name="Gold 1000">
      <a:srgbClr val="CB7E03"/>
    </a:custClr>
    <a:custClr name="Gold 750">
      <a:srgbClr val="FFBF00"/>
    </a:custClr>
    <a:custClr name="Gold 500">
      <a:srgbClr val="FFD98A"/>
    </a:custClr>
    <a:custClr name="Gold 250">
      <a:srgbClr val="FFF3DA"/>
    </a:custClr>
    <a:custClr>
      <a:srgbClr val="FFFFFF"/>
    </a:custClr>
    <a:custClr name="Warning Red">
      <a:srgbClr val="C53532"/>
    </a:custClr>
    <a:custClr name="Purple 1000">
      <a:srgbClr val="5E017F"/>
    </a:custClr>
    <a:custClr name="Purple 750">
      <a:srgbClr val="8F20DE"/>
    </a:custClr>
    <a:custClr name="Purple 500">
      <a:srgbClr val="DEB1FF"/>
    </a:custClr>
    <a:custClr name="Purple 250">
      <a:srgbClr val="F5E8FF"/>
    </a:custClr>
    <a:custClr name="Green 1000">
      <a:srgbClr val="2F7500"/>
    </a:custClr>
    <a:custClr name="Green 750">
      <a:srgbClr val="6ABF30"/>
    </a:custClr>
    <a:custClr name="Green 500">
      <a:srgbClr val="B0DC92"/>
    </a:custClr>
    <a:custClr name="Green 250">
      <a:srgbClr val="DFECD7"/>
    </a:custClr>
    <a:custClr>
      <a:srgbClr val="FFFFFF"/>
    </a:custClr>
    <a:custClr name="Neutral 250">
      <a:srgbClr val="F7F3EE"/>
    </a:custClr>
    <a:custClr name="Neutral 1000">
      <a:srgbClr val="3D3C37"/>
    </a:custClr>
    <a:custClr name="Neutral 750">
      <a:srgbClr val="7B7974"/>
    </a:custClr>
    <a:custClr name="Neutral 500">
      <a:srgbClr val="B9B6B1"/>
    </a:custClr>
    <a:custClr name="Neutral 300">
      <a:srgbClr val="EAE7E2"/>
    </a:custClr>
    <a:custClr>
      <a:srgbClr val="FFFFFF"/>
    </a:custClr>
    <a:custClr>
      <a:srgbClr val="FFFFFF"/>
    </a:custClr>
    <a:custClr>
      <a:srgbClr val="FFFFFF"/>
    </a:custClr>
    <a:custClr>
      <a:srgbClr val="FFFFFF"/>
    </a:custClr>
    <a:custClr>
      <a:srgbClr val="FFFFFF"/>
    </a:custClr>
    <a:custClr name="Neutral 400">
      <a:srgbClr val="D1CEC9"/>
    </a:custClr>
  </a:custClrLst>
  <a:extLst>
    <a:ext uri="{05A4C25C-085E-4340-85A3-A5531E510DB2}">
      <thm15:themeFamily xmlns:thm15="http://schemas.microsoft.com/office/thememl/2012/main" name="Oliver Wyman" id="{FAEB5AE3-80BD-4306-BA23-31AF59B546B5}" vid="{105C08B7-7731-413D-A33F-DB90493376D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oolsWordRibbonObjects xmlns="http://www.oliverwyman.com/RibbonConfig">
  <RibbonObject Id="FixTableWidth2010Button" Visible="false"/>
</ToolsWordRibbonObjects>
</file>

<file path=customXml/item2.xml><?xml version="1.0" encoding="utf-8"?>
<ct:contentTypeSchema xmlns:ct="http://schemas.microsoft.com/office/2006/metadata/contentType" xmlns:ma="http://schemas.microsoft.com/office/2006/metadata/properties/metaAttributes" ct:_="" ma:_="" ma:contentTypeName="Document" ma:contentTypeID="0x0101005060BA49A6199F4A919F79BCA734ADB0" ma:contentTypeVersion="3" ma:contentTypeDescription="Create a new document." ma:contentTypeScope="" ma:versionID="e1bb35a37f3953e2b0fe9cac640a44f6">
  <xsd:schema xmlns:xsd="http://www.w3.org/2001/XMLSchema" xmlns:xs="http://www.w3.org/2001/XMLSchema" xmlns:p="http://schemas.microsoft.com/office/2006/metadata/properties" xmlns:ns2="a4917183-472b-456f-98eb-52933b27ce21" targetNamespace="http://schemas.microsoft.com/office/2006/metadata/properties" ma:root="true" ma:fieldsID="afb4703e60d5b390a50397de827d99af" ns2:_="">
    <xsd:import namespace="a4917183-472b-456f-98eb-52933b27ce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17183-472b-456f-98eb-52933b27c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8CF459-3C95-4F56-8C28-6F735D9496E2}">
  <ds:schemaRefs>
    <ds:schemaRef ds:uri="http://www.oliverwyman.com/RibbonConfig"/>
  </ds:schemaRefs>
</ds:datastoreItem>
</file>

<file path=customXml/itemProps2.xml><?xml version="1.0" encoding="utf-8"?>
<ds:datastoreItem xmlns:ds="http://schemas.openxmlformats.org/officeDocument/2006/customXml" ds:itemID="{EA495377-1575-4FB7-8790-58A5EEBC135C}"/>
</file>

<file path=customXml/itemProps3.xml><?xml version="1.0" encoding="utf-8"?>
<ds:datastoreItem xmlns:ds="http://schemas.openxmlformats.org/officeDocument/2006/customXml" ds:itemID="{2BE16796-1177-4E9D-BADE-220FCA8CED22}"/>
</file>

<file path=customXml/itemProps4.xml><?xml version="1.0" encoding="utf-8"?>
<ds:datastoreItem xmlns:ds="http://schemas.openxmlformats.org/officeDocument/2006/customXml" ds:itemID="{D0971206-1B39-4D9C-9FC6-953ED1235180}"/>
</file>

<file path=docProps/app.xml><?xml version="1.0" encoding="utf-8"?>
<Properties xmlns="http://schemas.openxmlformats.org/officeDocument/2006/extended-properties" xmlns:vt="http://schemas.openxmlformats.org/officeDocument/2006/docPropsVTypes">
  <Template>Normal.dotm</Template>
  <TotalTime>45</TotalTime>
  <Pages>15</Pages>
  <Words>4376</Words>
  <Characters>24944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MMC</Company>
  <LinksUpToDate>false</LinksUpToDate>
  <CharactersWithSpaces>29262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Joey</dc:creator>
  <cp:keywords/>
  <dc:description/>
  <cp:lastModifiedBy>Zhang, Joey</cp:lastModifiedBy>
  <cp:revision>1</cp:revision>
  <dcterms:created xsi:type="dcterms:W3CDTF">2026-07-03T09:07:00Z</dcterms:created>
  <dcterms:modified xsi:type="dcterms:W3CDTF">2026-07-03T09:58:00Z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MSOLanguageID">
    <vt:lpwstr>msoLanguageIDEnglishUK</vt:lpwstr>
  </property>
  <property fmtid="{D5CDD505-2E9C-101B-9397-08002B2CF9AE}" pid="3" name="MSIP_Label_38f1469a-2c2a-4aee-b92b-090d4c5468ff_Enabled">
    <vt:lpwstr>true</vt:lpwstr>
  </property>
  <property fmtid="{D5CDD505-2E9C-101B-9397-08002B2CF9AE}" pid="4" name="MSIP_Label_38f1469a-2c2a-4aee-b92b-090d4c5468ff_SetDate">
    <vt:lpwstr>2026-07-03T09:58:52Z</vt:lpwstr>
  </property>
  <property fmtid="{D5CDD505-2E9C-101B-9397-08002B2CF9AE}" pid="5" name="MSIP_Label_38f1469a-2c2a-4aee-b92b-090d4c5468ff_Method">
    <vt:lpwstr>Standard</vt:lpwstr>
  </property>
  <property fmtid="{D5CDD505-2E9C-101B-9397-08002B2CF9AE}" pid="6" name="MSIP_Label_38f1469a-2c2a-4aee-b92b-090d4c5468ff_Name">
    <vt:lpwstr>Confidential - Unmarked</vt:lpwstr>
  </property>
  <property fmtid="{D5CDD505-2E9C-101B-9397-08002B2CF9AE}" pid="7" name="MSIP_Label_38f1469a-2c2a-4aee-b92b-090d4c5468ff_SiteId">
    <vt:lpwstr>2a6e6092-73e4-4752-b1a5-477a17f5056d</vt:lpwstr>
  </property>
  <property fmtid="{D5CDD505-2E9C-101B-9397-08002B2CF9AE}" pid="8" name="MSIP_Label_38f1469a-2c2a-4aee-b92b-090d4c5468ff_ActionId">
    <vt:lpwstr>471cc4dd-490b-4718-90db-df869b163651</vt:lpwstr>
  </property>
  <property fmtid="{D5CDD505-2E9C-101B-9397-08002B2CF9AE}" pid="9" name="MSIP_Label_38f1469a-2c2a-4aee-b92b-090d4c5468ff_ContentBits">
    <vt:lpwstr>0</vt:lpwstr>
  </property>
  <property fmtid="{D5CDD505-2E9C-101B-9397-08002B2CF9AE}" pid="10" name="MSIP_Label_38f1469a-2c2a-4aee-b92b-090d4c5468ff_Tag">
    <vt:lpwstr>10, 3, 0, 1</vt:lpwstr>
  </property>
  <property fmtid="{D5CDD505-2E9C-101B-9397-08002B2CF9AE}" pid="11" name="ContentTypeId">
    <vt:lpwstr>0x0101005060BA49A6199F4A919F79BCA734ADB0</vt:lpwstr>
  </property>
</Properties>
</file>