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199" w:rsidRPr="00E51414" w:rsidRDefault="00DC4199" w:rsidP="00D00779">
      <w:pPr>
        <w:rPr>
          <w:rFonts w:ascii="Arial" w:eastAsiaTheme="majorEastAsia" w:hAnsi="Arial" w:cs="Arial"/>
          <w:b/>
          <w:bCs/>
          <w:color w:val="365F91" w:themeColor="accent1" w:themeShade="BF"/>
          <w:sz w:val="28"/>
          <w:szCs w:val="28"/>
        </w:rPr>
      </w:pPr>
    </w:p>
    <w:p w:rsidR="00DC4199" w:rsidRPr="00E51414" w:rsidRDefault="00DC4199" w:rsidP="00D00779">
      <w:pPr>
        <w:rPr>
          <w:rFonts w:ascii="Arial" w:eastAsiaTheme="majorEastAsia" w:hAnsi="Arial" w:cs="Arial"/>
          <w:b/>
          <w:bCs/>
          <w:color w:val="365F91" w:themeColor="accent1" w:themeShade="BF"/>
          <w:sz w:val="28"/>
          <w:szCs w:val="28"/>
        </w:rPr>
      </w:pPr>
    </w:p>
    <w:p w:rsidR="00DC4199" w:rsidRPr="00E51414" w:rsidRDefault="00DC4199" w:rsidP="00D00779">
      <w:pPr>
        <w:rPr>
          <w:rFonts w:ascii="Arial" w:eastAsiaTheme="majorEastAsia" w:hAnsi="Arial" w:cs="Arial"/>
          <w:b/>
          <w:bCs/>
          <w:color w:val="365F91" w:themeColor="accent1" w:themeShade="BF"/>
          <w:sz w:val="28"/>
          <w:szCs w:val="28"/>
        </w:rPr>
      </w:pPr>
    </w:p>
    <w:p w:rsidR="00DC4199" w:rsidRPr="00E51414" w:rsidRDefault="00DC4199" w:rsidP="00D00779">
      <w:pPr>
        <w:rPr>
          <w:rFonts w:ascii="Arial" w:eastAsiaTheme="majorEastAsia" w:hAnsi="Arial" w:cs="Arial"/>
          <w:b/>
          <w:bCs/>
          <w:color w:val="365F91" w:themeColor="accent1" w:themeShade="BF"/>
          <w:sz w:val="28"/>
          <w:szCs w:val="28"/>
        </w:rPr>
      </w:pPr>
    </w:p>
    <w:p w:rsidR="00DC4199" w:rsidRPr="00E51414" w:rsidRDefault="00DC4199" w:rsidP="00D00779">
      <w:pPr>
        <w:rPr>
          <w:rFonts w:ascii="Arial" w:eastAsiaTheme="majorEastAsia" w:hAnsi="Arial" w:cs="Arial"/>
          <w:b/>
          <w:bCs/>
          <w:color w:val="365F91" w:themeColor="accent1" w:themeShade="BF"/>
          <w:sz w:val="28"/>
          <w:szCs w:val="28"/>
        </w:rPr>
      </w:pPr>
    </w:p>
    <w:p w:rsidR="00DC4199" w:rsidRPr="00E51414" w:rsidRDefault="00DC4199" w:rsidP="00D00779">
      <w:pPr>
        <w:rPr>
          <w:rFonts w:ascii="Arial" w:eastAsiaTheme="majorEastAsia" w:hAnsi="Arial" w:cs="Arial"/>
          <w:b/>
          <w:bCs/>
          <w:color w:val="365F91" w:themeColor="accent1" w:themeShade="BF"/>
          <w:sz w:val="28"/>
          <w:szCs w:val="28"/>
        </w:rPr>
      </w:pPr>
    </w:p>
    <w:p w:rsidR="00DC4199" w:rsidRPr="00E51414" w:rsidRDefault="00DC4199" w:rsidP="00D00779">
      <w:pPr>
        <w:rPr>
          <w:rFonts w:ascii="Arial" w:eastAsiaTheme="majorEastAsia" w:hAnsi="Arial" w:cs="Arial"/>
          <w:b/>
          <w:bCs/>
          <w:color w:val="365F91" w:themeColor="accent1" w:themeShade="BF"/>
          <w:sz w:val="28"/>
          <w:szCs w:val="28"/>
        </w:rPr>
      </w:pPr>
    </w:p>
    <w:p w:rsidR="00DC4199" w:rsidRPr="00E51414" w:rsidRDefault="00DC4199" w:rsidP="00D00779">
      <w:pPr>
        <w:rPr>
          <w:rFonts w:ascii="Arial" w:eastAsiaTheme="majorEastAsia" w:hAnsi="Arial" w:cs="Arial"/>
          <w:b/>
          <w:bCs/>
          <w:color w:val="365F91" w:themeColor="accent1" w:themeShade="BF"/>
          <w:sz w:val="28"/>
          <w:szCs w:val="28"/>
        </w:rPr>
      </w:pPr>
    </w:p>
    <w:p w:rsidR="00DC4199" w:rsidRPr="00E51414" w:rsidRDefault="00DC4199" w:rsidP="00D00779">
      <w:pPr>
        <w:rPr>
          <w:rFonts w:ascii="Arial" w:eastAsiaTheme="majorEastAsia" w:hAnsi="Arial" w:cs="Arial"/>
          <w:b/>
          <w:bCs/>
          <w:color w:val="365F91" w:themeColor="accent1" w:themeShade="BF"/>
          <w:sz w:val="28"/>
          <w:szCs w:val="28"/>
        </w:rPr>
      </w:pPr>
    </w:p>
    <w:p w:rsidR="004951AF" w:rsidRDefault="003E2BF9" w:rsidP="00683B40">
      <w:pPr>
        <w:jc w:val="center"/>
        <w:rPr>
          <w:rFonts w:ascii="Arial" w:eastAsiaTheme="majorEastAsia" w:hAnsi="Arial" w:cs="Arial"/>
          <w:b/>
          <w:bCs/>
          <w:color w:val="365F91" w:themeColor="accent1" w:themeShade="BF"/>
          <w:sz w:val="28"/>
          <w:szCs w:val="28"/>
        </w:rPr>
      </w:pPr>
      <w:r>
        <w:rPr>
          <w:rFonts w:ascii="Arial" w:eastAsiaTheme="majorEastAsia" w:hAnsi="Arial" w:cs="Arial"/>
          <w:b/>
          <w:bCs/>
          <w:color w:val="365F91" w:themeColor="accent1" w:themeShade="BF"/>
          <w:sz w:val="28"/>
          <w:szCs w:val="28"/>
        </w:rPr>
        <w:t xml:space="preserve">PDP User Guide </w:t>
      </w:r>
    </w:p>
    <w:p w:rsidR="00DC4199" w:rsidRPr="00E51414" w:rsidRDefault="003E2BF9" w:rsidP="00683B40">
      <w:pPr>
        <w:jc w:val="center"/>
        <w:rPr>
          <w:rFonts w:ascii="Arial" w:eastAsiaTheme="majorEastAsia" w:hAnsi="Arial" w:cs="Arial"/>
          <w:b/>
          <w:bCs/>
          <w:color w:val="365F91" w:themeColor="accent1" w:themeShade="BF"/>
          <w:sz w:val="28"/>
          <w:szCs w:val="28"/>
        </w:rPr>
      </w:pPr>
      <w:r>
        <w:rPr>
          <w:rFonts w:ascii="Arial" w:eastAsiaTheme="majorEastAsia" w:hAnsi="Arial" w:cs="Arial"/>
          <w:b/>
          <w:bCs/>
          <w:color w:val="365F91" w:themeColor="accent1" w:themeShade="BF"/>
          <w:sz w:val="28"/>
          <w:szCs w:val="28"/>
        </w:rPr>
        <w:t>(draft</w:t>
      </w:r>
      <w:r w:rsidR="00E76F44" w:rsidRPr="00E51414">
        <w:rPr>
          <w:rFonts w:ascii="Arial" w:eastAsiaTheme="majorEastAsia" w:hAnsi="Arial" w:cs="Arial"/>
          <w:b/>
          <w:bCs/>
          <w:color w:val="365F91" w:themeColor="accent1" w:themeShade="BF"/>
          <w:sz w:val="28"/>
          <w:szCs w:val="28"/>
        </w:rPr>
        <w:t>)</w:t>
      </w:r>
      <w:r w:rsidR="00DC4199" w:rsidRPr="00E51414">
        <w:rPr>
          <w:rFonts w:ascii="Arial" w:hAnsi="Arial" w:cs="Arial"/>
        </w:rPr>
        <w:br w:type="page"/>
      </w:r>
    </w:p>
    <w:tbl>
      <w:tblPr>
        <w:tblStyle w:val="TableGrid"/>
        <w:tblW w:w="0" w:type="auto"/>
        <w:tblLook w:val="04A0"/>
      </w:tblPr>
      <w:tblGrid>
        <w:gridCol w:w="1668"/>
        <w:gridCol w:w="1701"/>
        <w:gridCol w:w="6207"/>
      </w:tblGrid>
      <w:tr w:rsidR="0068471A" w:rsidTr="000F0323">
        <w:trPr>
          <w:trHeight w:val="416"/>
        </w:trPr>
        <w:tc>
          <w:tcPr>
            <w:tcW w:w="9576" w:type="dxa"/>
            <w:gridSpan w:val="3"/>
          </w:tcPr>
          <w:p w:rsidR="0068471A" w:rsidRDefault="0068471A" w:rsidP="00D00779">
            <w:pPr>
              <w:rPr>
                <w:rFonts w:ascii="Arial" w:hAnsi="Arial" w:cs="Arial"/>
              </w:rPr>
            </w:pPr>
            <w:r>
              <w:rPr>
                <w:rFonts w:ascii="Arial" w:hAnsi="Arial" w:cs="Arial"/>
              </w:rPr>
              <w:lastRenderedPageBreak/>
              <w:t>Revision history</w:t>
            </w:r>
          </w:p>
        </w:tc>
      </w:tr>
      <w:tr w:rsidR="006F6A79" w:rsidTr="00A93B1A">
        <w:tc>
          <w:tcPr>
            <w:tcW w:w="1668" w:type="dxa"/>
          </w:tcPr>
          <w:p w:rsidR="006F6A79" w:rsidRPr="004620F1" w:rsidRDefault="006F6A79" w:rsidP="00D00779">
            <w:pPr>
              <w:rPr>
                <w:rFonts w:ascii="Arial" w:hAnsi="Arial" w:cs="Arial"/>
                <w:i/>
              </w:rPr>
            </w:pPr>
            <w:r w:rsidRPr="004620F1">
              <w:rPr>
                <w:rFonts w:ascii="Arial" w:hAnsi="Arial" w:cs="Arial"/>
                <w:i/>
              </w:rPr>
              <w:t>Date</w:t>
            </w:r>
          </w:p>
        </w:tc>
        <w:tc>
          <w:tcPr>
            <w:tcW w:w="1701" w:type="dxa"/>
          </w:tcPr>
          <w:p w:rsidR="006F6A79" w:rsidRPr="004620F1" w:rsidRDefault="006F6A79" w:rsidP="00D00779">
            <w:pPr>
              <w:rPr>
                <w:rFonts w:ascii="Arial" w:hAnsi="Arial" w:cs="Arial"/>
                <w:i/>
              </w:rPr>
            </w:pPr>
            <w:r w:rsidRPr="004620F1">
              <w:rPr>
                <w:rFonts w:ascii="Arial" w:hAnsi="Arial" w:cs="Arial"/>
                <w:i/>
              </w:rPr>
              <w:t>Author</w:t>
            </w:r>
          </w:p>
        </w:tc>
        <w:tc>
          <w:tcPr>
            <w:tcW w:w="6207" w:type="dxa"/>
          </w:tcPr>
          <w:p w:rsidR="006F6A79" w:rsidRPr="004620F1" w:rsidRDefault="006F6A79" w:rsidP="00D00779">
            <w:pPr>
              <w:rPr>
                <w:rFonts w:ascii="Arial" w:hAnsi="Arial" w:cs="Arial"/>
                <w:i/>
              </w:rPr>
            </w:pPr>
            <w:r w:rsidRPr="004620F1">
              <w:rPr>
                <w:rFonts w:ascii="Arial" w:hAnsi="Arial" w:cs="Arial"/>
                <w:i/>
              </w:rPr>
              <w:t>Comment</w:t>
            </w:r>
          </w:p>
        </w:tc>
      </w:tr>
      <w:tr w:rsidR="006F6A79" w:rsidTr="00A93B1A">
        <w:tc>
          <w:tcPr>
            <w:tcW w:w="1668" w:type="dxa"/>
          </w:tcPr>
          <w:p w:rsidR="006F6A79" w:rsidRDefault="00A93B1A" w:rsidP="00D00779">
            <w:pPr>
              <w:rPr>
                <w:rFonts w:ascii="Arial" w:hAnsi="Arial" w:cs="Arial"/>
              </w:rPr>
            </w:pPr>
            <w:r>
              <w:rPr>
                <w:rFonts w:ascii="Arial" w:hAnsi="Arial" w:cs="Arial"/>
              </w:rPr>
              <w:t>2013-07-10</w:t>
            </w:r>
          </w:p>
        </w:tc>
        <w:tc>
          <w:tcPr>
            <w:tcW w:w="1701" w:type="dxa"/>
          </w:tcPr>
          <w:p w:rsidR="006F6A79" w:rsidRDefault="00A93B1A" w:rsidP="00D00779">
            <w:pPr>
              <w:rPr>
                <w:rFonts w:ascii="Arial" w:hAnsi="Arial" w:cs="Arial"/>
              </w:rPr>
            </w:pPr>
            <w:r>
              <w:rPr>
                <w:rFonts w:ascii="Arial" w:hAnsi="Arial" w:cs="Arial"/>
              </w:rPr>
              <w:t>Stoimenov</w:t>
            </w:r>
          </w:p>
        </w:tc>
        <w:tc>
          <w:tcPr>
            <w:tcW w:w="6207" w:type="dxa"/>
          </w:tcPr>
          <w:p w:rsidR="006F6A79" w:rsidRDefault="003F0628" w:rsidP="00D00779">
            <w:pPr>
              <w:rPr>
                <w:rFonts w:ascii="Arial" w:hAnsi="Arial" w:cs="Arial"/>
              </w:rPr>
            </w:pPr>
            <w:r>
              <w:rPr>
                <w:rFonts w:ascii="Arial" w:hAnsi="Arial" w:cs="Arial"/>
              </w:rPr>
              <w:t>Draft version</w:t>
            </w:r>
          </w:p>
        </w:tc>
      </w:tr>
      <w:tr w:rsidR="006F6A79" w:rsidTr="00A93B1A">
        <w:tc>
          <w:tcPr>
            <w:tcW w:w="1668" w:type="dxa"/>
          </w:tcPr>
          <w:p w:rsidR="006F6A79" w:rsidRDefault="006F6A79" w:rsidP="00D00779">
            <w:pPr>
              <w:rPr>
                <w:rFonts w:ascii="Arial" w:hAnsi="Arial" w:cs="Arial"/>
              </w:rPr>
            </w:pPr>
          </w:p>
        </w:tc>
        <w:tc>
          <w:tcPr>
            <w:tcW w:w="1701" w:type="dxa"/>
          </w:tcPr>
          <w:p w:rsidR="006F6A79" w:rsidRDefault="006F6A79" w:rsidP="00D00779">
            <w:pPr>
              <w:rPr>
                <w:rFonts w:ascii="Arial" w:hAnsi="Arial" w:cs="Arial"/>
              </w:rPr>
            </w:pPr>
          </w:p>
        </w:tc>
        <w:tc>
          <w:tcPr>
            <w:tcW w:w="6207" w:type="dxa"/>
          </w:tcPr>
          <w:p w:rsidR="006F6A79" w:rsidRDefault="006F6A79" w:rsidP="00D00779">
            <w:pPr>
              <w:rPr>
                <w:rFonts w:ascii="Arial" w:hAnsi="Arial" w:cs="Arial"/>
              </w:rPr>
            </w:pPr>
          </w:p>
        </w:tc>
      </w:tr>
    </w:tbl>
    <w:p w:rsidR="00DC0054" w:rsidRPr="00E51414" w:rsidRDefault="00DC0054" w:rsidP="00D00779">
      <w:pPr>
        <w:rPr>
          <w:rFonts w:ascii="Arial" w:hAnsi="Arial" w:cs="Arial"/>
        </w:rPr>
      </w:pPr>
    </w:p>
    <w:p w:rsidR="00DC0054" w:rsidRPr="00E51414" w:rsidRDefault="00DC0054" w:rsidP="00D00779">
      <w:pPr>
        <w:rPr>
          <w:rFonts w:ascii="Arial" w:hAnsi="Arial" w:cs="Arial"/>
        </w:rPr>
      </w:pPr>
    </w:p>
    <w:p w:rsidR="00DC0054" w:rsidRPr="00E51414" w:rsidRDefault="00DC0054" w:rsidP="00D00779">
      <w:pPr>
        <w:rPr>
          <w:rFonts w:ascii="Arial" w:hAnsi="Arial" w:cs="Arial"/>
        </w:rPr>
      </w:pPr>
    </w:p>
    <w:p w:rsidR="00DC0054" w:rsidRPr="00E51414" w:rsidRDefault="00DC0054" w:rsidP="00D00779">
      <w:pPr>
        <w:rPr>
          <w:rFonts w:ascii="Arial" w:hAnsi="Arial" w:cs="Arial"/>
        </w:rPr>
      </w:pPr>
    </w:p>
    <w:p w:rsidR="00DC0054" w:rsidRPr="002119E6" w:rsidRDefault="000B01CB" w:rsidP="00D00779">
      <w:pPr>
        <w:rPr>
          <w:rFonts w:ascii="Arial" w:hAnsi="Arial" w:cs="Arial"/>
          <w:b/>
        </w:rPr>
      </w:pPr>
      <w:r w:rsidRPr="002119E6">
        <w:rPr>
          <w:rFonts w:ascii="Arial" w:hAnsi="Arial" w:cs="Arial"/>
          <w:b/>
        </w:rPr>
        <w:t>Notice:</w:t>
      </w:r>
    </w:p>
    <w:p w:rsidR="00DC6F40" w:rsidRPr="00E51414" w:rsidRDefault="00D00779" w:rsidP="00D00779">
      <w:pPr>
        <w:rPr>
          <w:rFonts w:ascii="Arial" w:hAnsi="Arial" w:cs="Arial"/>
        </w:rPr>
      </w:pPr>
      <w:r w:rsidRPr="00E51414">
        <w:rPr>
          <w:rFonts w:ascii="Arial" w:hAnsi="Arial" w:cs="Arial"/>
        </w:rPr>
        <w:t xml:space="preserve">This guide is intended for developers who </w:t>
      </w:r>
      <w:r w:rsidR="00E76F44" w:rsidRPr="00E51414">
        <w:rPr>
          <w:rFonts w:ascii="Arial" w:hAnsi="Arial" w:cs="Arial"/>
        </w:rPr>
        <w:t>want to</w:t>
      </w:r>
      <w:r w:rsidR="008B2574">
        <w:rPr>
          <w:rFonts w:ascii="Arial" w:hAnsi="Arial" w:cs="Arial"/>
        </w:rPr>
        <w:t xml:space="preserve"> use Pep2Pdp and Pmp2Pdp</w:t>
      </w:r>
      <w:r w:rsidRPr="00E51414">
        <w:rPr>
          <w:rFonts w:ascii="Arial" w:hAnsi="Arial" w:cs="Arial"/>
        </w:rPr>
        <w:t xml:space="preserve"> stubs to communicate with PDP. </w:t>
      </w:r>
      <w:r w:rsidR="00ED7B45" w:rsidRPr="00E51414">
        <w:rPr>
          <w:rFonts w:ascii="Arial" w:hAnsi="Arial" w:cs="Arial"/>
        </w:rPr>
        <w:t xml:space="preserve"> If you want to further develop PDP module check “PDP Developers Guide”</w:t>
      </w:r>
      <w:r w:rsidR="00DC6F40" w:rsidRPr="00E51414">
        <w:rPr>
          <w:rFonts w:ascii="Arial" w:hAnsi="Arial" w:cs="Arial"/>
        </w:rPr>
        <w:t>.</w:t>
      </w:r>
    </w:p>
    <w:p w:rsidR="00DC6F40" w:rsidRPr="00E51414" w:rsidRDefault="00DC6F40">
      <w:pPr>
        <w:rPr>
          <w:rFonts w:ascii="Arial" w:hAnsi="Arial" w:cs="Arial"/>
        </w:rPr>
      </w:pPr>
      <w:r w:rsidRPr="00E51414">
        <w:rPr>
          <w:rFonts w:ascii="Arial" w:hAnsi="Arial" w:cs="Arial"/>
        </w:rPr>
        <w:br w:type="page"/>
      </w:r>
    </w:p>
    <w:p w:rsidR="00D450BB" w:rsidRPr="00E51414" w:rsidRDefault="00F34CD8" w:rsidP="00A600EA">
      <w:pPr>
        <w:pStyle w:val="Heading1"/>
        <w:numPr>
          <w:ilvl w:val="0"/>
          <w:numId w:val="14"/>
        </w:numPr>
        <w:rPr>
          <w:rFonts w:ascii="Arial" w:hAnsi="Arial" w:cs="Arial"/>
        </w:rPr>
      </w:pPr>
      <w:r w:rsidRPr="00E51414">
        <w:rPr>
          <w:rFonts w:ascii="Arial" w:hAnsi="Arial" w:cs="Arial"/>
        </w:rPr>
        <w:lastRenderedPageBreak/>
        <w:t>Building PDP and stubs</w:t>
      </w:r>
    </w:p>
    <w:p w:rsidR="009E72A2" w:rsidRPr="00E51414" w:rsidRDefault="00E12DE8" w:rsidP="009E72A2">
      <w:pPr>
        <w:rPr>
          <w:rFonts w:ascii="Arial" w:hAnsi="Arial" w:cs="Arial"/>
        </w:rPr>
      </w:pPr>
      <w:r w:rsidRPr="00E51414">
        <w:rPr>
          <w:rFonts w:ascii="Arial" w:hAnsi="Arial" w:cs="Arial"/>
        </w:rPr>
        <w:t xml:space="preserve">PDP, PEP_TO_PDP stub and PMP_TO_PDP stub are coded in JAVA. Maven is used for project </w:t>
      </w:r>
      <w:r w:rsidR="00512A44" w:rsidRPr="00E51414">
        <w:rPr>
          <w:rFonts w:ascii="Arial" w:hAnsi="Arial" w:cs="Arial"/>
        </w:rPr>
        <w:t>management</w:t>
      </w:r>
      <w:r w:rsidRPr="00E51414">
        <w:rPr>
          <w:rFonts w:ascii="Arial" w:hAnsi="Arial" w:cs="Arial"/>
        </w:rPr>
        <w:t xml:space="preserve">. </w:t>
      </w:r>
      <w:r w:rsidR="00CC7D52" w:rsidRPr="00E51414">
        <w:rPr>
          <w:rFonts w:ascii="Arial" w:hAnsi="Arial" w:cs="Arial"/>
        </w:rPr>
        <w:t xml:space="preserve"> </w:t>
      </w:r>
      <w:r w:rsidR="00506718" w:rsidRPr="00E51414">
        <w:rPr>
          <w:rFonts w:ascii="Arial" w:hAnsi="Arial" w:cs="Arial"/>
        </w:rPr>
        <w:t>There is a parent project called PDP and there are several child projects.</w:t>
      </w:r>
      <w:r w:rsidR="00E11D11" w:rsidRPr="00E51414">
        <w:rPr>
          <w:rFonts w:ascii="Arial" w:hAnsi="Arial" w:cs="Arial"/>
        </w:rPr>
        <w:t xml:space="preserve"> The</w:t>
      </w:r>
      <w:r w:rsidR="0030394B" w:rsidRPr="00E51414">
        <w:rPr>
          <w:rFonts w:ascii="Arial" w:hAnsi="Arial" w:cs="Arial"/>
        </w:rPr>
        <w:t xml:space="preserve"> project structure is flat which means that both parent and child projects are at the same level in the file system hierarchy. This is convenient when the projects are imported in eclipse.</w:t>
      </w:r>
      <w:r w:rsidR="00113050" w:rsidRPr="00E51414">
        <w:rPr>
          <w:rFonts w:ascii="Arial" w:hAnsi="Arial" w:cs="Arial"/>
        </w:rPr>
        <w:t xml:space="preserve"> The following picture shows all projects:</w:t>
      </w:r>
    </w:p>
    <w:p w:rsidR="006C1488" w:rsidRPr="00E51414" w:rsidRDefault="00E226F3" w:rsidP="009E72A2">
      <w:pPr>
        <w:rPr>
          <w:rFonts w:ascii="Arial" w:hAnsi="Arial" w:cs="Arial"/>
        </w:rPr>
      </w:pPr>
      <w:r w:rsidRPr="00E51414">
        <w:rPr>
          <w:rFonts w:ascii="Arial" w:hAnsi="Arial" w:cs="Arial"/>
          <w:noProof/>
          <w:lang w:bidi="ar-SA"/>
        </w:rPr>
        <w:drawing>
          <wp:inline distT="0" distB="0" distL="0" distR="0">
            <wp:extent cx="1743075" cy="1085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743075" cy="1085850"/>
                    </a:xfrm>
                    <a:prstGeom prst="rect">
                      <a:avLst/>
                    </a:prstGeom>
                    <a:noFill/>
                    <a:ln w="9525">
                      <a:noFill/>
                      <a:miter lim="800000"/>
                      <a:headEnd/>
                      <a:tailEnd/>
                    </a:ln>
                  </pic:spPr>
                </pic:pic>
              </a:graphicData>
            </a:graphic>
          </wp:inline>
        </w:drawing>
      </w:r>
    </w:p>
    <w:p w:rsidR="00E226F3" w:rsidRPr="00E51414" w:rsidRDefault="00D33856" w:rsidP="009E72A2">
      <w:pPr>
        <w:rPr>
          <w:rFonts w:ascii="Arial" w:hAnsi="Arial" w:cs="Arial"/>
        </w:rPr>
      </w:pPr>
      <w:r w:rsidRPr="00E51414">
        <w:rPr>
          <w:rFonts w:ascii="Arial" w:hAnsi="Arial" w:cs="Arial"/>
        </w:rPr>
        <w:t xml:space="preserve">To build </w:t>
      </w:r>
      <w:r w:rsidR="00F54DC9">
        <w:rPr>
          <w:rFonts w:ascii="Arial" w:hAnsi="Arial" w:cs="Arial"/>
        </w:rPr>
        <w:t xml:space="preserve">the </w:t>
      </w:r>
      <w:r w:rsidRPr="00E51414">
        <w:rPr>
          <w:rFonts w:ascii="Arial" w:hAnsi="Arial" w:cs="Arial"/>
        </w:rPr>
        <w:t xml:space="preserve">necessary stubs, </w:t>
      </w:r>
      <w:r w:rsidR="00F54DC9">
        <w:rPr>
          <w:rFonts w:ascii="Arial" w:hAnsi="Arial" w:cs="Arial"/>
        </w:rPr>
        <w:t>open terminal, go to P</w:t>
      </w:r>
      <w:r w:rsidR="005D5F54" w:rsidRPr="00E51414">
        <w:rPr>
          <w:rFonts w:ascii="Arial" w:hAnsi="Arial" w:cs="Arial"/>
        </w:rPr>
        <w:t>dp, and execute the following command:</w:t>
      </w:r>
    </w:p>
    <w:p w:rsidR="005D5F54" w:rsidRPr="00E51414" w:rsidRDefault="005D5F54" w:rsidP="009E72A2">
      <w:pPr>
        <w:rPr>
          <w:rFonts w:ascii="Arial" w:hAnsi="Arial" w:cs="Arial"/>
        </w:rPr>
      </w:pPr>
      <w:r w:rsidRPr="00E51414">
        <w:rPr>
          <w:rFonts w:ascii="Arial" w:hAnsi="Arial" w:cs="Arial"/>
        </w:rPr>
        <w:t>mvn clean package</w:t>
      </w:r>
    </w:p>
    <w:p w:rsidR="003B6E6F" w:rsidRPr="00E51414" w:rsidRDefault="003B6E6F" w:rsidP="009E72A2">
      <w:pPr>
        <w:rPr>
          <w:rFonts w:ascii="Arial" w:hAnsi="Arial" w:cs="Arial"/>
        </w:rPr>
      </w:pPr>
      <w:r w:rsidRPr="00E51414">
        <w:rPr>
          <w:rFonts w:ascii="Arial" w:hAnsi="Arial" w:cs="Arial"/>
        </w:rPr>
        <w:t>Notice: Make sure you have maven installed on your machine.</w:t>
      </w:r>
    </w:p>
    <w:p w:rsidR="00C41386" w:rsidRPr="00E51414" w:rsidRDefault="00C41386" w:rsidP="009E72A2">
      <w:pPr>
        <w:rPr>
          <w:rFonts w:ascii="Arial" w:hAnsi="Arial" w:cs="Arial"/>
        </w:rPr>
      </w:pPr>
      <w:r w:rsidRPr="00E51414">
        <w:rPr>
          <w:rFonts w:ascii="Arial" w:hAnsi="Arial" w:cs="Arial"/>
        </w:rPr>
        <w:t xml:space="preserve">The jars representing the stubs are placed in the folders </w:t>
      </w:r>
      <w:r w:rsidRPr="00E51414">
        <w:rPr>
          <w:rFonts w:ascii="Arial" w:hAnsi="Arial" w:cs="Arial"/>
          <w:i/>
        </w:rPr>
        <w:t>Pep2Pdp/target</w:t>
      </w:r>
      <w:r w:rsidRPr="00E51414">
        <w:rPr>
          <w:rFonts w:ascii="Arial" w:hAnsi="Arial" w:cs="Arial"/>
        </w:rPr>
        <w:t xml:space="preserve"> and </w:t>
      </w:r>
      <w:r w:rsidRPr="00E51414">
        <w:rPr>
          <w:rFonts w:ascii="Arial" w:hAnsi="Arial" w:cs="Arial"/>
          <w:i/>
        </w:rPr>
        <w:t>Pmp2Pdp/target</w:t>
      </w:r>
      <w:r w:rsidRPr="00E51414">
        <w:rPr>
          <w:rFonts w:ascii="Arial" w:hAnsi="Arial" w:cs="Arial"/>
        </w:rPr>
        <w:t xml:space="preserve"> and are named </w:t>
      </w:r>
      <w:r w:rsidRPr="00E51414">
        <w:rPr>
          <w:rFonts w:ascii="Arial" w:hAnsi="Arial" w:cs="Arial"/>
          <w:i/>
        </w:rPr>
        <w:t>pep2pdp-1.0</w:t>
      </w:r>
      <w:r w:rsidR="00C36C06" w:rsidRPr="00E51414">
        <w:rPr>
          <w:rFonts w:ascii="Arial" w:hAnsi="Arial" w:cs="Arial"/>
          <w:i/>
        </w:rPr>
        <w:t>.jar</w:t>
      </w:r>
      <w:r w:rsidRPr="00E51414">
        <w:rPr>
          <w:rFonts w:ascii="Arial" w:hAnsi="Arial" w:cs="Arial"/>
          <w:i/>
        </w:rPr>
        <w:t xml:space="preserve"> </w:t>
      </w:r>
      <w:r w:rsidRPr="00E51414">
        <w:rPr>
          <w:rFonts w:ascii="Arial" w:hAnsi="Arial" w:cs="Arial"/>
        </w:rPr>
        <w:t xml:space="preserve">and </w:t>
      </w:r>
      <w:r w:rsidRPr="00E51414">
        <w:rPr>
          <w:rFonts w:ascii="Arial" w:hAnsi="Arial" w:cs="Arial"/>
          <w:i/>
        </w:rPr>
        <w:t>pmp2pdp-1.0</w:t>
      </w:r>
      <w:r w:rsidR="00C36C06" w:rsidRPr="00E51414">
        <w:rPr>
          <w:rFonts w:ascii="Arial" w:hAnsi="Arial" w:cs="Arial"/>
          <w:i/>
        </w:rPr>
        <w:t>.jar</w:t>
      </w:r>
      <w:r w:rsidRPr="00E51414">
        <w:rPr>
          <w:rFonts w:ascii="Arial" w:hAnsi="Arial" w:cs="Arial"/>
        </w:rPr>
        <w:t>.</w:t>
      </w:r>
    </w:p>
    <w:p w:rsidR="00DC6F40" w:rsidRDefault="00DC6F40" w:rsidP="00A600EA">
      <w:pPr>
        <w:pStyle w:val="Heading1"/>
        <w:numPr>
          <w:ilvl w:val="0"/>
          <w:numId w:val="14"/>
        </w:numPr>
        <w:rPr>
          <w:rFonts w:ascii="Arial" w:hAnsi="Arial" w:cs="Arial"/>
        </w:rPr>
      </w:pPr>
      <w:r w:rsidRPr="00E51414">
        <w:rPr>
          <w:rFonts w:ascii="Arial" w:hAnsi="Arial" w:cs="Arial"/>
        </w:rPr>
        <w:t>Configuring and starting PDP</w:t>
      </w:r>
    </w:p>
    <w:p w:rsidR="00AB555A" w:rsidRDefault="00AB555A" w:rsidP="00AB555A">
      <w:r>
        <w:t>Follow the steps in section “Building PDP and stubs” to compile and package the</w:t>
      </w:r>
      <w:r w:rsidR="00EC4E85">
        <w:t xml:space="preserve"> code</w:t>
      </w:r>
      <w:r w:rsidR="007B373B">
        <w:t>.</w:t>
      </w:r>
      <w:r w:rsidR="009945C7">
        <w:t xml:space="preserve"> Copy the file CommunicationManager/target/</w:t>
      </w:r>
      <w:r w:rsidR="009945C7" w:rsidRPr="009945C7">
        <w:t xml:space="preserve"> CommunicationManager-1.0-jar-with-dependencies</w:t>
      </w:r>
      <w:r w:rsidR="009945C7">
        <w:t>.jar to some empty folder. Copy file</w:t>
      </w:r>
      <w:r w:rsidR="00BD4FFB">
        <w:t>s CommunicationManager/pdp.properties and CommunicationManager/src/main/resources/log4j.properties to the same folder.</w:t>
      </w:r>
    </w:p>
    <w:p w:rsidR="002F1518" w:rsidRDefault="002F1518" w:rsidP="00AB555A">
      <w:r>
        <w:t>Start the PDP server by executing the following command in the terminal:</w:t>
      </w:r>
    </w:p>
    <w:p w:rsidR="002F1518" w:rsidRDefault="002F1518" w:rsidP="002F1518">
      <w:pPr>
        <w:pStyle w:val="Heading1"/>
        <w:rPr>
          <w:rFonts w:asciiTheme="minorHAnsi" w:eastAsiaTheme="minorEastAsia" w:hAnsiTheme="minorHAnsi" w:cstheme="minorBidi"/>
          <w:b w:val="0"/>
          <w:bCs w:val="0"/>
          <w:i/>
          <w:sz w:val="22"/>
          <w:szCs w:val="22"/>
        </w:rPr>
      </w:pPr>
      <w:r w:rsidRPr="002F1518">
        <w:rPr>
          <w:rFonts w:asciiTheme="minorHAnsi" w:eastAsiaTheme="minorEastAsia" w:hAnsiTheme="minorHAnsi" w:cstheme="minorBidi"/>
          <w:b w:val="0"/>
          <w:bCs w:val="0"/>
          <w:i/>
          <w:sz w:val="22"/>
          <w:szCs w:val="22"/>
        </w:rPr>
        <w:t>java -Dlog4j.configuration=file:./log4j.properties -jar CommunicationManager-1.0-jar-with-dependencies.jar</w:t>
      </w:r>
    </w:p>
    <w:p w:rsidR="000379D7" w:rsidRDefault="000379D7" w:rsidP="000379D7"/>
    <w:p w:rsidR="006C37A2" w:rsidRDefault="006C37A2" w:rsidP="000379D7">
      <w:r>
        <w:t>After executing this command you should see output in the terminal similar to this:</w:t>
      </w:r>
    </w:p>
    <w:p w:rsidR="006C37A2" w:rsidRDefault="006C37A2" w:rsidP="000379D7">
      <w:r>
        <w:rPr>
          <w:noProof/>
          <w:lang w:bidi="ar-SA"/>
        </w:rPr>
        <w:drawing>
          <wp:inline distT="0" distB="0" distL="0" distR="0">
            <wp:extent cx="5943600" cy="121745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1217455"/>
                    </a:xfrm>
                    <a:prstGeom prst="rect">
                      <a:avLst/>
                    </a:prstGeom>
                    <a:noFill/>
                    <a:ln w="9525">
                      <a:noFill/>
                      <a:miter lim="800000"/>
                      <a:headEnd/>
                      <a:tailEnd/>
                    </a:ln>
                  </pic:spPr>
                </pic:pic>
              </a:graphicData>
            </a:graphic>
          </wp:inline>
        </w:drawing>
      </w:r>
    </w:p>
    <w:p w:rsidR="003C4D3A" w:rsidRPr="000379D7" w:rsidRDefault="003C4D3A" w:rsidP="000379D7">
      <w:r>
        <w:lastRenderedPageBreak/>
        <w:t>The PDP is now ready to accept connections from PEP and PMP modules.</w:t>
      </w:r>
    </w:p>
    <w:p w:rsidR="000353A9" w:rsidRPr="00E51414" w:rsidRDefault="000353A9" w:rsidP="00A600EA">
      <w:pPr>
        <w:pStyle w:val="Heading1"/>
        <w:numPr>
          <w:ilvl w:val="0"/>
          <w:numId w:val="14"/>
        </w:numPr>
        <w:rPr>
          <w:rFonts w:ascii="Arial" w:hAnsi="Arial" w:cs="Arial"/>
        </w:rPr>
      </w:pPr>
      <w:r w:rsidRPr="00E51414">
        <w:rPr>
          <w:rFonts w:ascii="Arial" w:hAnsi="Arial" w:cs="Arial"/>
        </w:rPr>
        <w:t>Using PEP_TO_PDP stubs</w:t>
      </w:r>
    </w:p>
    <w:p w:rsidR="00AD2B3F" w:rsidRPr="00E51414" w:rsidRDefault="00AA7255" w:rsidP="00AD2B3F">
      <w:pPr>
        <w:rPr>
          <w:rFonts w:ascii="Arial" w:hAnsi="Arial" w:cs="Arial"/>
        </w:rPr>
      </w:pPr>
      <w:r>
        <w:rPr>
          <w:rFonts w:ascii="Arial" w:hAnsi="Arial" w:cs="Arial"/>
        </w:rPr>
        <w:t>If you develop a PEP module</w:t>
      </w:r>
      <w:r w:rsidR="004F3E43">
        <w:rPr>
          <w:rFonts w:ascii="Arial" w:hAnsi="Arial" w:cs="Arial"/>
        </w:rPr>
        <w:t>, in order</w:t>
      </w:r>
      <w:r>
        <w:rPr>
          <w:rFonts w:ascii="Arial" w:hAnsi="Arial" w:cs="Arial"/>
        </w:rPr>
        <w:t xml:space="preserve"> t</w:t>
      </w:r>
      <w:r w:rsidR="00AD2B3F" w:rsidRPr="00E51414">
        <w:rPr>
          <w:rFonts w:ascii="Arial" w:hAnsi="Arial" w:cs="Arial"/>
        </w:rPr>
        <w:t>o establish a connection to the PDP and to communicate with it</w:t>
      </w:r>
      <w:r w:rsidR="004F3E43">
        <w:rPr>
          <w:rFonts w:ascii="Arial" w:hAnsi="Arial" w:cs="Arial"/>
        </w:rPr>
        <w:t>,</w:t>
      </w:r>
      <w:r w:rsidR="00AD2B3F" w:rsidRPr="00E51414">
        <w:rPr>
          <w:rFonts w:ascii="Arial" w:hAnsi="Arial" w:cs="Arial"/>
        </w:rPr>
        <w:t xml:space="preserve"> you will need </w:t>
      </w:r>
      <w:r w:rsidR="00AD2B3F" w:rsidRPr="00E51414">
        <w:rPr>
          <w:rFonts w:ascii="Arial" w:hAnsi="Arial" w:cs="Arial"/>
          <w:i/>
        </w:rPr>
        <w:t>pep2pdp-1.0.jar</w:t>
      </w:r>
      <w:r w:rsidR="00AD2B3F" w:rsidRPr="00E51414">
        <w:rPr>
          <w:rFonts w:ascii="Arial" w:hAnsi="Arial" w:cs="Arial"/>
        </w:rPr>
        <w:t xml:space="preserve"> and </w:t>
      </w:r>
      <w:r w:rsidR="00AD2B3F" w:rsidRPr="00E51414">
        <w:rPr>
          <w:rFonts w:ascii="Arial" w:hAnsi="Arial" w:cs="Arial"/>
          <w:i/>
        </w:rPr>
        <w:t>log4j-1.2.17.jar</w:t>
      </w:r>
      <w:r w:rsidR="00AD2B3F" w:rsidRPr="00E51414">
        <w:rPr>
          <w:rFonts w:ascii="Arial" w:hAnsi="Arial" w:cs="Arial"/>
        </w:rPr>
        <w:t xml:space="preserve"> in the build/class path.</w:t>
      </w:r>
    </w:p>
    <w:p w:rsidR="00AD2B3F" w:rsidRDefault="00AD2B3F" w:rsidP="006049BA">
      <w:pPr>
        <w:rPr>
          <w:rFonts w:ascii="Arial" w:hAnsi="Arial" w:cs="Arial"/>
        </w:rPr>
      </w:pPr>
      <w:r w:rsidRPr="00E51414">
        <w:rPr>
          <w:rFonts w:ascii="Arial" w:hAnsi="Arial" w:cs="Arial"/>
        </w:rPr>
        <w:t xml:space="preserve">A practical example of the communication between PEP and PDP is contained in the project </w:t>
      </w:r>
      <w:r w:rsidRPr="00E51414">
        <w:rPr>
          <w:rFonts w:ascii="Arial" w:hAnsi="Arial" w:cs="Arial"/>
          <w:i/>
        </w:rPr>
        <w:t>Pep2Pdp</w:t>
      </w:r>
      <w:r w:rsidRPr="00E51414">
        <w:rPr>
          <w:rFonts w:ascii="Arial" w:hAnsi="Arial" w:cs="Arial"/>
        </w:rPr>
        <w:t xml:space="preserve"> in the jUnit test </w:t>
      </w:r>
      <w:r w:rsidRPr="00E51414">
        <w:rPr>
          <w:rFonts w:ascii="Arial" w:hAnsi="Arial" w:cs="Arial"/>
          <w:i/>
        </w:rPr>
        <w:t>TestPep2PdpCommunication.java</w:t>
      </w:r>
      <w:r w:rsidRPr="00E51414">
        <w:rPr>
          <w:rFonts w:ascii="Arial" w:hAnsi="Arial" w:cs="Arial"/>
        </w:rPr>
        <w:t>.</w:t>
      </w:r>
    </w:p>
    <w:p w:rsidR="000958C0" w:rsidRPr="00E51414" w:rsidRDefault="000958C0" w:rsidP="00A600EA">
      <w:pPr>
        <w:pStyle w:val="Heading1"/>
        <w:numPr>
          <w:ilvl w:val="0"/>
          <w:numId w:val="14"/>
        </w:numPr>
        <w:rPr>
          <w:rFonts w:ascii="Arial" w:eastAsiaTheme="minorEastAsia" w:hAnsi="Arial" w:cs="Arial"/>
        </w:rPr>
      </w:pPr>
      <w:r w:rsidRPr="00E51414">
        <w:rPr>
          <w:rFonts w:ascii="Arial" w:eastAsiaTheme="minorEastAsia" w:hAnsi="Arial" w:cs="Arial"/>
        </w:rPr>
        <w:t>Using PMP_TO_PDP stubs</w:t>
      </w:r>
    </w:p>
    <w:p w:rsidR="006049BA" w:rsidRPr="001508B3" w:rsidRDefault="006049BA" w:rsidP="006049BA">
      <w:pPr>
        <w:rPr>
          <w:rFonts w:ascii="Arial" w:hAnsi="Arial" w:cs="Arial"/>
        </w:rPr>
      </w:pPr>
      <w:r w:rsidRPr="00E51414">
        <w:rPr>
          <w:rFonts w:ascii="Arial" w:hAnsi="Arial" w:cs="Arial"/>
        </w:rPr>
        <w:t xml:space="preserve">Similarly, if you develop a PMP module, you can establish a connection to the PDP and to communicate with it by using code from </w:t>
      </w:r>
      <w:r w:rsidRPr="00E51414">
        <w:rPr>
          <w:rFonts w:ascii="Arial" w:hAnsi="Arial" w:cs="Arial"/>
          <w:i/>
        </w:rPr>
        <w:t>p</w:t>
      </w:r>
      <w:r w:rsidR="00C35D5F">
        <w:rPr>
          <w:rFonts w:ascii="Arial" w:hAnsi="Arial" w:cs="Arial"/>
          <w:i/>
        </w:rPr>
        <w:t>m</w:t>
      </w:r>
      <w:r w:rsidRPr="00E51414">
        <w:rPr>
          <w:rFonts w:ascii="Arial" w:hAnsi="Arial" w:cs="Arial"/>
          <w:i/>
        </w:rPr>
        <w:t>p2pdp-1.0.jar</w:t>
      </w:r>
      <w:r w:rsidRPr="00E51414">
        <w:rPr>
          <w:rFonts w:ascii="Arial" w:hAnsi="Arial" w:cs="Arial"/>
        </w:rPr>
        <w:t xml:space="preserve"> which should be included the build/class path.</w:t>
      </w:r>
      <w:r w:rsidR="001508B3">
        <w:rPr>
          <w:rFonts w:ascii="Arial" w:hAnsi="Arial" w:cs="Arial"/>
        </w:rPr>
        <w:t xml:space="preserve"> Additionally, </w:t>
      </w:r>
      <w:r w:rsidR="001508B3" w:rsidRPr="00E51414">
        <w:rPr>
          <w:rFonts w:ascii="Arial" w:hAnsi="Arial" w:cs="Arial"/>
          <w:i/>
        </w:rPr>
        <w:t>log4j-1.2.17.jar</w:t>
      </w:r>
      <w:r w:rsidR="001508B3">
        <w:rPr>
          <w:rFonts w:ascii="Arial" w:hAnsi="Arial" w:cs="Arial"/>
          <w:i/>
        </w:rPr>
        <w:t xml:space="preserve"> </w:t>
      </w:r>
      <w:r w:rsidR="001508B3">
        <w:rPr>
          <w:rFonts w:ascii="Arial" w:hAnsi="Arial" w:cs="Arial"/>
        </w:rPr>
        <w:t>must be included in the build/class path.</w:t>
      </w:r>
    </w:p>
    <w:p w:rsidR="00150A21" w:rsidRDefault="006049BA" w:rsidP="00150A21">
      <w:pPr>
        <w:rPr>
          <w:rFonts w:ascii="Arial" w:hAnsi="Arial" w:cs="Arial"/>
        </w:rPr>
      </w:pPr>
      <w:r w:rsidRPr="00E51414">
        <w:rPr>
          <w:rFonts w:ascii="Arial" w:hAnsi="Arial" w:cs="Arial"/>
        </w:rPr>
        <w:t>A practical example of the communication between P</w:t>
      </w:r>
      <w:r>
        <w:rPr>
          <w:rFonts w:ascii="Arial" w:hAnsi="Arial" w:cs="Arial"/>
        </w:rPr>
        <w:t>M</w:t>
      </w:r>
      <w:r w:rsidRPr="00E51414">
        <w:rPr>
          <w:rFonts w:ascii="Arial" w:hAnsi="Arial" w:cs="Arial"/>
        </w:rPr>
        <w:t xml:space="preserve">P and PDP is contained in the project </w:t>
      </w:r>
      <w:r w:rsidRPr="00E51414">
        <w:rPr>
          <w:rFonts w:ascii="Arial" w:hAnsi="Arial" w:cs="Arial"/>
          <w:i/>
        </w:rPr>
        <w:t>P</w:t>
      </w:r>
      <w:r>
        <w:rPr>
          <w:rFonts w:ascii="Arial" w:hAnsi="Arial" w:cs="Arial"/>
          <w:i/>
        </w:rPr>
        <w:t>m</w:t>
      </w:r>
      <w:r w:rsidRPr="00E51414">
        <w:rPr>
          <w:rFonts w:ascii="Arial" w:hAnsi="Arial" w:cs="Arial"/>
          <w:i/>
        </w:rPr>
        <w:t>p2Pdp</w:t>
      </w:r>
      <w:r w:rsidRPr="00E51414">
        <w:rPr>
          <w:rFonts w:ascii="Arial" w:hAnsi="Arial" w:cs="Arial"/>
        </w:rPr>
        <w:t xml:space="preserve"> in the jUnit test </w:t>
      </w:r>
      <w:r>
        <w:rPr>
          <w:rFonts w:ascii="Arial" w:hAnsi="Arial" w:cs="Arial"/>
          <w:i/>
        </w:rPr>
        <w:t>TestPm</w:t>
      </w:r>
      <w:r w:rsidRPr="00E51414">
        <w:rPr>
          <w:rFonts w:ascii="Arial" w:hAnsi="Arial" w:cs="Arial"/>
          <w:i/>
        </w:rPr>
        <w:t>p2PdpCommunication.java</w:t>
      </w:r>
      <w:r w:rsidRPr="00E51414">
        <w:rPr>
          <w:rFonts w:ascii="Arial" w:hAnsi="Arial" w:cs="Arial"/>
        </w:rPr>
        <w:t>.</w:t>
      </w:r>
    </w:p>
    <w:p w:rsidR="00001632" w:rsidRDefault="00001632" w:rsidP="00A600EA">
      <w:pPr>
        <w:pStyle w:val="Heading1"/>
        <w:numPr>
          <w:ilvl w:val="0"/>
          <w:numId w:val="14"/>
        </w:numPr>
      </w:pPr>
      <w:r>
        <w:t>Communicating with PDP</w:t>
      </w:r>
      <w:r w:rsidR="00E35388">
        <w:t xml:space="preserve"> </w:t>
      </w:r>
      <w:r>
        <w:t xml:space="preserve">in a </w:t>
      </w:r>
      <w:r w:rsidR="001D1DC9">
        <w:t xml:space="preserve">programming </w:t>
      </w:r>
      <w:r>
        <w:t>language other than JAVA</w:t>
      </w:r>
    </w:p>
    <w:p w:rsidR="001D1DC9" w:rsidRDefault="00427D44" w:rsidP="001D1DC9">
      <w:r>
        <w:t xml:space="preserve">When developing PMP and PEP modules in Java, developers can use provided stubs to communicate with PDP. </w:t>
      </w:r>
    </w:p>
    <w:p w:rsidR="00427D44" w:rsidRDefault="00427D44" w:rsidP="001D1DC9">
      <w:r>
        <w:t>If the programming language of PMP and/or PEP is not JAVA, then the following protocol must be implemented:</w:t>
      </w:r>
    </w:p>
    <w:p w:rsidR="00427D44" w:rsidRDefault="00427D44" w:rsidP="001D1DC9">
      <w:r>
        <w:t xml:space="preserve">When writing to the socket output stream: </w:t>
      </w:r>
    </w:p>
    <w:p w:rsidR="00427D44" w:rsidRDefault="00427D44" w:rsidP="00427D44">
      <w:pPr>
        <w:pStyle w:val="ListParagraph"/>
        <w:numPr>
          <w:ilvl w:val="0"/>
          <w:numId w:val="9"/>
        </w:numPr>
      </w:pPr>
      <w:r>
        <w:t>First byte denotes the method that will be called on the PDP</w:t>
      </w:r>
    </w:p>
    <w:p w:rsidR="00427D44" w:rsidRDefault="00427D44" w:rsidP="00427D44">
      <w:pPr>
        <w:pStyle w:val="ListParagraph"/>
        <w:numPr>
          <w:ilvl w:val="0"/>
          <w:numId w:val="9"/>
        </w:numPr>
      </w:pPr>
      <w:r>
        <w:t>Following are the method parameters. Google Protocol Buffer provides a method called</w:t>
      </w:r>
      <w:r w:rsidR="00030869">
        <w:t>:</w:t>
      </w:r>
      <w:r w:rsidR="00030869">
        <w:br/>
      </w:r>
      <w:r>
        <w:t>writeDelimitedTo(OutputStream outputStream)</w:t>
      </w:r>
      <w:r w:rsidR="00030869">
        <w:t>;</w:t>
      </w:r>
      <w:r w:rsidR="00030869">
        <w:br/>
      </w:r>
      <w:r>
        <w:t xml:space="preserve"> on the GPB </w:t>
      </w:r>
      <w:r w:rsidR="00030869">
        <w:t>objects</w:t>
      </w:r>
      <w:r>
        <w:t>. This method can be used to write the message data to an output stream. The method will first write the size of the message and then the message bytes.</w:t>
      </w:r>
    </w:p>
    <w:p w:rsidR="00762862" w:rsidRDefault="00961584" w:rsidP="00762862">
      <w:pPr>
        <w:pStyle w:val="ListParagraph"/>
        <w:numPr>
          <w:ilvl w:val="0"/>
          <w:numId w:val="9"/>
        </w:numPr>
      </w:pPr>
      <w:r>
        <w:t>On the other side of the communication, received</w:t>
      </w:r>
      <w:r w:rsidR="00762862">
        <w:t xml:space="preserve"> bytes that should be interpreted as corresponding Google Protocol Buffer object.</w:t>
      </w:r>
      <w:r>
        <w:t xml:space="preserve"> For that purpose</w:t>
      </w:r>
      <w:r w:rsidR="004C4851">
        <w:t xml:space="preserve"> </w:t>
      </w:r>
      <w:r>
        <w:t>the following method can be used</w:t>
      </w:r>
      <w:r w:rsidR="00762862">
        <w:t>:</w:t>
      </w:r>
      <w:r w:rsidR="00762862">
        <w:br/>
      </w:r>
      <w:r w:rsidR="00762862" w:rsidRPr="00762862">
        <w:rPr>
          <w:i/>
        </w:rPr>
        <w:t>Go</w:t>
      </w:r>
      <w:r>
        <w:rPr>
          <w:i/>
        </w:rPr>
        <w:t>ogleProtocolBufferConcreteClass</w:t>
      </w:r>
      <w:r w:rsidR="00762862" w:rsidRPr="00762862">
        <w:rPr>
          <w:i/>
        </w:rPr>
        <w:t xml:space="preserve"> gpObject = GoogleProtocolBufferConcreteClass.parseDelimitedFrom(InputStream inputStream);</w:t>
      </w:r>
      <w:r w:rsidR="00762862">
        <w:br/>
      </w:r>
      <w:r w:rsidR="00762862">
        <w:br/>
        <w:t xml:space="preserve"> to parse the object from the input stream.</w:t>
      </w:r>
    </w:p>
    <w:tbl>
      <w:tblPr>
        <w:tblStyle w:val="TableGrid"/>
        <w:tblW w:w="0" w:type="auto"/>
        <w:tblLook w:val="04A0"/>
      </w:tblPr>
      <w:tblGrid>
        <w:gridCol w:w="2112"/>
        <w:gridCol w:w="3024"/>
        <w:gridCol w:w="2930"/>
        <w:gridCol w:w="1510"/>
      </w:tblGrid>
      <w:tr w:rsidR="00B610F3" w:rsidTr="00E60C29">
        <w:tc>
          <w:tcPr>
            <w:tcW w:w="2131" w:type="dxa"/>
          </w:tcPr>
          <w:p w:rsidR="001D5E54" w:rsidRPr="00D0557A" w:rsidRDefault="001D5E54" w:rsidP="001D5E54">
            <w:pPr>
              <w:rPr>
                <w:b/>
              </w:rPr>
            </w:pPr>
            <w:r w:rsidRPr="00D0557A">
              <w:rPr>
                <w:b/>
              </w:rPr>
              <w:t>Interface name</w:t>
            </w:r>
          </w:p>
        </w:tc>
        <w:tc>
          <w:tcPr>
            <w:tcW w:w="3024" w:type="dxa"/>
          </w:tcPr>
          <w:p w:rsidR="001D5E54" w:rsidRPr="00D0557A" w:rsidRDefault="001D5E54" w:rsidP="001D5E54">
            <w:pPr>
              <w:rPr>
                <w:b/>
              </w:rPr>
            </w:pPr>
            <w:r w:rsidRPr="00D0557A">
              <w:rPr>
                <w:b/>
              </w:rPr>
              <w:t>Method name</w:t>
            </w:r>
          </w:p>
        </w:tc>
        <w:tc>
          <w:tcPr>
            <w:tcW w:w="2957" w:type="dxa"/>
          </w:tcPr>
          <w:p w:rsidR="001D5E54" w:rsidRPr="00D0557A" w:rsidRDefault="001D5E54" w:rsidP="001D5E54">
            <w:pPr>
              <w:rPr>
                <w:b/>
              </w:rPr>
            </w:pPr>
            <w:r w:rsidRPr="00D0557A">
              <w:rPr>
                <w:b/>
              </w:rPr>
              <w:t>Data to write to the output stream</w:t>
            </w:r>
          </w:p>
        </w:tc>
        <w:tc>
          <w:tcPr>
            <w:tcW w:w="1464" w:type="dxa"/>
          </w:tcPr>
          <w:p w:rsidR="001D5E54" w:rsidRPr="00704043" w:rsidRDefault="004264BA" w:rsidP="004264BA">
            <w:pPr>
              <w:rPr>
                <w:b/>
              </w:rPr>
            </w:pPr>
            <w:r w:rsidRPr="00704043">
              <w:rPr>
                <w:b/>
              </w:rPr>
              <w:t>Data to receive</w:t>
            </w:r>
          </w:p>
        </w:tc>
      </w:tr>
      <w:tr w:rsidR="00B610F3" w:rsidTr="00E60C29">
        <w:tc>
          <w:tcPr>
            <w:tcW w:w="2131" w:type="dxa"/>
          </w:tcPr>
          <w:p w:rsidR="001D5E54" w:rsidRDefault="00D0557A" w:rsidP="001D5E54">
            <w:r w:rsidRPr="00D0557A">
              <w:t>IPep2PdpFast</w:t>
            </w:r>
          </w:p>
        </w:tc>
        <w:tc>
          <w:tcPr>
            <w:tcW w:w="3024" w:type="dxa"/>
          </w:tcPr>
          <w:p w:rsidR="001D5E54" w:rsidRDefault="00D0557A" w:rsidP="001D5E54">
            <w:r w:rsidRPr="00D0557A">
              <w:t xml:space="preserve">IResponse notifyEvent(IEvent </w:t>
            </w:r>
            <w:r w:rsidRPr="00D0557A">
              <w:lastRenderedPageBreak/>
              <w:t>event)</w:t>
            </w:r>
          </w:p>
        </w:tc>
        <w:tc>
          <w:tcPr>
            <w:tcW w:w="2957" w:type="dxa"/>
          </w:tcPr>
          <w:p w:rsidR="001D5E54" w:rsidRDefault="00B610F3" w:rsidP="00B610F3">
            <w:pPr>
              <w:pStyle w:val="ListParagraph"/>
              <w:numPr>
                <w:ilvl w:val="0"/>
                <w:numId w:val="10"/>
              </w:numPr>
            </w:pPr>
            <w:r>
              <w:lastRenderedPageBreak/>
              <w:t xml:space="preserve">One byte (any value), </w:t>
            </w:r>
            <w:r>
              <w:lastRenderedPageBreak/>
              <w:t>currently not used</w:t>
            </w:r>
          </w:p>
          <w:p w:rsidR="00B610F3" w:rsidRDefault="00B610F3" w:rsidP="00831075">
            <w:pPr>
              <w:pStyle w:val="ListParagraph"/>
              <w:numPr>
                <w:ilvl w:val="0"/>
                <w:numId w:val="10"/>
              </w:numPr>
            </w:pPr>
            <w:r>
              <w:t>Instance of GpEvent</w:t>
            </w:r>
          </w:p>
        </w:tc>
        <w:tc>
          <w:tcPr>
            <w:tcW w:w="1464" w:type="dxa"/>
          </w:tcPr>
          <w:p w:rsidR="001D5E54" w:rsidRDefault="004264BA" w:rsidP="001D5E54">
            <w:r>
              <w:lastRenderedPageBreak/>
              <w:t xml:space="preserve">Instance of </w:t>
            </w:r>
            <w:r>
              <w:lastRenderedPageBreak/>
              <w:t>GpResponse</w:t>
            </w:r>
          </w:p>
        </w:tc>
      </w:tr>
      <w:tr w:rsidR="00E60C29" w:rsidTr="00E60C29">
        <w:tc>
          <w:tcPr>
            <w:tcW w:w="2131" w:type="dxa"/>
            <w:vMerge w:val="restart"/>
            <w:shd w:val="clear" w:color="auto" w:fill="FFFFFF" w:themeFill="background1"/>
          </w:tcPr>
          <w:p w:rsidR="00E60C29" w:rsidRPr="006F625F" w:rsidRDefault="00E60C29" w:rsidP="006F625F">
            <w:r w:rsidRPr="006F625F">
              <w:lastRenderedPageBreak/>
              <w:t>IPmp2PdpFast</w:t>
            </w:r>
          </w:p>
        </w:tc>
        <w:tc>
          <w:tcPr>
            <w:tcW w:w="3024" w:type="dxa"/>
          </w:tcPr>
          <w:p w:rsidR="00E60C29" w:rsidRPr="00D0557A" w:rsidRDefault="00E60C29" w:rsidP="001D5E54">
            <w:r w:rsidRPr="00E60C29">
              <w:t>EStatus deployMechanism(IMechanism mechanism)</w:t>
            </w:r>
          </w:p>
        </w:tc>
        <w:tc>
          <w:tcPr>
            <w:tcW w:w="2957" w:type="dxa"/>
          </w:tcPr>
          <w:p w:rsidR="00E60C29" w:rsidRDefault="00C971DF" w:rsidP="00C971DF">
            <w:pPr>
              <w:pStyle w:val="ListParagraph"/>
              <w:numPr>
                <w:ilvl w:val="0"/>
                <w:numId w:val="11"/>
              </w:numPr>
            </w:pPr>
            <w:r>
              <w:t>One  byte, value 1</w:t>
            </w:r>
          </w:p>
          <w:p w:rsidR="00C971DF" w:rsidRDefault="001D2D0B" w:rsidP="00C971DF">
            <w:pPr>
              <w:pStyle w:val="ListParagraph"/>
              <w:numPr>
                <w:ilvl w:val="0"/>
                <w:numId w:val="11"/>
              </w:numPr>
            </w:pPr>
            <w:r>
              <w:t>Instance of GpMechanism</w:t>
            </w:r>
          </w:p>
        </w:tc>
        <w:tc>
          <w:tcPr>
            <w:tcW w:w="1464" w:type="dxa"/>
          </w:tcPr>
          <w:p w:rsidR="00E60C29" w:rsidRDefault="00C971DF" w:rsidP="001D5E54">
            <w:r>
              <w:t>Instance of GpStatus</w:t>
            </w:r>
          </w:p>
        </w:tc>
      </w:tr>
      <w:tr w:rsidR="00E60C29" w:rsidTr="00E60C29">
        <w:tc>
          <w:tcPr>
            <w:tcW w:w="2131" w:type="dxa"/>
            <w:vMerge/>
            <w:shd w:val="clear" w:color="auto" w:fill="FFFFFF" w:themeFill="background1"/>
          </w:tcPr>
          <w:p w:rsidR="00E60C29" w:rsidRPr="00D0557A" w:rsidRDefault="00E60C29" w:rsidP="001D5E54"/>
        </w:tc>
        <w:tc>
          <w:tcPr>
            <w:tcW w:w="3024" w:type="dxa"/>
          </w:tcPr>
          <w:p w:rsidR="00E60C29" w:rsidRPr="00D0557A" w:rsidRDefault="00E60C29" w:rsidP="001D5E54">
            <w:r w:rsidRPr="00E60C29">
              <w:t>IMechanism exportMechanism(String par)</w:t>
            </w:r>
          </w:p>
        </w:tc>
        <w:tc>
          <w:tcPr>
            <w:tcW w:w="2957" w:type="dxa"/>
          </w:tcPr>
          <w:p w:rsidR="00E60C29" w:rsidRDefault="001D2D0B" w:rsidP="001D2D0B">
            <w:pPr>
              <w:pStyle w:val="ListParagraph"/>
              <w:numPr>
                <w:ilvl w:val="0"/>
                <w:numId w:val="12"/>
              </w:numPr>
            </w:pPr>
            <w:r>
              <w:t>One byte, value 2</w:t>
            </w:r>
          </w:p>
          <w:p w:rsidR="001D2D0B" w:rsidRDefault="001D2D0B" w:rsidP="001D2D0B">
            <w:pPr>
              <w:pStyle w:val="ListParagraph"/>
              <w:numPr>
                <w:ilvl w:val="0"/>
                <w:numId w:val="12"/>
              </w:numPr>
            </w:pPr>
            <w:r>
              <w:t>Instance of GpString</w:t>
            </w:r>
          </w:p>
        </w:tc>
        <w:tc>
          <w:tcPr>
            <w:tcW w:w="1464" w:type="dxa"/>
          </w:tcPr>
          <w:p w:rsidR="00E60C29" w:rsidRDefault="00C971DF" w:rsidP="001D5E54">
            <w:r>
              <w:t>Instance of GpMechanism</w:t>
            </w:r>
          </w:p>
        </w:tc>
      </w:tr>
      <w:tr w:rsidR="00E60C29" w:rsidTr="00E60C29">
        <w:tc>
          <w:tcPr>
            <w:tcW w:w="2131" w:type="dxa"/>
            <w:vMerge/>
            <w:shd w:val="clear" w:color="auto" w:fill="FFFFFF" w:themeFill="background1"/>
          </w:tcPr>
          <w:p w:rsidR="00E60C29" w:rsidRPr="00D0557A" w:rsidRDefault="00E60C29" w:rsidP="001D5E54"/>
        </w:tc>
        <w:tc>
          <w:tcPr>
            <w:tcW w:w="3024" w:type="dxa"/>
          </w:tcPr>
          <w:p w:rsidR="00E60C29" w:rsidRPr="00E60C29" w:rsidRDefault="00E60C29" w:rsidP="001D5E54">
            <w:r w:rsidRPr="00E60C29">
              <w:t>EStatus revokeMechanism(String par)</w:t>
            </w:r>
          </w:p>
        </w:tc>
        <w:tc>
          <w:tcPr>
            <w:tcW w:w="2957" w:type="dxa"/>
          </w:tcPr>
          <w:p w:rsidR="00E60C29" w:rsidRDefault="001D2D0B" w:rsidP="001D2D0B">
            <w:pPr>
              <w:pStyle w:val="ListParagraph"/>
              <w:numPr>
                <w:ilvl w:val="0"/>
                <w:numId w:val="13"/>
              </w:numPr>
            </w:pPr>
            <w:r>
              <w:t>One byte, value 3</w:t>
            </w:r>
          </w:p>
          <w:p w:rsidR="001D2D0B" w:rsidRDefault="001D2D0B" w:rsidP="001D2D0B">
            <w:pPr>
              <w:pStyle w:val="ListParagraph"/>
              <w:numPr>
                <w:ilvl w:val="0"/>
                <w:numId w:val="13"/>
              </w:numPr>
            </w:pPr>
            <w:r>
              <w:t>Instance of GpString</w:t>
            </w:r>
          </w:p>
        </w:tc>
        <w:tc>
          <w:tcPr>
            <w:tcW w:w="1464" w:type="dxa"/>
          </w:tcPr>
          <w:p w:rsidR="00E60C29" w:rsidRDefault="00C971DF" w:rsidP="001D5E54">
            <w:r>
              <w:t>Instance of GpStatus</w:t>
            </w:r>
          </w:p>
        </w:tc>
      </w:tr>
    </w:tbl>
    <w:p w:rsidR="00405815" w:rsidRPr="001D1DC9" w:rsidRDefault="00405815" w:rsidP="00405815"/>
    <w:sectPr w:rsidR="00405815" w:rsidRPr="001D1DC9" w:rsidSect="00CF58C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7424" w:rsidRDefault="00D87424" w:rsidP="00A128DA">
      <w:pPr>
        <w:spacing w:after="0" w:line="240" w:lineRule="auto"/>
      </w:pPr>
      <w:r>
        <w:separator/>
      </w:r>
    </w:p>
  </w:endnote>
  <w:endnote w:type="continuationSeparator" w:id="1">
    <w:p w:rsidR="00D87424" w:rsidRDefault="00D87424" w:rsidP="00A128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3027362"/>
      <w:docPartObj>
        <w:docPartGallery w:val="Page Numbers (Bottom of Page)"/>
        <w:docPartUnique/>
      </w:docPartObj>
    </w:sdtPr>
    <w:sdtContent>
      <w:p w:rsidR="007D1A25" w:rsidRDefault="004632B1">
        <w:pPr>
          <w:pStyle w:val="Footer"/>
          <w:jc w:val="right"/>
        </w:pPr>
        <w:fldSimple w:instr=" PAGE   \* MERGEFORMAT ">
          <w:r w:rsidR="00572578">
            <w:rPr>
              <w:noProof/>
            </w:rPr>
            <w:t>5</w:t>
          </w:r>
        </w:fldSimple>
      </w:p>
    </w:sdtContent>
  </w:sdt>
  <w:p w:rsidR="007D1A25" w:rsidRDefault="007D1A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7424" w:rsidRDefault="00D87424" w:rsidP="00A128DA">
      <w:pPr>
        <w:spacing w:after="0" w:line="240" w:lineRule="auto"/>
      </w:pPr>
      <w:r>
        <w:separator/>
      </w:r>
    </w:p>
  </w:footnote>
  <w:footnote w:type="continuationSeparator" w:id="1">
    <w:p w:rsidR="00D87424" w:rsidRDefault="00D87424" w:rsidP="00A128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09E" w:rsidRDefault="004A609E">
    <w:pPr>
      <w:pStyle w:val="Header"/>
    </w:pPr>
    <w:r>
      <w:t>PDP User Guide</w:t>
    </w:r>
  </w:p>
  <w:p w:rsidR="00A128DA" w:rsidRDefault="00A128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F3972"/>
    <w:multiLevelType w:val="hybridMultilevel"/>
    <w:tmpl w:val="67943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453A3"/>
    <w:multiLevelType w:val="hybridMultilevel"/>
    <w:tmpl w:val="BE9AA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A7D4C"/>
    <w:multiLevelType w:val="hybridMultilevel"/>
    <w:tmpl w:val="BE9AA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DD58AF"/>
    <w:multiLevelType w:val="hybridMultilevel"/>
    <w:tmpl w:val="E892E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395E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A3708FD"/>
    <w:multiLevelType w:val="hybridMultilevel"/>
    <w:tmpl w:val="6EA63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E065CF"/>
    <w:multiLevelType w:val="hybridMultilevel"/>
    <w:tmpl w:val="4298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C96781"/>
    <w:multiLevelType w:val="hybridMultilevel"/>
    <w:tmpl w:val="A1FE0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2F3122"/>
    <w:multiLevelType w:val="hybridMultilevel"/>
    <w:tmpl w:val="0BFA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3A3B38"/>
    <w:multiLevelType w:val="hybridMultilevel"/>
    <w:tmpl w:val="DA406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4A6A21"/>
    <w:multiLevelType w:val="hybridMultilevel"/>
    <w:tmpl w:val="12F8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6F57A6"/>
    <w:multiLevelType w:val="hybridMultilevel"/>
    <w:tmpl w:val="61348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57686E"/>
    <w:multiLevelType w:val="hybridMultilevel"/>
    <w:tmpl w:val="1D1E9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F63798"/>
    <w:multiLevelType w:val="hybridMultilevel"/>
    <w:tmpl w:val="CF220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2"/>
  </w:num>
  <w:num w:numId="5">
    <w:abstractNumId w:val="12"/>
  </w:num>
  <w:num w:numId="6">
    <w:abstractNumId w:val="6"/>
  </w:num>
  <w:num w:numId="7">
    <w:abstractNumId w:val="10"/>
  </w:num>
  <w:num w:numId="8">
    <w:abstractNumId w:val="0"/>
  </w:num>
  <w:num w:numId="9">
    <w:abstractNumId w:val="13"/>
  </w:num>
  <w:num w:numId="10">
    <w:abstractNumId w:val="11"/>
  </w:num>
  <w:num w:numId="11">
    <w:abstractNumId w:val="9"/>
  </w:num>
  <w:num w:numId="12">
    <w:abstractNumId w:val="7"/>
  </w:num>
  <w:num w:numId="13">
    <w:abstractNumId w:val="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F0C44"/>
    <w:rsid w:val="00001632"/>
    <w:rsid w:val="00016E0E"/>
    <w:rsid w:val="00030869"/>
    <w:rsid w:val="000353A9"/>
    <w:rsid w:val="000379D7"/>
    <w:rsid w:val="00056D2A"/>
    <w:rsid w:val="00081A9A"/>
    <w:rsid w:val="000958C0"/>
    <w:rsid w:val="000B01CB"/>
    <w:rsid w:val="000C7E5A"/>
    <w:rsid w:val="000F0323"/>
    <w:rsid w:val="001059F6"/>
    <w:rsid w:val="00113050"/>
    <w:rsid w:val="001508B3"/>
    <w:rsid w:val="00150A21"/>
    <w:rsid w:val="00157010"/>
    <w:rsid w:val="00170D15"/>
    <w:rsid w:val="001A2332"/>
    <w:rsid w:val="001D1DC9"/>
    <w:rsid w:val="001D2D0B"/>
    <w:rsid w:val="001D5E54"/>
    <w:rsid w:val="001E7272"/>
    <w:rsid w:val="001F6F8D"/>
    <w:rsid w:val="00203562"/>
    <w:rsid w:val="002119E6"/>
    <w:rsid w:val="00221336"/>
    <w:rsid w:val="0022179C"/>
    <w:rsid w:val="00226334"/>
    <w:rsid w:val="00262E9E"/>
    <w:rsid w:val="002826AF"/>
    <w:rsid w:val="00297CB7"/>
    <w:rsid w:val="002C39B6"/>
    <w:rsid w:val="002E1796"/>
    <w:rsid w:val="002E70CE"/>
    <w:rsid w:val="002F1518"/>
    <w:rsid w:val="0030394B"/>
    <w:rsid w:val="00315B8D"/>
    <w:rsid w:val="00334743"/>
    <w:rsid w:val="003928C8"/>
    <w:rsid w:val="003B6E6F"/>
    <w:rsid w:val="003C2F66"/>
    <w:rsid w:val="003C4D3A"/>
    <w:rsid w:val="003C51DF"/>
    <w:rsid w:val="003E225E"/>
    <w:rsid w:val="003E2BF9"/>
    <w:rsid w:val="003F0628"/>
    <w:rsid w:val="00405815"/>
    <w:rsid w:val="00414E43"/>
    <w:rsid w:val="004264BA"/>
    <w:rsid w:val="00427D44"/>
    <w:rsid w:val="004328ED"/>
    <w:rsid w:val="00437FAC"/>
    <w:rsid w:val="004620F1"/>
    <w:rsid w:val="004632B1"/>
    <w:rsid w:val="00475818"/>
    <w:rsid w:val="004951AF"/>
    <w:rsid w:val="004A609E"/>
    <w:rsid w:val="004C4851"/>
    <w:rsid w:val="004E4CDE"/>
    <w:rsid w:val="004F215C"/>
    <w:rsid w:val="004F3E43"/>
    <w:rsid w:val="00506718"/>
    <w:rsid w:val="00512A44"/>
    <w:rsid w:val="00525619"/>
    <w:rsid w:val="00572578"/>
    <w:rsid w:val="00583D21"/>
    <w:rsid w:val="00584603"/>
    <w:rsid w:val="00594ED0"/>
    <w:rsid w:val="00597E6D"/>
    <w:rsid w:val="005B037B"/>
    <w:rsid w:val="005D29A6"/>
    <w:rsid w:val="005D5F54"/>
    <w:rsid w:val="005F0C44"/>
    <w:rsid w:val="00601078"/>
    <w:rsid w:val="006049BA"/>
    <w:rsid w:val="00613302"/>
    <w:rsid w:val="006351B5"/>
    <w:rsid w:val="00643CFA"/>
    <w:rsid w:val="006526C7"/>
    <w:rsid w:val="00664E9D"/>
    <w:rsid w:val="00683B40"/>
    <w:rsid w:val="0068471A"/>
    <w:rsid w:val="00685B4A"/>
    <w:rsid w:val="0068685C"/>
    <w:rsid w:val="006B08CC"/>
    <w:rsid w:val="006B613D"/>
    <w:rsid w:val="006B7231"/>
    <w:rsid w:val="006C1488"/>
    <w:rsid w:val="006C37A2"/>
    <w:rsid w:val="006C40F2"/>
    <w:rsid w:val="006D480B"/>
    <w:rsid w:val="006F625F"/>
    <w:rsid w:val="006F6A79"/>
    <w:rsid w:val="006F7677"/>
    <w:rsid w:val="00704043"/>
    <w:rsid w:val="00704E00"/>
    <w:rsid w:val="00732C35"/>
    <w:rsid w:val="00756D18"/>
    <w:rsid w:val="00760926"/>
    <w:rsid w:val="00762862"/>
    <w:rsid w:val="007629FF"/>
    <w:rsid w:val="007B0777"/>
    <w:rsid w:val="007B373B"/>
    <w:rsid w:val="007B3C13"/>
    <w:rsid w:val="007D1A25"/>
    <w:rsid w:val="007D7EBD"/>
    <w:rsid w:val="007F60BB"/>
    <w:rsid w:val="007F7A96"/>
    <w:rsid w:val="008111E6"/>
    <w:rsid w:val="00814194"/>
    <w:rsid w:val="00821748"/>
    <w:rsid w:val="00831075"/>
    <w:rsid w:val="00844E84"/>
    <w:rsid w:val="008569E1"/>
    <w:rsid w:val="00887180"/>
    <w:rsid w:val="008B2574"/>
    <w:rsid w:val="008B634E"/>
    <w:rsid w:val="008C2417"/>
    <w:rsid w:val="008C3A2F"/>
    <w:rsid w:val="008D0AB9"/>
    <w:rsid w:val="008E5F93"/>
    <w:rsid w:val="009042BA"/>
    <w:rsid w:val="00907F4A"/>
    <w:rsid w:val="00932B13"/>
    <w:rsid w:val="00941E02"/>
    <w:rsid w:val="00946F6F"/>
    <w:rsid w:val="00961584"/>
    <w:rsid w:val="00967EAE"/>
    <w:rsid w:val="00974A83"/>
    <w:rsid w:val="009878E1"/>
    <w:rsid w:val="00987FFA"/>
    <w:rsid w:val="009945C7"/>
    <w:rsid w:val="0099713C"/>
    <w:rsid w:val="009B37F4"/>
    <w:rsid w:val="009E72A2"/>
    <w:rsid w:val="009F6F12"/>
    <w:rsid w:val="00A128DA"/>
    <w:rsid w:val="00A12EA8"/>
    <w:rsid w:val="00A22445"/>
    <w:rsid w:val="00A27081"/>
    <w:rsid w:val="00A355DF"/>
    <w:rsid w:val="00A600EA"/>
    <w:rsid w:val="00A6026B"/>
    <w:rsid w:val="00A712CE"/>
    <w:rsid w:val="00A81751"/>
    <w:rsid w:val="00A93B1A"/>
    <w:rsid w:val="00AA7255"/>
    <w:rsid w:val="00AB0B80"/>
    <w:rsid w:val="00AB555A"/>
    <w:rsid w:val="00AC4610"/>
    <w:rsid w:val="00AD2B3F"/>
    <w:rsid w:val="00AD2ED3"/>
    <w:rsid w:val="00AD43DC"/>
    <w:rsid w:val="00AE10D8"/>
    <w:rsid w:val="00B07A8B"/>
    <w:rsid w:val="00B610F3"/>
    <w:rsid w:val="00B644E9"/>
    <w:rsid w:val="00B762DC"/>
    <w:rsid w:val="00B81AAD"/>
    <w:rsid w:val="00B94D10"/>
    <w:rsid w:val="00BD1945"/>
    <w:rsid w:val="00BD4FFB"/>
    <w:rsid w:val="00C13346"/>
    <w:rsid w:val="00C35C9E"/>
    <w:rsid w:val="00C35D5F"/>
    <w:rsid w:val="00C36C06"/>
    <w:rsid w:val="00C41386"/>
    <w:rsid w:val="00C66498"/>
    <w:rsid w:val="00C870CA"/>
    <w:rsid w:val="00C91CAD"/>
    <w:rsid w:val="00C963FD"/>
    <w:rsid w:val="00C971DF"/>
    <w:rsid w:val="00CA3129"/>
    <w:rsid w:val="00CC60B3"/>
    <w:rsid w:val="00CC7D52"/>
    <w:rsid w:val="00CE4E9F"/>
    <w:rsid w:val="00CF1604"/>
    <w:rsid w:val="00CF58CA"/>
    <w:rsid w:val="00D00779"/>
    <w:rsid w:val="00D0557A"/>
    <w:rsid w:val="00D30176"/>
    <w:rsid w:val="00D33311"/>
    <w:rsid w:val="00D33856"/>
    <w:rsid w:val="00D34980"/>
    <w:rsid w:val="00D43A61"/>
    <w:rsid w:val="00D450BB"/>
    <w:rsid w:val="00D4598F"/>
    <w:rsid w:val="00D8349D"/>
    <w:rsid w:val="00D8490D"/>
    <w:rsid w:val="00D87424"/>
    <w:rsid w:val="00DC0054"/>
    <w:rsid w:val="00DC4199"/>
    <w:rsid w:val="00DC6F40"/>
    <w:rsid w:val="00DD5EAF"/>
    <w:rsid w:val="00DF1994"/>
    <w:rsid w:val="00E11D11"/>
    <w:rsid w:val="00E12DE8"/>
    <w:rsid w:val="00E17ACC"/>
    <w:rsid w:val="00E226F3"/>
    <w:rsid w:val="00E35388"/>
    <w:rsid w:val="00E45DC4"/>
    <w:rsid w:val="00E467C4"/>
    <w:rsid w:val="00E51414"/>
    <w:rsid w:val="00E56E33"/>
    <w:rsid w:val="00E60C29"/>
    <w:rsid w:val="00E76F44"/>
    <w:rsid w:val="00E909EF"/>
    <w:rsid w:val="00EC4E85"/>
    <w:rsid w:val="00ED09D4"/>
    <w:rsid w:val="00ED7B45"/>
    <w:rsid w:val="00EE4670"/>
    <w:rsid w:val="00EF7BBD"/>
    <w:rsid w:val="00F03676"/>
    <w:rsid w:val="00F34CD8"/>
    <w:rsid w:val="00F44301"/>
    <w:rsid w:val="00F54DC9"/>
    <w:rsid w:val="00F86C6A"/>
    <w:rsid w:val="00FA30F4"/>
    <w:rsid w:val="00FA3A10"/>
    <w:rsid w:val="00FC74F7"/>
    <w:rsid w:val="00FD2AEC"/>
    <w:rsid w:val="00FE4CB3"/>
    <w:rsid w:val="00FF4022"/>
    <w:rsid w:val="00FF67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DC9"/>
  </w:style>
  <w:style w:type="paragraph" w:styleId="Heading1">
    <w:name w:val="heading 1"/>
    <w:basedOn w:val="Normal"/>
    <w:next w:val="Normal"/>
    <w:link w:val="Heading1Char"/>
    <w:uiPriority w:val="9"/>
    <w:qFormat/>
    <w:rsid w:val="001D1DC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D1DC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1D1DC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D1DC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D1DC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D1DC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D1DC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D1DC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D1DC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DC9"/>
    <w:rPr>
      <w:rFonts w:asciiTheme="majorHAnsi" w:eastAsiaTheme="majorEastAsia" w:hAnsiTheme="majorHAnsi" w:cstheme="majorBidi"/>
      <w:b/>
      <w:bCs/>
      <w:sz w:val="28"/>
      <w:szCs w:val="28"/>
    </w:rPr>
  </w:style>
  <w:style w:type="paragraph" w:styleId="ListParagraph">
    <w:name w:val="List Paragraph"/>
    <w:basedOn w:val="Normal"/>
    <w:uiPriority w:val="34"/>
    <w:qFormat/>
    <w:rsid w:val="001D1DC9"/>
    <w:pPr>
      <w:ind w:left="720"/>
      <w:contextualSpacing/>
    </w:pPr>
  </w:style>
  <w:style w:type="paragraph" w:styleId="Header">
    <w:name w:val="header"/>
    <w:basedOn w:val="Normal"/>
    <w:link w:val="HeaderChar"/>
    <w:uiPriority w:val="99"/>
    <w:unhideWhenUsed/>
    <w:rsid w:val="00A12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8DA"/>
  </w:style>
  <w:style w:type="paragraph" w:styleId="Footer">
    <w:name w:val="footer"/>
    <w:basedOn w:val="Normal"/>
    <w:link w:val="FooterChar"/>
    <w:uiPriority w:val="99"/>
    <w:unhideWhenUsed/>
    <w:rsid w:val="00A12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8DA"/>
  </w:style>
  <w:style w:type="paragraph" w:styleId="BalloonText">
    <w:name w:val="Balloon Text"/>
    <w:basedOn w:val="Normal"/>
    <w:link w:val="BalloonTextChar"/>
    <w:uiPriority w:val="99"/>
    <w:semiHidden/>
    <w:unhideWhenUsed/>
    <w:rsid w:val="00A12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8DA"/>
    <w:rPr>
      <w:rFonts w:ascii="Tahoma" w:hAnsi="Tahoma" w:cs="Tahoma"/>
      <w:sz w:val="16"/>
      <w:szCs w:val="16"/>
    </w:rPr>
  </w:style>
  <w:style w:type="character" w:customStyle="1" w:styleId="Heading2Char">
    <w:name w:val="Heading 2 Char"/>
    <w:basedOn w:val="DefaultParagraphFont"/>
    <w:link w:val="Heading2"/>
    <w:uiPriority w:val="9"/>
    <w:rsid w:val="001D1DC9"/>
    <w:rPr>
      <w:rFonts w:asciiTheme="majorHAnsi" w:eastAsiaTheme="majorEastAsia" w:hAnsiTheme="majorHAnsi" w:cstheme="majorBidi"/>
      <w:b/>
      <w:bCs/>
      <w:sz w:val="26"/>
      <w:szCs w:val="26"/>
    </w:rPr>
  </w:style>
  <w:style w:type="table" w:styleId="TableGrid">
    <w:name w:val="Table Grid"/>
    <w:basedOn w:val="TableNormal"/>
    <w:uiPriority w:val="59"/>
    <w:rsid w:val="006F6A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D1DC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D1DC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D1DC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D1DC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D1D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D1D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D1DC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D1D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D1D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D1D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D1DC9"/>
    <w:rPr>
      <w:rFonts w:asciiTheme="majorHAnsi" w:eastAsiaTheme="majorEastAsia" w:hAnsiTheme="majorHAnsi" w:cstheme="majorBidi"/>
      <w:i/>
      <w:iCs/>
      <w:spacing w:val="13"/>
      <w:sz w:val="24"/>
      <w:szCs w:val="24"/>
    </w:rPr>
  </w:style>
  <w:style w:type="character" w:styleId="Strong">
    <w:name w:val="Strong"/>
    <w:uiPriority w:val="22"/>
    <w:qFormat/>
    <w:rsid w:val="001D1DC9"/>
    <w:rPr>
      <w:b/>
      <w:bCs/>
    </w:rPr>
  </w:style>
  <w:style w:type="character" w:styleId="Emphasis">
    <w:name w:val="Emphasis"/>
    <w:uiPriority w:val="20"/>
    <w:qFormat/>
    <w:rsid w:val="001D1DC9"/>
    <w:rPr>
      <w:b/>
      <w:bCs/>
      <w:i/>
      <w:iCs/>
      <w:spacing w:val="10"/>
      <w:bdr w:val="none" w:sz="0" w:space="0" w:color="auto"/>
      <w:shd w:val="clear" w:color="auto" w:fill="auto"/>
    </w:rPr>
  </w:style>
  <w:style w:type="paragraph" w:styleId="NoSpacing">
    <w:name w:val="No Spacing"/>
    <w:basedOn w:val="Normal"/>
    <w:uiPriority w:val="1"/>
    <w:qFormat/>
    <w:rsid w:val="001D1DC9"/>
    <w:pPr>
      <w:spacing w:after="0" w:line="240" w:lineRule="auto"/>
    </w:pPr>
  </w:style>
  <w:style w:type="paragraph" w:styleId="Quote">
    <w:name w:val="Quote"/>
    <w:basedOn w:val="Normal"/>
    <w:next w:val="Normal"/>
    <w:link w:val="QuoteChar"/>
    <w:uiPriority w:val="29"/>
    <w:qFormat/>
    <w:rsid w:val="001D1DC9"/>
    <w:pPr>
      <w:spacing w:before="200" w:after="0"/>
      <w:ind w:left="360" w:right="360"/>
    </w:pPr>
    <w:rPr>
      <w:i/>
      <w:iCs/>
    </w:rPr>
  </w:style>
  <w:style w:type="character" w:customStyle="1" w:styleId="QuoteChar">
    <w:name w:val="Quote Char"/>
    <w:basedOn w:val="DefaultParagraphFont"/>
    <w:link w:val="Quote"/>
    <w:uiPriority w:val="29"/>
    <w:rsid w:val="001D1DC9"/>
    <w:rPr>
      <w:i/>
      <w:iCs/>
    </w:rPr>
  </w:style>
  <w:style w:type="paragraph" w:styleId="IntenseQuote">
    <w:name w:val="Intense Quote"/>
    <w:basedOn w:val="Normal"/>
    <w:next w:val="Normal"/>
    <w:link w:val="IntenseQuoteChar"/>
    <w:uiPriority w:val="30"/>
    <w:qFormat/>
    <w:rsid w:val="001D1D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D1DC9"/>
    <w:rPr>
      <w:b/>
      <w:bCs/>
      <w:i/>
      <w:iCs/>
    </w:rPr>
  </w:style>
  <w:style w:type="character" w:styleId="SubtleEmphasis">
    <w:name w:val="Subtle Emphasis"/>
    <w:uiPriority w:val="19"/>
    <w:qFormat/>
    <w:rsid w:val="001D1DC9"/>
    <w:rPr>
      <w:i/>
      <w:iCs/>
    </w:rPr>
  </w:style>
  <w:style w:type="character" w:styleId="IntenseEmphasis">
    <w:name w:val="Intense Emphasis"/>
    <w:uiPriority w:val="21"/>
    <w:qFormat/>
    <w:rsid w:val="001D1DC9"/>
    <w:rPr>
      <w:b/>
      <w:bCs/>
    </w:rPr>
  </w:style>
  <w:style w:type="character" w:styleId="SubtleReference">
    <w:name w:val="Subtle Reference"/>
    <w:uiPriority w:val="31"/>
    <w:qFormat/>
    <w:rsid w:val="001D1DC9"/>
    <w:rPr>
      <w:smallCaps/>
    </w:rPr>
  </w:style>
  <w:style w:type="character" w:styleId="IntenseReference">
    <w:name w:val="Intense Reference"/>
    <w:uiPriority w:val="32"/>
    <w:qFormat/>
    <w:rsid w:val="001D1DC9"/>
    <w:rPr>
      <w:smallCaps/>
      <w:spacing w:val="5"/>
      <w:u w:val="single"/>
    </w:rPr>
  </w:style>
  <w:style w:type="character" w:styleId="BookTitle">
    <w:name w:val="Book Title"/>
    <w:uiPriority w:val="33"/>
    <w:qFormat/>
    <w:rsid w:val="001D1DC9"/>
    <w:rPr>
      <w:i/>
      <w:iCs/>
      <w:smallCaps/>
      <w:spacing w:val="5"/>
    </w:rPr>
  </w:style>
  <w:style w:type="paragraph" w:styleId="TOCHeading">
    <w:name w:val="TOC Heading"/>
    <w:basedOn w:val="Heading1"/>
    <w:next w:val="Normal"/>
    <w:uiPriority w:val="39"/>
    <w:semiHidden/>
    <w:unhideWhenUsed/>
    <w:qFormat/>
    <w:rsid w:val="001D1DC9"/>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1F4835-2990-4D10-8ECD-64E7A90BA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PDP User Guide</dc:title>
  <dc:creator>Stoimenov</dc:creator>
  <cp:lastModifiedBy>Stoimenov</cp:lastModifiedBy>
  <cp:revision>114</cp:revision>
  <dcterms:created xsi:type="dcterms:W3CDTF">2013-07-10T10:20:00Z</dcterms:created>
  <dcterms:modified xsi:type="dcterms:W3CDTF">2013-08-01T09:20:00Z</dcterms:modified>
</cp:coreProperties>
</file>