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029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bcccd"/>
        <w:tblLayout w:type="fixed"/>
      </w:tblPr>
      <w:tblGrid>
        <w:gridCol w:w="8643"/>
        <w:gridCol w:w="1649"/>
      </w:tblGrid>
      <w:tr>
        <w:tblPrEx>
          <w:shd w:val="clear" w:color="auto" w:fill="cbcccd"/>
        </w:tblPrEx>
        <w:trPr>
          <w:trHeight w:val="1704" w:hRule="atLeast"/>
        </w:trPr>
        <w:tc>
          <w:tcPr>
            <w:tcW w:type="dxa" w:w="10292"/>
            <w:gridSpan w:val="2"/>
            <w:tcBorders>
              <w:top w:val="nil"/>
              <w:left w:val="nil"/>
              <w:bottom w:val="single" w:color="ffffff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itle"/>
              <w:jc w:val="right"/>
              <w:rPr>
                <w:rFonts w:ascii="Georgia" w:cs="Georgia" w:hAnsi="Georgia" w:eastAsia="Georgia"/>
                <w:outline w:val="0"/>
                <w:color w:val="6a8175"/>
                <w:sz w:val="56"/>
                <w:szCs w:val="56"/>
                <w14:textFill>
                  <w14:solidFill>
                    <w14:srgbClr w14:val="6A8176"/>
                  </w14:solidFill>
                </w14:textFill>
              </w:rPr>
            </w:pPr>
            <w:r>
              <w:rPr>
                <w:rFonts w:ascii="AppleMyungjo 일반체" w:hAnsi="AppleMyungjo 일반체"/>
                <w:outline w:val="0"/>
                <w:color w:val="6a8175"/>
                <w:sz w:val="56"/>
                <w:szCs w:val="56"/>
                <w:rtl w:val="0"/>
                <w:lang w:val="en-US"/>
                <w14:textFill>
                  <w14:solidFill>
                    <w14:srgbClr w14:val="6A8176"/>
                  </w14:solidFill>
                </w14:textFill>
              </w:rPr>
              <w:t>Xinyi(Alex)</w:t>
            </w:r>
            <w:r>
              <w:rPr>
                <w:rFonts w:ascii="AppleMyungjo 일반체" w:hAnsi="AppleMyungjo 일반체"/>
                <w:outline w:val="0"/>
                <w:color w:val="6a8175"/>
                <w:sz w:val="56"/>
                <w:szCs w:val="56"/>
                <w:rtl w:val="0"/>
                <w:lang w:val="en-US"/>
                <w14:textFill>
                  <w14:solidFill>
                    <w14:srgbClr w14:val="6A8176"/>
                  </w14:solidFill>
                </w14:textFill>
              </w:rPr>
              <w:t xml:space="preserve"> </w:t>
            </w:r>
            <w:r>
              <w:rPr>
                <w:rFonts w:ascii="AppleMyungjo 일반체" w:hAnsi="AppleMyungjo 일반체"/>
                <w:outline w:val="0"/>
                <w:color w:val="6a8175"/>
                <w:sz w:val="56"/>
                <w:szCs w:val="56"/>
                <w:rtl w:val="0"/>
                <w:lang w:val="en-US"/>
                <w14:textFill>
                  <w14:solidFill>
                    <w14:srgbClr w14:val="6A8176"/>
                  </w14:solidFill>
                </w14:textFill>
              </w:rPr>
              <w:t>Ye</w:t>
            </w:r>
          </w:p>
          <w:p>
            <w:pPr>
              <w:pStyle w:val="TextLeft"/>
              <w:bidi w:val="0"/>
              <w:ind w:left="0" w:right="0" w:firstLine="0"/>
              <w:jc w:val="right"/>
              <w:rPr>
                <w:rFonts w:ascii="AppleMyungjo 일반체" w:cs="AppleMyungjo 일반체" w:hAnsi="AppleMyungjo 일반체" w:eastAsia="AppleMyungjo 일반체"/>
                <w:rtl w:val="0"/>
              </w:rPr>
            </w:pPr>
            <w:r>
              <w:rPr>
                <w:rFonts w:ascii="AppleMyungjo 일반체" w:hAnsi="AppleMyungjo 일반체"/>
                <w:rtl w:val="0"/>
                <w:lang w:val="en-US"/>
              </w:rPr>
              <w:t>+852 9445</w:t>
            </w:r>
            <w:r>
              <w:rPr>
                <w:rFonts w:ascii="AppleMyungjo 일반체" w:hAnsi="AppleMyungjo 일반체"/>
                <w:rtl w:val="0"/>
                <w:lang w:val="en-US"/>
              </w:rPr>
              <w:t>-</w:t>
            </w:r>
            <w:r>
              <w:rPr>
                <w:rFonts w:ascii="AppleMyungjo 일반체" w:hAnsi="AppleMyungjo 일반체"/>
                <w:rtl w:val="0"/>
                <w:lang w:val="en-US"/>
              </w:rPr>
              <w:t>7758</w:t>
            </w:r>
          </w:p>
          <w:p>
            <w:pPr>
              <w:pStyle w:val="TextLeft"/>
              <w:bidi w:val="0"/>
              <w:ind w:left="0" w:right="0" w:firstLine="0"/>
              <w:jc w:val="right"/>
              <w:rPr>
                <w:rFonts w:ascii="AppleMyungjo 일반체" w:cs="AppleMyungjo 일반체" w:hAnsi="AppleMyungjo 일반체" w:eastAsia="AppleMyungjo 일반체"/>
                <w:rtl w:val="0"/>
              </w:rPr>
            </w:pPr>
            <w:r>
              <w:rPr>
                <w:rStyle w:val="Hyperlink.0"/>
                <w:rFonts w:ascii="AppleMyungjo 일반체" w:cs="AppleMyungjo 일반체" w:hAnsi="AppleMyungjo 일반체" w:eastAsia="AppleMyungjo 일반체"/>
              </w:rPr>
              <w:fldChar w:fldCharType="begin" w:fldLock="0"/>
            </w:r>
            <w:r>
              <w:rPr>
                <w:rStyle w:val="Hyperlink.0"/>
                <w:rFonts w:ascii="AppleMyungjo 일반체" w:cs="AppleMyungjo 일반체" w:hAnsi="AppleMyungjo 일반체" w:eastAsia="AppleMyungjo 일반체"/>
              </w:rPr>
              <w:instrText xml:space="preserve"> HYPERLINK "mailto:alexxye.al@gmail.com"</w:instrText>
            </w:r>
            <w:r>
              <w:rPr>
                <w:rStyle w:val="Hyperlink.0"/>
                <w:rFonts w:ascii="AppleMyungjo 일반체" w:cs="AppleMyungjo 일반체" w:hAnsi="AppleMyungjo 일반체" w:eastAsia="AppleMyungjo 일반체"/>
              </w:rPr>
              <w:fldChar w:fldCharType="separate" w:fldLock="0"/>
            </w:r>
            <w:r>
              <w:rPr>
                <w:rStyle w:val="Hyperlink.0"/>
                <w:rFonts w:ascii="AppleMyungjo 일반체" w:hAnsi="AppleMyungjo 일반체"/>
                <w:rtl w:val="0"/>
                <w:lang w:val="en-US"/>
              </w:rPr>
              <w:t>alexxye.al@gmail.com</w:t>
            </w:r>
            <w:r>
              <w:rPr>
                <w:rFonts w:ascii="AppleMyungjo 일반체" w:cs="AppleMyungjo 일반체" w:hAnsi="AppleMyungjo 일반체" w:eastAsia="AppleMyungjo 일반체"/>
              </w:rPr>
              <w:fldChar w:fldCharType="end" w:fldLock="0"/>
            </w:r>
          </w:p>
          <w:p>
            <w:pPr>
              <w:pStyle w:val="TextLef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0"/>
                <w:rFonts w:ascii="AppleMyungjo 일반체" w:cs="AppleMyungjo 일반체" w:hAnsi="AppleMyungjo 일반체" w:eastAsia="AppleMyungjo 일반체"/>
              </w:rPr>
              <w:fldChar w:fldCharType="begin" w:fldLock="0"/>
            </w:r>
            <w:r>
              <w:rPr>
                <w:rStyle w:val="Hyperlink.0"/>
                <w:rFonts w:ascii="AppleMyungjo 일반체" w:cs="AppleMyungjo 일반체" w:hAnsi="AppleMyungjo 일반체" w:eastAsia="AppleMyungjo 일반체"/>
              </w:rPr>
              <w:instrText xml:space="preserve"> HYPERLINK "https://alexxyye.github.io"</w:instrText>
            </w:r>
            <w:r>
              <w:rPr>
                <w:rStyle w:val="Hyperlink.0"/>
                <w:rFonts w:ascii="AppleMyungjo 일반체" w:cs="AppleMyungjo 일반체" w:hAnsi="AppleMyungjo 일반체" w:eastAsia="AppleMyungjo 일반체"/>
              </w:rPr>
              <w:fldChar w:fldCharType="separate" w:fldLock="0"/>
            </w:r>
            <w:r>
              <w:rPr>
                <w:rStyle w:val="Hyperlink.0"/>
                <w:rFonts w:ascii="AppleMyungjo 일반체" w:hAnsi="AppleMyungjo 일반체"/>
                <w:rtl w:val="0"/>
                <w:lang w:val="en-US"/>
              </w:rPr>
              <w:t>https://alexxyye.github.io</w:t>
            </w:r>
            <w:r>
              <w:rPr>
                <w:rFonts w:ascii="AppleMyungjo 일반체" w:cs="AppleMyungjo 일반체" w:hAnsi="AppleMyungjo 일반체" w:eastAsia="AppleMyungjo 일반체"/>
              </w:rPr>
              <w:fldChar w:fldCharType="end" w:fldLock="0"/>
            </w:r>
          </w:p>
        </w:tc>
      </w:tr>
      <w:tr>
        <w:tblPrEx>
          <w:shd w:val="clear" w:color="auto" w:fill="cbcccd"/>
        </w:tblPrEx>
        <w:trPr>
          <w:trHeight w:val="730" w:hRule="atLeast"/>
        </w:trPr>
        <w:tc>
          <w:tcPr>
            <w:tcW w:type="dxa" w:w="8643"/>
            <w:tcBorders>
              <w:top w:val="single" w:color="ffffff" w:sz="24" w:space="0" w:shadow="0" w:frame="0"/>
              <w:left w:val="single" w:color="ffffff" w:sz="24" w:space="0" w:shadow="0" w:frame="0"/>
              <w:bottom w:val="single" w:color="787070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rPr>
                <w:shd w:val="nil" w:color="auto" w:fill="auto"/>
              </w:rPr>
            </w:pPr>
          </w:p>
          <w:p>
            <w:pPr>
              <w:pStyle w:val="Heading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Education</w:t>
            </w:r>
          </w:p>
        </w:tc>
        <w:tc>
          <w:tcPr>
            <w:tcW w:type="dxa" w:w="1648"/>
            <w:tcBorders>
              <w:top w:val="single" w:color="ffffff" w:sz="24" w:space="0" w:shadow="0" w:frame="0"/>
              <w:left w:val="single" w:color="ffffff" w:sz="24" w:space="0" w:shadow="0" w:frame="0"/>
              <w:bottom w:val="single" w:color="787070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bcccd"/>
        </w:tblPrEx>
        <w:trPr>
          <w:trHeight w:val="4710" w:hRule="atLeast"/>
        </w:trPr>
        <w:tc>
          <w:tcPr>
            <w:tcW w:type="dxa" w:w="8643"/>
            <w:tcBorders>
              <w:top w:val="single" w:color="787070" w:sz="4" w:space="0" w:shadow="0" w:frame="0"/>
              <w:left w:val="single" w:color="ffffff" w:sz="24" w:space="0" w:shadow="0" w:frame="0"/>
              <w:bottom w:val="single" w:color="ffffff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  <w:spacing w:after="40" w:line="340" w:lineRule="exact"/>
              <w:rPr>
                <w:outline w:val="0"/>
                <w:color w:val="000000"/>
                <w:sz w:val="22"/>
                <w:szCs w:val="22"/>
                <w:u w:color="00000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Degree-seeking Programs</w:t>
            </w:r>
          </w:p>
          <w:p>
            <w:pPr>
              <w:pStyle w:val="TextLeft"/>
              <w:bidi w:val="0"/>
              <w:ind w:left="720" w:right="0" w:firstLine="0"/>
              <w:jc w:val="left"/>
              <w:rPr>
                <w:rFonts w:ascii="Georgia" w:cs="Georgia" w:hAnsi="Georgia" w:eastAsia="Georgia"/>
                <w:b w:val="0"/>
                <w:bCs w:val="0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M.A. in Psychology, </w:t>
            </w:r>
            <w:r>
              <w:rPr>
                <w:rFonts w:ascii="Georgia" w:hAnsi="Georgia"/>
                <w:b w:val="0"/>
                <w:bCs w:val="0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Chinese University of Hong Kong</w:t>
            </w:r>
          </w:p>
          <w:p>
            <w:pPr>
              <w:pStyle w:val="Body A"/>
              <w:bidi w:val="0"/>
              <w:spacing w:line="288" w:lineRule="auto"/>
              <w:ind w:left="720" w:right="0" w:firstLine="0"/>
              <w:jc w:val="left"/>
              <w:rPr>
                <w:rFonts w:ascii="Georgia" w:cs="Georgia" w:hAnsi="Georgia" w:eastAsia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i w:val="1"/>
                <w:iCs w:val="1"/>
                <w:sz w:val="22"/>
                <w:szCs w:val="22"/>
                <w:rtl w:val="0"/>
                <w:lang w:val="en-US"/>
              </w:rPr>
              <w:t>Thesis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 xml:space="preserve">: </w:t>
            </w:r>
            <w:r>
              <w:rPr>
                <w:rFonts w:ascii="Georgia" w:hAnsi="Georgia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A Meta-Analysis on the N1 Print Tuning Effect in Early and Late N1 Time Window</w:t>
            </w:r>
            <w:r>
              <w:rPr>
                <w:rFonts w:ascii="Georgia" w:hAnsi="Georgia" w:hint="default"/>
                <w:sz w:val="22"/>
                <w:szCs w:val="22"/>
                <w:rtl w:val="0"/>
                <w:lang w:val="en-US"/>
              </w:rPr>
              <w:t>”</w:t>
            </w:r>
          </w:p>
          <w:p>
            <w:pPr>
              <w:pStyle w:val="Body A"/>
              <w:bidi w:val="0"/>
              <w:spacing w:after="120" w:line="288" w:lineRule="auto"/>
              <w:ind w:left="720" w:right="0" w:firstLine="0"/>
              <w:jc w:val="left"/>
              <w:rPr>
                <w:rFonts w:ascii="Georgia" w:cs="Georgia" w:hAnsi="Georgia" w:eastAsia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Supervisor: Dr. Urs Maurer</w:t>
            </w:r>
          </w:p>
          <w:p>
            <w:pPr>
              <w:pStyle w:val="TextLeft"/>
              <w:bidi w:val="0"/>
              <w:spacing w:after="120"/>
              <w:ind w:left="720" w:right="0" w:firstLine="0"/>
              <w:jc w:val="left"/>
              <w:rPr>
                <w:rFonts w:ascii="Georgia" w:cs="Georgia" w:hAnsi="Georgia" w:eastAsia="Georgia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M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in Linguistics</w:t>
            </w:r>
            <w:r>
              <w:rPr>
                <w:rFonts w:ascii="Georgia" w:hAnsi="Georgia"/>
                <w:outline w:val="0"/>
                <w:color w:val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Georgia" w:hAnsi="Georgia"/>
                <w:outline w:val="0"/>
                <w:color w:val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The Chinese University of Hong Kong</w:t>
            </w:r>
          </w:p>
          <w:p>
            <w:pPr>
              <w:pStyle w:val="TextRight"/>
              <w:bidi w:val="0"/>
              <w:ind w:left="720" w:right="0" w:firstLine="0"/>
              <w:jc w:val="both"/>
              <w:rPr>
                <w:rFonts w:ascii="Georgia" w:cs="Georgia" w:hAnsi="Georgia" w:eastAsia="Georgia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in English</w:t>
            </w:r>
            <w:r>
              <w:rPr>
                <w:rFonts w:ascii="Georgia" w:hAnsi="Georgia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, Beijing Sport University</w:t>
            </w:r>
          </w:p>
          <w:p>
            <w:pPr>
              <w:pStyle w:val="Body A"/>
              <w:bidi w:val="0"/>
              <w:spacing w:after="120" w:line="288" w:lineRule="auto"/>
              <w:ind w:left="720" w:right="0" w:firstLine="0"/>
              <w:jc w:val="left"/>
              <w:rPr>
                <w:rFonts w:ascii="Georgia" w:cs="Georgia" w:hAnsi="Georgia" w:eastAsia="Georgia"/>
                <w:sz w:val="22"/>
                <w:szCs w:val="22"/>
                <w:rtl w:val="0"/>
              </w:rPr>
            </w:pPr>
            <w:r>
              <w:rPr>
                <w:rFonts w:ascii="Georgia" w:hAnsi="Georgia"/>
                <w:i w:val="1"/>
                <w:iCs w:val="1"/>
                <w:sz w:val="22"/>
                <w:szCs w:val="22"/>
                <w:rtl w:val="0"/>
                <w:lang w:val="en-US"/>
              </w:rPr>
              <w:t>Thesis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 xml:space="preserve">: </w:t>
            </w:r>
            <w:r>
              <w:rPr>
                <w:rFonts w:ascii="Georgia" w:hAnsi="Georgia" w:hint="default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A Corpus-based Study on Gender Awareness in Sports News: Taking China Daily and The Guardian as Examples</w:t>
            </w:r>
            <w:r>
              <w:rPr>
                <w:rFonts w:ascii="Georgia" w:hAnsi="Georgia" w:hint="default"/>
                <w:sz w:val="22"/>
                <w:szCs w:val="22"/>
                <w:rtl w:val="0"/>
                <w:lang w:val="en-US"/>
              </w:rPr>
              <w:t>”</w:t>
            </w:r>
          </w:p>
          <w:p>
            <w:pPr>
              <w:pStyle w:val="Heading 2"/>
              <w:bidi w:val="0"/>
              <w:spacing w:line="340" w:lineRule="exact"/>
              <w:ind w:left="0" w:right="0" w:firstLine="0"/>
              <w:jc w:val="left"/>
              <w:rPr>
                <w:outline w:val="0"/>
                <w:color w:val="000000"/>
                <w:sz w:val="22"/>
                <w:szCs w:val="22"/>
                <w:u w:color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Non-degree Studies</w:t>
            </w:r>
          </w:p>
          <w:p>
            <w:pPr>
              <w:pStyle w:val="Body A"/>
              <w:ind w:left="720"/>
            </w:pPr>
            <w:r>
              <w:rPr>
                <w:rFonts w:ascii="Georgia" w:hAnsi="Georgia"/>
                <w:b w:val="1"/>
                <w:bCs w:val="1"/>
                <w:sz w:val="22"/>
                <w:szCs w:val="22"/>
                <w:u w:color="404040"/>
                <w:rtl w:val="0"/>
                <w:lang w:val="en-US"/>
                <w14:textOutline>
                  <w14:noFill/>
                </w14:textOutline>
              </w:rPr>
              <w:t>Computational Neuroscience Course</w:t>
            </w:r>
            <w:r>
              <w:rPr>
                <w:rFonts w:ascii="Georgia" w:hAnsi="Georgia"/>
                <w:sz w:val="22"/>
                <w:szCs w:val="22"/>
                <w:u w:color="404040"/>
                <w:rtl w:val="0"/>
                <w:lang w:val="fr-FR"/>
                <w14:textOutline>
                  <w14:noFill/>
                </w14:textOutline>
              </w:rPr>
              <w:t>, Neuromatch Academy</w:t>
            </w:r>
          </w:p>
          <w:p>
            <w:pPr>
              <w:pStyle w:val="TextRight"/>
              <w:bidi w:val="0"/>
              <w:spacing w:before="120" w:line="240" w:lineRule="auto"/>
              <w:ind w:left="720" w:right="0" w:firstLine="0"/>
              <w:jc w:val="both"/>
              <w:rPr>
                <w:rFonts w:ascii="Georgia" w:cs="Georgia" w:hAnsi="Georgia" w:eastAsia="Georgia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Data Science Math Skills</w:t>
            </w:r>
            <w:r>
              <w:rPr>
                <w:rFonts w:ascii="Georgia" w:hAnsi="Georgia"/>
                <w:outline w:val="0"/>
                <w:color w:val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, Coursera</w:t>
            </w:r>
          </w:p>
          <w:p>
            <w:pPr>
              <w:pStyle w:val="Body A"/>
              <w:bidi w:val="0"/>
              <w:spacing w:before="120"/>
              <w:ind w:left="720" w:right="0" w:firstLine="0"/>
              <w:jc w:val="left"/>
              <w:rPr>
                <w:rtl w:val="0"/>
              </w:rPr>
            </w:pPr>
            <w:r>
              <w:rPr>
                <w:rFonts w:ascii="Georgia" w:hAnsi="Georgia"/>
                <w:b w:val="1"/>
                <w:bCs w:val="1"/>
                <w:sz w:val="22"/>
                <w:szCs w:val="22"/>
                <w:u w:color="404040"/>
                <w:rtl w:val="0"/>
                <w:lang w:val="en-US"/>
              </w:rPr>
              <w:t>Summer Exchange Program</w:t>
            </w:r>
            <w:r>
              <w:rPr>
                <w:rFonts w:ascii="Georgia" w:hAnsi="Georgia"/>
                <w:sz w:val="22"/>
                <w:szCs w:val="22"/>
                <w:u w:color="404040"/>
                <w:rtl w:val="0"/>
              </w:rPr>
              <w:t>,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Georgia" w:hAnsi="Georgia"/>
                <w:sz w:val="22"/>
                <w:szCs w:val="22"/>
                <w:u w:color="404040"/>
                <w:rtl w:val="0"/>
                <w:lang w:val="es-ES_tradnl"/>
              </w:rPr>
              <w:t>The Chinese University of Hong Kong</w:t>
            </w:r>
          </w:p>
        </w:tc>
        <w:tc>
          <w:tcPr>
            <w:tcW w:type="dxa" w:w="1648"/>
            <w:tcBorders>
              <w:top w:val="single" w:color="787070" w:sz="4" w:space="0" w:shadow="0" w:frame="0"/>
              <w:left w:val="single" w:color="ffffff" w:sz="24" w:space="0" w:shadow="0" w:frame="0"/>
              <w:bottom w:val="single" w:color="ffffff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40" w:line="340" w:lineRule="exact"/>
              <w:ind w:left="0" w:right="0" w:firstLine="0"/>
              <w:jc w:val="right"/>
              <w:outlineLvl w:val="1"/>
              <w:rPr>
                <w:rFonts w:ascii="Georgia" w:cs="Georgia" w:hAnsi="Georgia" w:eastAsia="Georg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right"/>
              <w:outlineLvl w:val="1"/>
              <w:rPr>
                <w:rFonts w:ascii="Georgia" w:cs="Georgia" w:hAnsi="Georgia" w:eastAsia="Georg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202</w:t>
            </w: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-2022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Fonts w:ascii="Georgia" w:cs="Georgia" w:hAnsi="Georgia" w:eastAsia="Georg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pStyle w:val="SmallText"/>
              <w:bidi w:val="0"/>
              <w:spacing w:line="300" w:lineRule="exact"/>
              <w:ind w:left="720" w:right="0" w:firstLine="0"/>
              <w:jc w:val="right"/>
              <w:rPr>
                <w:sz w:val="22"/>
                <w:szCs w:val="22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right"/>
              <w:outlineLvl w:val="1"/>
              <w:rPr>
                <w:rFonts w:ascii="Georgia" w:cs="Georgia" w:hAnsi="Georgia" w:eastAsia="Georg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2019-2020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right"/>
              <w:outlineLvl w:val="1"/>
              <w:rPr>
                <w:rFonts w:ascii="Georgia" w:cs="Georgia" w:hAnsi="Georgia" w:eastAsia="Georg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2015-2019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right"/>
              <w:outlineLvl w:val="1"/>
              <w:rPr>
                <w:rFonts w:ascii="Georgia" w:cs="Georgia" w:hAnsi="Georgia" w:eastAsia="Georg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320" w:line="288" w:lineRule="auto"/>
              <w:ind w:left="0" w:right="0" w:firstLine="0"/>
              <w:jc w:val="right"/>
              <w:outlineLvl w:val="1"/>
              <w:rPr>
                <w:rFonts w:ascii="Georgia" w:cs="Georgia" w:hAnsi="Georgia" w:eastAsia="Georg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right"/>
              <w:outlineLvl w:val="1"/>
              <w:rPr>
                <w:rFonts w:ascii="Georgia" w:cs="Georgia" w:hAnsi="Georgia" w:eastAsia="Georg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2022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right"/>
              <w:outlineLvl w:val="1"/>
              <w:rPr>
                <w:rFonts w:ascii="Georgia" w:cs="Georgia" w:hAnsi="Georgia" w:eastAsia="Georg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2020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88" w:lineRule="auto"/>
              <w:ind w:left="0" w:right="0" w:firstLine="0"/>
              <w:jc w:val="right"/>
              <w:outlineLvl w:val="1"/>
              <w:rPr>
                <w:rtl w:val="0"/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2018</w:t>
            </w:r>
          </w:p>
        </w:tc>
      </w:tr>
      <w:tr>
        <w:tblPrEx>
          <w:shd w:val="clear" w:color="auto" w:fill="cbcccd"/>
        </w:tblPrEx>
        <w:trPr>
          <w:trHeight w:val="371" w:hRule="atLeast"/>
        </w:trPr>
        <w:tc>
          <w:tcPr>
            <w:tcW w:type="dxa" w:w="8643"/>
            <w:tcBorders>
              <w:top w:val="single" w:color="ffffff" w:sz="4" w:space="0" w:shadow="0" w:frame="0"/>
              <w:left w:val="single" w:color="ffffff" w:sz="24" w:space="0" w:shadow="0" w:frame="0"/>
              <w:bottom w:val="single" w:color="000000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Fonts w:ascii="Georgia" w:cs="Arial Unicode MS" w:hAnsi="Georgia" w:eastAsia="Arial Unicode MS"/>
                <w:rtl w:val="0"/>
              </w:rPr>
              <w:t>Honors</w:t>
            </w:r>
          </w:p>
        </w:tc>
        <w:tc>
          <w:tcPr>
            <w:tcW w:type="dxa" w:w="1648"/>
            <w:tcBorders>
              <w:top w:val="single" w:color="ffffff" w:sz="4" w:space="0" w:shadow="0" w:frame="0"/>
              <w:left w:val="single" w:color="ffffff" w:sz="24" w:space="0" w:shadow="0" w:frame="0"/>
              <w:bottom w:val="single" w:color="000000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bcccd"/>
        </w:tblPrEx>
        <w:trPr>
          <w:trHeight w:val="655" w:hRule="atLeast"/>
        </w:trPr>
        <w:tc>
          <w:tcPr>
            <w:tcW w:type="dxa" w:w="8643"/>
            <w:tcBorders>
              <w:top w:val="single" w:color="000000" w:sz="4" w:space="0" w:shadow="0" w:frame="0"/>
              <w:left w:val="single" w:color="ffffff" w:sz="24" w:space="0" w:shadow="0" w:frame="0"/>
              <w:bottom w:val="single" w:color="ffffff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b w:val="1"/>
                <w:bCs w:val="1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University Scholarship</w:t>
            </w:r>
            <w:r>
              <w:rPr>
                <w:b w:val="0"/>
                <w:bCs w:val="0"/>
                <w:outline w:val="0"/>
                <w:color w:val="000000"/>
                <w:sz w:val="22"/>
                <w:szCs w:val="22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, Beijing Sport University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ffffff" w:sz="24" w:space="0" w:shadow="0" w:frame="0"/>
              <w:bottom w:val="single" w:color="ffffff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2016-2019</w:t>
            </w:r>
          </w:p>
        </w:tc>
      </w:tr>
      <w:tr>
        <w:tblPrEx>
          <w:shd w:val="clear" w:color="auto" w:fill="cbcccd"/>
        </w:tblPrEx>
        <w:trPr>
          <w:trHeight w:val="371" w:hRule="atLeast"/>
        </w:trPr>
        <w:tc>
          <w:tcPr>
            <w:tcW w:type="dxa" w:w="8643"/>
            <w:tcBorders>
              <w:top w:val="single" w:color="ffffff" w:sz="4" w:space="0" w:shadow="0" w:frame="0"/>
              <w:left w:val="single" w:color="ffffff" w:sz="24" w:space="0" w:shadow="0" w:frame="0"/>
              <w:bottom w:val="single" w:color="000000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Research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Experience</w:t>
            </w:r>
          </w:p>
        </w:tc>
        <w:tc>
          <w:tcPr>
            <w:tcW w:type="dxa" w:w="1648"/>
            <w:tcBorders>
              <w:top w:val="single" w:color="ffffff" w:sz="4" w:space="0" w:shadow="0" w:frame="0"/>
              <w:left w:val="single" w:color="ffffff" w:sz="24" w:space="0" w:shadow="0" w:frame="0"/>
              <w:bottom w:val="single" w:color="000000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bcccd"/>
        </w:tblPrEx>
        <w:trPr>
          <w:trHeight w:val="5290" w:hRule="atLeast"/>
        </w:trPr>
        <w:tc>
          <w:tcPr>
            <w:tcW w:type="dxa" w:w="8643"/>
            <w:tcBorders>
              <w:top w:val="single" w:color="000000" w:sz="4" w:space="0" w:shadow="0" w:frame="0"/>
              <w:left w:val="single" w:color="ffffff" w:sz="24" w:space="0" w:shadow="0" w:frame="0"/>
              <w:bottom w:val="single" w:color="000000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Right"/>
              <w:bidi w:val="0"/>
              <w:ind w:left="0" w:right="0" w:firstLine="0"/>
              <w:jc w:val="left"/>
              <w:rPr>
                <w:rFonts w:ascii="Georgia" w:cs="Georgia" w:hAnsi="Georgia" w:eastAsia="Georgia"/>
                <w:b w:val="1"/>
                <w:b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Research Ass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ociate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BLC Lab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Hong Kong Polytechnic University</w:t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Fonts w:ascii="Georgia" w:cs="Georgia" w:hAnsi="Georgia" w:eastAsia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Principal Investigator: Dr. Andrew Ping Li</w:t>
            </w:r>
          </w:p>
          <w:p>
            <w:pPr>
              <w:pStyle w:val="Body A"/>
              <w:numPr>
                <w:ilvl w:val="1"/>
                <w:numId w:val="1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Leading independent research project</w:t>
            </w:r>
          </w:p>
          <w:p>
            <w:pPr>
              <w:pStyle w:val="Body A"/>
              <w:numPr>
                <w:ilvl w:val="1"/>
                <w:numId w:val="1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zh-CN" w:eastAsia="zh-CN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zh-CN" w:eastAsia="zh-CN"/>
              </w:rPr>
              <w:t>Design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ing experimental protocol</w:t>
            </w:r>
          </w:p>
          <w:p>
            <w:pPr>
              <w:pStyle w:val="Body A"/>
              <w:numPr>
                <w:ilvl w:val="1"/>
                <w:numId w:val="1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Programing VR experiment</w:t>
            </w:r>
          </w:p>
          <w:p>
            <w:pPr>
              <w:pStyle w:val="Body A"/>
              <w:numPr>
                <w:ilvl w:val="1"/>
                <w:numId w:val="1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Multimodal data collection and analysis (fMRI, EEG, eye-tracking, behaviour)</w:t>
            </w:r>
          </w:p>
          <w:p>
            <w:pPr>
              <w:pStyle w:val="Body A"/>
              <w:numPr>
                <w:ilvl w:val="1"/>
                <w:numId w:val="1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Project coordination and lab management</w:t>
            </w:r>
          </w:p>
          <w:p>
            <w:pPr>
              <w:pStyle w:val="TextRight"/>
              <w:bidi w:val="0"/>
              <w:ind w:left="0" w:right="0" w:firstLine="0"/>
              <w:jc w:val="left"/>
              <w:rPr>
                <w:rFonts w:ascii="Georgia" w:cs="Georgia" w:hAnsi="Georgia" w:eastAsia="Georgia"/>
                <w:b w:val="1"/>
                <w:b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Student Helper 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Brain and Mind Institute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 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The Chinese University of Hong Kong</w:t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Fonts w:ascii="Georgia" w:cs="Georgia" w:hAnsi="Georgia" w:eastAsia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Principal Investigator: Dr. Patrick C. M. Wong</w:t>
            </w:r>
          </w:p>
          <w:p>
            <w:pPr>
              <w:pStyle w:val="Body A"/>
              <w:numPr>
                <w:ilvl w:val="1"/>
                <w:numId w:val="2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Data collection and analysis (EEG: Frequency Following Response)</w:t>
            </w:r>
          </w:p>
          <w:p>
            <w:pPr>
              <w:pStyle w:val="TextRight"/>
              <w:bidi w:val="0"/>
              <w:ind w:left="0" w:right="0" w:firstLine="0"/>
              <w:jc w:val="left"/>
              <w:rPr>
                <w:rFonts w:ascii="Georgia" w:cs="Georgia" w:hAnsi="Georgia" w:eastAsia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Research Assistant 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Department of Chinese and Bilingual Studies  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Hong Kong Polytechnic University</w:t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Fonts w:ascii="Georgia" w:cs="Georgia" w:hAnsi="Georgia" w:eastAsia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Principal Investigator: Dr. Caicai Zhang</w:t>
            </w:r>
          </w:p>
          <w:p>
            <w:pPr>
              <w:pStyle w:val="Body A"/>
              <w:numPr>
                <w:ilvl w:val="1"/>
                <w:numId w:val="2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Data collection and analysis (EEG: ERP analysis with cluster-based permutation test)</w:t>
            </w:r>
          </w:p>
          <w:p>
            <w:pPr>
              <w:pStyle w:val="Body A"/>
              <w:numPr>
                <w:ilvl w:val="1"/>
                <w:numId w:val="2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Literature review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ffffff" w:sz="24" w:space="0" w:shadow="0" w:frame="0"/>
              <w:bottom w:val="single" w:color="000000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2022-present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2021-2022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2021</w:t>
            </w:r>
          </w:p>
        </w:tc>
      </w:tr>
      <w:tr>
        <w:tblPrEx>
          <w:shd w:val="clear" w:color="auto" w:fill="cbcccd"/>
        </w:tblPrEx>
        <w:trPr>
          <w:trHeight w:val="4541" w:hRule="atLeast"/>
        </w:trPr>
        <w:tc>
          <w:tcPr>
            <w:tcW w:type="dxa" w:w="8643"/>
            <w:tcBorders>
              <w:top w:val="single" w:color="000000" w:sz="4" w:space="0" w:shadow="0" w:frame="0"/>
              <w:left w:val="single" w:color="ffffff" w:sz="24" w:space="0" w:shadow="0" w:frame="0"/>
              <w:bottom w:val="single" w:color="ffffff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Right"/>
              <w:bidi w:val="0"/>
              <w:ind w:left="0" w:right="0" w:firstLine="0"/>
              <w:jc w:val="left"/>
              <w:rPr>
                <w:rFonts w:ascii="Georgia" w:cs="Georgia" w:hAnsi="Georgia" w:eastAsia="Georgia"/>
                <w:b w:val="1"/>
                <w:bCs w:val="1"/>
                <w:outline w:val="0"/>
                <w:color w:val="000000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Research Assistant 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Department of Linguistics and Modern Languages 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The Chinese University of Hong Kong</w:t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Fonts w:ascii="Georgia" w:cs="Georgia" w:hAnsi="Georgia" w:eastAsia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Principal Investigator: Dr. Shuxiang You</w:t>
            </w:r>
          </w:p>
          <w:p>
            <w:pPr>
              <w:pStyle w:val="Body A"/>
              <w:numPr>
                <w:ilvl w:val="1"/>
                <w:numId w:val="3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Literature review</w:t>
            </w:r>
          </w:p>
          <w:p>
            <w:pPr>
              <w:pStyle w:val="Body A"/>
              <w:numPr>
                <w:ilvl w:val="1"/>
                <w:numId w:val="3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Experimental design</w:t>
            </w:r>
          </w:p>
          <w:p>
            <w:pPr>
              <w:pStyle w:val="Body A"/>
              <w:numPr>
                <w:ilvl w:val="1"/>
                <w:numId w:val="3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Phonological data analysis</w:t>
            </w:r>
          </w:p>
          <w:p>
            <w:pPr>
              <w:pStyle w:val="Body A"/>
              <w:rPr>
                <w:lang w:val="en-US"/>
              </w:rPr>
            </w:pPr>
          </w:p>
          <w:p>
            <w:pPr>
              <w:pStyle w:val="TextRight"/>
              <w:bidi w:val="0"/>
              <w:ind w:left="0" w:right="0" w:firstLine="0"/>
              <w:jc w:val="left"/>
              <w:rPr>
                <w:rFonts w:ascii="Georgia" w:cs="Georgia" w:hAnsi="Georgia" w:eastAsia="Georgia"/>
                <w:b w:val="1"/>
                <w:bCs w:val="1"/>
                <w:outline w:val="0"/>
                <w:color w:val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Student Helper 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Brain and Mind Institute 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s-ES_tradnl"/>
                <w14:textFill>
                  <w14:solidFill>
                    <w14:srgbClr w14:val="000000"/>
                  </w14:solidFill>
                </w14:textFill>
              </w:rPr>
              <w:t>The Chinese University of Hong Kong</w:t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Fonts w:ascii="Georgia" w:cs="Georgia" w:hAnsi="Georgia" w:eastAsia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Principal Investigators: Dr. Patrick C. M. Wong; Dr. Gangyi Feng</w:t>
            </w:r>
          </w:p>
          <w:p>
            <w:pPr>
              <w:pStyle w:val="Body A"/>
              <w:numPr>
                <w:ilvl w:val="1"/>
                <w:numId w:val="3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Utterance coding and labelling with CLAN</w:t>
            </w:r>
          </w:p>
          <w:p>
            <w:pPr>
              <w:pStyle w:val="Body A"/>
              <w:numPr>
                <w:ilvl w:val="1"/>
                <w:numId w:val="3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Phonological segmentation with Praat</w:t>
            </w:r>
          </w:p>
          <w:p>
            <w:pPr>
              <w:pStyle w:val="TextRight"/>
              <w:bidi w:val="0"/>
              <w:ind w:left="0" w:right="0" w:firstLine="0"/>
              <w:jc w:val="left"/>
              <w:rPr>
                <w:outline w:val="0"/>
                <w:color w:val="000000"/>
                <w:sz w:val="21"/>
                <w:szCs w:val="21"/>
                <w:rtl w:val="0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outline w:val="0"/>
                <w:color w:val="000000"/>
                <w:sz w:val="21"/>
                <w:szCs w:val="21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pStyle w:val="SmallTex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outline w:val="0"/>
                <w:color w:val="000000"/>
                <w14:textFill>
                  <w14:solidFill>
                    <w14:srgbClr w14:val="000000"/>
                  </w14:solidFill>
                </w14:textFill>
              </w:rPr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ffffff" w:sz="24" w:space="0" w:shadow="0" w:frame="0"/>
              <w:bottom w:val="single" w:color="ffffff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2020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2019-2020</w:t>
            </w:r>
          </w:p>
        </w:tc>
      </w:tr>
      <w:tr>
        <w:tblPrEx>
          <w:shd w:val="clear" w:color="auto" w:fill="cbcccd"/>
        </w:tblPrEx>
        <w:trPr>
          <w:trHeight w:val="330" w:hRule="atLeast"/>
        </w:trPr>
        <w:tc>
          <w:tcPr>
            <w:tcW w:type="dxa" w:w="10292"/>
            <w:gridSpan w:val="2"/>
            <w:tcBorders>
              <w:top w:val="single" w:color="ffffff" w:sz="4" w:space="0" w:shadow="0" w:frame="0"/>
              <w:left w:val="single" w:color="ffffff" w:sz="24" w:space="0" w:shadow="0" w:frame="0"/>
              <w:bottom w:val="single" w:color="000000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Fonts w:ascii="Georgia" w:hAnsi="Georgia"/>
                <w:rtl w:val="0"/>
                <w:lang w:val="en-US"/>
              </w:rPr>
              <w:t>Working Experience</w:t>
            </w:r>
          </w:p>
        </w:tc>
      </w:tr>
      <w:tr>
        <w:tblPrEx>
          <w:shd w:val="clear" w:color="auto" w:fill="cbcccd"/>
        </w:tblPrEx>
        <w:trPr>
          <w:trHeight w:val="3073" w:hRule="atLeast"/>
        </w:trPr>
        <w:tc>
          <w:tcPr>
            <w:tcW w:type="dxa" w:w="8643"/>
            <w:tcBorders>
              <w:top w:val="single" w:color="000000" w:sz="4" w:space="0" w:shadow="0" w:frame="0"/>
              <w:left w:val="single" w:color="ffffff" w:sz="24" w:space="0" w:shadow="0" w:frame="0"/>
              <w:bottom w:val="single" w:color="ffffff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Right"/>
              <w:bidi w:val="0"/>
              <w:ind w:left="0" w:right="0" w:firstLine="0"/>
              <w:jc w:val="left"/>
              <w:rPr>
                <w:rFonts w:ascii="Georgia" w:cs="Georgia" w:hAnsi="Georgia" w:eastAsia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 xml:space="preserve">IELTS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Test Lecturer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Beijing GEDU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China</w:t>
            </w:r>
          </w:p>
          <w:p>
            <w:pPr>
              <w:pStyle w:val="Body A"/>
              <w:numPr>
                <w:ilvl w:val="1"/>
                <w:numId w:val="4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IELTS Listening test</w:t>
            </w:r>
          </w:p>
          <w:p>
            <w:pPr>
              <w:pStyle w:val="Body A"/>
              <w:numPr>
                <w:ilvl w:val="1"/>
                <w:numId w:val="4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IELTS Writing test</w:t>
            </w:r>
          </w:p>
          <w:p>
            <w:pPr>
              <w:pStyle w:val="TextRight"/>
              <w:bidi w:val="0"/>
              <w:ind w:left="0" w:right="0" w:firstLine="0"/>
              <w:jc w:val="left"/>
              <w:rPr>
                <w:rFonts w:ascii="Georgia" w:cs="Georgia" w:hAnsi="Georgia" w:eastAsia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K-12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English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Tutor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Beijing New Dimension Academy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Georgia" w:hAnsi="Georgia" w:hint="default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• </w:t>
            </w:r>
            <w:r>
              <w:rPr>
                <w:rFonts w:ascii="Georgia" w:hAnsi="Georgia"/>
                <w:b w:val="1"/>
                <w:bCs w:val="1"/>
                <w:outline w:val="0"/>
                <w:color w:val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China</w:t>
            </w:r>
          </w:p>
          <w:p>
            <w:pPr>
              <w:pStyle w:val="Body A"/>
              <w:numPr>
                <w:ilvl w:val="1"/>
                <w:numId w:val="4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Individual tutoring in English course</w:t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Fonts w:ascii="Georgia" w:cs="Georgia" w:hAnsi="Georgia" w:eastAsia="Georgia"/>
                <w:sz w:val="22"/>
                <w:szCs w:val="22"/>
                <w:u w:color="404040"/>
                <w:rtl w:val="0"/>
                <w:lang w:val="en-US"/>
                <w14:textOutline>
                  <w14:noFill/>
                </w14:textOutline>
              </w:rPr>
            </w:pPr>
            <w:r>
              <w:rPr>
                <w:rFonts w:ascii="Georgia" w:hAnsi="Georgia"/>
                <w:b w:val="1"/>
                <w:bCs w:val="1"/>
                <w:sz w:val="22"/>
                <w:szCs w:val="22"/>
                <w:u w:color="404040"/>
                <w:rtl w:val="0"/>
                <w:lang w:val="en-US"/>
                <w14:textOutline>
                  <w14:noFill/>
                </w14:textOutline>
              </w:rPr>
              <w:t>Camp Counselor</w:t>
            </w:r>
            <w:r>
              <w:rPr>
                <w:rFonts w:ascii="Georgia" w:hAnsi="Georgia" w:hint="default"/>
                <w:b w:val="1"/>
                <w:bCs w:val="1"/>
                <w:sz w:val="22"/>
                <w:szCs w:val="22"/>
                <w:u w:color="404040"/>
                <w:rtl w:val="0"/>
                <w:lang w:val="en-US"/>
                <w14:textOutline>
                  <w14:noFill/>
                </w14:textOutline>
              </w:rPr>
              <w:t xml:space="preserve"> •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Georgia" w:hAnsi="Georgia"/>
                <w:b w:val="1"/>
                <w:bCs w:val="1"/>
                <w:sz w:val="22"/>
                <w:szCs w:val="22"/>
                <w:u w:color="404040"/>
                <w:rtl w:val="0"/>
                <w:lang w:val="en-US"/>
                <w14:textOutline>
                  <w14:noFill/>
                </w14:textOutline>
              </w:rPr>
              <w:t xml:space="preserve">YMCA Frost Valley </w:t>
            </w:r>
            <w:r>
              <w:rPr>
                <w:rFonts w:ascii="Georgia" w:hAnsi="Georgia" w:hint="default"/>
                <w:sz w:val="22"/>
                <w:szCs w:val="22"/>
                <w:rtl w:val="0"/>
                <w:lang w:val="en-US"/>
              </w:rPr>
              <w:t xml:space="preserve">• </w:t>
            </w:r>
            <w:r>
              <w:rPr>
                <w:rFonts w:ascii="Georgia" w:hAnsi="Georgia"/>
                <w:b w:val="1"/>
                <w:bCs w:val="1"/>
                <w:sz w:val="22"/>
                <w:szCs w:val="22"/>
                <w:u w:color="404040"/>
                <w:rtl w:val="0"/>
                <w:lang w:val="en-US"/>
                <w14:textOutline>
                  <w14:noFill/>
                </w14:textOutline>
              </w:rPr>
              <w:t>USA</w:t>
            </w:r>
          </w:p>
          <w:p>
            <w:pPr>
              <w:pStyle w:val="Body A"/>
              <w:numPr>
                <w:ilvl w:val="1"/>
                <w:numId w:val="4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u w:color="404040"/>
                <w:rtl w:val="0"/>
                <w:lang w:val="en-US"/>
                <w14:textOutline>
                  <w14:noFill/>
                </w14:textOutline>
              </w:rPr>
              <w:t>Maintenance team</w:t>
            </w:r>
          </w:p>
          <w:p>
            <w:pPr>
              <w:pStyle w:val="Body A"/>
              <w:numPr>
                <w:ilvl w:val="1"/>
                <w:numId w:val="4"/>
              </w:numPr>
              <w:bidi w:val="0"/>
              <w:spacing w:before="40" w:after="40" w:line="260" w:lineRule="exact"/>
              <w:ind w:right="0"/>
              <w:jc w:val="left"/>
              <w:rPr>
                <w:rFonts w:ascii="Georgia" w:hAnsi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u w:color="404040"/>
                <w:rtl w:val="0"/>
                <w:lang w:val="en-US"/>
                <w14:textOutline>
                  <w14:noFill/>
                </w14:textOutline>
              </w:rPr>
              <w:t>Athletic and personal mentorship to high schoolers</w:t>
            </w:r>
          </w:p>
        </w:tc>
        <w:tc>
          <w:tcPr>
            <w:tcW w:type="dxa" w:w="1648"/>
            <w:tcBorders>
              <w:top w:val="single" w:color="000000" w:sz="4" w:space="0" w:shadow="0" w:frame="0"/>
              <w:left w:val="single" w:color="ffffff" w:sz="24" w:space="0" w:shadow="0" w:frame="0"/>
              <w:bottom w:val="single" w:color="ffffff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2020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2019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right"/>
              <w:outlineLvl w:val="1"/>
              <w:rPr>
                <w:rtl w:val="0"/>
              </w:rPr>
            </w:pPr>
            <w:r>
              <w:rPr>
                <w:rFonts w:ascii="Georgia" w:cs="Arial Unicode MS" w:hAnsi="Georgi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2017</w:t>
            </w:r>
          </w:p>
        </w:tc>
      </w:tr>
      <w:tr>
        <w:tblPrEx>
          <w:shd w:val="clear" w:color="auto" w:fill="cbcccd"/>
        </w:tblPrEx>
        <w:trPr>
          <w:trHeight w:val="330" w:hRule="atLeast"/>
        </w:trPr>
        <w:tc>
          <w:tcPr>
            <w:tcW w:type="dxa" w:w="10292"/>
            <w:gridSpan w:val="2"/>
            <w:tcBorders>
              <w:top w:val="single" w:color="ffffff" w:sz="4" w:space="0" w:shadow="0" w:frame="0"/>
              <w:left w:val="single" w:color="ffffff" w:sz="24" w:space="0" w:shadow="0" w:frame="0"/>
              <w:bottom w:val="single" w:color="000000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Fonts w:cs="Arial Unicode MS" w:eastAsia="Arial Unicode MS"/>
                <w:rtl w:val="0"/>
                <w:lang w:val="en-US"/>
              </w:rPr>
              <w:t xml:space="preserve">Research </w:t>
            </w:r>
            <w:r>
              <w:rPr>
                <w:rFonts w:cs="Arial Unicode MS" w:eastAsia="Arial Unicode MS"/>
                <w:shd w:val="nil" w:color="auto" w:fill="auto"/>
                <w:rtl w:val="0"/>
                <w:lang w:val="en-US"/>
              </w:rPr>
              <w:t>Projects / Written Works</w:t>
            </w:r>
          </w:p>
        </w:tc>
      </w:tr>
      <w:tr>
        <w:tblPrEx>
          <w:shd w:val="clear" w:color="auto" w:fill="cbcccd"/>
        </w:tblPrEx>
        <w:trPr>
          <w:trHeight w:val="2302" w:hRule="atLeast"/>
        </w:trPr>
        <w:tc>
          <w:tcPr>
            <w:tcW w:type="dxa" w:w="10292"/>
            <w:gridSpan w:val="2"/>
            <w:tcBorders>
              <w:top w:val="single" w:color="000000" w:sz="4" w:space="0" w:shadow="0" w:frame="0"/>
              <w:left w:val="single" w:color="ffffff" w:sz="24" w:space="0" w:shadow="0" w:frame="0"/>
              <w:bottom w:val="single" w:color="ffffff" w:sz="8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Fonts w:ascii="Georgia" w:cs="Georgia" w:hAnsi="Georgia" w:eastAsia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b w:val="1"/>
                <w:bCs w:val="1"/>
                <w:sz w:val="22"/>
                <w:szCs w:val="22"/>
                <w:shd w:val="clear" w:color="auto" w:fill="ffffff"/>
                <w:rtl w:val="0"/>
                <w:lang w:val="en-US"/>
              </w:rPr>
              <w:t>Ye, X. Y.</w:t>
            </w:r>
            <w:r>
              <w:rPr>
                <w:rFonts w:ascii="Georgia" w:hAnsi="Georgia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, Huang, K. X., Maurer, U. (In preparation). </w:t>
            </w:r>
            <w:r>
              <w:rPr>
                <w:rFonts w:ascii="Georgia" w:hAnsi="Georgia"/>
                <w:i w:val="1"/>
                <w:iCs w:val="1"/>
                <w:sz w:val="22"/>
                <w:szCs w:val="22"/>
                <w:shd w:val="clear" w:color="auto" w:fill="ffffff"/>
                <w:rtl w:val="0"/>
                <w:lang w:val="en-US"/>
              </w:rPr>
              <w:t>A Meta-Analysis on the N1 Print Tuning Effect in Early and Late N1 Time Window</w:t>
            </w:r>
            <w:r>
              <w:rPr>
                <w:rFonts w:ascii="Georgia" w:hAnsi="Georgia"/>
                <w:sz w:val="22"/>
                <w:szCs w:val="22"/>
                <w:shd w:val="clear" w:color="auto" w:fill="ffffff"/>
                <w:rtl w:val="0"/>
                <w:lang w:val="en-US"/>
              </w:rPr>
              <w:t xml:space="preserve">. </w:t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Fonts w:ascii="Georgia" w:cs="Georgia" w:hAnsi="Georgia" w:eastAsia="Georgia"/>
                <w:sz w:val="22"/>
                <w:szCs w:val="22"/>
                <w:rtl w:val="0"/>
                <w:lang w:val="en-US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 xml:space="preserve">Yu, S. Y., </w:t>
            </w:r>
            <w:r>
              <w:rPr>
                <w:rFonts w:ascii="Georgia" w:hAnsi="Georgia"/>
                <w:b w:val="1"/>
                <w:bCs w:val="1"/>
                <w:sz w:val="22"/>
                <w:szCs w:val="22"/>
                <w:rtl w:val="0"/>
                <w:lang w:val="en-US"/>
              </w:rPr>
              <w:t>Ye, X. Y.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 xml:space="preserve">, Jiang, Y., Li, P. (In preparation). </w:t>
            </w:r>
            <w:r>
              <w:rPr>
                <w:rFonts w:ascii="Georgia" w:hAnsi="Georgia"/>
                <w:i w:val="1"/>
                <w:iCs w:val="1"/>
                <w:sz w:val="22"/>
                <w:szCs w:val="22"/>
                <w:rtl w:val="0"/>
                <w:lang w:val="en-US"/>
              </w:rPr>
              <w:t>Technologies, Data, and Learning: Digital language learning (DLL) and second language representation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 xml:space="preserve">. </w:t>
            </w:r>
            <w:r>
              <w:rPr>
                <w:rStyle w:val="Hyperlink.0"/>
                <w:rFonts w:ascii="Georgia" w:cs="Georgia" w:hAnsi="Georgia" w:eastAsia="Georgia"/>
                <w:sz w:val="22"/>
                <w:szCs w:val="22"/>
                <w:lang w:val="en-US"/>
              </w:rPr>
              <w:fldChar w:fldCharType="begin" w:fldLock="0"/>
            </w:r>
            <w:r>
              <w:rPr>
                <w:rStyle w:val="Hyperlink.0"/>
                <w:rFonts w:ascii="Georgia" w:cs="Georgia" w:hAnsi="Georgia" w:eastAsia="Georgia"/>
                <w:sz w:val="22"/>
                <w:szCs w:val="22"/>
                <w:lang w:val="en-US"/>
              </w:rPr>
              <w:instrText xml:space="preserve"> HYPERLINK "https://github.com/alexxyye/VR-EEG-experiment"</w:instrText>
            </w:r>
            <w:r>
              <w:rPr>
                <w:rStyle w:val="Hyperlink.0"/>
                <w:rFonts w:ascii="Georgia" w:cs="Georgia" w:hAnsi="Georgia" w:eastAsia="Georgia"/>
                <w:sz w:val="22"/>
                <w:szCs w:val="22"/>
                <w:lang w:val="en-US"/>
              </w:rPr>
              <w:fldChar w:fldCharType="separate" w:fldLock="0"/>
            </w:r>
            <w:r>
              <w:rPr>
                <w:rStyle w:val="Hyperlink.0"/>
                <w:rFonts w:ascii="Georgia" w:hAnsi="Georgia"/>
                <w:sz w:val="22"/>
                <w:szCs w:val="22"/>
                <w:rtl w:val="0"/>
                <w:lang w:val="en-US"/>
              </w:rPr>
              <w:t>https://github.com/alexxyye/VR-EEG-experiment</w:t>
            </w:r>
            <w:r>
              <w:rPr>
                <w:rFonts w:ascii="Georgia" w:cs="Georgia" w:hAnsi="Georgia" w:eastAsia="Georgia"/>
                <w:sz w:val="22"/>
                <w:szCs w:val="22"/>
                <w:lang w:val="en-US"/>
              </w:rPr>
              <w:fldChar w:fldCharType="end" w:fldLock="0"/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Georgia" w:hAnsi="Georgia"/>
                <w:b w:val="1"/>
                <w:bCs w:val="1"/>
                <w:sz w:val="22"/>
                <w:szCs w:val="22"/>
                <w:rtl w:val="0"/>
                <w:lang w:val="en-US"/>
              </w:rPr>
              <w:t>Ye, X. Y.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 xml:space="preserve">, Mahapatra, A., Pan, D., </w:t>
            </w:r>
            <w:r>
              <w:rPr>
                <w:rFonts w:ascii="Georgia" w:hAnsi="Georgia" w:hint="default"/>
                <w:sz w:val="22"/>
                <w:szCs w:val="22"/>
                <w:rtl w:val="0"/>
                <w:lang w:val="en-US"/>
              </w:rPr>
              <w:t>Ç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elebi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 xml:space="preserve">, F., Li, J. L. (2022) </w:t>
            </w:r>
            <w:r>
              <w:rPr>
                <w:rFonts w:ascii="Georgia" w:hAnsi="Georgia"/>
                <w:i w:val="1"/>
                <w:iCs w:val="1"/>
                <w:sz w:val="22"/>
                <w:szCs w:val="22"/>
                <w:rtl w:val="0"/>
                <w:lang w:val="en-US"/>
              </w:rPr>
              <w:t>Are we by default social?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 xml:space="preserve"> Neuromatch Academy Project. </w:t>
            </w:r>
            <w:r>
              <w:rPr>
                <w:rStyle w:val="Hyperlink.0"/>
                <w:rFonts w:ascii="Georgia" w:cs="Georgia" w:hAnsi="Georgia" w:eastAsia="Georgia"/>
                <w:sz w:val="22"/>
                <w:szCs w:val="22"/>
                <w:lang w:val="en-US"/>
              </w:rPr>
              <w:fldChar w:fldCharType="begin" w:fldLock="0"/>
            </w:r>
            <w:r>
              <w:rPr>
                <w:rStyle w:val="Hyperlink.0"/>
                <w:rFonts w:ascii="Georgia" w:cs="Georgia" w:hAnsi="Georgia" w:eastAsia="Georgia"/>
                <w:sz w:val="22"/>
                <w:szCs w:val="22"/>
                <w:lang w:val="en-US"/>
              </w:rPr>
              <w:instrText xml:space="preserve"> HYPERLINK "https://github.com/SocialDragonsNeuromatch/NeuromatchProject"</w:instrText>
            </w:r>
            <w:r>
              <w:rPr>
                <w:rStyle w:val="Hyperlink.0"/>
                <w:rFonts w:ascii="Georgia" w:cs="Georgia" w:hAnsi="Georgia" w:eastAsia="Georgia"/>
                <w:sz w:val="22"/>
                <w:szCs w:val="22"/>
                <w:lang w:val="en-US"/>
              </w:rPr>
              <w:fldChar w:fldCharType="separate" w:fldLock="0"/>
            </w:r>
            <w:r>
              <w:rPr>
                <w:rStyle w:val="Hyperlink.0"/>
                <w:rFonts w:ascii="Georgia" w:hAnsi="Georgia"/>
                <w:sz w:val="22"/>
                <w:szCs w:val="22"/>
                <w:rtl w:val="0"/>
                <w:lang w:val="en-US"/>
              </w:rPr>
              <w:t>https://github.com/SocialDragonsNeuromatch/NeuromatchProject</w:t>
            </w:r>
            <w:r>
              <w:rPr>
                <w:rFonts w:ascii="Georgia" w:cs="Georgia" w:hAnsi="Georgia" w:eastAsia="Georgia"/>
                <w:sz w:val="22"/>
                <w:szCs w:val="22"/>
                <w:lang w:val="en-US"/>
              </w:rPr>
              <w:fldChar w:fldCharType="end" w:fldLock="0"/>
            </w:r>
          </w:p>
        </w:tc>
      </w:tr>
      <w:tr>
        <w:tblPrEx>
          <w:shd w:val="clear" w:color="auto" w:fill="cbcccd"/>
        </w:tblPrEx>
        <w:trPr>
          <w:trHeight w:val="335" w:hRule="atLeast"/>
        </w:trPr>
        <w:tc>
          <w:tcPr>
            <w:tcW w:type="dxa" w:w="8643"/>
            <w:tcBorders>
              <w:top w:val="single" w:color="ffffff" w:sz="8" w:space="0" w:shadow="0" w:frame="0"/>
              <w:left w:val="single" w:color="ffffff" w:sz="24" w:space="0" w:shadow="0" w:frame="0"/>
              <w:bottom w:val="single" w:color="000000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1"/>
              <w:rPr>
                <w:rtl w:val="0"/>
              </w:rPr>
            </w:pPr>
            <w:r>
              <w:rPr>
                <w:rFonts w:ascii="Georgia" w:cs="Arial Unicode MS" w:hAnsi="Georg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648276"/>
                <w:spacing w:val="0"/>
                <w:kern w:val="0"/>
                <w:position w:val="0"/>
                <w:sz w:val="28"/>
                <w:szCs w:val="28"/>
                <w:u w:val="none" w:color="648276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648276"/>
                  </w14:solidFill>
                </w14:textFill>
              </w:rPr>
              <w:t>Skills</w:t>
            </w:r>
          </w:p>
        </w:tc>
        <w:tc>
          <w:tcPr>
            <w:tcW w:type="dxa" w:w="1648"/>
            <w:tcBorders>
              <w:top w:val="single" w:color="ffffff" w:sz="8" w:space="0" w:shadow="0" w:frame="0"/>
              <w:left w:val="single" w:color="ffffff" w:sz="24" w:space="0" w:shadow="0" w:frame="0"/>
              <w:bottom w:val="single" w:color="000000" w:sz="4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bcccd"/>
        </w:tblPrEx>
        <w:trPr>
          <w:trHeight w:val="2175" w:hRule="atLeast"/>
        </w:trPr>
        <w:tc>
          <w:tcPr>
            <w:tcW w:type="dxa" w:w="10292"/>
            <w:gridSpan w:val="2"/>
            <w:tcBorders>
              <w:top w:val="single" w:color="000000" w:sz="4" w:space="0" w:shadow="0" w:frame="0"/>
              <w:left w:val="single" w:color="ffffff" w:sz="24" w:space="0" w:shadow="0" w:frame="0"/>
              <w:bottom w:val="single" w:color="ffffff" w:sz="8" w:space="0" w:shadow="0" w:frame="0"/>
              <w:right w:val="single" w:color="ffffff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Neuroimaging Experiment/Analysis   (EEG/fMRI)</w:t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Data Analysis</w:t>
            </w:r>
            <w:r>
              <w:rPr>
                <w:rFonts w:ascii="Georgia" w:hAnsi="Georgia" w:hint="default"/>
                <w:sz w:val="22"/>
                <w:szCs w:val="22"/>
                <w:rtl w:val="0"/>
                <w:lang w:val="en-US"/>
              </w:rPr>
              <w:t xml:space="preserve">   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(Python/R/Matlab)</w:t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Virtual Reality</w:t>
            </w:r>
            <w:r>
              <w:rPr>
                <w:rFonts w:ascii="Georgia" w:hAnsi="Georgia" w:hint="default"/>
                <w:sz w:val="22"/>
                <w:szCs w:val="22"/>
                <w:rtl w:val="0"/>
                <w:lang w:val="en-US"/>
              </w:rPr>
              <w:t xml:space="preserve">   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(C#/Unity)</w:t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 xml:space="preserve">Machine/Deep Learning </w:t>
            </w:r>
            <w:r>
              <w:rPr>
                <w:rFonts w:ascii="Georgia" w:hAnsi="Georgia" w:hint="default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(Sklearn/PyTorch)</w:t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 xml:space="preserve">Website Building </w:t>
            </w:r>
            <w:r>
              <w:rPr>
                <w:rFonts w:ascii="Georgia" w:hAnsi="Georgia" w:hint="default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(HTML/CSS/JavaScript)</w:t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 xml:space="preserve">Speech Analysis </w:t>
            </w:r>
            <w:r>
              <w:rPr>
                <w:rFonts w:ascii="Georgia" w:hAnsi="Georgia" w:hint="default"/>
                <w:sz w:val="22"/>
                <w:szCs w:val="22"/>
                <w:rtl w:val="0"/>
                <w:lang w:val="en-US"/>
              </w:rPr>
              <w:t> 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(Praat/Audacity/CLAN)</w:t>
            </w:r>
          </w:p>
          <w:p>
            <w:pPr>
              <w:pStyle w:val="Body A"/>
              <w:bidi w:val="0"/>
              <w:spacing w:before="40" w:after="40" w:line="26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Adobe Creative Toolkit</w:t>
            </w:r>
            <w:r>
              <w:rPr>
                <w:rFonts w:ascii="Georgia" w:hAnsi="Georgia" w:hint="default"/>
                <w:sz w:val="22"/>
                <w:szCs w:val="22"/>
                <w:rtl w:val="0"/>
                <w:lang w:val="en-US"/>
              </w:rPr>
              <w:t xml:space="preserve">   </w:t>
            </w:r>
            <w:r>
              <w:rPr>
                <w:rFonts w:ascii="Georgia" w:hAnsi="Georgia"/>
                <w:sz w:val="22"/>
                <w:szCs w:val="22"/>
                <w:rtl w:val="0"/>
                <w:lang w:val="en-US"/>
              </w:rPr>
              <w:t>(Photoshop/Premiere/After Effect)</w:t>
            </w:r>
          </w:p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AppleMyungj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461913</wp:posOffset>
              </wp:positionH>
              <wp:positionV relativeFrom="page">
                <wp:posOffset>10378908</wp:posOffset>
              </wp:positionV>
              <wp:extent cx="6638305" cy="307643"/>
              <wp:effectExtent l="0" t="0" r="0" b="0"/>
              <wp:wrapNone/>
              <wp:docPr id="1073741825" name="officeArt object" descr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8305" cy="307643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36.4pt;margin-top:817.2pt;width:522.7pt;height:24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648276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Georgia" w:cs="Arial Unicode MS" w:hAnsi="Georg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0"/>
      <w:szCs w:val="9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extLeft">
    <w:name w:val="TextLeft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2"/>
      <w:szCs w:val="22"/>
      <w:u w:val="none" w:color="404040"/>
      <w:shd w:val="nil" w:color="auto" w:fill="auto"/>
      <w:vertAlign w:val="baseline"/>
      <w:lang w:val="en-US"/>
      <w14:textFill>
        <w14:solidFill>
          <w14:srgbClr w14:val="40404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 2">
    <w:name w:val="Heading 2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0"/>
    </w:pPr>
    <w:rPr>
      <w:rFonts w:ascii="Georgia" w:cs="Georgia" w:hAnsi="Georgia" w:eastAsia="Georgia"/>
      <w:b w:val="1"/>
      <w:bCs w:val="1"/>
      <w:i w:val="0"/>
      <w:iCs w:val="0"/>
      <w:caps w:val="0"/>
      <w:smallCaps w:val="0"/>
      <w:strike w:val="0"/>
      <w:dstrike w:val="0"/>
      <w:outline w:val="0"/>
      <w:color w:val="648276"/>
      <w:spacing w:val="0"/>
      <w:kern w:val="0"/>
      <w:position w:val="0"/>
      <w:sz w:val="28"/>
      <w:szCs w:val="28"/>
      <w:u w:val="none" w:color="648276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648276"/>
        </w14:solidFill>
      </w14:textFill>
    </w:rPr>
  </w:style>
  <w:style w:type="paragraph" w:styleId="TextRight">
    <w:name w:val="TextRight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2"/>
      <w:szCs w:val="22"/>
      <w:u w:val="none" w:color="404040"/>
      <w:shd w:val="nil" w:color="auto" w:fill="auto"/>
      <w:vertAlign w:val="baseline"/>
      <w:lang w:val="en-US"/>
      <w14:textFill>
        <w14:solidFill>
          <w14:srgbClr w14:val="404040"/>
        </w14:solidFill>
      </w14:textFill>
    </w:rPr>
  </w:style>
  <w:style w:type="paragraph" w:styleId="SmallText">
    <w:name w:val="SmallText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1"/>
      <w:iCs w:val="1"/>
      <w:caps w:val="0"/>
      <w:smallCaps w:val="0"/>
      <w:strike w:val="0"/>
      <w:dstrike w:val="0"/>
      <w:outline w:val="0"/>
      <w:color w:val="404040"/>
      <w:spacing w:val="0"/>
      <w:kern w:val="0"/>
      <w:position w:val="0"/>
      <w:sz w:val="20"/>
      <w:szCs w:val="20"/>
      <w:u w:val="none" w:color="404040"/>
      <w:shd w:val="nil" w:color="auto" w:fill="auto"/>
      <w:vertAlign w:val="baseline"/>
      <w:lang w:val="en-US"/>
      <w14:textFill>
        <w14:solidFill>
          <w14:srgbClr w14:val="40404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dernResume">
  <a:themeElements>
    <a:clrScheme name="Modern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0000FF"/>
      </a:hlink>
      <a:folHlink>
        <a:srgbClr val="FF00FF"/>
      </a:folHlink>
    </a:clrScheme>
    <a:fontScheme name="ModernResume">
      <a:majorFont>
        <a:latin typeface="Georgia"/>
        <a:ea typeface="Georgia"/>
        <a:cs typeface="Georgia"/>
      </a:majorFont>
      <a:minorFont>
        <a:latin typeface="Helvetica Neue"/>
        <a:ea typeface="Helvetica Neue"/>
        <a:cs typeface="Helvetica Neue"/>
      </a:minorFont>
    </a:fontScheme>
    <a:fmtScheme name="Modern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eorg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