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4706"/>
        <w:gridCol w:w="4706"/>
      </w:tblGrid>
      <w:tr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СОГЛАСОВАНО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</w:tc>
        <w:tc>
          <w:tcPr>
            <w:tcW w:type="dxa" w:w="473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2F5F8"/>
          </w:tcPr>
          <w:p>
            <w:pPr>
              <w:spacing w:after="12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1F3750"/>
                <w:sz w:val="20"/>
              </w:rPr>
              <w:t>УТВЕРЖДАЮ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Должность: ____________________________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Подпись: __________ /__________________/</w:t>
            </w:r>
          </w:p>
          <w:p>
            <w:pPr>
              <w:spacing w:after="8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Дата: «____» ______________ 20___ г.</w:t>
            </w:r>
          </w:p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18"/>
              </w:rPr>
              <w:t>Приказ № ______ от «____» ________ 20___ г.</w:t>
            </w:r>
          </w:p>
        </w:tc>
      </w:tr>
    </w:tbl>
    <w:p>
      <w:pPr>
        <w:spacing w:after="0"/>
        <w:ind w:firstLine="0"/>
      </w:pPr>
    </w:p>
    <w:p>
      <w:pPr>
        <w:spacing w:before="1800" w:after="8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28"/>
        </w:rPr>
        <w:t>ООО «СЛАЙС ЛТД»</w:t>
      </w:r>
    </w:p>
    <w:p>
      <w:pPr>
        <w:spacing w:before="56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1F3750"/>
          <w:sz w:val="36"/>
        </w:rPr>
        <w:t>ИНСТРУКЦИЯ</w:t>
      </w:r>
    </w:p>
    <w:p>
      <w:pPr>
        <w:spacing w:after="28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охране труда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6"/>
        </w:rPr>
        <w:t>При работе с паяльником для полипропиленовых труб и монтаже систем полива</w:t>
      </w:r>
    </w:p>
    <w:p>
      <w:pPr>
        <w:spacing w:after="0"/>
        <w:ind w:firstLine="0"/>
        <w:jc w:val="center"/>
      </w:pPr>
      <w:r>
        <w:rPr>
          <w:rFonts w:ascii="Times New Roman" w:hAnsi="Times New Roman" w:eastAsia="Times New Roman" w:cs="Times New Roman"/>
          <w:color w:val="5A646E"/>
          <w:sz w:val="22"/>
        </w:rPr>
        <w:t>ИОТ-ВИД-15</w:t>
      </w:r>
    </w:p>
    <w:p>
      <w:pPr>
        <w:spacing w:before="960"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Сведения о документе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443"/>
      </w:tblGrid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Введена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приказом № ______ от 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Дата ввода в действие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«____» ____________ 20___ г.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Разработана на основании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результатов специальной оценки условий труда (карта № ___________) и оценки профессиональных рисков (реестр № ___________)</w:t>
            </w:r>
          </w:p>
        </w:tc>
      </w:tr>
      <w:tr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  <w:shd w:fill="F2F5F8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Взамен</w:t>
            </w:r>
          </w:p>
        </w:tc>
        <w:tc>
          <w:tcPr>
            <w:tcW w:type="dxa" w:w="4734"/>
            <w:vAlign w:val="top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ИОТ № ______________</w:t>
            </w:r>
          </w:p>
        </w:tc>
      </w:tr>
    </w:tbl>
    <w:p>
      <w:pPr>
        <w:pStyle w:val="Heading1"/>
        <w:pageBreakBefore/>
      </w:pPr>
      <w:r>
        <w:rPr>
          <w:rFonts w:ascii="Times New Roman" w:hAnsi="Times New Roman" w:eastAsia="Times New Roman" w:cs="Times New Roman"/>
          <w:sz w:val="24"/>
        </w:rPr>
        <w:t>1. ОБЩИЕ ТРЕБОВАНИЯ ОХРАНЫ ТРУДА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[{[ОБЩ-01]}] 1.1. Настоящая инструкция устанавливает требования по обеспечению безопасных условий труда для работников, выполняющих работы, на которые распространяется настоящая инструкция, в ООО «СЛАЙС ЛТД».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[{[ОБЩ-02]}] 1.2. Настоящая инструкция по охране труда разработана на основе установленных обязательных требований по охране труда в Российской Федерации, а также: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1) изучения условий и опасностей выполнения работ, указанных в настоящей инструкции;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2) результатов специальной оценки условий труда (далее – СОУТ),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3) результатов оценки профессиональных рисков (далее – ОПР), действующих в ООО «СЛАЙС ЛТД»;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4) анализа требований профессионального стандарта и должностных обязанностей;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5) определения безопасных методов и приёмов выполнения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[{[ОБЩ-03]}] 1.3. Выполнение требований настоящей инструкции обязательно для всех работников ООО «СЛАЙС ЛТД», выполняющих работы, на которые распространяется настоящая инструкция, независимо от квалификации и стажа работы.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[{[ОБЩ-04]}] 1.4. К самостоятельному выполнению работ, указанных в настоящей инструкции, допускаются лица не моложе 18 лет, прошедшие: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обязательный предварительный медицинский осмотр;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вводный инструктаж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первичный инструктаж на рабочем месте;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охране труда и проверку знаний требований охраны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по оказанию первой помощи пострадавшим;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и проверку знаний по использованию (применению) средств индивидуальной защиты;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обучение мерам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стажировку на рабочем месте продолжительностью не менее 2 смен;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проверку знаний правил электробезопасности в объёме не ниже II группы по электробезопасности (при работе с ручным электроинструментом).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[{[ОБЩ-05]}] 1.5. Повторный инструктаж проводится не реже одного раза в 6 месяцев непосредственным руководителем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[{[ОБЩ-06]}] 1.6. Внеплановый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изменениях в эксплуатации оборудования, технологических процессов, использовании сырья и материалов, влияющих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изменении нормативных правовых актов, содержащих государственные нормативные требования охраны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выявлении дополнительных производственных факторов и источников опасности в рамках проведения СОУТ и ОПР;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требовании должностных лиц федеральной инспекции труда;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е) произошедших авариях и несчастных случаях на производстве;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ж) перерыве в работе продолжительностью более 60 календарных дней;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з) решении работодателя.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[{[ОБЩ-07]}] 1.7. Целевой инструктаж проводится при: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а) выполнении работ повышенной опасности, на которые требуется наряд-допуск;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б) выполнении работ на объектах повышенной опасности, на проезжей части автомобильных дорог;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в) выполнении работ, не относящихся к основному технологическому процессу;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г) ликвидации последствий чрезвычайных ситуаций;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д) в иных случаях, установленных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[{[ОБЩ-08]}] 1.8.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[{[ОБЩ-09]}] 1.9.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[{[ВИД15-ОБЩ-10]}] 1.10. На работника при выполнении работ с паяльником для полипропиленовых труб возможно воздействие опасных и вредных производственных факторов, а также профессиональных рисков, определённых по результатам СОУТ и ОПР, действующих в ООО «СЛАЙС ЛТД» в соответствии с действующими результатами СОУТ и картами ОПР для данного вида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[{[ВИД15-ОБЩ-11]}] 1.11. Работник обеспечивается специальной одеждой, специальной обувью и другими средствами индивидуальной защиты (далее – СИЗ) в соответствии с действующими локальными нормативными актами ООО «СЛАЙС ЛТД» по обеспечению работников СИЗ, разработанными на основании типовых норм и утверждёнными работодателем.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[{[ОБЩ-12]}] 1.12. Выдаваемые СИЗ должны соответствовать характеру и условиям работы, обеспечивать безопасность труда, иметь сертификат или декларацию соответствия. СИЗ, на которые не имеется технической документации, к применению не допускаются.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[{[ОБЩ-13]}] 1.13.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[{[ОБЩ-14]}] 1.14. Работник обязан соблюдать действующие в ООО «СЛАЙС ЛТД»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[{[ОБЩ-15]}] 1.15. Продолжительность ежедневной работы, перерывов для отдыха и приёма пищи определяется Правилами внутреннего трудового распорядка ООО «СЛАЙС ЛТД» и трудовым договором.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[{[ОБЩ-16]}] 1.16. Работник обязан соблюдать режимы труда и отдыха. Работник должен выходить на работу своевременно, отдохнувшим, подготовленным к работе.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[{[ОБЩ-17]}] 1.17. Работник обязан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микротравме,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[{[ОБЩ-18]}] 1.18.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оголённые провода и т.д.) немедленно сообщить об этом непосредственному руководителю работ.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[{[ОБЩ-19]}] 1.19. Работник обязан соблюдать правила личной гигиены: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проходить в установленные сроки медицинские осмотры и обследования;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работе с веществами, вызывающими раздражение кожи рук, пользоваться защитными перчатками, защитными кремами, очищающими пастами, смывающими и дезинфицирующими средствами;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перед приёмом пищи мыть руки тёплой водой с мылом;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для питья употреблять воду из диспенсеров, чайников;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курить и принимать пищу разрешается только в специально отведённых для этого местах.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[{[ОБЩ-20]}] 1.20. Для предупреждения возможности возникновения пожара работник обязан соблюдать требования пожарной безопасности и не допускать нарушения этих требований другими работниками.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[{[ОБЩ-21]}] 1.21.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привлечён к дисциплинарной ответственности, а в зависимости от последствий – к уголовной; если нарушение связано с причинением материального ущерба, виновный может привлекаться к материальной ответственности в установленном порядке.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[{[ОБЩ-22]}] 1.22. Для осуществления контроля за соблюдением требований данной инструкции администрация может осуществлять видео- и фотофиксацию нарушений требований охраны труда.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[{[ВИД15-В-01]}] 1.23. Настоящая инструкция распространяется на работы по монтажу и ремонту систем полива с применением ручного электрического паяльного аппарата для полипропиленовых труб.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[{[ВИД15-В-02]}] 1.24. К работе допускаются работники, прошедшие инструктаж и обучение безопасным приемам работы с паяльным оборудованием.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[{[ВИД15-В-03]}] 1.25. Опасные факторы: термические ожоги от нагревательных элементов паяльника (температура 260–300 °C), поражение электрическим током, выделение вредных паров при перегреве пластика, риск порезов при обрезке труб.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[{[ВИД15-В-04]}] 1.26. Работник обязан использовать термостойкие перчатки, защитные очки и исправный электроинструмент с целым кабелем и вилкой. Запрещается оставлять включенный паяльник без присмотра, касаться нагревательных насадок голыми руками, работать во влажной среде без защиты от брызг.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2. ТРЕБОВАНИЯ ОХРАНЫ ТРУДА ПЕРЕД НАЧАЛОМ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[{[ПЕРЕД-01]}] 2.1. Надеть исправную спецодежду, спецобувь и положенные СИЗ, предварительно проверив их исправность. При нарушении целостности спецодежды, спецобуви и СИЗ сообщить об этом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[{[ПЕРЕД-02]}] 2.2. Определить своё психофизиологическое состояние. При недомогании известить об этом руководителя и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[{[ПЕРЕД-03]}] 2.3. Получить от непосредственного руководителя задание на смену с указанием мер безопасности для выполнения задания.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[{[ПЕРЕД-04]}] 2.4. Оценить свою теоретическую и практическую подготовку применительно к намечаемой работе. Определить источники опасности и риски. В случае незнания способов безопасного выполнения работы, а также при отсутствии необходимых СИЗ, приспособлений или инструмента – обратиться к непосредственному руководителю.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[{[ВИД15-C-01]}] 2.5. Дополнительно перед началом работы с паяльником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2.5.1. Осмотреть паяльный аппарат: проверить целостность корпуса, сетевого кабеля, штепсельной вилки, надежность крепления нагревательных насадок (гильз и дорнов).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2.5.2. Установить паяльник на специальную металлическую подставку, обеспечивающую его устойчивость и исключающую контакт нагретых частей с горючими материалами.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2.5.3. Убедиться в наличии термостойких перчаток и защитных очков.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2.5.4. Проверить исправность трубореза или ножниц для полипропиленовых труб (отсутствие люфта, острота лезвия).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2.5.5. Включить паяльник в сеть, дождаться достижения рабочей температуры (индикация на терморегуляторе), убедиться в отсутствии дыма или запаха гари.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[{[ПЕРЕД-06]}] 2.6. Обо всех обнаруженных неисправностях оборудования, инвентаря, электропроводки и других неполадках сообщить непосредственному руководителю и приступить к работе только после их устранения.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[{[ПЕРЕД-07]}] 2.7. Работник не должен приступать к работе, если: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условия труда не соответствуют требованиям по охране труда;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 получен целевой инструктаж при выполнении работ повышенной 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отсутствуют или неисправны СИЗ;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имеются сомнения в обеспечении безопасности при выполнении предстоящей работы.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3. ТРЕБОВАНИЯ ОХРАНЫ ТРУДА ВО ВРЕМЯ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[{[ВОВРЕМЯ-01]}] 3.1. Выполнять только ту работу, которая входит в должностные обязанности или поручена непосредственным руководителем, при условии, что безопасные способы её выполнения известны.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[{[ВОВРЕМЯ-02]}] 3.2. При выполнении работы быть внимательным, не отвлекаться и не отвлекать других работников.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[{[ВОВРЕМЯ-03]}] 3.3. Применять исправные оборудование, инструмент, приспособления, использовать их только по прямому назначению.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[{[ВОВРЕМЯ-04]}] 3.4. Во время проведения работ пользоваться и правильно применять выданные СИЗ. Работать только в исправной спецодежде и спецобуви.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[{[ВОВРЕМЯ-05]}] 3.5. Поддерживать чистоту и порядок на рабочем месте, не допускать загромождения деталями, материалами, инструментом, приспособлениями.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[{[ВОВРЕМЯ-06]}] 3.6. Не курить, не принимать пищу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[{[ВОВРЕМЯ-07]}] 3.7.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[{[ВИД15-D-01]}] 3.8. Дополнительно во время работы с паяльником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3.8.1. Обрезать трубу строго под прямым углом с помощью специализированного трубореза, зачищать края от заусенцев.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3.8.2. Одновременно вводить трубу и фитинг в нагревательные насадки паяльника, соблюдая глубину и время нагрева, указанные в технической таблице для данного диаметра.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3.8.3. После нагрева быстро и без прокручивания соединять детали, удерживая их неподвижно в течение времени остывания, указанного в регламенте.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3.8.4. Работать в хорошо проветриваемом помещении или на открытом воздухе, чтобы избежать вдыхания паров перегретого пластика.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3.8.5. При перерывах в работе более 10 минут паяльник необходимо отключать от сети.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3.8.6. Запрещается: очищать насадки от нагара металлическими скребками во время работы (использовать деревянный скребок только на разогретых, но отключенных от сети насадках); касаться нагретых частей паяльника незащищенными руками; натягивать или скручивать сетевой кабель паяльника; оставлять паяльник включенным на земле или на горючих поверхностях.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[{[ВОВРЕМЯ-09]}] 3.9. При ухудшении состояния здоровья, в том числе при проявлении признаков острого профессионального заболевания (отравления), немедленно известить непосредственного или вышестоящего руководителя, обратиться за медицинской помощью.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[{[ВОВРЕМЯ-10]}] 3.10. Если в процессе работы станет непонятно, как выполнить порученную работу, или в случае отсутствия необходимых приспособлений – обратиться к непосредственному руководителю. По окончании выполнения задания доложить об этом руководителю.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4. ТРЕБОВАНИЯ ОХРАНЫ ТРУДА В АВАРИЙНЫХ СИТУАЦИЯХ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[{[АВАР-01]}] 4.1. При выполнении работ возможно возникновение следующих аварийных ситуаций: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повреждения и дефекты в конструкции оборудования по причине физического износа, истечения срока эксплуатации;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технические проблемы с оборудованием по причине высокого износа;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возникновение очагов пожара по причине нарушения требований пожарной безопасности;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поражение электрическим током;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погодные условия, угрожающие безопасности (гроза, сильный ветер, ливень, гололёд).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[{[АВАР-02]}] 4.2. В случае обнаружения неисправности, нарушающей нормальный режим работы, немедленно прекратить работу. Обо всех замеченных недостатках поставить в известность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[{[АВАР-03]}] 4.3. При несчастном случае необходимо: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освободить пострадавшего от травмирующего фактора, соблюдая собственную безопасность;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оказать первую помощь;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необходимости вызвать бригаду скорой помощи по телефону 103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сообщить о происшествии руководству;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по возможности сохранить обстановку на рабочем месте без изменений, если это не приведёт к аварии или травмированию других людей.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[{[АВАР-04]}] 4.4. При обнаружении запаха газа или прорыве трубопроводов (водоснабжения, канализации, отопления и др.) вызвать по телефону соответствующую специализированную аварийную бригаду. Для обеспечения безопасности оградить опасное место и установить предупреждающие знаки.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[{[АВАР-05]}] 4.5. При возникновении пожара: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немедленно сообщить по телефону 101 или 112;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отключить электрооборудование (при возможности);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принять меры к эвакуации людей из опасной зоны;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приступить к тушению пожара имеющимися первичными средствами пожаротушения;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невозможности ликвидировать пожар – покинуть опасную зону, действуя согласно планам эвакуации.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[{[АВАР-06]}] 4.6. Первая помощь пострадавшим: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переломах, ушибах, растяжениях – обеспечить неподвижность повреждённой части тела (шина, тугая повязка), приложить холод; при открытых переломах сначала наложить повязку, затем шину;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наличии ран – наложить повязку; при артериальном кровотечении – наложить жгут;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поражении электрическим током – освободить пострадавшего от действия тока, соблюдая меры личной безопасности; при отсутствии дыхания и пульса – приступить к сердечно-лёгочной реанимации;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термическом ожоге – охладить обожжённое место, наложить стерильную повязку; при химическом ожоге – обильно промыть водой;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– при отравлении – обеспечить приток свежего воздуха, при необходимости вызвать скорую помощь.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[{[АВАР-07]}] 4.7.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pStyle w:val="Heading1"/>
      </w:pPr>
      <w:r>
        <w:rPr>
          <w:rFonts w:ascii="Times New Roman" w:hAnsi="Times New Roman" w:eastAsia="Times New Roman" w:cs="Times New Roman"/>
          <w:sz w:val="24"/>
        </w:rPr>
        <w:t>5. ТРЕБОВАНИЯ ОХРАНЫ ТРУДА ПО ОКОНЧАНИИ РАБОТЫ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[{[ВИД15-E-01]}] 5.1. Дополнительно по окончании работы с паяльником работник обязан: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5.1.1. Отключить паяльный аппарат от электрической сети, потянув за вилку.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5.1.2. Оставить паяльник на подставке до его полного остывания (не менее 30–40 минут). Не убирать его в чехол или ящик до остывания.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5.1.3. После остывания очистить насадки от остатков пластика с помощью деревянного скребка или мягкой ткани.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5.1.4. Проверить систему полива на герметичность (опрессовка) только после полного остывания всех сварных соединений.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5.1.5. Убрать инструмент, обрезки труб и фитинги в отведенные места.</w:t>
      </w:r>
    </w:p>
    <w:p>
      <w:pPr>
        <w:ind w:left="425" w:hanging="425"/>
      </w:pPr>
      <w:r>
        <w:rPr>
          <w:rFonts w:ascii="Times New Roman" w:hAnsi="Times New Roman" w:eastAsia="Times New Roman" w:cs="Times New Roman"/>
          <w:sz w:val="24"/>
        </w:rPr>
        <w:t>5.1.6. Снять СИЗ, вымыть руки, сообщить руководителю о завершении работ и состоянии инструмента.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[{[ОКОНЧ-02]}] 5.2. Привести в порядок рабочее место. Собрать и вынести в установленное место мусор, производственные отходы.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[{[ОКОНЧ-03]}] 5.3. Снять СИЗ, спецодежду, спецобувь, осмотреть и убедиться в их исправности,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[{[ОКОНЧ-04]}] 5.4. Вымыть руки тёплой водой с мылом, при необходимости принять душ.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[{[ОКОНЧ-05]}] 5.5. Об окончании работы и всех недостатках, обнаруженных во время работы, известить непосредственного руководителя.</w:t>
      </w:r>
    </w:p>
    <w:p>
      <w:pPr>
        <w:ind w:left="0"/>
      </w:pPr>
      <w:r>
        <w:rPr>
          <w:rFonts w:ascii="Times New Roman" w:hAnsi="Times New Roman" w:eastAsia="Times New Roman" w:cs="Times New Roman"/>
          <w:sz w:val="24"/>
        </w:rPr>
        <w:t>[{[ОКОНЧ-06]}] 5.6. По окончании работ по наряду-допуску закрыть наряд-допуск.</w:t>
      </w:r>
    </w:p>
    <w:p>
      <w:pPr>
        <w:pageBreakBefore/>
        <w:spacing w:after="16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2"/>
        </w:rPr>
        <w:t>Приложение 1</w:t>
      </w:r>
    </w:p>
    <w:p>
      <w:pPr>
        <w:spacing w:after="200"/>
        <w:ind w:firstLine="0"/>
      </w:pPr>
      <w:r>
        <w:rPr>
          <w:rFonts w:ascii="Times New Roman" w:hAnsi="Times New Roman" w:eastAsia="Times New Roman" w:cs="Times New Roman"/>
          <w:b/>
          <w:sz w:val="22"/>
        </w:rPr>
        <w:t>Перечень нормативных правовых актов и локальных документов, использованных при разработке инструкции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1. </w:t>
      </w:r>
      <w:r>
        <w:rPr>
          <w:rFonts w:ascii="Times New Roman" w:hAnsi="Times New Roman" w:eastAsia="Times New Roman" w:cs="Times New Roman"/>
          <w:sz w:val="22"/>
        </w:rPr>
        <w:t>Трудовой кодекс Российской Федерации (раздел X «Охрана труда»);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2. </w:t>
      </w:r>
      <w:r>
        <w:rPr>
          <w:rFonts w:ascii="Times New Roman" w:hAnsi="Times New Roman" w:eastAsia="Times New Roman" w:cs="Times New Roman"/>
          <w:sz w:val="22"/>
        </w:rPr>
        <w:t>Федеральный закон от 28.12.2013 № 426-ФЗ «О специальной оценке условий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3. </w:t>
      </w:r>
      <w:r>
        <w:rPr>
          <w:rFonts w:ascii="Times New Roman" w:hAnsi="Times New Roman" w:eastAsia="Times New Roman" w:cs="Times New Roman"/>
          <w:sz w:val="22"/>
        </w:rPr>
        <w:t>постановление Правительства Российской Федерации от 24.12.2021 № 2464 «О порядке обучения по охране труда и проверки знания требований охраны труда»;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4.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29.10.2021 № 766н «Об утверждении Правил обеспечения работников средствами индивидуальной защиты и смывающими средствами»;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5. </w:t>
      </w:r>
      <w:r>
        <w:rPr>
          <w:rFonts w:ascii="Times New Roman" w:hAnsi="Times New Roman" w:eastAsia="Times New Roman" w:cs="Times New Roman"/>
          <w:sz w:val="22"/>
        </w:rPr>
        <w:t>приказ Минздрава России от 28.01.2021 № 29н «Об утверждении Порядка проведения обязательных предварительных и периодических медицинских осмотров работников»;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6. </w:t>
      </w:r>
      <w:r>
        <w:rPr>
          <w:rFonts w:ascii="Times New Roman" w:hAnsi="Times New Roman" w:eastAsia="Times New Roman" w:cs="Times New Roman"/>
          <w:sz w:val="22"/>
        </w:rPr>
        <w:t>приказ Минтруда России от 16.11.2020 № 782н «Об утверждении Правил по охране труда при работе на высоте» — в редакции, действующей на дату утверждения настоящей инструкции;</w:t>
      </w:r>
    </w:p>
    <w:p>
      <w:pPr>
        <w:spacing w:after="100"/>
        <w:ind w:firstLine="0" w:left="425"/>
        <w:jc w:val="both"/>
      </w:pPr>
      <w:r>
        <w:rPr>
          <w:rFonts w:ascii="Times New Roman" w:hAnsi="Times New Roman" w:eastAsia="Times New Roman" w:cs="Times New Roman"/>
          <w:sz w:val="22"/>
        </w:rPr>
        <w:t xml:space="preserve">7. </w:t>
      </w:r>
      <w:r>
        <w:rPr>
          <w:rFonts w:ascii="Times New Roman" w:hAnsi="Times New Roman" w:eastAsia="Times New Roman" w:cs="Times New Roman"/>
          <w:sz w:val="22"/>
        </w:rPr>
        <w:t>локальные нормативные акты ООО «СЛАЙС ЛТД»: положение о системе управления охраной труда, положение об оценке профессиональных рисков, результаты специальной оценки условий труда и карты оценки профессиональных рисков.</w:t>
      </w:r>
    </w:p>
    <w:p>
      <w:pPr>
        <w:pageBreakBefore/>
        <w:spacing w:after="120"/>
        <w:ind w:firstLine="0"/>
      </w:pPr>
      <w:r>
        <w:rPr>
          <w:rFonts w:ascii="Times New Roman" w:hAnsi="Times New Roman" w:eastAsia="Times New Roman" w:cs="Times New Roman"/>
          <w:b/>
          <w:color w:val="1F3750"/>
          <w:sz w:val="24"/>
        </w:rPr>
        <w:t>Лист ознакомления с инструкцией</w:t>
      </w:r>
    </w:p>
    <w:p>
      <w:pPr>
        <w:spacing w:after="200"/>
        <w:ind w:firstLine="0"/>
        <w:jc w:val="both"/>
      </w:pPr>
      <w:r>
        <w:rPr>
          <w:rFonts w:ascii="Times New Roman" w:hAnsi="Times New Roman" w:eastAsia="Times New Roman" w:cs="Times New Roman"/>
          <w:i/>
          <w:sz w:val="20"/>
        </w:rPr>
        <w:t>С инструкцией ознакомлены и обязуются соблюдать изложенные в ней требования: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3515"/>
        <w:gridCol w:w="2494"/>
        <w:gridCol w:w="1474"/>
        <w:gridCol w:w="1304"/>
      </w:tblGrid>
      <w:tr>
        <w:trPr>
          <w:tblHeader w:val="true"/>
        </w:trPr>
        <w:tc>
          <w:tcPr>
            <w:tcW w:type="dxa" w:w="62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№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п/п</w:t>
            </w:r>
          </w:p>
        </w:tc>
        <w:tc>
          <w:tcPr>
            <w:tcW w:type="dxa" w:w="3515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Фамилия, имя, отчество</w:t>
            </w:r>
          </w:p>
        </w:tc>
        <w:tc>
          <w:tcPr>
            <w:tcW w:type="dxa" w:w="249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Должность</w:t>
            </w:r>
          </w:p>
        </w:tc>
        <w:tc>
          <w:tcPr>
            <w:tcW w:type="dxa" w:w="147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Дата</w:t>
              <w:br/>
            </w:r>
            <w:r>
              <w:rPr>
                <w:rFonts w:ascii="Times New Roman" w:hAnsi="Times New Roman" w:eastAsia="Times New Roman" w:cs="Times New Roman"/>
                <w:b/>
                <w:sz w:val="18"/>
              </w:rPr>
              <w:t>ознакомления</w:t>
            </w:r>
          </w:p>
        </w:tc>
        <w:tc>
          <w:tcPr>
            <w:tcW w:type="dxa" w:w="1304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DF2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8"/>
              </w:rPr>
              <w:t>Подпись</w:t>
            </w:r>
          </w:p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  <w:tr>
        <w:trPr>
          <w:cantSplit/>
          <w:trHeight w:val="440" w:hRule="atLeast"/>
        </w:trPr>
        <w:tc>
          <w:tcPr>
            <w:tcW w:type="dxa" w:w="62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ind w:firstLine="0"/>
              <w:jc w:val="center"/>
            </w:pPr>
          </w:p>
        </w:tc>
        <w:tc>
          <w:tcPr>
            <w:tcW w:type="dxa" w:w="3515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249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47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  <w:tc>
          <w:tcPr>
            <w:tcW w:type="dxa" w:w="1304"/>
            <w:tcMar>
              <w:top w:w="60" w:type="dxa"/>
              <w:start w:w="80" w:type="dxa"/>
              <w:bottom w:w="60" w:type="dxa"/>
              <w:end w:w="80" w:type="dxa"/>
            </w:tcMar>
          </w:tcPr>
          <w:p/>
        </w:tc>
      </w:tr>
    </w:tbl>
    <w:p>
      <w:pPr>
        <w:spacing w:before="240"/>
        <w:ind w:firstLine="0"/>
      </w:pPr>
      <w:r>
        <w:rPr>
          <w:rFonts w:ascii="Times New Roman" w:hAnsi="Times New Roman" w:eastAsia="Times New Roman" w:cs="Times New Roman"/>
          <w:sz w:val="20"/>
        </w:rPr>
        <w:t>Инструкцию разработал: ______________________ /______________________/</w:t>
      </w:r>
    </w:p>
    <w:p>
      <w:pPr>
        <w:spacing w:before="160"/>
        <w:ind w:firstLine="0"/>
      </w:pPr>
      <w:r>
        <w:rPr>
          <w:rFonts w:ascii="Times New Roman" w:hAnsi="Times New Roman" w:eastAsia="Times New Roman" w:cs="Times New Roman"/>
          <w:sz w:val="20"/>
        </w:rPr>
        <w:t>«____» ____________ 20___ г.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020" w:right="1020" w:bottom="1020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5A646E"/>
        <w:sz w:val="18"/>
      </w:rPr>
      <w:t xml:space="preserve">стр. </w:t>
    </w:r>
    <w:fldSimple w:instr="PAGE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Times New Roman" w:cs="Times New Roman"/>
        <w:color w:val="5A646E"/>
        <w:sz w:val="18"/>
      </w:rPr>
      <w:t>ООО «СЛАЙС ЛТД»  |  ИОТ-ВИД-15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60" w:line="276" w:lineRule="auto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aps w:val="0"/>
      <w:color w:val="1F375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ИОТ-ВИД-15 — При работе с паяльником для полипропиленовых труб и монтаже систем полива</dc:title>
  <dc:subject>Инструкция по охране труда</dc:subject>
  <dc:creator>ООО «СЛАЙС ЛТД»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Охрана труда</cp:category>
</cp:coreProperties>
</file>