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ИОТ-СПС-05 — Младший садовник</w:t>
      </w:r>
    </w:p>
    <w:p>
      <w:pPr>
        <w:spacing w:before="200"/>
      </w:pPr>
      <w:r>
        <w:rPr>
          <w:rFonts w:ascii="Times New Roman" w:hAnsi="Times New Roman"/>
          <w:b/>
          <w:sz w:val="26"/>
        </w:rPr>
        <w:t>1. ОБЩИЕ ТРЕБОВАНИЯ ОХРАНЫ ТРУДА</w:t>
      </w:r>
    </w:p>
    <w:p>
      <w:r>
        <w:t xml:space="preserve">[ОБЩ-01] </w:t>
      </w:r>
      <w:r>
        <w:rPr>
          <w:b w:val="0"/>
          <w:i w:val="0"/>
        </w:rPr>
        <w:t>1.1. Настоящая инструкция устанавливает требования по обеспечению безопасных условий труда для младшего садовника ООО «Слайс ЛТД».</w:t>
      </w:r>
    </w:p>
    <w:p>
      <w:r>
        <w:t xml:space="preserve">[ОБЩ-02]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младшего садовника;</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 </w:t>
      </w:r>
      <w:r>
        <w:rPr>
          <w:b w:val="0"/>
          <w:i w:val="0"/>
        </w:rPr>
        <w:t>1.3. Выполнение требований настоящей инструкции обязательно для всех работников в должности младшего садовника ООО «Слайс ЛТД» при выполнении ими трудовых обязанностей независимо от квалификации и стажа работы.</w:t>
      </w:r>
    </w:p>
    <w:p>
      <w:r>
        <w:t xml:space="preserve">[ОБЩ-04] </w:t>
      </w:r>
      <w:r>
        <w:rPr>
          <w:b w:val="0"/>
          <w:i w:val="0"/>
        </w:rPr>
        <w:t>1.4. К самостоятельной работе в должности младшего садовника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 (при работе с ручным электроинструментом — II) группы по электробезопасности.</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[ОБЩ-10] </w:t>
      </w:r>
      <w:r>
        <w:rPr>
          <w:b w:val="0"/>
          <w:i w:val="0"/>
        </w:rPr>
        <w:t>1.10. На младшего садовника при выполнении трудовых обязанностей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специальной оценки условий труда (СОУТ), утверждёнными в ООО «Слайс ЛТД», для рабочего места младшего садовника, в соответствии с действующими картами оценки профессиональных рисков (ОПР), утверждёнными в ООО «Слайс ЛТД», для рабочего места младшего садовника.</w:t>
      </w:r>
    </w:p>
    <w:p>
      <w:r>
        <w:t xml:space="preserve">[ОБЩ-11] </w:t>
      </w:r>
      <w:r>
        <w:rPr>
          <w:b w:val="0"/>
          <w:i w:val="0"/>
        </w:rPr>
        <w:t>1.11. Младший садовник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[ОБЩ-10] </w:t>
      </w:r>
      <w:r>
        <w:rPr>
          <w:b w:val="0"/>
          <w:i w:val="0"/>
        </w:rPr>
        <w:t>1.10. На младшего садовника при выполнении трудовых обязанностей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специальной оценки условий труда (СОУТ), утверждёнными в ООО «Слайс ЛТД», для рабочего места младшего садовника, в соответствии с действующими картами оценки профессиональных рисков (ОПР), утверждёнными в ООО «Слайс ЛТД», для рабочего места младшего садовника.</w:t>
      </w:r>
    </w:p>
    <w:p>
      <w:r>
        <w:t xml:space="preserve">[ОБЩ-11] </w:t>
      </w:r>
      <w:r>
        <w:rPr>
          <w:b w:val="0"/>
          <w:i w:val="0"/>
        </w:rPr>
        <w:t>1.11. Младший садовник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[СПС05-B-01] </w:t>
      </w:r>
      <w:r>
        <w:rPr>
          <w:b w:val="0"/>
          <w:i w:val="0"/>
        </w:rPr>
        <w:t>1.23. Младший садовник относится к категории рабочих, выполняющих работы по уходу за зелёными насаждениями на территории ООО «Слайс ЛТД».</w:t>
      </w:r>
    </w:p>
    <w:p>
      <w:r>
        <w:t xml:space="preserve">[СПС05-B-02] </w:t>
      </w:r>
      <w:r>
        <w:rPr>
          <w:b w:val="0"/>
          <w:i w:val="0"/>
        </w:rPr>
        <w:t>1.24. Младший садовник выполняет полный перечень работ по уходу за зелёными насаждениями (кошение, обрезка, посадка, полив, обработка, работа с бензо- и электроинструментом, работа на высоте с применением лестниц и стремянок, погрузочно-разгрузочные работы) наравне с садовником, ведущим и главным садовником. Различие заключается в уровне квалификации, опыте работы и степени самостоятельности.</w:t>
      </w:r>
    </w:p>
    <w:p>
      <w:r>
        <w:t xml:space="preserve">[СПС05-B-03] </w:t>
      </w:r>
      <w:r>
        <w:rPr>
          <w:b w:val="0"/>
          <w:i w:val="0"/>
        </w:rPr>
        <w:t>1.25. Младший садовник выполняет порученные работы под общим руководством и контролем ведущего или главного садовника.</w:t>
      </w:r>
    </w:p>
    <w:p>
      <w:r>
        <w:t xml:space="preserve">[СПС05-B-04] </w:t>
      </w:r>
      <w:r>
        <w:rPr>
          <w:b w:val="0"/>
          <w:i w:val="0"/>
        </w:rPr>
        <w:t>1.26. Младший садовник обязан:</w:t>
      </w:r>
    </w:p>
    <w:p>
      <w:r>
        <w:rPr>
          <w:b w:val="0"/>
          <w:i w:val="0"/>
        </w:rPr>
        <w:t>1.26.1. Строго соблюдать требования инструкций по охране труда по всем видам работ и применяемому оборудованию (бензопилы, газонокосилки, триммеры, кусторезы, электроинструмент, работа на высоте и т.д.).</w:t>
      </w:r>
    </w:p>
    <w:p>
      <w:r>
        <w:rPr>
          <w:b w:val="0"/>
          <w:i w:val="0"/>
        </w:rPr>
        <w:t>1.26.2. Выполнять задания ведущего или главного садовника, соблюдая указанные ими меры безопасности, технологию производства работ и границы опасных зон.</w:t>
      </w:r>
    </w:p>
    <w:p>
      <w:r>
        <w:rPr>
          <w:b w:val="0"/>
          <w:i w:val="0"/>
        </w:rPr>
        <w:t>1.26.3. Немедленно прекращать работу и сообщать руководителю (ведущему или главному садовнику) при выявлении неисправностей инструмента, оборудования или возникновении угрозы жизни и здоровью.</w:t>
      </w:r>
    </w:p>
    <w:p>
      <w:r>
        <w:rPr>
          <w:b w:val="0"/>
          <w:i w:val="0"/>
        </w:rPr>
        <w:t>1.26.4. Не приступать к самостоятельному выполнению сложных работ (валка деревьев, работа в замкнутых пространствах) без целевого инструктажа и присутствия ответственного лица.</w:t>
      </w:r>
    </w:p>
    <w:p>
      <w:r>
        <w:t xml:space="preserve">[СПС05-B-05] </w:t>
      </w:r>
      <w:r>
        <w:rPr>
          <w:b w:val="0"/>
          <w:i w:val="0"/>
        </w:rPr>
        <w:t>1.27. Различия в уровнях квалификации:</w:t>
      </w:r>
    </w:p>
    <w:p>
      <w:r>
        <w:rPr>
          <w:b w:val="0"/>
          <w:i w:val="0"/>
        </w:rPr>
        <w:t>– младший садовник выполняет все виды работ по уходу за зелёными насаждениями под руководством и контролем старших коллег;</w:t>
      </w:r>
    </w:p>
    <w:p>
      <w:r>
        <w:rPr>
          <w:b w:val="0"/>
          <w:i w:val="0"/>
        </w:rPr>
        <w:t>– садовник выполняет работы более самостоятельно;</w:t>
      </w:r>
    </w:p>
    <w:p>
      <w:r>
        <w:rPr>
          <w:b w:val="0"/>
          <w:i w:val="0"/>
        </w:rPr>
        <w:t>– ведущий садовник выполняет работы самостоятельно и при необходимости руководит бригадой;</w:t>
      </w:r>
    </w:p>
    <w:p>
      <w:r>
        <w:rPr>
          <w:b w:val="0"/>
          <w:i w:val="0"/>
        </w:rPr>
        <w:t>– главный садовник руководит работами всех садовников на территории и отвечает за общую организацию безопасного производства.</w:t>
      </w:r>
    </w:p>
    <w:p>
      <w:r>
        <w:t xml:space="preserve">[СПС05-B-06] </w:t>
      </w:r>
      <w:r>
        <w:rPr>
          <w:b w:val="0"/>
          <w:i w:val="0"/>
        </w:rPr>
        <w:t>1.28. Специфика условий труда:</w:t>
      </w:r>
    </w:p>
    <w:p>
      <w:r>
        <w:rPr>
          <w:b w:val="0"/>
          <w:i w:val="0"/>
        </w:rPr>
        <w:t>1.28.1. Значительная часть работ выполняется на открытой территории (газоны, парковые зоны, цветники, вблизи водоёмов, на проезжих частях) и подвержена влиянию метеорологических факторов: повышенная или пониженная температура воздуха, высокая влажность, сильный ветер, гроза, гололёд, инсоляция.</w:t>
      </w:r>
    </w:p>
    <w:p>
      <w:r>
        <w:rPr>
          <w:b w:val="0"/>
          <w:i w:val="0"/>
        </w:rPr>
        <w:t>1.28.2. На территории возможно одновременное присутствие посторонних лиц (гостей, посетителей). Работы в зонах возможного нахождения посторонних лиц выполняются с установкой ограждений и предупреждающих знаков.</w:t>
      </w:r>
    </w:p>
    <w:p>
      <w:r>
        <w:rPr>
          <w:b w:val="0"/>
          <w:i w:val="0"/>
        </w:rPr>
        <w:t>1.28.3. Применяемое оборудование (бензопилы, газонокосилки, триммеры, кусторезы, мотоножницы, измельчители веток, мотобуры, воздуходувки, электрический и аккумуляторный инструмент) является источником повышенной опасности.</w:t>
      </w:r>
    </w:p>
    <w:p>
      <w:r>
        <w:rPr>
          <w:b w:val="0"/>
          <w:i w:val="0"/>
        </w:rPr>
        <w:t>1.28.4. Работы выполняются в условиях повышенного шума, вибрации, запылённости, загазованности, воздействия химических веществ (при обработках), биологических факторов (укусы насекомых, контакт с аллергенными растениями).</w:t>
      </w:r>
    </w:p>
    <w:p>
      <w:pPr>
        <w:spacing w:before="200"/>
      </w:pPr>
      <w:r>
        <w:rPr>
          <w:rFonts w:ascii="Times New Roman" w:hAnsi="Times New Roman"/>
          <w:b/>
          <w:sz w:val="26"/>
        </w:rPr>
        <w:t>2. ТРЕБОВАНИЯ ОХРАНЫ ТРУДА ПЕРЕД НАЧАЛОМ РАБОТЫ</w:t>
      </w:r>
    </w:p>
    <w:p>
      <w:r>
        <w:t xml:space="preserve">[СПС05-C-01] </w:t>
      </w:r>
      <w:r>
        <w:rPr>
          <w:b w:val="0"/>
          <w:i w:val="0"/>
        </w:rPr>
        <w:t>2.5. Дополнительно перед началом работы младший садовник обязан:</w:t>
      </w:r>
    </w:p>
    <w:p>
      <w:r>
        <w:rPr>
          <w:b w:val="0"/>
          <w:i w:val="0"/>
        </w:rPr>
        <w:t>2.5.1. Оценить метеорологические условия на момент начала работ. Не приступать к работе при: грозе, ливневом дожде, сильном снегопаде, тумане с видимостью менее 50 м; скорости ветра более 11 м/с на равнинной местности (для бензопил — более 11 м/с, для кусторезов, газонокосилок, триммеров — более 6 баллов); температуре воздуха ниже минус 30 °С; гололёде на рабочей поверхности; иных опасных атмосферных явлениях, при которых выполнение данного вида работ запрещено.</w:t>
      </w:r>
    </w:p>
    <w:p>
      <w:r>
        <w:rPr>
          <w:b w:val="0"/>
          <w:i w:val="0"/>
        </w:rPr>
        <w:t>2.5.2. Осмотреть участок, на котором предстоит выполнять работу: удалить посторонние предметы (камни, металлические предметы, стекло, проволоку, ветки, мусор), которые могут быть захвачены и отброшены режущим инструментом или повредить его; убедиться в отсутствии открытых колодцев, траншей, ям, проёмов; при наличии — оградить или закрыть; убедиться в отсутствии в зоне работы посторонних лиц, животных; убедиться в отсутствии обрывов воздушных линий электропередачи; при обнаружении — не приближаться на расстояние менее 8 м, сообщить руководителю; проверить состояние поверхности (отсутствие скользкости, выбоин, неровностей); при работе вблизи проезжей части — убедиться в наличии ограждений, предупреждающих знаков, сигнальных жилетов.</w:t>
      </w:r>
    </w:p>
    <w:p>
      <w:r>
        <w:rPr>
          <w:b w:val="0"/>
          <w:i w:val="0"/>
        </w:rPr>
        <w:t>2.5.3. Осмотреть и проверить исправность инструмента, оборудования и приспособлений, которые будут применяться в работе: ручной инструмент (лопаты, грабли, секаторы, сучкорезы, пилы, ножовки, вилы, тяпки, метлы): отсутствие трещин, сколов, заусенцев, надёжность крепления рабочих частей к рукояткам, заточку режущих частей; бензоинструмент (бензопилы, газонокосилки, триммеры, кусторезы, мотоножницы, мотобуры, воздуходувки): отсутствие подтекания топлива и масла, исправность защитных кожухов, тормозных устройств, блокировок, режущих органов, глушителей, надёжность крепления рукояток; электроинструмент (сетевой и аккумуляторный): целостность корпусов, кабелей, штепсельных соединений, защитных кожухов, отсутствие повреждений изоляции, надёжность крепления рабочих органов; измельчитель веток: исправность защитных кожухов, режущих ножей, приёмной и разгрузочной горловин, отсутствие посторонних предметов в зоне подачи; лестницы и стремянки: отсутствие трещин, деформаций, наличие противоскользящих наконечников и упоров, исправность фиксаторов; грузозахватные приспособления и тару: наличие клейм или бирок с указанием грузоподъёмности и даты испытания.</w:t>
      </w:r>
    </w:p>
    <w:p>
      <w:r>
        <w:rPr>
          <w:b w:val="0"/>
          <w:i w:val="0"/>
        </w:rPr>
        <w:t>2.5.4. Неисправный инструмент и оборудование изъять из эксплуатации, сообщить руководителю. Запрещается приступать к работе с неисправным инструментом и оборудованием.</w:t>
      </w:r>
    </w:p>
    <w:p>
      <w:r>
        <w:rPr>
          <w:b w:val="0"/>
          <w:i w:val="0"/>
        </w:rPr>
        <w:t>2.5.5. Проверить наличие и исправность СИЗ, положенных для данного вида работ: спецодежда и спецобувь (закрытая, с защитным подноском, нескользящая); защитные очки или лицевой щиток; защитные перчатки или рукавицы; противошумные наушники или беруши (при работе с бензо- и электроинструментом); защитная каска (при работе на высоте, валке деревьев, в зоне возможного падения предметов); сигнальный жилет со световозвращающими элементами (при работе вблизи проезжей части); страховочная система (при работе на высоте более 1,8 м); иные СИЗ в соответствии с видом выполняемых работ.</w:t>
      </w:r>
    </w:p>
    <w:p>
      <w:r>
        <w:rPr>
          <w:b w:val="0"/>
          <w:i w:val="0"/>
        </w:rPr>
        <w:t>2.5.6. Проверить наличие и комплектность аптечки первой помощи, первичных средств пожаротушения (при работе с бензоинструментом — огнетушитель, ящик с песком).</w:t>
      </w:r>
    </w:p>
    <w:p>
      <w:r>
        <w:rPr>
          <w:b w:val="0"/>
          <w:i w:val="0"/>
        </w:rPr>
        <w:t>2.5.7. Проверить уровень топлива и масла в бензоинструменте (при необходимости). Заправку производить при выключенном и остывшем двигателе, на открытом воздухе или в проветриваемом помещении, в специально отведённом месте, на расстоянии не менее 3 м от места запуска. Запрещается курить и пользоваться открытым огнём при заправке.</w:t>
      </w:r>
    </w:p>
    <w:p>
      <w:r>
        <w:rPr>
          <w:b w:val="0"/>
          <w:i w:val="0"/>
        </w:rPr>
        <w:t>2.5.8. Проверить наличие и исправность средств связи (рация, телефон) для возможности вызова помощи в случае необходимости.</w:t>
      </w:r>
    </w:p>
    <w:p>
      <w:r>
        <w:rPr>
          <w:b w:val="0"/>
          <w:i w:val="0"/>
        </w:rPr>
        <w:t>2.5.9. Младший садовник дополнительно: получает задание от ведущего или главного садовника, уточняет границы опасной зоны, проверяет свою готовность к выполнению задания.</w:t>
      </w:r>
    </w:p>
    <w:p>
      <w:pPr>
        <w:spacing w:before="200"/>
      </w:pPr>
      <w:r>
        <w:rPr>
          <w:rFonts w:ascii="Times New Roman" w:hAnsi="Times New Roman"/>
          <w:b/>
          <w:sz w:val="26"/>
        </w:rPr>
        <w:t>3. ТРЕБОВАНИЯ ОХРАНЫ ТРУДА ВО ВРЕМЯ РАБОТЫ</w:t>
      </w:r>
    </w:p>
    <w:p>
      <w:r>
        <w:t xml:space="preserve">[СПС05-D-01] </w:t>
      </w:r>
      <w:r>
        <w:rPr>
          <w:b w:val="0"/>
          <w:i w:val="0"/>
        </w:rPr>
        <w:t>3.8. Дополнительно во время работы младший садовник обязан:</w:t>
      </w:r>
    </w:p>
    <w:p>
      <w:r>
        <w:rPr>
          <w:b w:val="0"/>
          <w:i w:val="0"/>
        </w:rPr>
        <w:t>3.8.1. ОБЩИЕ ТРЕБОВАНИЯ ПРИ ВЫПОЛНЕНИИ РАБОТ ПО УХОДУ ЗА ЗЕЛЁНЫМИ НАСАЖДЕНИЯМИ: выполнять работу только в исправной спецодежде, спецобуви и с применением положенных СИЗ. Одежда должна быть застёгнута, не иметь свисающих концов, обшлага рукавов застёгнуты. При работе на проезжей части или вблизи неё надеть сигнальный жилет со световозвращающими элементами, работать лицом к движущемуся транспорту. При работе вблизи зон повышенной опасности соблюдать особую осторожность. При перемещении по территории смотреть под ноги, пользоваться благоустроенными путями передвижения, соблюдать осторожность на скользких поверхностях. Не прикасаться к оголённым и плохо изолированным проводам, токоведущим частям электрооборудования. При обнаружении оборванного и лежащего на земле электропровода не приближаться к нему на расстояние менее 8 м, немедленно сообщить руководителю. При поливке территории, растений не допускать попадания воды на токоведущие части электрооборудования, электропровода и линии электропередачи. При работе на открытом воздухе в жаркое время года использовать головной убор и одежду светлых тонов из натуральных тканей, делать перерывы для отдыха в тени, пить воду. В холодное время года делать перерывы для обогрева. Соблюдать установленные нормы перемещения тяжестей вручную. При перемещении тяжёлых грузов использовать тележки. При работе вблизи посторонних лиц (гостей, посетителей) устанавливать ограждения и предупреждающие знаки. При приближении посторонних лиц к границе опасной зоны немедленно останавливать работу до их удаления. Работы по валке деревьев, формированию крон, обрезке высоких деревьев выполнять только в светлое время суток. Кошение газонов производить в светлое время суток. Запрещается косить во время дождя, густого тумана (видимость менее 50 м), при сильном ветре (более 6 баллов). При работе с пестицидами и агрохимикатами соблюдать требования соответствующей инструкции. Запрещается принимать пищу, пить, курить во время работы с химикатами. Нахождение посторонних лиц в зоне обработки запрещено. Запрещается сжигать срезанные ветки, мусор и другие отходы на территории организации.</w:t>
      </w:r>
    </w:p>
    <w:p>
      <w:r>
        <w:rPr>
          <w:b w:val="0"/>
          <w:i w:val="0"/>
        </w:rPr>
        <w:t>3.8.2. РАБОТА С РУЧНЫМ ИНСТРУМЕНТОМ: очистку почвы от посторонних предметов производить с помощью лопат, граблей и другого инвентаря. Запрещается собирать камни, стекло, металлические предметы незащищёнными руками. Во избежание травм не класть на землю грабли заострёнными концами вверх. Рыхлить почву, делать лунки и ямки для посадки цветов с помощью ручного инструмента. Запрещается производить рыхление почвы и делать лунки непосредственно руками. При обработке почвы тяпкой, лопатой не приближать лезвие инструмента к ноге на расстояние менее 0,5 м, а лезвие лопаты — менее 0,3 м. При прореживании растений с использованием ручного инструмента работники должны располагаться уступами на расстоянии 2–3 м друг от друга. При работе секатором одной рукой держать верхнюю часть побега, другой производить срез. Запрещается держать срезаемый побег непосредственно у линии среза. При любых перерывах в работе секатор закрыть и положить в инструментальную сумку. Работу по обрезке кустарников и деревьев проводить в рукавицах и защитных очках. Перед переноской инструмента зачехлить острые части. При переноске соблюдать дистанцию не менее 2 м от впереди и сбоку идущих работников. При перерывах в работе лопату положить плашмя на землю или воткнуть вертикально в стороне от проезжих путей и пешеходных дорожек.</w:t>
      </w:r>
    </w:p>
    <w:p>
      <w:r>
        <w:rPr>
          <w:b w:val="0"/>
          <w:i w:val="0"/>
        </w:rPr>
        <w:t>3.8.3. РАБОТА С БЕНЗОПИЛОЙ, ГАЗОНОКОСИЛКАМИ, ТРИММЕРАМИ И КУСТОРЕЗАМИ: при работе с бензопилой соблюдать требования отдельной инструкции. В зоне работы бензопилы (радиус не менее 15 м) не должны находиться посторонние лица и животные. Перед валкой дерева определить направление падения. При обрезке ветвей на живом дереве перед основным резом сделать надпил с нижней стороны ветви глубиной 2–3 см. Бензопилу держать обеими руками (правой за заднюю рукоятку, левой за переднюю), крепко обхватывая рукоятки. Режущая часть должна находиться ниже пояса. Запрещается работать бензопилой одной рукой, поднимать выше уровня плеч, пилить кончиком полотна. При работе с газонокосилками и триммерами соблюдать требования соответствующей инструкции. Перед началом кошения осмотреть участок, удалить посторонние предметы. При перемещении газонокосилки с участка на участок выключать режущий аппарат и устанавливать в транспортное положение. Очищать режущий аппарат газонокосилки только специальными щетками, при выключенном двигателе или отключённом питании. Запрещается очищать ножи незащищёнными руками. При работе триммером (мотокосой) держать обеими руками, использовать подвесной ремень. Работать на полных оборотах, после каждого рабочего момента переводить на холостые. При работе с кусторезами и мотоножницами держать двумя руками. Задняя рукоятка должна быть в вертикальном положении. В зоне работы (радиус не менее 15 м) не должны находиться посторонние лица. Запрещается работать с кусторезом со стремянки или приставной лестницы.</w:t>
      </w:r>
    </w:p>
    <w:p>
      <w:r>
        <w:rPr>
          <w:b w:val="0"/>
          <w:i w:val="0"/>
        </w:rPr>
        <w:t>3.8.4. РАБОТА НА ВЫСОТЕ (ЛЕСТНИЦЫ, СТРЕМЯНКИ): обрезку высоких кустарников и веток деревьев проводить с лестниц-стремянок с противоскользящими наконечниками на ножках. Запрещается: приставлять лестницу к веткам деревьев и кустарников; работать с двух верхних ступенек стремянок, не имеющих перил или упоров; находиться на ступеньках лестницы более чем одному человеку; поднимать и опускать груз по приставной лестнице; устанавливать приставные лестницы под углом более 75° без дополнительного крепления в верхней части. При работе на высоте более 1,8 м применять страховочные системы (предохранительные пояса), каски. При работе на высоте инструмент подавать с помощью верёвки или бесконечного каната. Запрещается сбрасывать инструмент и предметы с высоты.</w:t>
      </w:r>
    </w:p>
    <w:p>
      <w:r>
        <w:rPr>
          <w:b w:val="0"/>
          <w:i w:val="0"/>
        </w:rPr>
        <w:t>3.8.5. ПОГРУЗОЧНО-РАЗГРУЗОЧНЫЕ РАБОТЫ И РАБОТА ВБЛИЗИ ВОДОЁМОВ: при погрузочно-разгрузочных работах соблюдать требования соответствующей инструкции. Перемещение грузов массой более 50 кг одним работником запрещается. Поднимать или снимать груз массой более 50 кг необходимо вдвоём. Срезанные ветки к транспортным средствам переносить небольшими порциями в рукавицах так, чтобы хорошо видеть дорогу перед собой. Очистку поверхности декоративных прудов и водоёмов проводить с берега при помощи сачков с удлинёнными рукоятками. Запрещается заходить в воду. При работе вблизи водоёмов не приближаться к кромке воды ближе 0,7 м. Работать только в присутствии второго работника. Запрещается купание в море, ручьях, фонтанах, бассейнах и других водоёмах на территории организации.</w:t>
      </w:r>
    </w:p>
    <w:p>
      <w:pPr>
        <w:spacing w:before="200"/>
      </w:pPr>
      <w:r>
        <w:rPr>
          <w:rFonts w:ascii="Times New Roman" w:hAnsi="Times New Roman"/>
          <w:b/>
          <w:sz w:val="26"/>
        </w:rPr>
        <w:t>4. ТРЕБОВАНИЯ ОХРАНЫ ТРУДА В АВАРИЙНЫХ СИТУАЦИЯХ</w:t>
      </w:r>
    </w:p>
    <w:p>
      <w:pPr>
        <w:spacing w:before="200"/>
      </w:pPr>
      <w:r>
        <w:rPr>
          <w:rFonts w:ascii="Times New Roman" w:hAnsi="Times New Roman"/>
          <w:b/>
          <w:sz w:val="26"/>
        </w:rPr>
        <w:t>5. ТРЕБОВАНИЯ ОХРАНЫ ТРУДА ПО ОКОНЧАНИИ РАБОТЫ</w:t>
      </w:r>
    </w:p>
    <w:p>
      <w:r>
        <w:t xml:space="preserve">[СПС05-E-01] </w:t>
      </w:r>
      <w:r>
        <w:rPr>
          <w:b w:val="0"/>
          <w:i w:val="0"/>
        </w:rPr>
        <w:t>5.1. Дополнительно по окончании работы младший садовник обязан:</w:t>
      </w:r>
    </w:p>
    <w:p>
      <w:r>
        <w:rPr>
          <w:b w:val="0"/>
          <w:i w:val="0"/>
        </w:rPr>
        <w:t>5.1.1. Выключить, заглушить и отключить оборудование, инструмент и приспособления: бензоинструмент: заглушить двигатель, дождаться полной остановки режущих частей; электроинструмент: отключить от сети (вынуть вилку из розетки) или отсоединить аккумулятор; измельчитель веток: заглушить двигатель, извлечь ключ зажигания, дождаться полной остановки дискового ротора.</w:t>
      </w:r>
    </w:p>
    <w:p>
      <w:r>
        <w:rPr>
          <w:b w:val="0"/>
          <w:i w:val="0"/>
        </w:rPr>
        <w:t>5.1.2. Очистить инструмент и оборудование от травы, опилок, грунта, рабочих растворов. Запрещается производить очистку до полной остановки режущих частей.</w:t>
      </w:r>
    </w:p>
    <w:p>
      <w:r>
        <w:rPr>
          <w:b w:val="0"/>
          <w:i w:val="0"/>
        </w:rPr>
        <w:t>5.1.3. Проверить состояние режущих органов. При необходимости заточить или сдать на заточку.</w:t>
      </w:r>
    </w:p>
    <w:p>
      <w:r>
        <w:rPr>
          <w:b w:val="0"/>
          <w:i w:val="0"/>
        </w:rPr>
        <w:t>5.1.4. Поместить инструмент, приспособления и инвентарь в отведённые для них места хранения. Не допускается хранение инструмента на рабочем месте, на газонах, дорожках.</w:t>
      </w:r>
    </w:p>
    <w:p>
      <w:r>
        <w:rPr>
          <w:b w:val="0"/>
          <w:i w:val="0"/>
        </w:rPr>
        <w:t>5.1.5. Собрать и вынести в установленное место мусор, скошенную траву, срезанные ветки и другие отходы.</w:t>
      </w:r>
    </w:p>
    <w:p>
      <w:r>
        <w:rPr>
          <w:b w:val="0"/>
          <w:i w:val="0"/>
        </w:rPr>
        <w:t>5.1.6. При работе с пестицидами и агрохимикатами: слить остатки рабочих растворов в специально предназначенную ёмкость или утилизировать в установленном порядке; промыть опрыскиватель и рабочее оборудование; снять и обезвредить (при необходимости) СИЗ органов дыхания, кожи, глаз; убрать препараты в специально оборудованное место хранения.</w:t>
      </w:r>
    </w:p>
    <w:p>
      <w:r>
        <w:rPr>
          <w:b w:val="0"/>
          <w:i w:val="0"/>
        </w:rPr>
        <w:t>5.1.7. Снять ограждения и предупреждающие знаки (если опасный фактор устранён). Если опасный фактор не устранён — оставить ограждение и сообщить руководителю.</w:t>
      </w:r>
    </w:p>
    <w:p>
      <w:r>
        <w:rPr>
          <w:b w:val="0"/>
          <w:i w:val="0"/>
        </w:rPr>
        <w:t>5.1.8. Снять спецодежду, спецобувь и СИЗ, осмотреть, убедиться в их исправности, убрать в индивидуальный шкаф. Не допускается хранение спецодежды на рабочем месте.</w:t>
      </w:r>
    </w:p>
    <w:p>
      <w:r>
        <w:rPr>
          <w:b w:val="0"/>
          <w:i w:val="0"/>
        </w:rPr>
        <w:t>5.1.9. Вымыть руки тёплой водой с мылом, при необходимости принять душ.</w:t>
      </w:r>
    </w:p>
    <w:p>
      <w:r>
        <w:rPr>
          <w:b w:val="0"/>
          <w:i w:val="0"/>
        </w:rPr>
        <w:t>5.1.10. Сообщить непосредственному руководителю обо всех недостатках и неисправностях, обнаруженных во время работы.</w:t>
      </w:r>
    </w:p>
    <w:p>
      <w:r>
        <w:rPr>
          <w:b w:val="0"/>
          <w:i w:val="0"/>
        </w:rPr>
        <w:t>5.1.11. Младший садовник дополнительно: докладывает ведущему или главному садовнику о выполнении задания, выявленных неисправностях инструмента и принятых мерах.</w:t>
      </w:r>
    </w:p>
    <w:sectPr w:rsidR="00FC693F" w:rsidRPr="0006063C" w:rsidSect="00034616">
      <w:pgSz w:w="12240" w:h="15840"/>
      <w:pgMar w:top="850" w:right="567"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