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3149D609" w:rsidR="00AE7F7F" w:rsidRPr="009D7B6A" w:rsidRDefault="00A46F8B">
      <w:pPr>
        <w:pStyle w:val="Heading3"/>
        <w:rPr>
          <w:rFonts w:asciiTheme="majorHAnsi" w:hAnsiTheme="majorHAnsi"/>
        </w:rPr>
      </w:pPr>
      <w:r>
        <w:rPr>
          <w:rFonts w:asciiTheme="majorHAnsi" w:hAnsiTheme="majorHAnsi"/>
        </w:rPr>
        <w:t>Alexandra Yavnilovitch</w:t>
      </w:r>
      <w:bookmarkStart w:id="0" w:name="_GoBack"/>
      <w:bookmarkEnd w:id="0"/>
    </w:p>
    <w:p w14:paraId="00000002" w14:textId="77777777" w:rsidR="00AE7F7F" w:rsidRPr="009D7B6A" w:rsidRDefault="00064469">
      <w:pPr>
        <w:pStyle w:val="Heading1"/>
        <w:rPr>
          <w:rFonts w:asciiTheme="majorHAnsi" w:hAnsiTheme="majorHAnsi"/>
          <w:sz w:val="34"/>
          <w:szCs w:val="34"/>
        </w:rPr>
      </w:pPr>
      <w:bookmarkStart w:id="1" w:name="_2c80v9ilrfv0" w:colFirst="0" w:colLast="0"/>
      <w:bookmarkEnd w:id="1"/>
      <w:r w:rsidRPr="009D7B6A">
        <w:rPr>
          <w:rFonts w:asciiTheme="majorHAnsi" w:hAnsiTheme="majorHAnsi"/>
          <w:sz w:val="34"/>
          <w:szCs w:val="34"/>
        </w:rPr>
        <w:t>Assignments — Week 06 | Design | Designing for the Web</w:t>
      </w:r>
    </w:p>
    <w:p w14:paraId="00000003" w14:textId="77777777" w:rsidR="00AE7F7F" w:rsidRPr="009D7B6A" w:rsidRDefault="00064469">
      <w:pPr>
        <w:jc w:val="both"/>
        <w:rPr>
          <w:rFonts w:asciiTheme="majorHAnsi" w:eastAsia="Source Sans Pro Light" w:hAnsiTheme="majorHAnsi" w:cs="Source Sans Pro Light"/>
        </w:rPr>
      </w:pPr>
      <w:r w:rsidRPr="009D7B6A">
        <w:rPr>
          <w:rFonts w:asciiTheme="majorHAnsi" w:eastAsia="Source Sans Pro Light" w:hAnsiTheme="majorHAnsi" w:cs="Source Sans Pro Light"/>
        </w:rPr>
        <w:t xml:space="preserve">This assignment is designed to help you start making design decisions toward the final product you will build in Module 1. In the </w:t>
      </w:r>
      <w:r w:rsidRPr="009D7B6A">
        <w:rPr>
          <w:rFonts w:asciiTheme="majorHAnsi" w:eastAsia="Source Sans Pro Light" w:hAnsiTheme="majorHAnsi" w:cs="Source Sans Pro Light"/>
          <w:i/>
        </w:rPr>
        <w:t>React 3</w:t>
      </w:r>
      <w:r w:rsidRPr="009D7B6A">
        <w:rPr>
          <w:rFonts w:asciiTheme="majorHAnsi" w:eastAsia="Source Sans Pro Light" w:hAnsiTheme="majorHAnsi" w:cs="Source Sans Pro Light"/>
        </w:rPr>
        <w:t xml:space="preserve"> assignment, you will have the option to build a </w:t>
      </w:r>
      <w:r w:rsidRPr="009D7B6A">
        <w:rPr>
          <w:rFonts w:asciiTheme="majorHAnsi" w:eastAsia="Source Sans Pro Light" w:hAnsiTheme="majorHAnsi" w:cs="Source Sans Pro Light"/>
          <w:i/>
        </w:rPr>
        <w:t>course recommender application</w:t>
      </w:r>
      <w:r w:rsidRPr="009D7B6A">
        <w:rPr>
          <w:rFonts w:asciiTheme="majorHAnsi" w:eastAsia="Source Sans Pro Light" w:hAnsiTheme="majorHAnsi" w:cs="Source Sans Pro Light"/>
        </w:rPr>
        <w:t xml:space="preserve"> or a </w:t>
      </w:r>
      <w:r w:rsidRPr="009D7B6A">
        <w:rPr>
          <w:rFonts w:asciiTheme="majorHAnsi" w:eastAsia="Source Sans Pro Light" w:hAnsiTheme="majorHAnsi" w:cs="Source Sans Pro Light"/>
          <w:i/>
        </w:rPr>
        <w:t>course planner application</w:t>
      </w:r>
      <w:r w:rsidRPr="009D7B6A">
        <w:rPr>
          <w:rFonts w:asciiTheme="majorHAnsi" w:eastAsia="Source Sans Pro Light" w:hAnsiTheme="majorHAnsi" w:cs="Source Sans Pro Light"/>
        </w:rPr>
        <w:t xml:space="preserve">. The course recommender application will recommend the new courses to take based on user ratings of the courses they have taken in the past and the user’s general areas of interest. The course planner application will construct schedules based on a tentative list of courses, enabling the user to plan a course schedule for a given semester. Review the </w:t>
      </w:r>
      <w:hyperlink r:id="rId5">
        <w:r w:rsidRPr="009D7B6A">
          <w:rPr>
            <w:rFonts w:asciiTheme="majorHAnsi" w:eastAsia="Source Sans Pro Light" w:hAnsiTheme="majorHAnsi" w:cs="Source Sans Pro Light"/>
            <w:color w:val="1155CC"/>
            <w:u w:val="single"/>
          </w:rPr>
          <w:t>React 3 assignment README</w:t>
        </w:r>
      </w:hyperlink>
      <w:r w:rsidRPr="009D7B6A">
        <w:rPr>
          <w:rFonts w:asciiTheme="majorHAnsi" w:eastAsia="Source Sans Pro Light" w:hAnsiTheme="majorHAnsi" w:cs="Source Sans Pro Light"/>
        </w:rPr>
        <w:t xml:space="preserve"> for the specifications of each application. In this assignment, you will choose one of these options and make design decisions regarding what content you will include in your application, how the content will be organized within the application canvas, what navigation aids you will provide your user with, and what component hierarchy will result from your design.</w:t>
      </w:r>
    </w:p>
    <w:p w14:paraId="00000004" w14:textId="77777777" w:rsidR="00AE7F7F" w:rsidRPr="009D7B6A" w:rsidRDefault="00AE7F7F">
      <w:pPr>
        <w:jc w:val="both"/>
        <w:rPr>
          <w:rFonts w:asciiTheme="majorHAnsi" w:eastAsia="Source Sans Pro Light" w:hAnsiTheme="majorHAnsi" w:cs="Source Sans Pro Light"/>
        </w:rPr>
      </w:pPr>
    </w:p>
    <w:p w14:paraId="00000005" w14:textId="77777777" w:rsidR="00AE7F7F" w:rsidRPr="009D7B6A" w:rsidRDefault="00064469">
      <w:pPr>
        <w:jc w:val="both"/>
        <w:rPr>
          <w:rFonts w:asciiTheme="majorHAnsi" w:eastAsia="Source Sans Pro Light" w:hAnsiTheme="majorHAnsi" w:cs="Source Sans Pro Light"/>
        </w:rPr>
      </w:pPr>
      <w:r w:rsidRPr="009D7B6A">
        <w:rPr>
          <w:rFonts w:asciiTheme="majorHAnsi" w:eastAsia="Source Sans Pro" w:hAnsiTheme="majorHAnsi" w:cs="Source Sans Pro"/>
          <w:b/>
        </w:rPr>
        <w:t>Step 1. Conceptual Design.</w:t>
      </w:r>
      <w:r w:rsidRPr="009D7B6A">
        <w:rPr>
          <w:rFonts w:asciiTheme="majorHAnsi" w:eastAsia="Source Sans Pro Light" w:hAnsiTheme="majorHAnsi" w:cs="Source Sans Pro Light"/>
        </w:rPr>
        <w:t xml:space="preserve"> Choose one of the options for your application: </w:t>
      </w:r>
      <w:r w:rsidRPr="009D7B6A">
        <w:rPr>
          <w:rFonts w:asciiTheme="majorHAnsi" w:eastAsia="Source Sans Pro Light" w:hAnsiTheme="majorHAnsi" w:cs="Source Sans Pro Light"/>
          <w:i/>
        </w:rPr>
        <w:t>recommender</w:t>
      </w:r>
      <w:r w:rsidRPr="009D7B6A">
        <w:rPr>
          <w:rFonts w:asciiTheme="majorHAnsi" w:eastAsia="Source Sans Pro Light" w:hAnsiTheme="majorHAnsi" w:cs="Source Sans Pro Light"/>
        </w:rPr>
        <w:t xml:space="preserve"> or </w:t>
      </w:r>
      <w:r w:rsidRPr="009D7B6A">
        <w:rPr>
          <w:rFonts w:asciiTheme="majorHAnsi" w:eastAsia="Source Sans Pro Light" w:hAnsiTheme="majorHAnsi" w:cs="Source Sans Pro Light"/>
          <w:i/>
        </w:rPr>
        <w:t>planner</w:t>
      </w:r>
      <w:r w:rsidRPr="009D7B6A">
        <w:rPr>
          <w:rFonts w:asciiTheme="majorHAnsi" w:eastAsia="Source Sans Pro Light" w:hAnsiTheme="majorHAnsi" w:cs="Source Sans Pro Light"/>
        </w:rPr>
        <w:t>. After reviewing the design specifications in the React 3 README, ideate on how it will work and sketch a conceptual design of the application. Your conceptual design can be hand-drawn or in the form of a digital wireframe (e.g., created in Adobe XD). Annotate your design to describe how the application will work and its main sections. Provide a photo or screenshot of your annotated design below.</w:t>
      </w:r>
    </w:p>
    <w:p w14:paraId="00000006" w14:textId="77777777" w:rsidR="00AE7F7F" w:rsidRPr="009D7B6A" w:rsidRDefault="00A46F8B">
      <w:pPr>
        <w:jc w:val="both"/>
        <w:rPr>
          <w:rFonts w:asciiTheme="majorHAnsi" w:eastAsia="Source Sans Pro Light" w:hAnsiTheme="majorHAnsi" w:cs="Source Sans Pro Light"/>
        </w:rPr>
      </w:pPr>
      <w:r w:rsidRPr="009D7B6A">
        <w:rPr>
          <w:rFonts w:asciiTheme="majorHAnsi" w:hAnsiTheme="majorHAnsi"/>
        </w:rPr>
        <w:pict w14:anchorId="69A1305D">
          <v:rect id="_x0000_i1025" style="width:0;height:1.5pt" o:hralign="center" o:hrstd="t" o:hr="t" fillcolor="#a0a0a0" stroked="f"/>
        </w:pict>
      </w:r>
    </w:p>
    <w:p w14:paraId="00000007" w14:textId="77777777" w:rsidR="00AE7F7F" w:rsidRPr="009D7B6A" w:rsidRDefault="00AE7F7F">
      <w:pPr>
        <w:jc w:val="both"/>
        <w:rPr>
          <w:rFonts w:asciiTheme="majorHAnsi" w:eastAsia="Source Sans Pro Light" w:hAnsiTheme="majorHAnsi" w:cs="Source Sans Pro Light"/>
        </w:rPr>
      </w:pPr>
    </w:p>
    <w:p w14:paraId="00000009" w14:textId="7F4005E3" w:rsidR="00AE7F7F" w:rsidRPr="009D7B6A" w:rsidRDefault="00C34B17" w:rsidP="004D760F">
      <w:pPr>
        <w:jc w:val="center"/>
        <w:rPr>
          <w:rFonts w:asciiTheme="majorHAnsi" w:eastAsia="Source Sans Pro Light" w:hAnsiTheme="majorHAnsi" w:cs="Source Sans Pro Light"/>
        </w:rPr>
      </w:pPr>
      <w:r w:rsidRPr="009D7B6A">
        <w:rPr>
          <w:rFonts w:asciiTheme="majorHAnsi" w:eastAsia="Source Sans Pro Light" w:hAnsiTheme="majorHAnsi" w:cs="Source Sans Pro Light"/>
          <w:noProof/>
          <w:lang w:val="en-US"/>
        </w:rPr>
        <w:drawing>
          <wp:inline distT="0" distB="0" distL="0" distR="0" wp14:anchorId="562EC4A8" wp14:editId="4F4AE1E9">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seSearc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53DDE8" w14:textId="4D1D463D" w:rsidR="004D760F" w:rsidRPr="009D7B6A" w:rsidRDefault="004D760F" w:rsidP="004D760F">
      <w:pPr>
        <w:jc w:val="center"/>
        <w:rPr>
          <w:rFonts w:asciiTheme="majorHAnsi" w:eastAsia="Source Sans Pro Light" w:hAnsiTheme="majorHAnsi" w:cs="Source Sans Pro Light"/>
        </w:rPr>
      </w:pPr>
    </w:p>
    <w:p w14:paraId="0000000A" w14:textId="7E2E048C" w:rsidR="00AE7F7F" w:rsidRPr="009D7B6A" w:rsidRDefault="00C34B17">
      <w:pPr>
        <w:jc w:val="both"/>
        <w:rPr>
          <w:rFonts w:asciiTheme="majorHAnsi" w:eastAsia="Source Sans Pro Light" w:hAnsiTheme="majorHAnsi" w:cs="Source Sans Pro Light"/>
        </w:rPr>
      </w:pPr>
      <w:r w:rsidRPr="009D7B6A">
        <w:rPr>
          <w:rFonts w:asciiTheme="majorHAnsi" w:eastAsia="Source Sans Pro Light" w:hAnsiTheme="majorHAnsi" w:cs="Source Sans Pro Light"/>
          <w:noProof/>
          <w:lang w:val="en-US"/>
        </w:rPr>
        <w:drawing>
          <wp:inline distT="0" distB="0" distL="0" distR="0" wp14:anchorId="467172E2" wp14:editId="2419B509">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42F2FD" w14:textId="6E483F05" w:rsidR="00C34B17" w:rsidRPr="009D7B6A" w:rsidRDefault="00C34B17">
      <w:pPr>
        <w:jc w:val="both"/>
        <w:rPr>
          <w:rFonts w:asciiTheme="majorHAnsi" w:eastAsia="Source Sans Pro Light" w:hAnsiTheme="majorHAnsi" w:cs="Source Sans Pro Light"/>
        </w:rPr>
      </w:pPr>
      <w:r w:rsidRPr="009D7B6A">
        <w:rPr>
          <w:rFonts w:asciiTheme="majorHAnsi" w:eastAsia="Source Sans Pro Light" w:hAnsiTheme="majorHAnsi" w:cs="Source Sans Pro Light"/>
          <w:noProof/>
          <w:lang w:val="en-US"/>
        </w:rPr>
        <w:drawing>
          <wp:inline distT="0" distB="0" distL="0" distR="0" wp14:anchorId="64A69754" wp14:editId="01AEDCF6">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tExpa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C5F7B6C" w14:textId="7E537C87" w:rsidR="00C34B17" w:rsidRPr="009D7B6A" w:rsidRDefault="00187750">
      <w:pPr>
        <w:jc w:val="both"/>
        <w:rPr>
          <w:rFonts w:asciiTheme="majorHAnsi" w:eastAsia="Source Sans Pro Light" w:hAnsiTheme="majorHAnsi" w:cs="Source Sans Pro Light"/>
        </w:rPr>
      </w:pPr>
      <w:r w:rsidRPr="009D7B6A">
        <w:rPr>
          <w:rFonts w:asciiTheme="majorHAnsi" w:eastAsia="Source Sans Pro Light" w:hAnsiTheme="majorHAnsi" w:cs="Source Sans Pro Light"/>
          <w:noProof/>
          <w:lang w:val="en-US"/>
        </w:rPr>
        <w:lastRenderedPageBreak/>
        <w:drawing>
          <wp:inline distT="0" distB="0" distL="0" distR="0" wp14:anchorId="63DD4DB0" wp14:editId="5FFF3328">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dul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00000B" w14:textId="77777777" w:rsidR="00AE7F7F" w:rsidRPr="009D7B6A" w:rsidRDefault="00064469">
      <w:pPr>
        <w:jc w:val="both"/>
        <w:rPr>
          <w:rFonts w:asciiTheme="majorHAnsi" w:eastAsia="Source Sans Pro Light" w:hAnsiTheme="majorHAnsi" w:cs="Source Sans Pro Light"/>
        </w:rPr>
      </w:pPr>
      <w:r w:rsidRPr="009D7B6A">
        <w:rPr>
          <w:rFonts w:asciiTheme="majorHAnsi" w:eastAsia="Source Sans Pro" w:hAnsiTheme="majorHAnsi" w:cs="Source Sans Pro"/>
          <w:b/>
        </w:rPr>
        <w:t>Step 2. Information Structure.</w:t>
      </w:r>
      <w:r w:rsidRPr="009D7B6A">
        <w:rPr>
          <w:rFonts w:asciiTheme="majorHAnsi" w:eastAsia="Source Sans Pro Light" w:hAnsiTheme="majorHAnsi" w:cs="Source Sans Pro Light"/>
        </w:rPr>
        <w:t xml:space="preserve"> Make a list of all the </w:t>
      </w:r>
      <w:r w:rsidRPr="009D7B6A">
        <w:rPr>
          <w:rFonts w:asciiTheme="majorHAnsi" w:eastAsia="Source Sans Pro Light" w:hAnsiTheme="majorHAnsi" w:cs="Source Sans Pro Light"/>
          <w:i/>
        </w:rPr>
        <w:t>content</w:t>
      </w:r>
      <w:r w:rsidRPr="009D7B6A">
        <w:rPr>
          <w:rFonts w:asciiTheme="majorHAnsi" w:eastAsia="Source Sans Pro Light" w:hAnsiTheme="majorHAnsi" w:cs="Source Sans Pro Light"/>
        </w:rPr>
        <w:t xml:space="preserve"> that will be included in your design and displayed to the user, including content necessary to obtain user input, the output that your application will provide to your user, and other content that the user will need to effectively use your application. You can refer to previous lectures for discussion on Information Structure and Design Patterns for what kinds of elements/content your application might include. For each item in your list, provide a brief (2-to-3-sentence) description of the content, including the type of information included and its form (e.g., textual course description, shape that represents a class, a card that contains course information).</w:t>
      </w:r>
    </w:p>
    <w:p w14:paraId="0000000C" w14:textId="77777777" w:rsidR="00AE7F7F" w:rsidRPr="009D7B6A" w:rsidRDefault="00A46F8B">
      <w:pPr>
        <w:jc w:val="both"/>
        <w:rPr>
          <w:rFonts w:asciiTheme="majorHAnsi" w:eastAsia="Source Sans Pro Light" w:hAnsiTheme="majorHAnsi" w:cs="Source Sans Pro Light"/>
        </w:rPr>
      </w:pPr>
      <w:r w:rsidRPr="009D7B6A">
        <w:rPr>
          <w:rFonts w:asciiTheme="majorHAnsi" w:hAnsiTheme="majorHAnsi"/>
        </w:rPr>
        <w:pict w14:anchorId="3F9D765B">
          <v:rect id="_x0000_i1026" style="width:0;height:1.5pt" o:hralign="center" o:hrstd="t" o:hr="t" fillcolor="#a0a0a0" stroked="f"/>
        </w:pict>
      </w:r>
    </w:p>
    <w:p w14:paraId="0000000F" w14:textId="6728250F" w:rsidR="00AE7F7F" w:rsidRPr="009D7B6A" w:rsidRDefault="001123F6">
      <w:pPr>
        <w:jc w:val="both"/>
        <w:rPr>
          <w:rFonts w:asciiTheme="majorHAnsi" w:eastAsia="Source Sans Pro Light" w:hAnsiTheme="majorHAnsi" w:cs="Source Sans Pro Light"/>
        </w:rPr>
      </w:pPr>
      <w:r w:rsidRPr="009D7B6A">
        <w:rPr>
          <w:rFonts w:asciiTheme="majorHAnsi" w:eastAsia="Source Sans Pro Light" w:hAnsiTheme="majorHAnsi" w:cs="Source Sans Pro Light"/>
        </w:rPr>
        <w:t>The following list is referring to the added content (not including the content from build assignments 1 and 2):</w:t>
      </w:r>
    </w:p>
    <w:p w14:paraId="01B4F682" w14:textId="3B35F968" w:rsidR="001123F6" w:rsidRPr="009D7B6A" w:rsidRDefault="001123F6" w:rsidP="001123F6">
      <w:pPr>
        <w:pStyle w:val="ListParagraph"/>
        <w:numPr>
          <w:ilvl w:val="0"/>
          <w:numId w:val="2"/>
        </w:numPr>
        <w:jc w:val="both"/>
        <w:rPr>
          <w:rFonts w:asciiTheme="majorHAnsi" w:eastAsia="Source Sans Pro Light" w:hAnsiTheme="majorHAnsi" w:cs="Source Sans Pro Light"/>
        </w:rPr>
      </w:pPr>
      <w:r w:rsidRPr="009D7B6A">
        <w:rPr>
          <w:rFonts w:asciiTheme="majorHAnsi" w:eastAsia="Source Sans Pro Light" w:hAnsiTheme="majorHAnsi" w:cs="Source Sans Pro Light"/>
          <w:b/>
          <w:bCs/>
          <w:u w:val="single"/>
        </w:rPr>
        <w:t>Checkboxes on the Shopping Cart Page:</w:t>
      </w:r>
      <w:r w:rsidRPr="009D7B6A">
        <w:rPr>
          <w:rFonts w:asciiTheme="majorHAnsi" w:eastAsia="Source Sans Pro Light" w:hAnsiTheme="majorHAnsi" w:cs="Source Sans Pro Light"/>
        </w:rPr>
        <w:t xml:space="preserve"> I will be adding checkboxes in the shopping cart page, corresponding to each course, section, and subsection. This will allow the user to select the desired courses, and then generate the possible schedules.</w:t>
      </w:r>
    </w:p>
    <w:p w14:paraId="79CF8228" w14:textId="2DA9BFAC" w:rsidR="00092577" w:rsidRPr="009D7B6A" w:rsidRDefault="000A38E7" w:rsidP="00092577">
      <w:pPr>
        <w:pStyle w:val="ListParagraph"/>
        <w:numPr>
          <w:ilvl w:val="0"/>
          <w:numId w:val="2"/>
        </w:numPr>
        <w:jc w:val="both"/>
        <w:rPr>
          <w:rFonts w:asciiTheme="majorHAnsi" w:eastAsia="Source Sans Pro Light" w:hAnsiTheme="majorHAnsi" w:cs="Source Sans Pro Light"/>
        </w:rPr>
      </w:pPr>
      <w:r w:rsidRPr="009D7B6A">
        <w:rPr>
          <w:rFonts w:asciiTheme="majorHAnsi" w:eastAsia="Source Sans Pro Light" w:hAnsiTheme="majorHAnsi" w:cs="Source Sans Pro Light"/>
          <w:b/>
          <w:bCs/>
          <w:u w:val="single"/>
        </w:rPr>
        <w:t>“Generate Schedules” Button:</w:t>
      </w:r>
      <w:r w:rsidRPr="009D7B6A">
        <w:rPr>
          <w:rFonts w:asciiTheme="majorHAnsi" w:eastAsia="Source Sans Pro Light" w:hAnsiTheme="majorHAnsi" w:cs="Source Sans Pro Light"/>
        </w:rPr>
        <w:t xml:space="preserve"> When the users have selected the courses, sections, and subsections to add to their schedule, they can press the “Generate Schedules” button, and populate the “Schedule” tab. The button is shown in a bold color (blue), to draw the attention of users.</w:t>
      </w:r>
    </w:p>
    <w:p w14:paraId="12CB0D69" w14:textId="0A9AE9E7" w:rsidR="000A38E7" w:rsidRPr="009D7B6A" w:rsidRDefault="000A38E7" w:rsidP="000A38E7">
      <w:pPr>
        <w:pStyle w:val="ListParagraph"/>
        <w:numPr>
          <w:ilvl w:val="0"/>
          <w:numId w:val="2"/>
        </w:numPr>
        <w:jc w:val="both"/>
        <w:rPr>
          <w:rFonts w:asciiTheme="majorHAnsi" w:eastAsia="Source Sans Pro Light" w:hAnsiTheme="majorHAnsi" w:cs="Source Sans Pro Light"/>
        </w:rPr>
      </w:pPr>
      <w:r w:rsidRPr="009D7B6A">
        <w:rPr>
          <w:rFonts w:asciiTheme="majorHAnsi" w:eastAsia="Source Sans Pro Light" w:hAnsiTheme="majorHAnsi" w:cs="Source Sans Pro Light"/>
          <w:b/>
          <w:bCs/>
          <w:u w:val="single"/>
        </w:rPr>
        <w:t>Schedule Field:</w:t>
      </w:r>
      <w:r w:rsidRPr="009D7B6A">
        <w:rPr>
          <w:rFonts w:asciiTheme="majorHAnsi" w:eastAsia="Source Sans Pro Light" w:hAnsiTheme="majorHAnsi" w:cs="Source Sans Pro Light"/>
        </w:rPr>
        <w:t xml:space="preserve"> A chart representing the schedule generated from the user’s course selection. This field contains information about the titles and times of all courses in the current schedule. The vertical axis represents the time of day, and the course tabs align with the axis based on the course times. The horizontal axis represents the days of the week.</w:t>
      </w:r>
    </w:p>
    <w:p w14:paraId="5CF91938" w14:textId="62F1850D" w:rsidR="000A38E7" w:rsidRPr="009D7B6A" w:rsidRDefault="000A38E7" w:rsidP="000A38E7">
      <w:pPr>
        <w:pStyle w:val="ListParagraph"/>
        <w:numPr>
          <w:ilvl w:val="0"/>
          <w:numId w:val="2"/>
        </w:numPr>
        <w:jc w:val="both"/>
        <w:rPr>
          <w:rFonts w:asciiTheme="majorHAnsi" w:eastAsia="Source Sans Pro Light" w:hAnsiTheme="majorHAnsi" w:cs="Source Sans Pro Light"/>
        </w:rPr>
      </w:pPr>
      <w:r w:rsidRPr="009D7B6A">
        <w:rPr>
          <w:rFonts w:asciiTheme="majorHAnsi" w:eastAsia="Source Sans Pro Light" w:hAnsiTheme="majorHAnsi" w:cs="Source Sans Pro Light"/>
          <w:b/>
          <w:bCs/>
          <w:u w:val="single"/>
        </w:rPr>
        <w:lastRenderedPageBreak/>
        <w:t xml:space="preserve">Schedule Tabs: </w:t>
      </w:r>
      <w:r w:rsidRPr="009D7B6A">
        <w:rPr>
          <w:rFonts w:asciiTheme="majorHAnsi" w:eastAsia="Source Sans Pro Light" w:hAnsiTheme="majorHAnsi" w:cs="Source Sans Pro Light"/>
        </w:rPr>
        <w:t>Located above the schedule field. These are tab buttons, corresponding to the different schedule options, based on the user’s selection. The user can select different tabs, which will impact the schedule field content.</w:t>
      </w:r>
    </w:p>
    <w:p w14:paraId="00000010" w14:textId="77777777" w:rsidR="00AE7F7F" w:rsidRPr="009D7B6A" w:rsidRDefault="00AE7F7F">
      <w:pPr>
        <w:jc w:val="both"/>
        <w:rPr>
          <w:rFonts w:asciiTheme="majorHAnsi" w:eastAsia="Source Sans Pro Light" w:hAnsiTheme="majorHAnsi" w:cs="Source Sans Pro Light"/>
        </w:rPr>
      </w:pPr>
    </w:p>
    <w:p w14:paraId="00000011" w14:textId="77777777" w:rsidR="00AE7F7F" w:rsidRPr="009D7B6A" w:rsidRDefault="00064469">
      <w:pPr>
        <w:jc w:val="both"/>
        <w:rPr>
          <w:rFonts w:asciiTheme="majorHAnsi" w:eastAsia="Source Sans Pro Light" w:hAnsiTheme="majorHAnsi" w:cs="Source Sans Pro Light"/>
        </w:rPr>
      </w:pPr>
      <w:r w:rsidRPr="009D7B6A">
        <w:rPr>
          <w:rFonts w:asciiTheme="majorHAnsi" w:eastAsia="Source Sans Pro" w:hAnsiTheme="majorHAnsi" w:cs="Source Sans Pro"/>
          <w:b/>
        </w:rPr>
        <w:t>Step 3. Content Organization.</w:t>
      </w:r>
      <w:r w:rsidRPr="009D7B6A">
        <w:rPr>
          <w:rFonts w:asciiTheme="majorHAnsi" w:eastAsia="Source Sans Pro Light" w:hAnsiTheme="majorHAnsi" w:cs="Source Sans Pro Light"/>
        </w:rPr>
        <w:t xml:space="preserve"> In this step, make decisions about how you will organize the content you described in the previous step on the application canvas. Specifically, make decisions about what will appear above and below the fold, whether there will be any content below the fold, whether the application will include multiple pages or a single page, and whether content that may not fit within a single page will be paginated or loaded using infinite scroll. For example, do you plan to show all recommended courses on a single page or show one on each page. If all courses are shown on a single page, will some of them be below the fold? If you are showing one course at a time, will you paginate the recommended courses or load more on the page as the user requests them? Provide a narrative description of your decisions and their justifications below.</w:t>
      </w:r>
    </w:p>
    <w:p w14:paraId="00000012" w14:textId="77777777" w:rsidR="00AE7F7F" w:rsidRPr="009D7B6A" w:rsidRDefault="00A46F8B">
      <w:pPr>
        <w:jc w:val="both"/>
        <w:rPr>
          <w:rFonts w:asciiTheme="majorHAnsi" w:eastAsia="Source Sans Pro Light" w:hAnsiTheme="majorHAnsi" w:cs="Source Sans Pro Light"/>
        </w:rPr>
      </w:pPr>
      <w:r w:rsidRPr="009D7B6A">
        <w:rPr>
          <w:rFonts w:asciiTheme="majorHAnsi" w:hAnsiTheme="majorHAnsi"/>
        </w:rPr>
        <w:pict w14:anchorId="18EEE1C2">
          <v:rect id="_x0000_i1027" style="width:0;height:1.5pt" o:hralign="center" o:hrstd="t" o:hr="t" fillcolor="#a0a0a0" stroked="f"/>
        </w:pict>
      </w:r>
    </w:p>
    <w:p w14:paraId="00000013" w14:textId="77777777" w:rsidR="00AE7F7F" w:rsidRPr="009D7B6A" w:rsidRDefault="00AE7F7F">
      <w:pPr>
        <w:jc w:val="both"/>
        <w:rPr>
          <w:rFonts w:asciiTheme="majorHAnsi" w:eastAsia="Source Sans Pro Light" w:hAnsiTheme="majorHAnsi" w:cs="Source Sans Pro Light"/>
        </w:rPr>
      </w:pPr>
    </w:p>
    <w:p w14:paraId="00000015" w14:textId="5CCE7028" w:rsidR="00AE7F7F" w:rsidRDefault="0067290C" w:rsidP="003A1A83">
      <w:pPr>
        <w:ind w:firstLine="720"/>
        <w:jc w:val="both"/>
        <w:rPr>
          <w:rFonts w:asciiTheme="majorHAnsi" w:eastAsia="Source Sans Pro Light" w:hAnsiTheme="majorHAnsi" w:cs="Source Sans Pro Light"/>
        </w:rPr>
      </w:pPr>
      <w:r>
        <w:rPr>
          <w:rFonts w:asciiTheme="majorHAnsi" w:eastAsia="Source Sans Pro Light" w:hAnsiTheme="majorHAnsi" w:cs="Source Sans Pro Light"/>
        </w:rPr>
        <w:t xml:space="preserve">The checkboxes will be organized to align with each item the user can add to a schedule (Directly to the left of every course, section, and subsection). </w:t>
      </w:r>
      <w:r w:rsidR="00E34A97">
        <w:rPr>
          <w:rFonts w:asciiTheme="majorHAnsi" w:eastAsia="Source Sans Pro Light" w:hAnsiTheme="majorHAnsi" w:cs="Source Sans Pro Light"/>
        </w:rPr>
        <w:t xml:space="preserve">The organization of the </w:t>
      </w:r>
      <w:r w:rsidR="00E34A97" w:rsidRPr="00057FE7">
        <w:rPr>
          <w:rFonts w:asciiTheme="majorHAnsi" w:eastAsia="Source Sans Pro Light" w:hAnsiTheme="majorHAnsi" w:cs="Source Sans Pro Light"/>
          <w:u w:val="single"/>
        </w:rPr>
        <w:t>shopping cart page</w:t>
      </w:r>
      <w:r w:rsidR="00E34A97">
        <w:rPr>
          <w:rFonts w:asciiTheme="majorHAnsi" w:eastAsia="Source Sans Pro Light" w:hAnsiTheme="majorHAnsi" w:cs="Source Sans Pro Light"/>
        </w:rPr>
        <w:t xml:space="preserve"> requires the user to scroll below the fold (if there are many courses in the cart), in order to see the “Generate Schedules” button. </w:t>
      </w:r>
      <w:r w:rsidR="00057FE7">
        <w:rPr>
          <w:rFonts w:asciiTheme="majorHAnsi" w:eastAsia="Source Sans Pro Light" w:hAnsiTheme="majorHAnsi" w:cs="Source Sans Pro Light"/>
        </w:rPr>
        <w:t>I believe that this should not cause many problems, because a typical user would only</w:t>
      </w:r>
      <w:r w:rsidR="00DA672E">
        <w:rPr>
          <w:rFonts w:asciiTheme="majorHAnsi" w:eastAsia="Source Sans Pro Light" w:hAnsiTheme="majorHAnsi" w:cs="Source Sans Pro Light"/>
        </w:rPr>
        <w:t xml:space="preserve"> add 4-5 courses to a schedule. This amount of courses (not expanded) would remain above the fold.</w:t>
      </w:r>
    </w:p>
    <w:p w14:paraId="6BB012CF" w14:textId="77777777" w:rsidR="00DA672E" w:rsidRDefault="00DA672E" w:rsidP="0067290C">
      <w:pPr>
        <w:jc w:val="both"/>
        <w:rPr>
          <w:rFonts w:asciiTheme="majorHAnsi" w:eastAsia="Source Sans Pro Light" w:hAnsiTheme="majorHAnsi" w:cs="Source Sans Pro Light"/>
        </w:rPr>
      </w:pPr>
    </w:p>
    <w:p w14:paraId="76B18A2A" w14:textId="40C1A6C8" w:rsidR="00DA672E" w:rsidRPr="0067290C" w:rsidRDefault="00233F9D" w:rsidP="003A1A83">
      <w:pPr>
        <w:ind w:firstLine="720"/>
        <w:jc w:val="both"/>
        <w:rPr>
          <w:rFonts w:asciiTheme="majorHAnsi" w:eastAsia="Source Sans Pro Light" w:hAnsiTheme="majorHAnsi" w:cs="Source Sans Pro Light"/>
        </w:rPr>
      </w:pPr>
      <w:r>
        <w:rPr>
          <w:rFonts w:asciiTheme="majorHAnsi" w:eastAsia="Source Sans Pro Light" w:hAnsiTheme="majorHAnsi" w:cs="Source Sans Pro Light"/>
        </w:rPr>
        <w:t xml:space="preserve">As for the generated schedules, they would be displayed on one separate tab (The tabs will now include: “Course Search”, “Shopping Cart”, and “Schedule”). The schedule tab will be disabled, until the user presses to generate schedules. Once the “Schedule” page is available, </w:t>
      </w:r>
      <w:r w:rsidR="003A1A83">
        <w:rPr>
          <w:rFonts w:asciiTheme="majorHAnsi" w:eastAsia="Source Sans Pro Light" w:hAnsiTheme="majorHAnsi" w:cs="Source Sans Pro Light"/>
        </w:rPr>
        <w:t>the contents will include a list of tabs, corresponding to all the generated schedules. This page will not go below the fold, because each schedule will take up the entire view, once its tab is pressed.</w:t>
      </w:r>
    </w:p>
    <w:p w14:paraId="00000016" w14:textId="77777777" w:rsidR="00AE7F7F" w:rsidRPr="009D7B6A" w:rsidRDefault="00AE7F7F">
      <w:pPr>
        <w:jc w:val="both"/>
        <w:rPr>
          <w:rFonts w:asciiTheme="majorHAnsi" w:eastAsia="Source Sans Pro Light" w:hAnsiTheme="majorHAnsi" w:cs="Source Sans Pro Light"/>
        </w:rPr>
      </w:pPr>
    </w:p>
    <w:p w14:paraId="00000017" w14:textId="0039A561" w:rsidR="00AE7F7F" w:rsidRPr="009D7B6A" w:rsidRDefault="00064469">
      <w:pPr>
        <w:jc w:val="both"/>
        <w:rPr>
          <w:rFonts w:asciiTheme="majorHAnsi" w:eastAsia="Source Sans Pro Light" w:hAnsiTheme="majorHAnsi" w:cs="Source Sans Pro Light"/>
        </w:rPr>
      </w:pPr>
      <w:r w:rsidRPr="009D7B6A">
        <w:rPr>
          <w:rFonts w:asciiTheme="majorHAnsi" w:eastAsia="Source Sans Pro" w:hAnsiTheme="majorHAnsi" w:cs="Source Sans Pro"/>
          <w:b/>
        </w:rPr>
        <w:t>Step 4. Navigation Aids.</w:t>
      </w:r>
      <w:r w:rsidRPr="009D7B6A">
        <w:rPr>
          <w:rFonts w:asciiTheme="majorHAnsi" w:eastAsia="Source Sans Pro Light" w:hAnsiTheme="majorHAnsi" w:cs="Source Sans Pro Light"/>
        </w:rPr>
        <w:t xml:space="preserve"> Determine what navigation aids will be necessary for the user to effectively use and navigate through your application. For example, if the user is reviewing multiple recommended courses or multiple course plans, how you envision the user to navigate through them? Do you need a menu that reflects the main sections of your application or the steps of the </w:t>
      </w:r>
      <w:r w:rsidR="003A1A83" w:rsidRPr="009D7B6A">
        <w:rPr>
          <w:rFonts w:asciiTheme="majorHAnsi" w:eastAsia="Source Sans Pro Light" w:hAnsiTheme="majorHAnsi" w:cs="Source Sans Pro Light"/>
        </w:rPr>
        <w:t>process</w:t>
      </w:r>
      <w:r w:rsidRPr="009D7B6A">
        <w:rPr>
          <w:rFonts w:asciiTheme="majorHAnsi" w:eastAsia="Source Sans Pro Light" w:hAnsiTheme="majorHAnsi" w:cs="Source Sans Pro Light"/>
        </w:rPr>
        <w:t xml:space="preserve"> users must follow? Create a hand- or digitally drawn mock-up of your application that illustrates the decisions you made in Steps 3 and 4 and annotate pieces of content and navigation aids.</w:t>
      </w:r>
    </w:p>
    <w:p w14:paraId="00000018" w14:textId="77777777" w:rsidR="00AE7F7F" w:rsidRPr="009D7B6A" w:rsidRDefault="00A46F8B">
      <w:pPr>
        <w:jc w:val="both"/>
        <w:rPr>
          <w:rFonts w:asciiTheme="majorHAnsi" w:eastAsia="Source Sans Pro Light" w:hAnsiTheme="majorHAnsi" w:cs="Source Sans Pro Light"/>
        </w:rPr>
      </w:pPr>
      <w:r w:rsidRPr="009D7B6A">
        <w:rPr>
          <w:rFonts w:asciiTheme="majorHAnsi" w:hAnsiTheme="majorHAnsi"/>
        </w:rPr>
        <w:pict w14:anchorId="6A4746C9">
          <v:rect id="_x0000_i1028" style="width:0;height:1.5pt" o:hralign="center" o:hrstd="t" o:hr="t" fillcolor="#a0a0a0" stroked="f"/>
        </w:pict>
      </w:r>
    </w:p>
    <w:p w14:paraId="00000019" w14:textId="77777777" w:rsidR="00AE7F7F" w:rsidRPr="009D7B6A" w:rsidRDefault="00AE7F7F">
      <w:pPr>
        <w:jc w:val="both"/>
        <w:rPr>
          <w:rFonts w:asciiTheme="majorHAnsi" w:eastAsia="Source Sans Pro Light" w:hAnsiTheme="majorHAnsi" w:cs="Source Sans Pro Light"/>
        </w:rPr>
      </w:pPr>
    </w:p>
    <w:p w14:paraId="0000001B" w14:textId="02AAE99C" w:rsidR="00AE7F7F" w:rsidRPr="009D7B6A" w:rsidRDefault="003A1A83">
      <w:pPr>
        <w:jc w:val="both"/>
        <w:rPr>
          <w:rFonts w:asciiTheme="majorHAnsi" w:eastAsia="Source Sans Pro Light" w:hAnsiTheme="majorHAnsi" w:cs="Source Sans Pro Light"/>
        </w:rPr>
      </w:pPr>
      <w:r>
        <w:rPr>
          <w:rFonts w:asciiTheme="majorHAnsi" w:eastAsia="Source Sans Pro Light" w:hAnsiTheme="majorHAnsi" w:cs="Source Sans Pro Light"/>
        </w:rPr>
        <w:t>As previously stated, tabs will be used to organize the generated schedules, as in the following mock-up:</w:t>
      </w:r>
    </w:p>
    <w:p w14:paraId="0000001C" w14:textId="3B961AB8" w:rsidR="00AE7F7F" w:rsidRDefault="00CA394B">
      <w:pPr>
        <w:jc w:val="both"/>
        <w:rPr>
          <w:rFonts w:asciiTheme="majorHAnsi" w:eastAsia="Source Sans Pro Light" w:hAnsiTheme="majorHAnsi" w:cs="Source Sans Pro Light"/>
        </w:rPr>
      </w:pPr>
      <w:r>
        <w:rPr>
          <w:rFonts w:asciiTheme="majorHAnsi" w:eastAsia="Source Sans Pro Light" w:hAnsiTheme="majorHAnsi" w:cs="Source Sans Pro Light"/>
          <w:noProof/>
          <w:lang w:val="en-US"/>
        </w:rPr>
        <w:lastRenderedPageBreak/>
        <w:drawing>
          <wp:inline distT="0" distB="0" distL="0" distR="0" wp14:anchorId="088BE368" wp14:editId="54E609CB">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6 at 12.26.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921BEE" w14:textId="3CFBEEB0" w:rsidR="00263685" w:rsidRPr="009D7B6A" w:rsidRDefault="00263685">
      <w:pPr>
        <w:jc w:val="both"/>
        <w:rPr>
          <w:rFonts w:asciiTheme="majorHAnsi" w:eastAsia="Source Sans Pro Light" w:hAnsiTheme="majorHAnsi" w:cs="Source Sans Pro Light"/>
        </w:rPr>
      </w:pPr>
    </w:p>
    <w:p w14:paraId="0000001D" w14:textId="77777777" w:rsidR="00AE7F7F" w:rsidRPr="009D7B6A" w:rsidRDefault="00064469">
      <w:pPr>
        <w:jc w:val="both"/>
        <w:rPr>
          <w:rFonts w:asciiTheme="majorHAnsi" w:eastAsia="Source Sans Pro Light" w:hAnsiTheme="majorHAnsi" w:cs="Source Sans Pro Light"/>
        </w:rPr>
      </w:pPr>
      <w:r w:rsidRPr="009D7B6A">
        <w:rPr>
          <w:rFonts w:asciiTheme="majorHAnsi" w:eastAsia="Source Sans Pro" w:hAnsiTheme="majorHAnsi" w:cs="Source Sans Pro"/>
          <w:b/>
        </w:rPr>
        <w:t>Step 5. Component Hierarchy.</w:t>
      </w:r>
      <w:r w:rsidRPr="009D7B6A">
        <w:rPr>
          <w:rFonts w:asciiTheme="majorHAnsi" w:eastAsia="Source Sans Pro Light" w:hAnsiTheme="majorHAnsi" w:cs="Source Sans Pro Light"/>
        </w:rPr>
        <w:t xml:space="preserve"> In this final step, review the mock-up you created in the previous step and describe the component hierarchy that you expect your application will have in its implementation. Review React 2 lecture for example hierarchies. An example/template is also provided below. Include a one-sentence description of each component. The output of this step will be the input into your React 3 assignment and guide the development of your application.</w:t>
      </w:r>
    </w:p>
    <w:p w14:paraId="0000001E" w14:textId="77777777" w:rsidR="00AE7F7F" w:rsidRPr="009D7B6A" w:rsidRDefault="00A46F8B">
      <w:pPr>
        <w:jc w:val="both"/>
        <w:rPr>
          <w:rFonts w:asciiTheme="majorHAnsi" w:eastAsia="Source Sans Pro Light" w:hAnsiTheme="majorHAnsi" w:cs="Source Sans Pro Light"/>
        </w:rPr>
      </w:pPr>
      <w:r w:rsidRPr="009D7B6A">
        <w:rPr>
          <w:rFonts w:asciiTheme="majorHAnsi" w:hAnsiTheme="majorHAnsi"/>
        </w:rPr>
        <w:pict w14:anchorId="080DAC31">
          <v:rect id="_x0000_i1029" style="width:0;height:1.5pt" o:hralign="center" o:hrstd="t" o:hr="t" fillcolor="#a0a0a0" stroked="f"/>
        </w:pict>
      </w:r>
    </w:p>
    <w:p w14:paraId="0000001F" w14:textId="77777777" w:rsidR="00AE7F7F" w:rsidRPr="009D7B6A" w:rsidRDefault="00AE7F7F">
      <w:pPr>
        <w:jc w:val="both"/>
        <w:rPr>
          <w:rFonts w:asciiTheme="majorHAnsi" w:eastAsia="Source Sans Pro Light" w:hAnsiTheme="majorHAnsi" w:cs="Source Sans Pro Light"/>
        </w:rPr>
      </w:pPr>
    </w:p>
    <w:p w14:paraId="00000020" w14:textId="4ED3B06B" w:rsidR="00AE7F7F" w:rsidRPr="0091646A" w:rsidRDefault="0091646A">
      <w:pPr>
        <w:jc w:val="both"/>
        <w:rPr>
          <w:rFonts w:asciiTheme="majorHAnsi" w:eastAsia="Source Sans Pro Light" w:hAnsiTheme="majorHAnsi" w:cs="Source Sans Pro Light"/>
        </w:rPr>
      </w:pPr>
      <w:r w:rsidRPr="0091646A">
        <w:rPr>
          <w:rFonts w:asciiTheme="majorHAnsi" w:eastAsia="Source Sans Pro Light" w:hAnsiTheme="majorHAnsi" w:cs="Source Sans Pro Light"/>
          <w:b/>
          <w:bCs/>
        </w:rPr>
        <w:t>Application</w:t>
      </w:r>
      <w:r>
        <w:rPr>
          <w:rFonts w:asciiTheme="majorHAnsi" w:eastAsia="Source Sans Pro Light" w:hAnsiTheme="majorHAnsi" w:cs="Source Sans Pro Light"/>
          <w:b/>
          <w:bCs/>
        </w:rPr>
        <w:t xml:space="preserve"> – </w:t>
      </w:r>
      <w:r>
        <w:rPr>
          <w:rFonts w:asciiTheme="majorHAnsi" w:eastAsia="Source Sans Pro Light" w:hAnsiTheme="majorHAnsi" w:cs="Source Sans Pro Light"/>
        </w:rPr>
        <w:t>The full course search and enroll application</w:t>
      </w:r>
    </w:p>
    <w:p w14:paraId="017A7210" w14:textId="29AC1225" w:rsidR="0091646A" w:rsidRPr="0091646A" w:rsidRDefault="0091646A">
      <w:pPr>
        <w:jc w:val="both"/>
        <w:rPr>
          <w:rFonts w:asciiTheme="majorHAnsi" w:eastAsia="Source Sans Pro Light" w:hAnsiTheme="majorHAnsi" w:cs="Source Sans Pro Light"/>
        </w:rPr>
      </w:pPr>
      <w:r w:rsidRPr="0091646A">
        <w:rPr>
          <w:rFonts w:asciiTheme="majorHAnsi" w:eastAsia="Source Sans Pro Light" w:hAnsiTheme="majorHAnsi" w:cs="Source Sans Pro Light"/>
          <w:b/>
          <w:bCs/>
        </w:rPr>
        <w:tab/>
        <w:t>Course Search</w:t>
      </w:r>
      <w:r>
        <w:rPr>
          <w:rFonts w:asciiTheme="majorHAnsi" w:eastAsia="Source Sans Pro Light" w:hAnsiTheme="majorHAnsi" w:cs="Source Sans Pro Light"/>
          <w:b/>
          <w:bCs/>
        </w:rPr>
        <w:t xml:space="preserve"> – </w:t>
      </w:r>
      <w:r w:rsidRPr="0091646A">
        <w:rPr>
          <w:rFonts w:asciiTheme="majorHAnsi" w:eastAsia="Source Sans Pro Light" w:hAnsiTheme="majorHAnsi" w:cs="Source Sans Pro Light"/>
        </w:rPr>
        <w:t>A page which allows the user to search, filter, and add courses to cart</w:t>
      </w:r>
    </w:p>
    <w:p w14:paraId="00880A7E" w14:textId="141BDD12" w:rsidR="0091646A" w:rsidRPr="0091646A"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Sidebar – </w:t>
      </w:r>
      <w:r>
        <w:rPr>
          <w:rFonts w:asciiTheme="majorHAnsi" w:eastAsia="Source Sans Pro Light" w:hAnsiTheme="majorHAnsi" w:cs="Source Sans Pro Light"/>
        </w:rPr>
        <w:t>Allows user to filter all courses by different criteria</w:t>
      </w:r>
    </w:p>
    <w:p w14:paraId="4940D4C1" w14:textId="76AAEB71" w:rsidR="0091646A" w:rsidRPr="0091646A"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Keyword input – </w:t>
      </w:r>
      <w:r>
        <w:rPr>
          <w:rFonts w:asciiTheme="majorHAnsi" w:eastAsia="Source Sans Pro Light" w:hAnsiTheme="majorHAnsi" w:cs="Source Sans Pro Light"/>
        </w:rPr>
        <w:t>String input for course keywords</w:t>
      </w:r>
    </w:p>
    <w:p w14:paraId="3133CFDB" w14:textId="3AF0D420" w:rsidR="0091646A" w:rsidRPr="0091646A" w:rsidRDefault="0091646A" w:rsidP="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Radio button (or/and) – </w:t>
      </w:r>
      <w:r>
        <w:rPr>
          <w:rFonts w:asciiTheme="majorHAnsi" w:eastAsia="Source Sans Pro Light" w:hAnsiTheme="majorHAnsi" w:cs="Source Sans Pro Light"/>
        </w:rPr>
        <w:t>Determines if all courses must include all keywords</w:t>
      </w:r>
    </w:p>
    <w:p w14:paraId="01583C47" w14:textId="4F9FE064" w:rsidR="0091646A" w:rsidRPr="0091646A"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Subject dropdown – </w:t>
      </w:r>
      <w:r>
        <w:rPr>
          <w:rFonts w:asciiTheme="majorHAnsi" w:eastAsia="Source Sans Pro Light" w:hAnsiTheme="majorHAnsi" w:cs="Source Sans Pro Light"/>
        </w:rPr>
        <w:t>User may select a subject from the dropdown menu</w:t>
      </w:r>
    </w:p>
    <w:p w14:paraId="1E7F73BB" w14:textId="4D697ED8" w:rsidR="0091646A" w:rsidRPr="0091646A"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Credit inputs – </w:t>
      </w:r>
      <w:r w:rsidRPr="0091646A">
        <w:rPr>
          <w:rFonts w:asciiTheme="majorHAnsi" w:eastAsia="Source Sans Pro Light" w:hAnsiTheme="majorHAnsi" w:cs="Source Sans Pro Light"/>
        </w:rPr>
        <w:t>User may enter minimum and/or maximum number of credits</w:t>
      </w:r>
    </w:p>
    <w:p w14:paraId="742D5773" w14:textId="3A16E7C3" w:rsidR="0091646A"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Course Cards – </w:t>
      </w:r>
      <w:r w:rsidR="00884CC5">
        <w:rPr>
          <w:rFonts w:asciiTheme="majorHAnsi" w:eastAsia="Source Sans Pro Light" w:hAnsiTheme="majorHAnsi" w:cs="Source Sans Pro Light"/>
        </w:rPr>
        <w:t>An entry for each result of filtered courses</w:t>
      </w:r>
    </w:p>
    <w:p w14:paraId="5AFDCBF1" w14:textId="03BEABAC" w:rsidR="00884CC5" w:rsidRP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“Add to Cart” button – </w:t>
      </w:r>
      <w:r>
        <w:rPr>
          <w:rFonts w:asciiTheme="majorHAnsi" w:eastAsia="Source Sans Pro Light" w:hAnsiTheme="majorHAnsi" w:cs="Source Sans Pro Light"/>
        </w:rPr>
        <w:t>Allows user to add</w:t>
      </w:r>
      <w:r>
        <w:rPr>
          <w:rFonts w:asciiTheme="majorHAnsi" w:eastAsia="Source Sans Pro Light" w:hAnsiTheme="majorHAnsi" w:cs="Source Sans Pro Light"/>
        </w:rPr>
        <w:t xml:space="preserve"> full</w:t>
      </w:r>
      <w:r>
        <w:rPr>
          <w:rFonts w:asciiTheme="majorHAnsi" w:eastAsia="Source Sans Pro Light" w:hAnsiTheme="majorHAnsi" w:cs="Source Sans Pro Light"/>
        </w:rPr>
        <w:t xml:space="preserve"> </w:t>
      </w:r>
      <w:r>
        <w:rPr>
          <w:rFonts w:asciiTheme="majorHAnsi" w:eastAsia="Source Sans Pro Light" w:hAnsiTheme="majorHAnsi" w:cs="Source Sans Pro Light"/>
        </w:rPr>
        <w:t>course</w:t>
      </w:r>
      <w:r>
        <w:rPr>
          <w:rFonts w:asciiTheme="majorHAnsi" w:eastAsia="Source Sans Pro Light" w:hAnsiTheme="majorHAnsi" w:cs="Source Sans Pro Light"/>
        </w:rPr>
        <w:t xml:space="preserve"> to cart</w:t>
      </w:r>
    </w:p>
    <w:p w14:paraId="6334129D" w14:textId="64F217F9" w:rsidR="0091646A" w:rsidRPr="00884CC5"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sidR="00884CC5">
        <w:rPr>
          <w:rFonts w:asciiTheme="majorHAnsi" w:eastAsia="Source Sans Pro Light" w:hAnsiTheme="majorHAnsi" w:cs="Source Sans Pro Light"/>
          <w:b/>
          <w:bCs/>
        </w:rPr>
        <w:t xml:space="preserve">Course Information – </w:t>
      </w:r>
      <w:r w:rsidR="00884CC5">
        <w:rPr>
          <w:rFonts w:asciiTheme="majorHAnsi" w:eastAsia="Source Sans Pro Light" w:hAnsiTheme="majorHAnsi" w:cs="Source Sans Pro Light"/>
        </w:rPr>
        <w:t>Course number, credits, description</w:t>
      </w:r>
    </w:p>
    <w:p w14:paraId="751E9F64" w14:textId="64768706" w:rsidR="00884CC5" w:rsidRPr="00884CC5" w:rsidRDefault="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Section tabs – </w:t>
      </w:r>
      <w:r>
        <w:rPr>
          <w:rFonts w:asciiTheme="majorHAnsi" w:eastAsia="Source Sans Pro Light" w:hAnsiTheme="majorHAnsi" w:cs="Source Sans Pro Light"/>
        </w:rPr>
        <w:t>A tab to switch between all sections of given course</w:t>
      </w:r>
    </w:p>
    <w:p w14:paraId="4018BA44" w14:textId="6C99D468" w:rsidR="00884CC5" w:rsidRDefault="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Section Information – </w:t>
      </w:r>
      <w:r w:rsidRPr="00884CC5">
        <w:rPr>
          <w:rFonts w:asciiTheme="majorHAnsi" w:eastAsia="Source Sans Pro Light" w:hAnsiTheme="majorHAnsi" w:cs="Source Sans Pro Light"/>
        </w:rPr>
        <w:t>Instructor, location, and meeting times</w:t>
      </w:r>
    </w:p>
    <w:p w14:paraId="18E10026" w14:textId="7E534151" w:rsidR="00884CC5" w:rsidRPr="00884CC5" w:rsidRDefault="00884CC5" w:rsidP="00884CC5">
      <w:pPr>
        <w:ind w:left="2160" w:firstLine="720"/>
        <w:jc w:val="both"/>
        <w:rPr>
          <w:rFonts w:asciiTheme="majorHAnsi" w:eastAsia="Source Sans Pro Light" w:hAnsiTheme="majorHAnsi" w:cs="Source Sans Pro Light"/>
        </w:rPr>
      </w:pPr>
      <w:r>
        <w:rPr>
          <w:rFonts w:asciiTheme="majorHAnsi" w:eastAsia="Source Sans Pro Light" w:hAnsiTheme="majorHAnsi" w:cs="Source Sans Pro Light"/>
          <w:b/>
          <w:bCs/>
        </w:rPr>
        <w:t xml:space="preserve">“Add to Cart” button – </w:t>
      </w:r>
      <w:r>
        <w:rPr>
          <w:rFonts w:asciiTheme="majorHAnsi" w:eastAsia="Source Sans Pro Light" w:hAnsiTheme="majorHAnsi" w:cs="Source Sans Pro Light"/>
        </w:rPr>
        <w:t xml:space="preserve">Allows user to add </w:t>
      </w:r>
      <w:r>
        <w:rPr>
          <w:rFonts w:asciiTheme="majorHAnsi" w:eastAsia="Source Sans Pro Light" w:hAnsiTheme="majorHAnsi" w:cs="Source Sans Pro Light"/>
        </w:rPr>
        <w:t>section</w:t>
      </w:r>
      <w:r>
        <w:rPr>
          <w:rFonts w:asciiTheme="majorHAnsi" w:eastAsia="Source Sans Pro Light" w:hAnsiTheme="majorHAnsi" w:cs="Source Sans Pro Light"/>
        </w:rPr>
        <w:t xml:space="preserve"> to cart</w:t>
      </w:r>
    </w:p>
    <w:p w14:paraId="1A159924" w14:textId="2B6EF0FF"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List of discussions – </w:t>
      </w:r>
      <w:r>
        <w:rPr>
          <w:rFonts w:asciiTheme="majorHAnsi" w:eastAsia="Source Sans Pro Light" w:hAnsiTheme="majorHAnsi" w:cs="Source Sans Pro Light"/>
        </w:rPr>
        <w:t>A list of entries for each subsection in current section</w:t>
      </w:r>
    </w:p>
    <w:p w14:paraId="5A203B4E" w14:textId="3E4181B8"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Subsection Information – </w:t>
      </w:r>
      <w:r>
        <w:rPr>
          <w:rFonts w:asciiTheme="majorHAnsi" w:eastAsia="Source Sans Pro Light" w:hAnsiTheme="majorHAnsi" w:cs="Source Sans Pro Light"/>
        </w:rPr>
        <w:t>Subsection name, location, times</w:t>
      </w:r>
    </w:p>
    <w:p w14:paraId="3826A981" w14:textId="67BA6B53" w:rsidR="00884CC5" w:rsidRP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lastRenderedPageBreak/>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“Add to Cart” button – </w:t>
      </w:r>
      <w:r>
        <w:rPr>
          <w:rFonts w:asciiTheme="majorHAnsi" w:eastAsia="Source Sans Pro Light" w:hAnsiTheme="majorHAnsi" w:cs="Source Sans Pro Light"/>
        </w:rPr>
        <w:t>Allows user to add subsection to cart</w:t>
      </w:r>
    </w:p>
    <w:p w14:paraId="4C608AFE" w14:textId="751E092E" w:rsidR="0091646A" w:rsidRPr="00884CC5" w:rsidRDefault="0091646A">
      <w:pPr>
        <w:jc w:val="both"/>
        <w:rPr>
          <w:rFonts w:asciiTheme="majorHAnsi" w:eastAsia="Source Sans Pro Light" w:hAnsiTheme="majorHAnsi" w:cs="Source Sans Pro Light"/>
        </w:rPr>
      </w:pPr>
      <w:r w:rsidRPr="0091646A">
        <w:rPr>
          <w:rFonts w:asciiTheme="majorHAnsi" w:eastAsia="Source Sans Pro Light" w:hAnsiTheme="majorHAnsi" w:cs="Source Sans Pro Light"/>
          <w:b/>
          <w:bCs/>
        </w:rPr>
        <w:tab/>
        <w:t>Shopping Cart</w:t>
      </w:r>
      <w:r>
        <w:rPr>
          <w:rFonts w:asciiTheme="majorHAnsi" w:eastAsia="Source Sans Pro Light" w:hAnsiTheme="majorHAnsi" w:cs="Source Sans Pro Light"/>
          <w:b/>
          <w:bCs/>
        </w:rPr>
        <w:t xml:space="preserve"> – </w:t>
      </w:r>
      <w:r w:rsidR="00884CC5">
        <w:rPr>
          <w:rFonts w:asciiTheme="majorHAnsi" w:eastAsia="Source Sans Pro Light" w:hAnsiTheme="majorHAnsi" w:cs="Source Sans Pro Light"/>
          <w:b/>
          <w:bCs/>
        </w:rPr>
        <w:t xml:space="preserve"> </w:t>
      </w:r>
      <w:r w:rsidR="00884CC5">
        <w:rPr>
          <w:rFonts w:asciiTheme="majorHAnsi" w:eastAsia="Source Sans Pro Light" w:hAnsiTheme="majorHAnsi" w:cs="Source Sans Pro Light"/>
        </w:rPr>
        <w:t>A page to display the courses the user added to cart</w:t>
      </w:r>
    </w:p>
    <w:p w14:paraId="4F566DA3" w14:textId="575713DB" w:rsidR="0091646A" w:rsidRDefault="0091646A" w:rsidP="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t>Course Cards –</w:t>
      </w:r>
      <w:r w:rsidR="00884CC5">
        <w:rPr>
          <w:rFonts w:asciiTheme="majorHAnsi" w:eastAsia="Source Sans Pro Light" w:hAnsiTheme="majorHAnsi" w:cs="Source Sans Pro Light"/>
          <w:b/>
          <w:bCs/>
        </w:rPr>
        <w:t xml:space="preserve"> </w:t>
      </w:r>
      <w:r w:rsidR="00884CC5">
        <w:rPr>
          <w:rFonts w:asciiTheme="majorHAnsi" w:eastAsia="Source Sans Pro Light" w:hAnsiTheme="majorHAnsi" w:cs="Source Sans Pro Light"/>
        </w:rPr>
        <w:t xml:space="preserve">An entry for each </w:t>
      </w:r>
      <w:r w:rsidR="00884CC5">
        <w:rPr>
          <w:rFonts w:asciiTheme="majorHAnsi" w:eastAsia="Source Sans Pro Light" w:hAnsiTheme="majorHAnsi" w:cs="Source Sans Pro Light"/>
        </w:rPr>
        <w:t>added course</w:t>
      </w:r>
    </w:p>
    <w:p w14:paraId="7E098970" w14:textId="56D04789" w:rsidR="00884CC5" w:rsidRP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Checkbox – </w:t>
      </w:r>
      <w:r>
        <w:rPr>
          <w:rFonts w:asciiTheme="majorHAnsi" w:eastAsia="Source Sans Pro Light" w:hAnsiTheme="majorHAnsi" w:cs="Source Sans Pro Light"/>
        </w:rPr>
        <w:t>Allows user to select desired course for schedule</w:t>
      </w:r>
    </w:p>
    <w:p w14:paraId="4824E4DE" w14:textId="550183E3" w:rsidR="00884CC5" w:rsidRPr="00884CC5" w:rsidRDefault="00884CC5" w:rsidP="00884CC5">
      <w:pPr>
        <w:ind w:left="1440" w:firstLine="720"/>
        <w:jc w:val="both"/>
        <w:rPr>
          <w:rFonts w:asciiTheme="majorHAnsi" w:eastAsia="Source Sans Pro Light" w:hAnsiTheme="majorHAnsi" w:cs="Source Sans Pro Light"/>
        </w:rPr>
      </w:pPr>
      <w:r>
        <w:rPr>
          <w:rFonts w:asciiTheme="majorHAnsi" w:eastAsia="Source Sans Pro Light" w:hAnsiTheme="majorHAnsi" w:cs="Source Sans Pro Light"/>
          <w:b/>
          <w:bCs/>
        </w:rPr>
        <w:t>“</w:t>
      </w:r>
      <w:r>
        <w:rPr>
          <w:rFonts w:asciiTheme="majorHAnsi" w:eastAsia="Source Sans Pro Light" w:hAnsiTheme="majorHAnsi" w:cs="Source Sans Pro Light"/>
          <w:b/>
          <w:bCs/>
        </w:rPr>
        <w:t>Remove</w:t>
      </w:r>
      <w:r>
        <w:rPr>
          <w:rFonts w:asciiTheme="majorHAnsi" w:eastAsia="Source Sans Pro Light" w:hAnsiTheme="majorHAnsi" w:cs="Source Sans Pro Light"/>
          <w:b/>
          <w:bCs/>
        </w:rPr>
        <w:t xml:space="preserve">” button – </w:t>
      </w:r>
      <w:r>
        <w:rPr>
          <w:rFonts w:asciiTheme="majorHAnsi" w:eastAsia="Source Sans Pro Light" w:hAnsiTheme="majorHAnsi" w:cs="Source Sans Pro Light"/>
        </w:rPr>
        <w:t xml:space="preserve">Allows user to </w:t>
      </w:r>
      <w:r>
        <w:rPr>
          <w:rFonts w:asciiTheme="majorHAnsi" w:eastAsia="Source Sans Pro Light" w:hAnsiTheme="majorHAnsi" w:cs="Source Sans Pro Light"/>
        </w:rPr>
        <w:t>remove</w:t>
      </w:r>
      <w:r>
        <w:rPr>
          <w:rFonts w:asciiTheme="majorHAnsi" w:eastAsia="Source Sans Pro Light" w:hAnsiTheme="majorHAnsi" w:cs="Source Sans Pro Light"/>
        </w:rPr>
        <w:t xml:space="preserve"> full course </w:t>
      </w:r>
      <w:r>
        <w:rPr>
          <w:rFonts w:asciiTheme="majorHAnsi" w:eastAsia="Source Sans Pro Light" w:hAnsiTheme="majorHAnsi" w:cs="Source Sans Pro Light"/>
        </w:rPr>
        <w:t>from</w:t>
      </w:r>
      <w:r>
        <w:rPr>
          <w:rFonts w:asciiTheme="majorHAnsi" w:eastAsia="Source Sans Pro Light" w:hAnsiTheme="majorHAnsi" w:cs="Source Sans Pro Light"/>
        </w:rPr>
        <w:t xml:space="preserve"> cart</w:t>
      </w:r>
    </w:p>
    <w:p w14:paraId="4A6CF748" w14:textId="77777777" w:rsidR="00884CC5" w:rsidRP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Course Information – </w:t>
      </w:r>
      <w:r>
        <w:rPr>
          <w:rFonts w:asciiTheme="majorHAnsi" w:eastAsia="Source Sans Pro Light" w:hAnsiTheme="majorHAnsi" w:cs="Source Sans Pro Light"/>
        </w:rPr>
        <w:t>Course number, credits, description</w:t>
      </w:r>
    </w:p>
    <w:p w14:paraId="51576ECE" w14:textId="77777777"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Section tabs – </w:t>
      </w:r>
      <w:r>
        <w:rPr>
          <w:rFonts w:asciiTheme="majorHAnsi" w:eastAsia="Source Sans Pro Light" w:hAnsiTheme="majorHAnsi" w:cs="Source Sans Pro Light"/>
        </w:rPr>
        <w:t>A tab to switch between all sections of given course</w:t>
      </w:r>
    </w:p>
    <w:p w14:paraId="4892EEFB" w14:textId="192F2938" w:rsidR="00884CC5" w:rsidRP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Checkbox – </w:t>
      </w:r>
      <w:r>
        <w:rPr>
          <w:rFonts w:asciiTheme="majorHAnsi" w:eastAsia="Source Sans Pro Light" w:hAnsiTheme="majorHAnsi" w:cs="Source Sans Pro Light"/>
        </w:rPr>
        <w:t xml:space="preserve">Allows user to select desired </w:t>
      </w:r>
      <w:r>
        <w:rPr>
          <w:rFonts w:asciiTheme="majorHAnsi" w:eastAsia="Source Sans Pro Light" w:hAnsiTheme="majorHAnsi" w:cs="Source Sans Pro Light"/>
        </w:rPr>
        <w:t>section</w:t>
      </w:r>
      <w:r>
        <w:rPr>
          <w:rFonts w:asciiTheme="majorHAnsi" w:eastAsia="Source Sans Pro Light" w:hAnsiTheme="majorHAnsi" w:cs="Source Sans Pro Light"/>
        </w:rPr>
        <w:t xml:space="preserve"> for schedule</w:t>
      </w:r>
    </w:p>
    <w:p w14:paraId="2242B306" w14:textId="77777777"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Section Information – </w:t>
      </w:r>
      <w:r w:rsidRPr="00884CC5">
        <w:rPr>
          <w:rFonts w:asciiTheme="majorHAnsi" w:eastAsia="Source Sans Pro Light" w:hAnsiTheme="majorHAnsi" w:cs="Source Sans Pro Light"/>
        </w:rPr>
        <w:t>Instructor, location, and meeting times</w:t>
      </w:r>
    </w:p>
    <w:p w14:paraId="73DAAD04" w14:textId="1B72B854" w:rsidR="00884CC5" w:rsidRPr="00884CC5" w:rsidRDefault="00884CC5" w:rsidP="00884CC5">
      <w:pPr>
        <w:ind w:left="2160" w:firstLine="720"/>
        <w:jc w:val="both"/>
        <w:rPr>
          <w:rFonts w:asciiTheme="majorHAnsi" w:eastAsia="Source Sans Pro Light" w:hAnsiTheme="majorHAnsi" w:cs="Source Sans Pro Light"/>
        </w:rPr>
      </w:pPr>
      <w:r>
        <w:rPr>
          <w:rFonts w:asciiTheme="majorHAnsi" w:eastAsia="Source Sans Pro Light" w:hAnsiTheme="majorHAnsi" w:cs="Source Sans Pro Light"/>
          <w:b/>
          <w:bCs/>
        </w:rPr>
        <w:t>“</w:t>
      </w:r>
      <w:r>
        <w:rPr>
          <w:rFonts w:asciiTheme="majorHAnsi" w:eastAsia="Source Sans Pro Light" w:hAnsiTheme="majorHAnsi" w:cs="Source Sans Pro Light"/>
          <w:b/>
          <w:bCs/>
        </w:rPr>
        <w:t>Remove</w:t>
      </w:r>
      <w:r>
        <w:rPr>
          <w:rFonts w:asciiTheme="majorHAnsi" w:eastAsia="Source Sans Pro Light" w:hAnsiTheme="majorHAnsi" w:cs="Source Sans Pro Light"/>
          <w:b/>
          <w:bCs/>
        </w:rPr>
        <w:t xml:space="preserve">” button – </w:t>
      </w:r>
      <w:r>
        <w:rPr>
          <w:rFonts w:asciiTheme="majorHAnsi" w:eastAsia="Source Sans Pro Light" w:hAnsiTheme="majorHAnsi" w:cs="Source Sans Pro Light"/>
        </w:rPr>
        <w:t xml:space="preserve">Allows user to </w:t>
      </w:r>
      <w:r>
        <w:rPr>
          <w:rFonts w:asciiTheme="majorHAnsi" w:eastAsia="Source Sans Pro Light" w:hAnsiTheme="majorHAnsi" w:cs="Source Sans Pro Light"/>
        </w:rPr>
        <w:t>remove</w:t>
      </w:r>
      <w:r>
        <w:rPr>
          <w:rFonts w:asciiTheme="majorHAnsi" w:eastAsia="Source Sans Pro Light" w:hAnsiTheme="majorHAnsi" w:cs="Source Sans Pro Light"/>
        </w:rPr>
        <w:t xml:space="preserve"> section </w:t>
      </w:r>
      <w:r>
        <w:rPr>
          <w:rFonts w:asciiTheme="majorHAnsi" w:eastAsia="Source Sans Pro Light" w:hAnsiTheme="majorHAnsi" w:cs="Source Sans Pro Light"/>
        </w:rPr>
        <w:t>from</w:t>
      </w:r>
      <w:r>
        <w:rPr>
          <w:rFonts w:asciiTheme="majorHAnsi" w:eastAsia="Source Sans Pro Light" w:hAnsiTheme="majorHAnsi" w:cs="Source Sans Pro Light"/>
        </w:rPr>
        <w:t xml:space="preserve"> cart</w:t>
      </w:r>
    </w:p>
    <w:p w14:paraId="272C695E" w14:textId="77777777"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List of discussions – </w:t>
      </w:r>
      <w:r>
        <w:rPr>
          <w:rFonts w:asciiTheme="majorHAnsi" w:eastAsia="Source Sans Pro Light" w:hAnsiTheme="majorHAnsi" w:cs="Source Sans Pro Light"/>
        </w:rPr>
        <w:t>A list of entries for each subsection in current section</w:t>
      </w:r>
    </w:p>
    <w:p w14:paraId="414CFDDE" w14:textId="799FE41B"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Checkbox – </w:t>
      </w:r>
      <w:r>
        <w:rPr>
          <w:rFonts w:asciiTheme="majorHAnsi" w:eastAsia="Source Sans Pro Light" w:hAnsiTheme="majorHAnsi" w:cs="Source Sans Pro Light"/>
        </w:rPr>
        <w:t xml:space="preserve">Allows user to select desired </w:t>
      </w:r>
      <w:r>
        <w:rPr>
          <w:rFonts w:asciiTheme="majorHAnsi" w:eastAsia="Source Sans Pro Light" w:hAnsiTheme="majorHAnsi" w:cs="Source Sans Pro Light"/>
        </w:rPr>
        <w:t>subsection</w:t>
      </w:r>
      <w:r>
        <w:rPr>
          <w:rFonts w:asciiTheme="majorHAnsi" w:eastAsia="Source Sans Pro Light" w:hAnsiTheme="majorHAnsi" w:cs="Source Sans Pro Light"/>
        </w:rPr>
        <w:t xml:space="preserve"> for schedule</w:t>
      </w:r>
    </w:p>
    <w:p w14:paraId="6DD2F8D0" w14:textId="77777777" w:rsid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Subsection Information – </w:t>
      </w:r>
      <w:r>
        <w:rPr>
          <w:rFonts w:asciiTheme="majorHAnsi" w:eastAsia="Source Sans Pro Light" w:hAnsiTheme="majorHAnsi" w:cs="Source Sans Pro Light"/>
        </w:rPr>
        <w:t>Subsection name, location, times</w:t>
      </w:r>
    </w:p>
    <w:p w14:paraId="23066A33" w14:textId="740BA6C3" w:rsidR="00884CC5" w:rsidRPr="00884CC5" w:rsidRDefault="00884CC5" w:rsidP="00884CC5">
      <w:pPr>
        <w:jc w:val="both"/>
        <w:rPr>
          <w:rFonts w:asciiTheme="majorHAnsi" w:eastAsia="Source Sans Pro Light" w:hAnsiTheme="majorHAnsi" w:cs="Source Sans Pro Light"/>
        </w:rPr>
      </w:pP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rPr>
        <w:tab/>
      </w:r>
      <w:r>
        <w:rPr>
          <w:rFonts w:asciiTheme="majorHAnsi" w:eastAsia="Source Sans Pro Light" w:hAnsiTheme="majorHAnsi" w:cs="Source Sans Pro Light"/>
          <w:b/>
          <w:bCs/>
        </w:rPr>
        <w:t xml:space="preserve">“Remove” button – </w:t>
      </w:r>
      <w:r>
        <w:rPr>
          <w:rFonts w:asciiTheme="majorHAnsi" w:eastAsia="Source Sans Pro Light" w:hAnsiTheme="majorHAnsi" w:cs="Source Sans Pro Light"/>
        </w:rPr>
        <w:t xml:space="preserve">Allows user to </w:t>
      </w:r>
      <w:r>
        <w:rPr>
          <w:rFonts w:asciiTheme="majorHAnsi" w:eastAsia="Source Sans Pro Light" w:hAnsiTheme="majorHAnsi" w:cs="Source Sans Pro Light"/>
        </w:rPr>
        <w:t>remove</w:t>
      </w:r>
      <w:r>
        <w:rPr>
          <w:rFonts w:asciiTheme="majorHAnsi" w:eastAsia="Source Sans Pro Light" w:hAnsiTheme="majorHAnsi" w:cs="Source Sans Pro Light"/>
        </w:rPr>
        <w:t xml:space="preserve"> subsection </w:t>
      </w:r>
      <w:r>
        <w:rPr>
          <w:rFonts w:asciiTheme="majorHAnsi" w:eastAsia="Source Sans Pro Light" w:hAnsiTheme="majorHAnsi" w:cs="Source Sans Pro Light"/>
        </w:rPr>
        <w:t>from</w:t>
      </w:r>
      <w:r>
        <w:rPr>
          <w:rFonts w:asciiTheme="majorHAnsi" w:eastAsia="Source Sans Pro Light" w:hAnsiTheme="majorHAnsi" w:cs="Source Sans Pro Light"/>
        </w:rPr>
        <w:t xml:space="preserve"> cart</w:t>
      </w:r>
    </w:p>
    <w:p w14:paraId="3E5FA30C" w14:textId="1BFD8143" w:rsidR="0091646A" w:rsidRPr="00884CC5"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“Generate Schedules” button </w:t>
      </w:r>
      <w:r w:rsidR="00884CC5">
        <w:rPr>
          <w:rFonts w:asciiTheme="majorHAnsi" w:eastAsia="Source Sans Pro Light" w:hAnsiTheme="majorHAnsi" w:cs="Source Sans Pro Light"/>
          <w:b/>
          <w:bCs/>
        </w:rPr>
        <w:t xml:space="preserve">– </w:t>
      </w:r>
      <w:r w:rsidR="00884CC5">
        <w:rPr>
          <w:rFonts w:asciiTheme="majorHAnsi" w:eastAsia="Source Sans Pro Light" w:hAnsiTheme="majorHAnsi" w:cs="Source Sans Pro Light"/>
        </w:rPr>
        <w:t>Triggers the generation of different schedule versions</w:t>
      </w:r>
    </w:p>
    <w:p w14:paraId="402B3880" w14:textId="4FEF139C" w:rsidR="0091646A" w:rsidRPr="00884CC5" w:rsidRDefault="0091646A">
      <w:pPr>
        <w:jc w:val="both"/>
        <w:rPr>
          <w:rFonts w:asciiTheme="majorHAnsi" w:eastAsia="Source Sans Pro Light" w:hAnsiTheme="majorHAnsi" w:cs="Source Sans Pro Light"/>
        </w:rPr>
      </w:pPr>
      <w:r w:rsidRPr="0091646A">
        <w:rPr>
          <w:rFonts w:asciiTheme="majorHAnsi" w:eastAsia="Source Sans Pro Light" w:hAnsiTheme="majorHAnsi" w:cs="Source Sans Pro Light"/>
          <w:b/>
          <w:bCs/>
        </w:rPr>
        <w:tab/>
        <w:t>Schedule</w:t>
      </w:r>
      <w:r>
        <w:rPr>
          <w:rFonts w:asciiTheme="majorHAnsi" w:eastAsia="Source Sans Pro Light" w:hAnsiTheme="majorHAnsi" w:cs="Source Sans Pro Light"/>
          <w:b/>
          <w:bCs/>
        </w:rPr>
        <w:t xml:space="preserve"> – </w:t>
      </w:r>
      <w:r w:rsidR="00884CC5">
        <w:rPr>
          <w:rFonts w:asciiTheme="majorHAnsi" w:eastAsia="Source Sans Pro Light" w:hAnsiTheme="majorHAnsi" w:cs="Source Sans Pro Light"/>
        </w:rPr>
        <w:t>The tab contains all generated course schedules (divided into tabs/pages)</w:t>
      </w:r>
    </w:p>
    <w:p w14:paraId="673A8AEB" w14:textId="30642A97" w:rsidR="0091646A" w:rsidRPr="00884CC5"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Navigation tabs </w:t>
      </w:r>
      <w:r w:rsidR="005A5B99">
        <w:rPr>
          <w:rFonts w:asciiTheme="majorHAnsi" w:eastAsia="Source Sans Pro Light" w:hAnsiTheme="majorHAnsi" w:cs="Source Sans Pro Light"/>
          <w:b/>
          <w:bCs/>
        </w:rPr>
        <w:t>–</w:t>
      </w:r>
      <w:r>
        <w:rPr>
          <w:rFonts w:asciiTheme="majorHAnsi" w:eastAsia="Source Sans Pro Light" w:hAnsiTheme="majorHAnsi" w:cs="Source Sans Pro Light"/>
          <w:b/>
          <w:bCs/>
        </w:rPr>
        <w:t xml:space="preserve"> </w:t>
      </w:r>
      <w:r w:rsidR="005A5B99">
        <w:rPr>
          <w:rFonts w:asciiTheme="majorHAnsi" w:eastAsia="Source Sans Pro Light" w:hAnsiTheme="majorHAnsi" w:cs="Source Sans Pro Light"/>
        </w:rPr>
        <w:t xml:space="preserve">When </w:t>
      </w:r>
      <w:r w:rsidR="00AF0C31">
        <w:rPr>
          <w:rFonts w:asciiTheme="majorHAnsi" w:eastAsia="Source Sans Pro Light" w:hAnsiTheme="majorHAnsi" w:cs="Source Sans Pro Light"/>
        </w:rPr>
        <w:t>pressed, page</w:t>
      </w:r>
      <w:r w:rsidR="005A5B99">
        <w:rPr>
          <w:rFonts w:asciiTheme="majorHAnsi" w:eastAsia="Source Sans Pro Light" w:hAnsiTheme="majorHAnsi" w:cs="Source Sans Pro Light"/>
        </w:rPr>
        <w:t xml:space="preserve"> displays corresponding schedule</w:t>
      </w:r>
    </w:p>
    <w:p w14:paraId="37257255" w14:textId="40F5857E" w:rsidR="0091646A" w:rsidRPr="00845140" w:rsidRDefault="0091646A">
      <w:pPr>
        <w:jc w:val="both"/>
        <w:rPr>
          <w:rFonts w:asciiTheme="majorHAnsi" w:eastAsia="Source Sans Pro Light" w:hAnsiTheme="majorHAnsi" w:cs="Source Sans Pro Light"/>
        </w:rPr>
      </w:pPr>
      <w:r>
        <w:rPr>
          <w:rFonts w:asciiTheme="majorHAnsi" w:eastAsia="Source Sans Pro Light" w:hAnsiTheme="majorHAnsi" w:cs="Source Sans Pro Light"/>
          <w:b/>
          <w:bCs/>
        </w:rPr>
        <w:tab/>
      </w:r>
      <w:r>
        <w:rPr>
          <w:rFonts w:asciiTheme="majorHAnsi" w:eastAsia="Source Sans Pro Light" w:hAnsiTheme="majorHAnsi" w:cs="Source Sans Pro Light"/>
          <w:b/>
          <w:bCs/>
        </w:rPr>
        <w:tab/>
        <w:t xml:space="preserve">Schedule field – </w:t>
      </w:r>
      <w:r w:rsidR="00845140">
        <w:rPr>
          <w:rFonts w:asciiTheme="majorHAnsi" w:eastAsia="Source Sans Pro Light" w:hAnsiTheme="majorHAnsi" w:cs="Source Sans Pro Light"/>
        </w:rPr>
        <w:t>A classic schedule with time and days of the week</w:t>
      </w:r>
    </w:p>
    <w:p w14:paraId="0000002B" w14:textId="22B7193A" w:rsidR="00AE7F7F" w:rsidRPr="00845140" w:rsidRDefault="0091646A" w:rsidP="00845140">
      <w:pPr>
        <w:ind w:left="1440" w:firstLine="720"/>
        <w:jc w:val="both"/>
        <w:rPr>
          <w:rFonts w:asciiTheme="majorHAnsi" w:eastAsia="Source Sans Pro Light" w:hAnsiTheme="majorHAnsi" w:cs="Source Sans Pro Light"/>
        </w:rPr>
      </w:pPr>
      <w:r>
        <w:rPr>
          <w:rFonts w:asciiTheme="majorHAnsi" w:eastAsia="Source Sans Pro Light" w:hAnsiTheme="majorHAnsi" w:cs="Source Sans Pro Light"/>
          <w:b/>
          <w:bCs/>
        </w:rPr>
        <w:t>Course boxes –</w:t>
      </w:r>
      <w:r w:rsidR="00845140">
        <w:rPr>
          <w:rFonts w:asciiTheme="majorHAnsi" w:eastAsia="Source Sans Pro Light" w:hAnsiTheme="majorHAnsi" w:cs="Source Sans Pro Light"/>
          <w:b/>
          <w:bCs/>
        </w:rPr>
        <w:t xml:space="preserve"> </w:t>
      </w:r>
      <w:r w:rsidR="00845140">
        <w:rPr>
          <w:rFonts w:asciiTheme="majorHAnsi" w:eastAsia="Source Sans Pro Light" w:hAnsiTheme="majorHAnsi" w:cs="Source Sans Pro Light"/>
        </w:rPr>
        <w:t>Boxes corresponding to each course in the generated schedule</w:t>
      </w:r>
    </w:p>
    <w:p w14:paraId="0000002C" w14:textId="77777777" w:rsidR="00AE7F7F" w:rsidRPr="009D7B6A" w:rsidRDefault="00AE7F7F">
      <w:pPr>
        <w:jc w:val="both"/>
        <w:rPr>
          <w:rFonts w:asciiTheme="majorHAnsi" w:eastAsia="Source Sans Pro Light" w:hAnsiTheme="majorHAnsi" w:cs="Source Sans Pro Light"/>
        </w:rPr>
      </w:pPr>
    </w:p>
    <w:sectPr w:rsidR="00AE7F7F" w:rsidRPr="009D7B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Source Sans Pro Light">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ource Sans Pro">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B52DA"/>
    <w:multiLevelType w:val="hybridMultilevel"/>
    <w:tmpl w:val="3ABE1B98"/>
    <w:lvl w:ilvl="0" w:tplc="8214D224">
      <w:numFmt w:val="bullet"/>
      <w:lvlText w:val="p"/>
      <w:lvlJc w:val="left"/>
      <w:pPr>
        <w:ind w:left="3960" w:hanging="360"/>
      </w:pPr>
      <w:rPr>
        <w:rFonts w:ascii="Calibri" w:eastAsia="Source Sans Pro Light" w:hAnsi="Calibri" w:cs="Source Sans Pro Light"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nsid w:val="2507265A"/>
    <w:multiLevelType w:val="hybridMultilevel"/>
    <w:tmpl w:val="0D7E1862"/>
    <w:lvl w:ilvl="0" w:tplc="0E702E0C">
      <w:numFmt w:val="bullet"/>
      <w:lvlText w:val="-"/>
      <w:lvlJc w:val="left"/>
      <w:pPr>
        <w:ind w:left="720" w:hanging="360"/>
      </w:pPr>
      <w:rPr>
        <w:rFonts w:ascii="Source Sans Pro Light" w:eastAsia="Source Sans Pro Light" w:hAnsi="Source Sans Pro Light" w:cs="Source Sans Pr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923ED9"/>
    <w:multiLevelType w:val="hybridMultilevel"/>
    <w:tmpl w:val="C758149A"/>
    <w:lvl w:ilvl="0" w:tplc="34F87166">
      <w:numFmt w:val="bullet"/>
      <w:lvlText w:val="-"/>
      <w:lvlJc w:val="left"/>
      <w:pPr>
        <w:ind w:left="720" w:hanging="360"/>
      </w:pPr>
      <w:rPr>
        <w:rFonts w:ascii="Source Sans Pro Light" w:eastAsia="Source Sans Pro Light" w:hAnsi="Source Sans Pro Light" w:cs="Source Sans Pro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F7F"/>
    <w:rsid w:val="00057FE7"/>
    <w:rsid w:val="00064469"/>
    <w:rsid w:val="00092577"/>
    <w:rsid w:val="000A38E7"/>
    <w:rsid w:val="001123F6"/>
    <w:rsid w:val="00187750"/>
    <w:rsid w:val="00233F9D"/>
    <w:rsid w:val="00263685"/>
    <w:rsid w:val="003A1A83"/>
    <w:rsid w:val="004A0D7B"/>
    <w:rsid w:val="004D760F"/>
    <w:rsid w:val="005A5B99"/>
    <w:rsid w:val="0067290C"/>
    <w:rsid w:val="00845140"/>
    <w:rsid w:val="00884CC5"/>
    <w:rsid w:val="0091646A"/>
    <w:rsid w:val="009D7B6A"/>
    <w:rsid w:val="009E2195"/>
    <w:rsid w:val="00A25E11"/>
    <w:rsid w:val="00A46F8B"/>
    <w:rsid w:val="00AE7F7F"/>
    <w:rsid w:val="00AF0C31"/>
    <w:rsid w:val="00C34B17"/>
    <w:rsid w:val="00CA394B"/>
    <w:rsid w:val="00DA672E"/>
    <w:rsid w:val="00E34A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C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A0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anvas.wisc.edu/courses/169115/assignments/66890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1339</Words>
  <Characters>7636</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YAVNILOVITCH</cp:lastModifiedBy>
  <cp:revision>8</cp:revision>
  <dcterms:created xsi:type="dcterms:W3CDTF">2019-10-16T04:20:00Z</dcterms:created>
  <dcterms:modified xsi:type="dcterms:W3CDTF">2019-10-16T18:16:00Z</dcterms:modified>
</cp:coreProperties>
</file>