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28" w:rsidRDefault="0006143D" w:rsidP="00430FF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Lecture</w:t>
      </w:r>
      <w:r>
        <w:rPr>
          <w:sz w:val="48"/>
          <w:szCs w:val="48"/>
        </w:rPr>
        <w:t xml:space="preserve">4 </w:t>
      </w:r>
      <w:r w:rsidR="00430FFF" w:rsidRPr="00430FFF">
        <w:rPr>
          <w:rFonts w:hint="eastAsia"/>
          <w:sz w:val="48"/>
          <w:szCs w:val="48"/>
        </w:rPr>
        <w:t>Fisher线性判别</w:t>
      </w:r>
    </w:p>
    <w:p w:rsidR="0006143D" w:rsidRPr="0006143D" w:rsidRDefault="0006143D" w:rsidP="0006143D">
      <w:pPr>
        <w:ind w:firstLineChars="400" w:firstLine="120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曾文正 U</w:t>
      </w:r>
      <w:r>
        <w:rPr>
          <w:sz w:val="30"/>
          <w:szCs w:val="30"/>
        </w:rPr>
        <w:t xml:space="preserve">201715853 </w:t>
      </w:r>
      <w:r>
        <w:rPr>
          <w:rFonts w:hint="eastAsia"/>
          <w:sz w:val="30"/>
          <w:szCs w:val="30"/>
        </w:rPr>
        <w:t>自动化校际交流1</w:t>
      </w:r>
      <w:r>
        <w:rPr>
          <w:sz w:val="30"/>
          <w:szCs w:val="30"/>
        </w:rPr>
        <w:t>701</w:t>
      </w:r>
    </w:p>
    <w:p w:rsidR="00430FFF" w:rsidRPr="00430FFF" w:rsidRDefault="00430FFF" w:rsidP="00430FFF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430FFF">
        <w:rPr>
          <w:rFonts w:hint="eastAsia"/>
          <w:sz w:val="48"/>
          <w:szCs w:val="48"/>
        </w:rPr>
        <w:t>实验结果</w:t>
      </w:r>
    </w:p>
    <w:p w:rsidR="00430FFF" w:rsidRDefault="00430FFF" w:rsidP="00430FF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30FFF">
        <w:rPr>
          <w:rFonts w:hint="eastAsia"/>
          <w:sz w:val="30"/>
          <w:szCs w:val="30"/>
        </w:rPr>
        <w:t>生成</w:t>
      </w:r>
      <w:r w:rsidRPr="00430FFF">
        <w:rPr>
          <w:sz w:val="30"/>
          <w:szCs w:val="30"/>
        </w:rPr>
        <w:t>的</w:t>
      </w:r>
      <w:r w:rsidRPr="00430FFF">
        <w:rPr>
          <w:rFonts w:hint="eastAsia"/>
          <w:sz w:val="30"/>
          <w:szCs w:val="30"/>
        </w:rPr>
        <w:t>数据集</w:t>
      </w:r>
      <w:r w:rsidRPr="00430FFF">
        <w:rPr>
          <w:sz w:val="30"/>
          <w:szCs w:val="30"/>
        </w:rPr>
        <w:t>为均值为[-5,0],[5,0]的向量各200</w:t>
      </w:r>
      <w:r w:rsidRPr="00430FFF">
        <w:rPr>
          <w:rFonts w:hint="eastAsia"/>
          <w:sz w:val="30"/>
          <w:szCs w:val="30"/>
        </w:rPr>
        <w:t>个</w:t>
      </w:r>
      <w:r w:rsidRPr="00430FFF">
        <w:rPr>
          <w:sz w:val="30"/>
          <w:szCs w:val="30"/>
        </w:rPr>
        <w:t>。</w:t>
      </w:r>
    </w:p>
    <w:p w:rsidR="00430FFF" w:rsidRDefault="0006143D" w:rsidP="00430FFF">
      <w:pPr>
        <w:pStyle w:val="a3"/>
        <w:ind w:left="375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BA2F6BC" wp14:editId="140288CE">
            <wp:extent cx="3600450" cy="3057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443" cy="30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BE" w:rsidRPr="00430FFF" w:rsidRDefault="008049BE" w:rsidP="008049BE">
      <w:pPr>
        <w:pStyle w:val="a3"/>
        <w:ind w:left="375" w:firstLineChars="0" w:firstLine="0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结果与PLA、线性回归得到的相近。</w:t>
      </w:r>
    </w:p>
    <w:p w:rsidR="00430FFF" w:rsidRDefault="00430FFF" w:rsidP="00430FF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30FFF">
        <w:rPr>
          <w:rFonts w:hint="eastAsia"/>
          <w:sz w:val="30"/>
          <w:szCs w:val="30"/>
        </w:rPr>
        <w:t>生成</w:t>
      </w:r>
      <w:r w:rsidRPr="00430FFF">
        <w:rPr>
          <w:sz w:val="30"/>
          <w:szCs w:val="30"/>
        </w:rPr>
        <w:t>的</w:t>
      </w:r>
      <w:r w:rsidRPr="00430FFF">
        <w:rPr>
          <w:rFonts w:hint="eastAsia"/>
          <w:sz w:val="30"/>
          <w:szCs w:val="30"/>
        </w:rPr>
        <w:t>数据集</w:t>
      </w:r>
      <w:r w:rsidRPr="00430FFF">
        <w:rPr>
          <w:sz w:val="30"/>
          <w:szCs w:val="30"/>
        </w:rPr>
        <w:t>为均值为</w:t>
      </w:r>
      <w:r>
        <w:rPr>
          <w:sz w:val="30"/>
          <w:szCs w:val="30"/>
        </w:rPr>
        <w:t>[-2,0],[2</w:t>
      </w:r>
      <w:r w:rsidRPr="00430FFF">
        <w:rPr>
          <w:sz w:val="30"/>
          <w:szCs w:val="30"/>
        </w:rPr>
        <w:t>,0]的向量各200</w:t>
      </w:r>
      <w:r w:rsidRPr="00430FFF">
        <w:rPr>
          <w:rFonts w:hint="eastAsia"/>
          <w:sz w:val="30"/>
          <w:szCs w:val="30"/>
        </w:rPr>
        <w:t>个</w:t>
      </w:r>
      <w:r w:rsidRPr="00430FFF">
        <w:rPr>
          <w:sz w:val="30"/>
          <w:szCs w:val="30"/>
        </w:rPr>
        <w:t>。</w:t>
      </w:r>
    </w:p>
    <w:p w:rsidR="00430FFF" w:rsidRDefault="0006143D" w:rsidP="00430FFF">
      <w:pPr>
        <w:pStyle w:val="a3"/>
        <w:ind w:left="375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0105E6E" wp14:editId="41585D69">
            <wp:extent cx="3124200" cy="27061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288" cy="271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BE" w:rsidRPr="00430FFF" w:rsidRDefault="008049BE" w:rsidP="00430FFF">
      <w:pPr>
        <w:pStyle w:val="a3"/>
        <w:ind w:left="375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结果与PLA、线性回归得到的相近。</w:t>
      </w:r>
    </w:p>
    <w:p w:rsidR="00430FFF" w:rsidRDefault="00430FFF" w:rsidP="00430FF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30FFF">
        <w:rPr>
          <w:rFonts w:hint="eastAsia"/>
          <w:sz w:val="30"/>
          <w:szCs w:val="30"/>
        </w:rPr>
        <w:t>生成</w:t>
      </w:r>
      <w:r w:rsidRPr="00430FFF">
        <w:rPr>
          <w:sz w:val="30"/>
          <w:szCs w:val="30"/>
        </w:rPr>
        <w:t>的</w:t>
      </w:r>
      <w:r w:rsidRPr="00430FFF">
        <w:rPr>
          <w:rFonts w:hint="eastAsia"/>
          <w:sz w:val="30"/>
          <w:szCs w:val="30"/>
        </w:rPr>
        <w:t>数据集</w:t>
      </w:r>
      <w:r w:rsidRPr="00430FFF">
        <w:rPr>
          <w:sz w:val="30"/>
          <w:szCs w:val="30"/>
        </w:rPr>
        <w:t>为均值为</w:t>
      </w:r>
      <w:r>
        <w:rPr>
          <w:sz w:val="30"/>
          <w:szCs w:val="30"/>
        </w:rPr>
        <w:t>[-1,0],[1</w:t>
      </w:r>
      <w:r w:rsidRPr="00430FFF">
        <w:rPr>
          <w:sz w:val="30"/>
          <w:szCs w:val="30"/>
        </w:rPr>
        <w:t>,0]的向量各200</w:t>
      </w:r>
      <w:r w:rsidRPr="00430FFF">
        <w:rPr>
          <w:rFonts w:hint="eastAsia"/>
          <w:sz w:val="30"/>
          <w:szCs w:val="30"/>
        </w:rPr>
        <w:t>个</w:t>
      </w:r>
      <w:r w:rsidRPr="00430FFF">
        <w:rPr>
          <w:sz w:val="30"/>
          <w:szCs w:val="30"/>
        </w:rPr>
        <w:t>。</w:t>
      </w:r>
    </w:p>
    <w:p w:rsidR="00430FFF" w:rsidRPr="00430FFF" w:rsidRDefault="0006143D" w:rsidP="00430FFF">
      <w:pPr>
        <w:pStyle w:val="a3"/>
        <w:ind w:left="375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13DC3EB" wp14:editId="3AB57C4B">
            <wp:extent cx="3809524" cy="34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BE" w:rsidRPr="00430FFF" w:rsidRDefault="008049BE" w:rsidP="008049BE">
      <w:pPr>
        <w:pStyle w:val="a3"/>
        <w:ind w:left="375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结果与PLA、线性回归得到的相近。</w:t>
      </w:r>
    </w:p>
    <w:p w:rsidR="00430FFF" w:rsidRPr="008049BE" w:rsidRDefault="00430FFF" w:rsidP="00430FFF">
      <w:pPr>
        <w:pStyle w:val="a3"/>
        <w:ind w:left="375" w:firstLineChars="0" w:firstLine="0"/>
        <w:rPr>
          <w:sz w:val="30"/>
          <w:szCs w:val="30"/>
        </w:rPr>
      </w:pPr>
    </w:p>
    <w:p w:rsidR="00430FFF" w:rsidRPr="00430FFF" w:rsidRDefault="00430FFF" w:rsidP="00430FFF">
      <w:pPr>
        <w:rPr>
          <w:sz w:val="48"/>
          <w:szCs w:val="48"/>
        </w:rPr>
      </w:pPr>
    </w:p>
    <w:sectPr w:rsidR="00430FFF" w:rsidRPr="0043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422E"/>
    <w:multiLevelType w:val="hybridMultilevel"/>
    <w:tmpl w:val="64EADB0E"/>
    <w:lvl w:ilvl="0" w:tplc="89DC45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A0EC0"/>
    <w:multiLevelType w:val="hybridMultilevel"/>
    <w:tmpl w:val="E33C23EE"/>
    <w:lvl w:ilvl="0" w:tplc="4A6A2AE4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FF"/>
    <w:rsid w:val="0006143D"/>
    <w:rsid w:val="00430FFF"/>
    <w:rsid w:val="006D1DBD"/>
    <w:rsid w:val="008049BE"/>
    <w:rsid w:val="00A5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5ADE"/>
  <w15:chartTrackingRefBased/>
  <w15:docId w15:val="{BF831848-077B-4734-AD8B-6D84B565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2019-09-17T16:01:00Z</dcterms:created>
  <dcterms:modified xsi:type="dcterms:W3CDTF">2019-09-18T12:26:00Z</dcterms:modified>
</cp:coreProperties>
</file>