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FB626" w14:textId="77777777" w:rsidR="00182DAE" w:rsidRPr="00EE7837" w:rsidRDefault="00757ECF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E7837">
        <w:rPr>
          <w:rFonts w:ascii="Times New Roman" w:hAnsi="Times New Roman" w:cs="Times New Roman"/>
          <w:noProof/>
          <w:sz w:val="28"/>
          <w:szCs w:val="28"/>
        </w:rPr>
        <w:t>БЕЛОРУССКИЙ ГОСУДАРСТВЕННЫЙ УНИВЕРСИТЕТ</w:t>
      </w:r>
    </w:p>
    <w:p w14:paraId="138B9BEF" w14:textId="77777777" w:rsidR="00182DAE" w:rsidRPr="00EE7837" w:rsidRDefault="00757ECF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E7837">
        <w:rPr>
          <w:rFonts w:ascii="Times New Roman" w:hAnsi="Times New Roman" w:cs="Times New Roman"/>
          <w:noProof/>
          <w:sz w:val="28"/>
          <w:szCs w:val="28"/>
        </w:rPr>
        <w:t>ФАКУЛЬТЕТ ПРИКЛАДНОЙ МАТЕМАТИКИ И ИНФОРМАТИКИ</w:t>
      </w:r>
    </w:p>
    <w:p w14:paraId="6DE9E847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180DE6F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7E21EDF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8C6FCA0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4D62EA9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7C8ED80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24C14C1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BC4EE01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CEB778D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056383C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6B831BB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358CE45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50EDDFF1" w14:textId="77777777" w:rsidR="00A248EC" w:rsidRPr="00EE7837" w:rsidRDefault="00A248EC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eastAsia="Times New Roman" w:hAnsi="Times New Roman" w:cs="Times New Roman"/>
          <w:noProof/>
        </w:rPr>
      </w:pPr>
    </w:p>
    <w:p w14:paraId="50B50734" w14:textId="77777777" w:rsidR="00A248EC" w:rsidRPr="00EE7837" w:rsidRDefault="00A248EC" w:rsidP="00236C2B">
      <w:pPr>
        <w:ind w:left="567"/>
        <w:jc w:val="center"/>
        <w:outlineLvl w:val="0"/>
        <w:rPr>
          <w:rFonts w:ascii="Times New Roman" w:hAnsi="Times New Roman" w:cs="Times New Roman"/>
          <w:noProof/>
          <w:sz w:val="56"/>
          <w:szCs w:val="56"/>
        </w:rPr>
      </w:pPr>
      <w:r w:rsidRPr="00EE7837">
        <w:rPr>
          <w:rFonts w:ascii="Times New Roman" w:hAnsi="Times New Roman" w:cs="Times New Roman"/>
          <w:noProof/>
          <w:sz w:val="56"/>
          <w:szCs w:val="56"/>
        </w:rPr>
        <w:t>Лабораторная работа №1</w:t>
      </w:r>
    </w:p>
    <w:p w14:paraId="4BE229E3" w14:textId="77777777" w:rsidR="00A248EC" w:rsidRPr="00EE7837" w:rsidRDefault="00A248EC" w:rsidP="00236C2B">
      <w:pPr>
        <w:ind w:left="567"/>
        <w:jc w:val="center"/>
        <w:rPr>
          <w:rFonts w:ascii="Times New Roman" w:hAnsi="Times New Roman" w:cs="Times New Roman"/>
          <w:noProof/>
          <w:sz w:val="56"/>
          <w:szCs w:val="56"/>
        </w:rPr>
      </w:pPr>
      <w:r w:rsidRPr="00EE7837">
        <w:rPr>
          <w:rFonts w:ascii="Times New Roman" w:hAnsi="Times New Roman" w:cs="Times New Roman"/>
          <w:noProof/>
          <w:sz w:val="56"/>
          <w:szCs w:val="56"/>
        </w:rPr>
        <w:t>Метод Гаусса</w:t>
      </w:r>
    </w:p>
    <w:p w14:paraId="3E6DB4B1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</w:pPr>
    </w:p>
    <w:p w14:paraId="11B9D23B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</w:pPr>
    </w:p>
    <w:p w14:paraId="20C2D270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</w:pPr>
    </w:p>
    <w:p w14:paraId="6D0FE495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</w:p>
    <w:p w14:paraId="15C1166D" w14:textId="357C2CCE" w:rsidR="00182DAE" w:rsidRPr="00EE7837" w:rsidRDefault="00757ECF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  <w:r w:rsidRPr="00EE7837">
        <w:rPr>
          <w:rFonts w:ascii="Times New Roman" w:hAnsi="Times New Roman" w:cs="Times New Roman"/>
          <w:b/>
          <w:bCs/>
          <w:noProof/>
          <w:sz w:val="28"/>
          <w:szCs w:val="28"/>
          <w:u w:color="000000"/>
          <w:lang w:val="en-US"/>
        </w:rPr>
        <w:t>Преподаватель:</w:t>
      </w:r>
      <w:r w:rsidR="00F441F7" w:rsidRPr="00EE7837">
        <w:rPr>
          <w:rFonts w:ascii="Times New Roman" w:hAnsi="Times New Roman" w:cs="Times New Roman"/>
          <w:noProof/>
          <w:sz w:val="28"/>
          <w:szCs w:val="28"/>
          <w:u w:color="000000"/>
          <w:lang w:val="en-US"/>
        </w:rPr>
        <w:t xml:space="preserve"> Горбачева Юлия Николаевна</w:t>
      </w:r>
      <w:r w:rsidRPr="00EE7837">
        <w:rPr>
          <w:rFonts w:ascii="Times New Roman" w:hAnsi="Times New Roman" w:cs="Times New Roman"/>
          <w:noProof/>
          <w:sz w:val="28"/>
          <w:szCs w:val="28"/>
          <w:u w:color="000000"/>
          <w:lang w:val="en-US"/>
        </w:rPr>
        <w:t xml:space="preserve"> </w:t>
      </w:r>
    </w:p>
    <w:p w14:paraId="2B861576" w14:textId="271867E0" w:rsidR="004375FE" w:rsidRPr="00EE7837" w:rsidRDefault="00757ECF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hAnsi="Times New Roman" w:cs="Times New Roman"/>
          <w:noProof/>
          <w:sz w:val="28"/>
          <w:szCs w:val="28"/>
          <w:u w:color="000000"/>
          <w:lang w:val="en-US"/>
        </w:rPr>
      </w:pPr>
      <w:r w:rsidRPr="00EE7837">
        <w:rPr>
          <w:rFonts w:ascii="Times New Roman" w:hAnsi="Times New Roman" w:cs="Times New Roman"/>
          <w:b/>
          <w:bCs/>
          <w:noProof/>
          <w:sz w:val="28"/>
          <w:szCs w:val="28"/>
          <w:u w:color="000000"/>
          <w:lang w:val="en-US"/>
        </w:rPr>
        <w:t>Студент:</w:t>
      </w:r>
      <w:r w:rsidR="004375FE" w:rsidRPr="00EE7837">
        <w:rPr>
          <w:rFonts w:ascii="Times New Roman" w:hAnsi="Times New Roman" w:cs="Times New Roman"/>
          <w:b/>
          <w:bCs/>
          <w:noProof/>
          <w:sz w:val="28"/>
          <w:szCs w:val="28"/>
          <w:u w:color="000000"/>
          <w:lang w:val="en-US"/>
        </w:rPr>
        <w:t xml:space="preserve"> </w:t>
      </w:r>
      <w:r w:rsidR="00F441F7" w:rsidRPr="00EE7837">
        <w:rPr>
          <w:rFonts w:ascii="Times New Roman" w:hAnsi="Times New Roman" w:cs="Times New Roman"/>
          <w:noProof/>
          <w:sz w:val="28"/>
          <w:szCs w:val="28"/>
          <w:u w:color="000000"/>
          <w:lang w:val="en-US"/>
        </w:rPr>
        <w:t xml:space="preserve"> Жиркевич Александр</w:t>
      </w:r>
    </w:p>
    <w:p w14:paraId="51F21CBE" w14:textId="75534E07" w:rsidR="00182DAE" w:rsidRPr="00EE7837" w:rsidRDefault="00A94F1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  <w:r w:rsidRPr="00EE7837">
        <w:rPr>
          <w:rFonts w:ascii="Times New Roman" w:hAnsi="Times New Roman" w:cs="Times New Roman"/>
          <w:noProof/>
          <w:sz w:val="28"/>
          <w:szCs w:val="28"/>
          <w:u w:color="000000"/>
          <w:lang w:val="en-US"/>
        </w:rPr>
        <w:t>2 курс 1</w:t>
      </w:r>
      <w:r w:rsidR="00F441F7" w:rsidRPr="00EE7837">
        <w:rPr>
          <w:rFonts w:ascii="Times New Roman" w:hAnsi="Times New Roman" w:cs="Times New Roman"/>
          <w:noProof/>
          <w:sz w:val="28"/>
          <w:szCs w:val="28"/>
          <w:u w:color="000000"/>
          <w:lang w:val="en-US"/>
        </w:rPr>
        <w:t>0</w:t>
      </w:r>
      <w:r w:rsidR="00757ECF" w:rsidRPr="00EE7837">
        <w:rPr>
          <w:rFonts w:ascii="Times New Roman" w:hAnsi="Times New Roman" w:cs="Times New Roman"/>
          <w:noProof/>
          <w:sz w:val="28"/>
          <w:szCs w:val="28"/>
          <w:u w:color="000000"/>
          <w:lang w:val="en-US"/>
        </w:rPr>
        <w:t xml:space="preserve"> группа</w:t>
      </w:r>
    </w:p>
    <w:p w14:paraId="50458CCC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17375DE8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421A410F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043EA3A3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721846C1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285F5034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6B94988E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3EAD6C3B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1E1DFBF6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7F57CEC0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66A39967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2D40F5C9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3021F30B" w14:textId="4DF89793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54DBCC0D" w14:textId="77777777" w:rsidR="00686910" w:rsidRPr="00EE7837" w:rsidRDefault="00686910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2490EAA2" w14:textId="77777777" w:rsidR="00686910" w:rsidRPr="00EE7837" w:rsidRDefault="00F441F7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noProof/>
        </w:rPr>
        <w:sectPr w:rsidR="00686910" w:rsidRPr="00EE7837" w:rsidSect="000D330D">
          <w:footerReference w:type="default" r:id="rId8"/>
          <w:footerReference w:type="first" r:id="rId9"/>
          <w:type w:val="continuous"/>
          <w:pgSz w:w="11906" w:h="16838"/>
          <w:pgMar w:top="1440" w:right="1080" w:bottom="1440" w:left="1080" w:header="709" w:footer="850" w:gutter="0"/>
          <w:cols w:space="720"/>
          <w:titlePg/>
          <w:docGrid w:linePitch="326"/>
        </w:sectPr>
      </w:pPr>
      <w:r w:rsidRPr="00EE7837">
        <w:rPr>
          <w:rFonts w:ascii="Times New Roman" w:eastAsia="Times New Roman" w:hAnsi="Times New Roman" w:cs="Times New Roman"/>
          <w:b/>
          <w:bCs/>
          <w:noProof/>
        </w:rPr>
        <w:t>Минск, 2020</w:t>
      </w:r>
    </w:p>
    <w:p w14:paraId="349AC397" w14:textId="77777777" w:rsidR="00E30516" w:rsidRDefault="00E30516" w:rsidP="00E3051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right="107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14:paraId="060D7160" w14:textId="479563D8" w:rsidR="004375FE" w:rsidRPr="00EE7837" w:rsidRDefault="00F441F7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EE783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ПОСТАНОВКА ЗАДАЧИ</w:t>
      </w:r>
    </w:p>
    <w:p w14:paraId="3F8DD76B" w14:textId="77777777" w:rsidR="00ED2BDB" w:rsidRPr="00EE7837" w:rsidRDefault="00686910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E7837">
        <w:rPr>
          <w:rFonts w:ascii="Times New Roman" w:hAnsi="Times New Roman" w:cs="Times New Roman"/>
          <w:noProof/>
          <w:sz w:val="28"/>
          <w:szCs w:val="28"/>
        </w:rPr>
        <w:tab/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t xml:space="preserve">Написать программу, которая решает систему линейных алгебраических уравнений Ax f </w:t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sym w:font="Symbol" w:char="F03D"/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t xml:space="preserve"> с матрицей A порядка n методом Гаусса с выбором главного элемента по столбцу, а также вычисляет определитель матрицы det A , обратную матрицу 1 A </w:t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sym w:font="Symbol" w:char="F02D"/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t xml:space="preserve"> . Предусмотреть сообщения, предупреждающие о невозможности решения указанной задачи. </w:t>
      </w:r>
    </w:p>
    <w:p w14:paraId="2E88B041" w14:textId="77777777" w:rsidR="00ED2BDB" w:rsidRPr="00EE7837" w:rsidRDefault="00ED2BDB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E7837">
        <w:rPr>
          <w:rFonts w:ascii="Times New Roman" w:hAnsi="Times New Roman" w:cs="Times New Roman"/>
          <w:noProof/>
          <w:sz w:val="28"/>
          <w:szCs w:val="28"/>
        </w:rPr>
        <w:tab/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t xml:space="preserve">Для проведения вычислительного эксперимента необходимо решить систему размерности n </w:t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sym w:font="Symbol" w:char="F03D"/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t xml:space="preserve">10 . Матрицу A и вектор точного решения x заполнить случайными числами с двумя знаками после запятой из диапазона от -10 до 10. Правую часть f задать умножением матрицы A на вектор x : f Ax </w:t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sym w:font="Symbol" w:char="F03D"/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t xml:space="preserve"> . </w:t>
      </w:r>
    </w:p>
    <w:p w14:paraId="6FE40D51" w14:textId="77777777" w:rsidR="00ED2BDB" w:rsidRPr="00EE7837" w:rsidRDefault="00ED2BDB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E7837">
        <w:rPr>
          <w:rFonts w:ascii="Times New Roman" w:hAnsi="Times New Roman" w:cs="Times New Roman"/>
          <w:noProof/>
          <w:sz w:val="28"/>
          <w:szCs w:val="28"/>
        </w:rPr>
        <w:tab/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t xml:space="preserve">В результатах выполнения тестовой задачи необходимо привести следующую информацию: </w:t>
      </w:r>
    </w:p>
    <w:p w14:paraId="054268A1" w14:textId="5A9F3A6E" w:rsidR="00ED2BDB" w:rsidRPr="00EE7837" w:rsidRDefault="00ED2BDB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E7837">
        <w:rPr>
          <w:rFonts w:ascii="Times New Roman" w:hAnsi="Times New Roman" w:cs="Times New Roman"/>
          <w:noProof/>
          <w:sz w:val="28"/>
          <w:szCs w:val="28"/>
        </w:rPr>
        <w:tab/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sym w:font="Symbol" w:char="F0B7"/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t xml:space="preserve"> Условие: матрица A (построчно), вектор f , точное решение x</w:t>
      </w:r>
      <w:r w:rsidRPr="00EE7837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7A379256" w14:textId="4BCEE38E" w:rsidR="00ED2BDB" w:rsidRPr="00EE7837" w:rsidRDefault="00ED2BDB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E7837">
        <w:rPr>
          <w:rFonts w:ascii="Times New Roman" w:hAnsi="Times New Roman" w:cs="Times New Roman"/>
          <w:noProof/>
          <w:sz w:val="28"/>
          <w:szCs w:val="28"/>
        </w:rPr>
        <w:tab/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sym w:font="Symbol" w:char="F0B7"/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t xml:space="preserve"> Полученное приближенное решение x</w:t>
      </w:r>
      <w:r w:rsidRPr="00EE7837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5D69D3B9" w14:textId="1B98FE4E" w:rsidR="00ED2BDB" w:rsidRPr="00EE7837" w:rsidRDefault="00ED2BDB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E7837">
        <w:rPr>
          <w:rFonts w:ascii="Times New Roman" w:hAnsi="Times New Roman" w:cs="Times New Roman"/>
          <w:noProof/>
          <w:sz w:val="28"/>
          <w:szCs w:val="28"/>
        </w:rPr>
        <w:tab/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sym w:font="Symbol" w:char="F0B7"/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t xml:space="preserve"> Максимум-норма невязки</w:t>
      </w:r>
      <w:r w:rsidRPr="00EE7837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5C456055" w14:textId="517B9422" w:rsidR="00ED2BDB" w:rsidRPr="00EE7837" w:rsidRDefault="00ED2BDB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E7837">
        <w:rPr>
          <w:rFonts w:ascii="Times New Roman" w:hAnsi="Times New Roman" w:cs="Times New Roman"/>
          <w:noProof/>
          <w:sz w:val="28"/>
          <w:szCs w:val="28"/>
        </w:rPr>
        <w:tab/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sym w:font="Symbol" w:char="F0B7"/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t xml:space="preserve"> Максимум-норма погрешности</w:t>
      </w:r>
      <w:r w:rsidRPr="00EE7837">
        <w:rPr>
          <w:rFonts w:ascii="Times New Roman" w:hAnsi="Times New Roman" w:cs="Times New Roman"/>
          <w:noProof/>
          <w:sz w:val="28"/>
          <w:szCs w:val="28"/>
        </w:rPr>
        <w:t>;</w:t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028AA87" w14:textId="0F56C479" w:rsidR="00ED2BDB" w:rsidRPr="00EE7837" w:rsidRDefault="00ED2BDB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E7837">
        <w:rPr>
          <w:rFonts w:ascii="Times New Roman" w:hAnsi="Times New Roman" w:cs="Times New Roman"/>
          <w:noProof/>
          <w:sz w:val="28"/>
          <w:szCs w:val="28"/>
        </w:rPr>
        <w:tab/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sym w:font="Symbol" w:char="F0B7"/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t xml:space="preserve"> Определитель матрицы</w:t>
      </w:r>
      <w:r w:rsidRPr="00EE7837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0171BFFC" w14:textId="77777777" w:rsidR="00236C2B" w:rsidRPr="00EE7837" w:rsidRDefault="00ED2BDB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/>
        <w:jc w:val="both"/>
        <w:rPr>
          <w:rFonts w:ascii="Times New Roman" w:hAnsi="Times New Roman" w:cs="Times New Roman"/>
          <w:noProof/>
          <w:sz w:val="28"/>
          <w:szCs w:val="28"/>
        </w:rPr>
        <w:sectPr w:rsidR="00236C2B" w:rsidRPr="00EE7837" w:rsidSect="001D77D2">
          <w:footerReference w:type="first" r:id="rId10"/>
          <w:pgSz w:w="11906" w:h="16838"/>
          <w:pgMar w:top="709" w:right="1080" w:bottom="1440" w:left="1080" w:header="709" w:footer="850" w:gutter="0"/>
          <w:pgNumType w:start="2"/>
          <w:cols w:space="720"/>
          <w:titlePg/>
          <w:docGrid w:linePitch="326"/>
        </w:sectPr>
      </w:pPr>
      <w:r w:rsidRPr="00EE7837">
        <w:rPr>
          <w:rFonts w:ascii="Times New Roman" w:hAnsi="Times New Roman" w:cs="Times New Roman"/>
          <w:noProof/>
          <w:sz w:val="28"/>
          <w:szCs w:val="28"/>
        </w:rPr>
        <w:tab/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sym w:font="Symbol" w:char="F0B7"/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t xml:space="preserve"> Обратную матрицу </w:t>
      </w:r>
      <w:r w:rsidR="00DF1C15" w:rsidRPr="00EE7837">
        <w:rPr>
          <w:rFonts w:ascii="Times New Roman" w:hAnsi="Times New Roman" w:cs="Times New Roman"/>
          <w:noProof/>
          <w:sz w:val="28"/>
          <w:szCs w:val="28"/>
        </w:rPr>
        <w:t>A</w:t>
      </w:r>
      <w:r w:rsidR="00DF1C15" w:rsidRPr="00EE7837">
        <w:rPr>
          <w:rFonts w:ascii="Times New Roman" w:hAnsi="Times New Roman" w:cs="Times New Roman"/>
          <w:noProof/>
          <w:sz w:val="28"/>
          <w:szCs w:val="28"/>
          <w:vertAlign w:val="superscript"/>
        </w:rPr>
        <w:t>-1</w:t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t xml:space="preserve"> (построчно) и матрицу 1 A</w:t>
      </w:r>
      <w:r w:rsidR="00243340" w:rsidRPr="00EE7837">
        <w:rPr>
          <w:rFonts w:ascii="Times New Roman" w:hAnsi="Times New Roman" w:cs="Times New Roman"/>
          <w:noProof/>
          <w:sz w:val="28"/>
          <w:szCs w:val="28"/>
          <w:vertAlign w:val="superscript"/>
        </w:rPr>
        <w:t>-1</w:t>
      </w:r>
      <w:r w:rsidR="00243340" w:rsidRPr="00EE783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441F7" w:rsidRPr="00EE7837">
        <w:rPr>
          <w:rFonts w:ascii="Times New Roman" w:hAnsi="Times New Roman" w:cs="Times New Roman"/>
          <w:noProof/>
          <w:sz w:val="28"/>
          <w:szCs w:val="28"/>
        </w:rPr>
        <w:t>A (построчно)</w:t>
      </w:r>
      <w:r w:rsidRPr="00EE7837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740AD28E" w14:textId="77777777" w:rsidR="004375FE" w:rsidRPr="00EE7837" w:rsidRDefault="004375F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/>
        <w:jc w:val="both"/>
        <w:rPr>
          <w:rFonts w:ascii="Times New Roman" w:eastAsia="Times New Roman" w:hAnsi="Times New Roman" w:cs="Times New Roman"/>
          <w:noProof/>
          <w:szCs w:val="28"/>
        </w:rPr>
      </w:pPr>
    </w:p>
    <w:p w14:paraId="085ED294" w14:textId="77777777" w:rsidR="003B4D1E" w:rsidRPr="00EE7837" w:rsidRDefault="003B4D1E" w:rsidP="00236C2B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ind w:left="567" w:right="107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  <w:sectPr w:rsidR="003B4D1E" w:rsidRPr="00EE7837" w:rsidSect="003B4D1E">
          <w:pgSz w:w="11906" w:h="16838"/>
          <w:pgMar w:top="709" w:right="1080" w:bottom="1440" w:left="1080" w:header="709" w:footer="850" w:gutter="0"/>
          <w:cols w:space="720"/>
          <w:titlePg/>
          <w:docGrid w:linePitch="326"/>
        </w:sectPr>
      </w:pPr>
    </w:p>
    <w:p w14:paraId="2D5CB7AC" w14:textId="7A937A08" w:rsidR="00182DAE" w:rsidRDefault="003B4D1E" w:rsidP="00236C2B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E7837">
        <w:rPr>
          <w:rFonts w:ascii="Times New Roman" w:hAnsi="Times New Roman" w:cs="Times New Roman"/>
          <w:b/>
          <w:bCs/>
          <w:noProof/>
          <w:sz w:val="28"/>
          <w:szCs w:val="28"/>
        </w:rPr>
        <w:t>КРАТКИЕ ТЕОРИТИЧЕСКИЕ СВЕДЕНИЯ</w:t>
      </w:r>
    </w:p>
    <w:p w14:paraId="06BD76CD" w14:textId="77777777" w:rsidR="0012568F" w:rsidRDefault="0012568F" w:rsidP="00236C2B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61B3750" w14:textId="62A54D4D" w:rsidR="0012568F" w:rsidRPr="0012568F" w:rsidRDefault="0012568F" w:rsidP="00236C2B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Классический метод гаусса</w:t>
      </w:r>
    </w:p>
    <w:p w14:paraId="58FEFB54" w14:textId="77777777" w:rsidR="009E7F32" w:rsidRPr="00EE7837" w:rsidRDefault="009E7F32" w:rsidP="00236C2B">
      <w:pPr>
        <w:pStyle w:val="a6"/>
        <w:ind w:left="567" w:firstLine="720"/>
        <w:outlineLvl w:val="0"/>
        <w:rPr>
          <w:rFonts w:ascii="Times New Roman" w:hAnsi="Times New Roman" w:cs="Times New Roman"/>
          <w:noProof/>
        </w:rPr>
      </w:pPr>
      <w:r w:rsidRPr="00EE7837">
        <w:rPr>
          <w:rFonts w:ascii="Times New Roman" w:hAnsi="Times New Roman" w:cs="Times New Roman"/>
          <w:b/>
          <w:bCs/>
          <w:noProof/>
        </w:rPr>
        <w:t>Метод Гаусса</w:t>
      </w:r>
      <w:r w:rsidRPr="00EE7837">
        <w:rPr>
          <w:rFonts w:ascii="Times New Roman" w:hAnsi="Times New Roman" w:cs="Times New Roman"/>
          <w:noProof/>
        </w:rPr>
        <w:t> – классический метод решения </w:t>
      </w:r>
      <w:hyperlink r:id="rId11" w:tooltip="Система линейных алгебраических уравнений" w:history="1">
        <w:r w:rsidRPr="00EE7837">
          <w:rPr>
            <w:rStyle w:val="a4"/>
            <w:rFonts w:ascii="Times New Roman" w:hAnsi="Times New Roman" w:cs="Times New Roman"/>
            <w:noProof/>
            <w:color w:val="auto"/>
            <w:u w:val="none"/>
          </w:rPr>
          <w:t>системы линейных алгебраических уравнений</w:t>
        </w:r>
      </w:hyperlink>
      <w:r w:rsidRPr="00EE7837">
        <w:rPr>
          <w:rFonts w:ascii="Times New Roman" w:hAnsi="Times New Roman" w:cs="Times New Roman"/>
          <w:noProof/>
        </w:rPr>
        <w:t> (СЛАУ). Это метод последовательного исключения </w:t>
      </w:r>
      <w:hyperlink r:id="rId12" w:tooltip="Переменная величина" w:history="1">
        <w:r w:rsidRPr="00EE7837">
          <w:rPr>
            <w:rStyle w:val="a4"/>
            <w:rFonts w:ascii="Times New Roman" w:hAnsi="Times New Roman" w:cs="Times New Roman"/>
            <w:noProof/>
            <w:color w:val="auto"/>
            <w:u w:val="none"/>
          </w:rPr>
          <w:t>переменных</w:t>
        </w:r>
      </w:hyperlink>
      <w:r w:rsidRPr="00EE7837">
        <w:rPr>
          <w:rFonts w:ascii="Times New Roman" w:hAnsi="Times New Roman" w:cs="Times New Roman"/>
          <w:noProof/>
        </w:rPr>
        <w:t>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 (по номеру), находятся все переменные системы</w:t>
      </w:r>
      <w:hyperlink r:id="rId13" w:anchor="cite_note-1" w:history="1"/>
      <w:r w:rsidRPr="00EE7837">
        <w:rPr>
          <w:rFonts w:ascii="Times New Roman" w:hAnsi="Times New Roman" w:cs="Times New Roman"/>
          <w:noProof/>
        </w:rPr>
        <w:t>.</w:t>
      </w:r>
    </w:p>
    <w:p w14:paraId="48FCA80C" w14:textId="77777777" w:rsidR="009E7F32" w:rsidRPr="00EE7837" w:rsidRDefault="009E7F32" w:rsidP="00236C2B">
      <w:pPr>
        <w:ind w:left="567"/>
        <w:jc w:val="both"/>
        <w:rPr>
          <w:rFonts w:ascii="Times New Roman" w:hAnsi="Times New Roman" w:cs="Times New Roman"/>
          <w:b/>
          <w:noProof/>
        </w:rPr>
      </w:pPr>
      <w:r w:rsidRPr="00EE7837">
        <w:rPr>
          <w:rFonts w:ascii="Times New Roman" w:hAnsi="Times New Roman" w:cs="Times New Roman"/>
          <w:bCs/>
          <w:noProof/>
          <w:color w:val="252525"/>
          <w:shd w:val="clear" w:color="auto" w:fill="FFFFFF"/>
        </w:rPr>
        <w:t>Рассмотрим систему</w:t>
      </w:r>
      <w:r w:rsidRPr="00EE7837">
        <w:rPr>
          <w:rFonts w:ascii="Times New Roman" w:hAnsi="Times New Roman" w:cs="Times New Roman"/>
          <w:noProof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noProof/>
          </w:rPr>
          <m:t>Ax=f</m:t>
        </m:r>
      </m:oMath>
      <w:r w:rsidRPr="00EE7837">
        <w:rPr>
          <w:rFonts w:ascii="Times New Roman" w:eastAsiaTheme="minorEastAsia" w:hAnsi="Times New Roman" w:cs="Times New Roman"/>
          <w:noProof/>
        </w:rPr>
        <w:t>,</w:t>
      </w:r>
    </w:p>
    <w:p w14:paraId="1FC7A8BB" w14:textId="77777777" w:rsidR="009E7F32" w:rsidRPr="00EE7837" w:rsidRDefault="009E7F32" w:rsidP="00236C2B">
      <w:pPr>
        <w:pStyle w:val="af"/>
        <w:shd w:val="clear" w:color="auto" w:fill="FFFFFF"/>
        <w:spacing w:before="0" w:beforeAutospacing="0" w:after="0" w:afterAutospacing="0"/>
        <w:ind w:left="567"/>
        <w:jc w:val="both"/>
        <w:rPr>
          <w:noProof/>
          <w:color w:val="252525"/>
          <w:lang w:val="en-US"/>
        </w:rPr>
      </w:pPr>
      <w:r w:rsidRPr="00EE7837">
        <w:rPr>
          <w:noProof/>
          <w:color w:val="252525"/>
          <w:lang w:val="en-US"/>
        </w:rPr>
        <w:t>где А</w:t>
      </w:r>
      <w:r w:rsidRPr="00EE7837">
        <w:rPr>
          <w:rStyle w:val="apple-converted-space"/>
          <w:noProof/>
          <w:color w:val="252525"/>
          <w:lang w:val="en-US"/>
        </w:rPr>
        <w:t> </w:t>
      </w:r>
      <w:r w:rsidRPr="00EE7837">
        <w:rPr>
          <w:noProof/>
          <w:color w:val="252525"/>
          <w:lang w:val="en-US"/>
        </w:rPr>
        <w:t xml:space="preserve">– невырожденная матрица системы размерности </w:t>
      </w:r>
      <m:oMath>
        <m:r>
          <w:rPr>
            <w:rFonts w:ascii="Cambria Math" w:hAnsi="Cambria Math"/>
            <w:noProof/>
            <w:color w:val="252525"/>
            <w:lang w:val="en-US"/>
          </w:rPr>
          <m:t>(n×n)</m:t>
        </m:r>
      </m:oMath>
      <w:r w:rsidRPr="00EE7837">
        <w:rPr>
          <w:noProof/>
          <w:color w:val="252525"/>
          <w:lang w:val="en-US"/>
        </w:rPr>
        <w:t>,</w:t>
      </w:r>
      <w:r w:rsidRPr="00EE7837">
        <w:rPr>
          <w:rStyle w:val="apple-converted-space"/>
          <w:noProof/>
          <w:color w:val="252525"/>
          <w:lang w:val="en-US"/>
        </w:rPr>
        <w:t> </w:t>
      </w:r>
      <w:r w:rsidRPr="00EE7837">
        <w:rPr>
          <w:noProof/>
          <w:color w:val="252525"/>
          <w:lang w:val="en-US"/>
        </w:rPr>
        <w:t xml:space="preserve">f – столбец свободных членов,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noProof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noProof/>
                <w:lang w:val="en-US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noProof/>
                <w:lang w:val="en-US"/>
              </w:rPr>
              <m:t>)</m:t>
            </m:r>
          </m:e>
          <m:sup/>
        </m:sSup>
      </m:oMath>
      <w:r w:rsidRPr="00EE7837">
        <w:rPr>
          <w:rFonts w:eastAsiaTheme="minorEastAsia"/>
          <w:noProof/>
          <w:lang w:val="en-US"/>
        </w:rPr>
        <w:t>–</w:t>
      </w:r>
      <w:r w:rsidR="001F49C3" w:rsidRPr="00EE7837">
        <w:rPr>
          <w:rFonts w:eastAsiaTheme="minorEastAsia"/>
          <w:noProof/>
          <w:lang w:val="en-US"/>
        </w:rPr>
        <w:t xml:space="preserve"> неизвестные переменные</w:t>
      </w:r>
      <w:r w:rsidRPr="00EE7837">
        <w:rPr>
          <w:rFonts w:eastAsiaTheme="minorEastAsia"/>
          <w:noProof/>
          <w:lang w:val="en-US"/>
        </w:rPr>
        <w:t xml:space="preserve">, </w:t>
      </w:r>
      <w:r w:rsidRPr="00EE7837">
        <w:rPr>
          <w:i/>
          <w:noProof/>
          <w:color w:val="252525"/>
          <w:lang w:val="en-US"/>
        </w:rPr>
        <w:t>n</w:t>
      </w:r>
      <w:r w:rsidRPr="00EE7837">
        <w:rPr>
          <w:noProof/>
          <w:color w:val="252525"/>
          <w:lang w:val="en-US"/>
        </w:rPr>
        <w:t xml:space="preserve"> – число неизвестных.</w:t>
      </w:r>
    </w:p>
    <w:p w14:paraId="49A0D5A4" w14:textId="77777777" w:rsidR="009E7F32" w:rsidRPr="00EE7837" w:rsidRDefault="009E7F32" w:rsidP="00236C2B">
      <w:pPr>
        <w:pStyle w:val="af"/>
        <w:shd w:val="clear" w:color="auto" w:fill="FFFFFF"/>
        <w:spacing w:before="0" w:beforeAutospacing="0" w:after="0" w:afterAutospacing="0" w:line="336" w:lineRule="atLeast"/>
        <w:ind w:left="567"/>
        <w:jc w:val="both"/>
        <w:rPr>
          <w:noProof/>
          <w:color w:val="252525"/>
          <w:lang w:val="en-US"/>
        </w:rPr>
      </w:pPr>
      <m:oMathPara>
        <m:oMath>
          <m:r>
            <w:rPr>
              <w:rFonts w:ascii="Cambria Math" w:hAnsi="Cambria Math"/>
              <w:noProof/>
              <w:color w:val="252525"/>
              <w:lang w:val="en-US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  <w:color w:val="252525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2525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252525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252525"/>
                      <w:lang w:val="en-US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252525"/>
              <w:lang w:val="en-US"/>
            </w:rPr>
            <m:t>,  f=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  <w:color w:val="252525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2525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252525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252525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252525"/>
              <w:lang w:val="en-US"/>
            </w:rPr>
            <m:t>,  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  <w:color w:val="252525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2525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252525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252525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252525"/>
              <w:lang w:val="en-US"/>
            </w:rPr>
            <m:t>, i,j=</m:t>
          </m:r>
          <m:bar>
            <m:barPr>
              <m:pos m:val="top"/>
              <m:ctrlPr>
                <w:rPr>
                  <w:rFonts w:ascii="Cambria Math" w:hAnsi="Cambria Math"/>
                  <w:i/>
                  <w:noProof/>
                  <w:color w:val="252525"/>
                  <w:lang w:val="en-US"/>
                </w:rPr>
              </m:ctrlPr>
            </m:barPr>
            <m:e>
              <m:r>
                <w:rPr>
                  <w:rFonts w:ascii="Cambria Math" w:hAnsi="Cambria Math"/>
                  <w:noProof/>
                  <w:color w:val="252525"/>
                  <w:lang w:val="en-US"/>
                </w:rPr>
                <m:t>1,n</m:t>
              </m:r>
            </m:e>
          </m:bar>
        </m:oMath>
      </m:oMathPara>
    </w:p>
    <w:p w14:paraId="3A30C7E6" w14:textId="77777777" w:rsidR="001F49C3" w:rsidRPr="00EE7837" w:rsidRDefault="001F49C3" w:rsidP="00236C2B">
      <w:pPr>
        <w:pStyle w:val="af"/>
        <w:shd w:val="clear" w:color="auto" w:fill="FFFFFF"/>
        <w:spacing w:before="0" w:beforeAutospacing="0" w:after="0" w:afterAutospacing="0" w:line="240" w:lineRule="atLeast"/>
        <w:ind w:left="567" w:firstLine="720"/>
        <w:jc w:val="both"/>
        <w:rPr>
          <w:noProof/>
          <w:color w:val="252525"/>
          <w:lang w:val="en-US"/>
        </w:rPr>
      </w:pPr>
      <w:r w:rsidRPr="00EE7837">
        <w:rPr>
          <w:noProof/>
          <w:color w:val="252525"/>
          <w:lang w:val="en-US"/>
        </w:rPr>
        <w:t>Решением СЛАУ – это совокупность </w:t>
      </w:r>
      <w:r w:rsidR="009E7F32" w:rsidRPr="00EE7837">
        <w:rPr>
          <w:noProof/>
          <w:color w:val="252525"/>
          <w:lang w:val="en-US"/>
        </w:rPr>
        <w:t>значений</w:t>
      </w:r>
      <w:r w:rsidRPr="00EE7837">
        <w:rPr>
          <w:noProof/>
          <w:color w:val="252525"/>
          <w:lang w:val="en-US"/>
        </w:rPr>
        <w:t> </w:t>
      </w:r>
      <w:r w:rsidR="009E7F32" w:rsidRPr="00EE7837">
        <w:rPr>
          <w:noProof/>
          <w:color w:val="252525"/>
          <w:lang w:val="en-US"/>
        </w:rPr>
        <w:t>переменных,</w:t>
      </w:r>
      <w:r w:rsidRPr="00EE7837">
        <w:rPr>
          <w:noProof/>
          <w:color w:val="252525"/>
          <w:lang w:val="en-US"/>
        </w:rPr>
        <w:t xml:space="preserve"> при которых все уравнения </w:t>
      </w:r>
      <w:r w:rsidR="009E7F32" w:rsidRPr="00EE7837">
        <w:rPr>
          <w:noProof/>
          <w:color w:val="252525"/>
          <w:lang w:val="en-US"/>
        </w:rPr>
        <w:t>системы обращаются в тождества</w:t>
      </w:r>
      <w:r w:rsidRPr="00EE7837">
        <w:rPr>
          <w:noProof/>
          <w:color w:val="252525"/>
          <w:lang w:val="en-US"/>
        </w:rPr>
        <w:t>.</w:t>
      </w:r>
    </w:p>
    <w:p w14:paraId="7C719BCA" w14:textId="77777777" w:rsidR="009E7F32" w:rsidRPr="00EE7837" w:rsidRDefault="009E7F32" w:rsidP="00236C2B">
      <w:pPr>
        <w:pStyle w:val="af"/>
        <w:shd w:val="clear" w:color="auto" w:fill="FFFFFF"/>
        <w:spacing w:before="0" w:beforeAutospacing="0" w:after="0" w:afterAutospacing="0" w:line="336" w:lineRule="atLeast"/>
        <w:ind w:left="567"/>
        <w:jc w:val="both"/>
        <w:rPr>
          <w:noProof/>
          <w:color w:val="252525"/>
          <w:lang w:val="en-US"/>
        </w:rPr>
      </w:pPr>
      <w:r w:rsidRPr="00EE7837">
        <w:rPr>
          <w:noProof/>
          <w:color w:val="252525"/>
          <w:lang w:val="en-US"/>
        </w:rPr>
        <w:t xml:space="preserve">Исходная система выглядит </w:t>
      </w:r>
      <w:r w:rsidR="001F49C3" w:rsidRPr="00EE7837">
        <w:rPr>
          <w:noProof/>
          <w:color w:val="252525"/>
          <w:lang w:val="en-US"/>
        </w:rPr>
        <w:t>так</w:t>
      </w:r>
      <w:r w:rsidRPr="00EE7837">
        <w:rPr>
          <w:noProof/>
          <w:color w:val="252525"/>
          <w:lang w:val="en-US"/>
        </w:rPr>
        <w:t>:</w:t>
      </w:r>
    </w:p>
    <w:p w14:paraId="2D72A166" w14:textId="77777777" w:rsidR="009E7F32" w:rsidRPr="00EE7837" w:rsidRDefault="003B687A" w:rsidP="00236C2B">
      <w:pPr>
        <w:ind w:left="567"/>
        <w:jc w:val="both"/>
        <w:rPr>
          <w:rFonts w:ascii="Times New Roman" w:eastAsiaTheme="minorEastAsia" w:hAnsi="Times New Roman" w:cs="Times New Roman"/>
          <w:noProof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+…+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1n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(0)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+…+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2n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(0)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  …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n1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n2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+…+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nn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(0)</m:t>
                      </m:r>
                    </m:sup>
                  </m:sSubSup>
                </m:e>
              </m:eqArr>
            </m:e>
          </m:d>
        </m:oMath>
      </m:oMathPara>
    </w:p>
    <w:p w14:paraId="21A69A34" w14:textId="77777777" w:rsidR="009E7F32" w:rsidRPr="00EE7837" w:rsidRDefault="009E7F32" w:rsidP="00236C2B">
      <w:pPr>
        <w:ind w:left="567" w:firstLine="720"/>
        <w:jc w:val="both"/>
        <w:rPr>
          <w:rFonts w:ascii="Times New Roman" w:eastAsiaTheme="minorEastAsia" w:hAnsi="Times New Roman" w:cs="Times New Roman"/>
          <w:noProof/>
        </w:rPr>
      </w:pPr>
      <w:r w:rsidRPr="00EE7837">
        <w:rPr>
          <w:rFonts w:ascii="Times New Roman" w:eastAsiaTheme="minorEastAsia" w:hAnsi="Times New Roman" w:cs="Times New Roman"/>
          <w:noProof/>
        </w:rPr>
        <w:t>Верхний индекс обозначает, сколько раз изменялся данный элемент матрицы.</w:t>
      </w:r>
    </w:p>
    <w:p w14:paraId="0F766FB2" w14:textId="77777777" w:rsidR="009E7F32" w:rsidRPr="00EE7837" w:rsidRDefault="009E7F32" w:rsidP="00236C2B">
      <w:pPr>
        <w:ind w:left="567"/>
        <w:jc w:val="both"/>
        <w:rPr>
          <w:rFonts w:ascii="Times New Roman" w:eastAsiaTheme="minorEastAsia" w:hAnsi="Times New Roman" w:cs="Times New Roman"/>
          <w:noProof/>
        </w:rPr>
      </w:pPr>
      <w:r w:rsidRPr="00EE7837">
        <w:rPr>
          <w:rFonts w:ascii="Times New Roman" w:eastAsiaTheme="minorEastAsia" w:hAnsi="Times New Roman" w:cs="Times New Roman"/>
          <w:noProof/>
        </w:rPr>
        <w:t xml:space="preserve">Будем считать,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noProof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noProof/>
          </w:rPr>
          <m:t>≠0</m:t>
        </m:r>
      </m:oMath>
      <w:r w:rsidRPr="00EE7837">
        <w:rPr>
          <w:rFonts w:ascii="Times New Roman" w:eastAsiaTheme="minorEastAsia" w:hAnsi="Times New Roman" w:cs="Times New Roman"/>
          <w:noProof/>
        </w:rPr>
        <w:t>. Мы всегда можем этого добиться, если поменяем местами некоторые уравнения системы.</w:t>
      </w:r>
    </w:p>
    <w:p w14:paraId="4DA7B8FC" w14:textId="77777777" w:rsidR="009E7F32" w:rsidRPr="00EE7837" w:rsidRDefault="009E7F32" w:rsidP="00236C2B">
      <w:pPr>
        <w:ind w:left="567"/>
        <w:jc w:val="both"/>
        <w:rPr>
          <w:rFonts w:ascii="Times New Roman" w:eastAsiaTheme="minorEastAsia" w:hAnsi="Times New Roman" w:cs="Times New Roman"/>
          <w:noProof/>
        </w:rPr>
      </w:pPr>
      <w:r w:rsidRPr="00EE7837">
        <w:rPr>
          <w:rFonts w:ascii="Times New Roman" w:eastAsiaTheme="minorEastAsia" w:hAnsi="Times New Roman" w:cs="Times New Roman"/>
          <w:noProof/>
        </w:rPr>
        <w:t xml:space="preserve">На первом шаге будем умножать первое уравнение исходной системы на коэффициент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</w:rPr>
                  <m:t>i1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</w:rPr>
                  <m:t>11</m:t>
                </m:r>
              </m:sub>
            </m:sSub>
          </m:den>
        </m:f>
      </m:oMath>
      <w:r w:rsidRPr="00EE7837">
        <w:rPr>
          <w:rFonts w:ascii="Times New Roman" w:eastAsiaTheme="minorEastAsia" w:hAnsi="Times New Roman" w:cs="Times New Roman"/>
          <w:noProof/>
        </w:rPr>
        <w:t xml:space="preserve"> и вычитать из </w:t>
      </w:r>
      <w:r w:rsidRPr="00EE7837">
        <w:rPr>
          <w:rFonts w:ascii="Times New Roman" w:eastAsiaTheme="minorEastAsia" w:hAnsi="Times New Roman" w:cs="Times New Roman"/>
          <w:i/>
          <w:noProof/>
        </w:rPr>
        <w:t>i-</w:t>
      </w:r>
      <w:r w:rsidRPr="00EE7837">
        <w:rPr>
          <w:rFonts w:ascii="Times New Roman" w:eastAsiaTheme="minorEastAsia" w:hAnsi="Times New Roman" w:cs="Times New Roman"/>
          <w:noProof/>
        </w:rPr>
        <w:t xml:space="preserve">го уравнения исходной системы для </w:t>
      </w:r>
      <m:oMath>
        <m:r>
          <w:rPr>
            <w:rFonts w:ascii="Cambria Math" w:eastAsiaTheme="minorEastAsia" w:hAnsi="Cambria Math" w:cs="Times New Roman"/>
            <w:noProof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 w:cs="Times New Roman"/>
                <w:noProof/>
              </w:rPr>
              <m:t>2, n</m:t>
            </m:r>
          </m:e>
        </m:acc>
      </m:oMath>
      <w:r w:rsidRPr="00EE7837">
        <w:rPr>
          <w:rFonts w:ascii="Times New Roman" w:eastAsiaTheme="minorEastAsia" w:hAnsi="Times New Roman" w:cs="Times New Roman"/>
          <w:noProof/>
        </w:rPr>
        <w:t xml:space="preserve">. Тем самым исключаем из этих уравнений </w:t>
      </w:r>
      <w:r w:rsidRPr="00EE7837">
        <w:rPr>
          <w:rFonts w:ascii="Times New Roman" w:eastAsiaTheme="minorEastAsia" w:hAnsi="Times New Roman" w:cs="Times New Roman"/>
          <w:i/>
          <w:noProof/>
        </w:rPr>
        <w:t>x</w:t>
      </w:r>
      <w:r w:rsidRPr="00EE7837">
        <w:rPr>
          <w:rFonts w:ascii="Times New Roman" w:eastAsiaTheme="minorEastAsia" w:hAnsi="Times New Roman" w:cs="Times New Roman"/>
          <w:i/>
          <w:noProof/>
          <w:vertAlign w:val="subscript"/>
        </w:rPr>
        <w:t>1</w:t>
      </w:r>
      <w:r w:rsidRPr="00EE7837">
        <w:rPr>
          <w:rFonts w:ascii="Times New Roman" w:eastAsiaTheme="minorEastAsia" w:hAnsi="Times New Roman" w:cs="Times New Roman"/>
          <w:noProof/>
        </w:rPr>
        <w:t xml:space="preserve">. Элемент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noProof/>
              </w:rPr>
              <m:t>11</m:t>
            </m:r>
          </m:sub>
        </m:sSub>
      </m:oMath>
      <w:r w:rsidRPr="00EE7837">
        <w:rPr>
          <w:rFonts w:ascii="Times New Roman" w:eastAsiaTheme="minorEastAsia" w:hAnsi="Times New Roman" w:cs="Times New Roman"/>
          <w:noProof/>
        </w:rPr>
        <w:t xml:space="preserve"> называется ведущим. </w:t>
      </w:r>
      <w:r w:rsidR="001F49C3" w:rsidRPr="00EE7837">
        <w:rPr>
          <w:rFonts w:ascii="Times New Roman" w:eastAsiaTheme="minorEastAsia" w:hAnsi="Times New Roman" w:cs="Times New Roman"/>
          <w:noProof/>
        </w:rPr>
        <w:t>После первого шага исходная система примет вид</w:t>
      </w:r>
      <w:r w:rsidRPr="00EE7837">
        <w:rPr>
          <w:rFonts w:ascii="Times New Roman" w:eastAsiaTheme="minorEastAsia" w:hAnsi="Times New Roman" w:cs="Times New Roman"/>
          <w:noProof/>
        </w:rPr>
        <w:t>:</w:t>
      </w:r>
    </w:p>
    <w:p w14:paraId="367073AA" w14:textId="77777777" w:rsidR="009E7F32" w:rsidRPr="00EE7837" w:rsidRDefault="003B687A" w:rsidP="00236C2B">
      <w:pPr>
        <w:ind w:left="567"/>
        <w:jc w:val="both"/>
        <w:rPr>
          <w:rFonts w:ascii="Times New Roman" w:eastAsiaTheme="minorEastAsia" w:hAnsi="Times New Roman" w:cs="Times New Roman"/>
          <w:noProof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+…+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1n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(0)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         0+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+…+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2n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(1)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  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         0+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n2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+…+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nn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(1)</m:t>
                      </m:r>
                    </m:sup>
                  </m:sSubSup>
                </m:e>
              </m:eqArr>
            </m:e>
          </m:d>
        </m:oMath>
      </m:oMathPara>
    </w:p>
    <w:p w14:paraId="13120B9D" w14:textId="77777777" w:rsidR="009E7F32" w:rsidRPr="00EE7837" w:rsidRDefault="009E7F32" w:rsidP="00236C2B">
      <w:pPr>
        <w:ind w:left="567" w:firstLine="720"/>
        <w:jc w:val="both"/>
        <w:rPr>
          <w:rFonts w:ascii="Times New Roman" w:eastAsiaTheme="minorEastAsia" w:hAnsi="Times New Roman" w:cs="Times New Roman"/>
          <w:i/>
          <w:noProof/>
        </w:rPr>
      </w:pPr>
      <w:r w:rsidRPr="00EE7837">
        <w:rPr>
          <w:rFonts w:ascii="Times New Roman" w:eastAsiaTheme="minorEastAsia" w:hAnsi="Times New Roman" w:cs="Times New Roman"/>
          <w:noProof/>
        </w:rPr>
        <w:t xml:space="preserve">Далее, полагая, что ведущий элемент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sSubSupPr>
          <m:e>
            <m:r>
              <w:rPr>
                <w:rFonts w:ascii="Cambria Math" w:eastAsiaTheme="minorEastAsia" w:hAnsi="Cambria Math" w:cs="Times New Roman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noProof/>
              </w:rPr>
              <m:t>22</m:t>
            </m:r>
          </m:sub>
          <m:sup>
            <m:r>
              <w:rPr>
                <w:rFonts w:ascii="Cambria Math" w:eastAsiaTheme="minorEastAsia" w:hAnsi="Cambria Math" w:cs="Times New Roman"/>
                <w:noProof/>
              </w:rPr>
              <m:t>(1)</m:t>
            </m:r>
          </m:sup>
        </m:sSubSup>
        <m:r>
          <w:rPr>
            <w:rFonts w:ascii="Cambria Math" w:eastAsiaTheme="minorEastAsia" w:hAnsi="Cambria Math" w:cs="Times New Roman"/>
            <w:noProof/>
          </w:rPr>
          <m:t>≠0</m:t>
        </m:r>
      </m:oMath>
      <w:r w:rsidRPr="00EE7837">
        <w:rPr>
          <w:rFonts w:ascii="Times New Roman" w:eastAsiaTheme="minorEastAsia" w:hAnsi="Times New Roman" w:cs="Times New Roman"/>
          <w:noProof/>
        </w:rPr>
        <w:t>, на втором ша</w:t>
      </w:r>
      <w:r w:rsidR="001F49C3" w:rsidRPr="00EE7837">
        <w:rPr>
          <w:rFonts w:ascii="Times New Roman" w:eastAsiaTheme="minorEastAsia" w:hAnsi="Times New Roman" w:cs="Times New Roman"/>
          <w:noProof/>
        </w:rPr>
        <w:t>ге</w:t>
      </w:r>
      <w:r w:rsidRPr="00EE7837">
        <w:rPr>
          <w:rFonts w:ascii="Times New Roman" w:eastAsiaTheme="minorEastAsia" w:hAnsi="Times New Roman" w:cs="Times New Roman"/>
          <w:noProof/>
        </w:rPr>
        <w:t xml:space="preserve"> прямого хода метода Гаусса аналогичным образом исключаем </w:t>
      </w:r>
      <w:r w:rsidRPr="00EE7837">
        <w:rPr>
          <w:rFonts w:ascii="Times New Roman" w:eastAsiaTheme="minorEastAsia" w:hAnsi="Times New Roman" w:cs="Times New Roman"/>
          <w:i/>
          <w:noProof/>
        </w:rPr>
        <w:t>x</w:t>
      </w:r>
      <w:r w:rsidR="001F49C3" w:rsidRPr="00EE7837">
        <w:rPr>
          <w:rFonts w:ascii="Times New Roman" w:eastAsiaTheme="minorEastAsia" w:hAnsi="Times New Roman" w:cs="Times New Roman"/>
          <w:i/>
          <w:noProof/>
          <w:vertAlign w:val="subscript"/>
        </w:rPr>
        <w:t>1</w:t>
      </w:r>
      <w:r w:rsidRPr="00EE7837">
        <w:rPr>
          <w:rFonts w:ascii="Times New Roman" w:eastAsiaTheme="minorEastAsia" w:hAnsi="Times New Roman" w:cs="Times New Roman"/>
          <w:i/>
          <w:noProof/>
          <w:vertAlign w:val="subscript"/>
        </w:rPr>
        <w:t xml:space="preserve"> </w:t>
      </w:r>
      <w:r w:rsidRPr="00EE7837">
        <w:rPr>
          <w:rFonts w:ascii="Times New Roman" w:eastAsiaTheme="minorEastAsia" w:hAnsi="Times New Roman" w:cs="Times New Roman"/>
          <w:noProof/>
        </w:rPr>
        <w:t xml:space="preserve">из уравнений 3 – </w:t>
      </w:r>
      <w:r w:rsidRPr="00EE7837">
        <w:rPr>
          <w:rFonts w:ascii="Times New Roman" w:eastAsiaTheme="minorEastAsia" w:hAnsi="Times New Roman" w:cs="Times New Roman"/>
          <w:i/>
          <w:noProof/>
        </w:rPr>
        <w:t>n.</w:t>
      </w:r>
    </w:p>
    <w:p w14:paraId="36544B1F" w14:textId="77777777" w:rsidR="009E7F32" w:rsidRPr="00EE7837" w:rsidRDefault="009E7F32" w:rsidP="00236C2B">
      <w:pPr>
        <w:ind w:left="567" w:firstLine="720"/>
        <w:jc w:val="both"/>
        <w:rPr>
          <w:rFonts w:ascii="Times New Roman" w:eastAsiaTheme="minorEastAsia" w:hAnsi="Times New Roman" w:cs="Times New Roman"/>
          <w:noProof/>
        </w:rPr>
      </w:pPr>
      <w:r w:rsidRPr="00EE7837">
        <w:rPr>
          <w:rFonts w:ascii="Times New Roman" w:eastAsiaTheme="minorEastAsia" w:hAnsi="Times New Roman" w:cs="Times New Roman"/>
          <w:noProof/>
        </w:rPr>
        <w:t xml:space="preserve">Продолжая эту процедуру при условии, что ведущий элемент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sSubSupPr>
          <m:e>
            <m:r>
              <w:rPr>
                <w:rFonts w:ascii="Cambria Math" w:eastAsiaTheme="minorEastAsia" w:hAnsi="Cambria Math" w:cs="Times New Roman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noProof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noProof/>
              </w:rPr>
              <m:t>(k)</m:t>
            </m:r>
          </m:sup>
        </m:sSubSup>
        <m:r>
          <w:rPr>
            <w:rFonts w:ascii="Cambria Math" w:eastAsiaTheme="minorEastAsia" w:hAnsi="Cambria Math" w:cs="Times New Roman"/>
            <w:noProof/>
          </w:rPr>
          <m:t>≠0</m:t>
        </m:r>
      </m:oMath>
      <w:r w:rsidRPr="00EE7837">
        <w:rPr>
          <w:rFonts w:ascii="Times New Roman" w:eastAsiaTheme="minorEastAsia" w:hAnsi="Times New Roman" w:cs="Times New Roman"/>
          <w:noProof/>
        </w:rPr>
        <w:t xml:space="preserve"> , </w:t>
      </w:r>
      <m:oMath>
        <m:r>
          <w:rPr>
            <w:rFonts w:ascii="Cambria Math" w:eastAsiaTheme="minorEastAsia" w:hAnsi="Cambria Math" w:cs="Times New Roman"/>
            <w:noProof/>
          </w:rPr>
          <m:t>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 w:cs="Times New Roman"/>
                <w:noProof/>
              </w:rPr>
              <m:t>1, n –1</m:t>
            </m:r>
          </m:e>
        </m:acc>
      </m:oMath>
      <w:r w:rsidRPr="00EE7837">
        <w:rPr>
          <w:rFonts w:ascii="Times New Roman" w:eastAsiaTheme="minorEastAsia" w:hAnsi="Times New Roman" w:cs="Times New Roman"/>
          <w:noProof/>
        </w:rPr>
        <w:t xml:space="preserve">, через </w:t>
      </w:r>
      <w:r w:rsidRPr="00EE7837">
        <w:rPr>
          <w:rFonts w:ascii="Times New Roman" w:eastAsiaTheme="minorEastAsia" w:hAnsi="Times New Roman" w:cs="Times New Roman"/>
          <w:i/>
          <w:noProof/>
        </w:rPr>
        <w:t>n – 1</w:t>
      </w:r>
      <w:r w:rsidRPr="00EE7837">
        <w:rPr>
          <w:rFonts w:ascii="Times New Roman" w:eastAsiaTheme="minorEastAsia" w:hAnsi="Times New Roman" w:cs="Times New Roman"/>
          <w:noProof/>
        </w:rPr>
        <w:t xml:space="preserve"> получим следующую систему:</w:t>
      </w:r>
    </w:p>
    <w:p w14:paraId="5AD2A9DE" w14:textId="77777777" w:rsidR="009E7F32" w:rsidRPr="00EE7837" w:rsidRDefault="003B687A" w:rsidP="00236C2B">
      <w:pPr>
        <w:ind w:left="567"/>
        <w:jc w:val="center"/>
        <w:rPr>
          <w:rFonts w:ascii="Times New Roman" w:eastAsiaTheme="minorEastAsia" w:hAnsi="Times New Roman" w:cs="Times New Roman"/>
          <w:noProof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+…+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1,n-1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1n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(0)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              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(1)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+…+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2,n-1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2n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(1)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noProof/>
                    </w:rPr>
                    <m:t>…</m:t>
                  </m:r>
                  <m:r>
                    <w:rPr>
                      <w:rFonts w:ascii="Cambria Math" w:eastAsia="Cambria Math" w:hAnsi="Cambria Math" w:cs="Times New Roman"/>
                      <w:noProof/>
                    </w:rPr>
                    <m:t xml:space="preserve">        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 xml:space="preserve">                                                      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n-1,n-1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(n-2)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n-1, 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(n-2)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(n-2)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 xml:space="preserve">                                                                                         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noProof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nn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(n-1)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noProof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noProof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(n-1)</m:t>
                      </m:r>
                    </m:sup>
                  </m:sSubSup>
                </m:e>
              </m:eqArr>
            </m:e>
          </m:d>
        </m:oMath>
      </m:oMathPara>
    </w:p>
    <w:p w14:paraId="5ECBA009" w14:textId="77777777" w:rsidR="000D330D" w:rsidRPr="00EE7837" w:rsidRDefault="000D330D" w:rsidP="00236C2B">
      <w:pPr>
        <w:ind w:left="567"/>
        <w:jc w:val="center"/>
        <w:rPr>
          <w:rFonts w:ascii="Times New Roman" w:eastAsiaTheme="minorEastAsia" w:hAnsi="Times New Roman" w:cs="Times New Roman"/>
          <w:noProof/>
        </w:rPr>
      </w:pPr>
    </w:p>
    <w:p w14:paraId="44C752CF" w14:textId="77777777" w:rsidR="000D330D" w:rsidRPr="00EE7837" w:rsidRDefault="000D330D" w:rsidP="00236C2B">
      <w:pPr>
        <w:ind w:left="567"/>
        <w:jc w:val="center"/>
        <w:rPr>
          <w:rFonts w:ascii="Times New Roman" w:eastAsiaTheme="minorEastAsia" w:hAnsi="Times New Roman" w:cs="Times New Roman"/>
          <w:noProof/>
        </w:rPr>
      </w:pPr>
    </w:p>
    <w:p w14:paraId="2DC0AB5D" w14:textId="77777777" w:rsidR="000D330D" w:rsidRPr="00EE7837" w:rsidRDefault="000D330D" w:rsidP="00236C2B">
      <w:pPr>
        <w:ind w:left="567"/>
        <w:jc w:val="center"/>
        <w:rPr>
          <w:rFonts w:ascii="Times New Roman" w:eastAsiaTheme="minorEastAsia" w:hAnsi="Times New Roman" w:cs="Times New Roman"/>
          <w:noProof/>
        </w:rPr>
      </w:pPr>
    </w:p>
    <w:p w14:paraId="6809E583" w14:textId="77777777" w:rsidR="009E7F32" w:rsidRPr="00EE7837" w:rsidRDefault="009E7F32" w:rsidP="00236C2B">
      <w:pPr>
        <w:ind w:left="567" w:firstLine="720"/>
        <w:jc w:val="both"/>
        <w:rPr>
          <w:rFonts w:ascii="Times New Roman" w:eastAsiaTheme="minorEastAsia" w:hAnsi="Times New Roman" w:cs="Times New Roman"/>
          <w:noProof/>
        </w:rPr>
      </w:pPr>
      <w:r w:rsidRPr="00EE7837">
        <w:rPr>
          <w:rFonts w:ascii="Times New Roman" w:eastAsiaTheme="minorEastAsia" w:hAnsi="Times New Roman" w:cs="Times New Roman"/>
          <w:noProof/>
        </w:rPr>
        <w:t>Элементы данной системы находятся по следующим формулам – формулам прямого хода метода Гаусса:</w:t>
      </w:r>
    </w:p>
    <w:p w14:paraId="5EB6AEC0" w14:textId="77777777" w:rsidR="009E7F32" w:rsidRPr="00EE7837" w:rsidRDefault="003B687A" w:rsidP="00236C2B">
      <w:pPr>
        <w:ind w:left="567"/>
        <w:jc w:val="both"/>
        <w:rPr>
          <w:rFonts w:ascii="Times New Roman" w:eastAsiaTheme="minorEastAsia" w:hAnsi="Times New Roman" w:cs="Times New Roman"/>
          <w:noProof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(k-1)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kj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(k-1)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ik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(k-1)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kk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(k-1)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noProof/>
                    </w:rPr>
                    <m:t>,  k=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1,n-1</m:t>
                      </m:r>
                    </m:e>
                  </m:ba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(k-1)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ik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kk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noProof/>
                    </w:rPr>
                    <m:t>,  i=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k+1,n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,  </m:t>
                  </m:r>
                  <m:r>
                    <w:rPr>
                      <w:rFonts w:ascii="Cambria Math" w:hAnsi="Cambria Math" w:cs="Times New Roman"/>
                      <w:noProof/>
                      <w:color w:val="252525"/>
                    </w:rPr>
                    <m:t>j=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noProof/>
                          <w:color w:val="252525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noProof/>
                          <w:color w:val="252525"/>
                        </w:rPr>
                        <m:t>k+1,n</m:t>
                      </m:r>
                    </m:e>
                  </m:bar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(0)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color w:val="25252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color w:val="252525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color w:val="252525"/>
                        </w:rPr>
                        <m:t>ij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(0)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215AE5A0" w14:textId="77777777" w:rsidR="009E7F32" w:rsidRPr="00EE7837" w:rsidRDefault="009E7F32" w:rsidP="00236C2B">
      <w:pPr>
        <w:ind w:left="567"/>
        <w:jc w:val="both"/>
        <w:rPr>
          <w:rFonts w:ascii="Times New Roman" w:eastAsiaTheme="minorEastAsia" w:hAnsi="Times New Roman" w:cs="Times New Roman"/>
          <w:noProof/>
        </w:rPr>
      </w:pPr>
      <w:r w:rsidRPr="00EE7837">
        <w:rPr>
          <w:rFonts w:ascii="Times New Roman" w:eastAsiaTheme="minorEastAsia" w:hAnsi="Times New Roman" w:cs="Times New Roman"/>
          <w:noProof/>
        </w:rPr>
        <w:t xml:space="preserve">Для нахождения решения системы выполним обратный ход метода Гаусса: </w:t>
      </w:r>
    </w:p>
    <w:p w14:paraId="3727F7DA" w14:textId="77777777" w:rsidR="009E7F32" w:rsidRPr="00EE7837" w:rsidRDefault="003B687A" w:rsidP="00236C2B">
      <w:pPr>
        <w:ind w:left="567"/>
        <w:jc w:val="center"/>
        <w:rPr>
          <w:rFonts w:ascii="Times New Roman" w:eastAsiaTheme="minorEastAsia" w:hAnsi="Times New Roman" w:cs="Times New Roman"/>
          <w:noProof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noProof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noProof/>
                    </w:rPr>
                    <m:t xml:space="preserve">=  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noProof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(n-1)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nn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(n-1)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(i-1)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 xml:space="preserve">-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j=i+1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(i-1)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ii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</w:rPr>
                            <m:t>(i-1)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noProof/>
                    </w:rPr>
                    <m:t xml:space="preserve">          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n-1,1</m:t>
                      </m:r>
                    </m:e>
                  </m:acc>
                </m:e>
              </m:eqArr>
            </m:e>
          </m:d>
        </m:oMath>
      </m:oMathPara>
    </w:p>
    <w:p w14:paraId="135C400A" w14:textId="77777777" w:rsidR="009E7F32" w:rsidRPr="00EE7837" w:rsidRDefault="009E7F32" w:rsidP="00236C2B">
      <w:pPr>
        <w:tabs>
          <w:tab w:val="left" w:pos="7931"/>
        </w:tabs>
        <w:ind w:left="567"/>
        <w:jc w:val="both"/>
        <w:rPr>
          <w:rFonts w:ascii="Times New Roman" w:eastAsiaTheme="minorEastAsia" w:hAnsi="Times New Roman" w:cs="Times New Roman"/>
          <w:noProof/>
        </w:rPr>
      </w:pPr>
      <w:r w:rsidRPr="00EE7837">
        <w:rPr>
          <w:rFonts w:ascii="Times New Roman" w:eastAsiaTheme="minorEastAsia" w:hAnsi="Times New Roman" w:cs="Times New Roman"/>
          <w:noProof/>
        </w:rPr>
        <w:t xml:space="preserve">Определитель матрицы после приведения ее к диагональному виду по методу Гаусса: </w:t>
      </w:r>
    </w:p>
    <w:p w14:paraId="55116AF1" w14:textId="77777777" w:rsidR="009E7F32" w:rsidRPr="00EE7837" w:rsidRDefault="009E7F32" w:rsidP="00236C2B">
      <w:pPr>
        <w:tabs>
          <w:tab w:val="left" w:pos="7931"/>
        </w:tabs>
        <w:ind w:left="567"/>
        <w:jc w:val="center"/>
        <w:rPr>
          <w:rFonts w:ascii="Times New Roman" w:eastAsiaTheme="minorEastAsia" w:hAnsi="Times New Roman" w:cs="Times New Roman"/>
          <w:noProof/>
        </w:rPr>
      </w:pPr>
      <m:oMathPara>
        <m:oMath>
          <m:r>
            <w:rPr>
              <w:rFonts w:ascii="Cambria Math" w:eastAsiaTheme="minorEastAsia" w:hAnsi="Cambria Math" w:cs="Times New Roman"/>
              <w:noProof/>
            </w:rPr>
            <m:t xml:space="preserve">detA=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</w:rPr>
                <m:t>l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>(i-1)</m:t>
                  </m:r>
                </m:sup>
              </m:sSubSup>
            </m:e>
          </m:nary>
        </m:oMath>
      </m:oMathPara>
    </w:p>
    <w:p w14:paraId="184078F1" w14:textId="77777777" w:rsidR="009E7F32" w:rsidRPr="00EE7837" w:rsidRDefault="009E7F32" w:rsidP="00236C2B">
      <w:pPr>
        <w:tabs>
          <w:tab w:val="left" w:pos="7931"/>
        </w:tabs>
        <w:ind w:left="567"/>
        <w:rPr>
          <w:rFonts w:ascii="Times New Roman" w:hAnsi="Times New Roman" w:cs="Times New Roman"/>
          <w:noProof/>
        </w:rPr>
      </w:pPr>
      <w:r w:rsidRPr="00EE7837">
        <w:rPr>
          <w:rFonts w:ascii="Times New Roman" w:eastAsiaTheme="minorEastAsia" w:hAnsi="Times New Roman" w:cs="Times New Roman"/>
          <w:noProof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sSubSupPr>
          <m:e>
            <m:r>
              <w:rPr>
                <w:rFonts w:ascii="Cambria Math" w:eastAsiaTheme="minorEastAsia" w:hAnsi="Cambria Math" w:cs="Times New Roman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noProof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noProof/>
              </w:rPr>
              <m:t>(i-1)</m:t>
            </m:r>
          </m:sup>
        </m:sSubSup>
      </m:oMath>
      <w:r w:rsidRPr="00EE7837">
        <w:rPr>
          <w:rFonts w:ascii="Times New Roman" w:eastAsiaTheme="minorEastAsia" w:hAnsi="Times New Roman" w:cs="Times New Roman"/>
          <w:noProof/>
        </w:rPr>
        <w:t xml:space="preserve"> – диагональные элементы на </w:t>
      </w:r>
      <w:r w:rsidRPr="00EE7837">
        <w:rPr>
          <w:rFonts w:ascii="Times New Roman" w:eastAsiaTheme="minorEastAsia" w:hAnsi="Times New Roman" w:cs="Times New Roman"/>
          <w:i/>
          <w:noProof/>
        </w:rPr>
        <w:t>(i – 1)</w:t>
      </w:r>
      <w:r w:rsidRPr="00EE7837">
        <w:rPr>
          <w:rFonts w:ascii="Times New Roman" w:eastAsiaTheme="minorEastAsia" w:hAnsi="Times New Roman" w:cs="Times New Roman"/>
          <w:noProof/>
        </w:rPr>
        <w:t>-м шаге преобразования, а</w:t>
      </w:r>
      <w:r w:rsidRPr="00EE7837">
        <w:rPr>
          <w:rFonts w:ascii="Times New Roman" w:hAnsi="Times New Roman" w:cs="Times New Roman"/>
          <w:noProof/>
        </w:rPr>
        <w:t xml:space="preserve"> </w:t>
      </w:r>
      <w:r w:rsidRPr="00EE7837">
        <w:rPr>
          <w:rFonts w:ascii="Times New Roman" w:hAnsi="Times New Roman" w:cs="Times New Roman"/>
          <w:i/>
          <w:noProof/>
        </w:rPr>
        <w:t xml:space="preserve">l </w:t>
      </w:r>
      <w:r w:rsidRPr="00EE7837">
        <w:rPr>
          <w:rFonts w:ascii="Times New Roman" w:hAnsi="Times New Roman" w:cs="Times New Roman"/>
          <w:noProof/>
        </w:rPr>
        <w:t>– количество перестановок строк во время выполнения метода.</w:t>
      </w:r>
    </w:p>
    <w:p w14:paraId="7C6C83C6" w14:textId="77777777" w:rsidR="009E7F32" w:rsidRPr="00EE7837" w:rsidRDefault="009E7F32" w:rsidP="00236C2B">
      <w:pPr>
        <w:tabs>
          <w:tab w:val="left" w:pos="7931"/>
        </w:tabs>
        <w:ind w:left="567"/>
        <w:jc w:val="both"/>
        <w:rPr>
          <w:rFonts w:ascii="Times New Roman" w:hAnsi="Times New Roman" w:cs="Times New Roman"/>
          <w:noProof/>
        </w:rPr>
      </w:pPr>
      <w:r w:rsidRPr="00EE7837">
        <w:rPr>
          <w:rFonts w:ascii="Times New Roman" w:hAnsi="Times New Roman" w:cs="Times New Roman"/>
          <w:noProof/>
        </w:rPr>
        <w:t xml:space="preserve">Обратная матрица находится при решении </w:t>
      </w:r>
      <w:r w:rsidRPr="00EE7837">
        <w:rPr>
          <w:rFonts w:ascii="Times New Roman" w:hAnsi="Times New Roman" w:cs="Times New Roman"/>
          <w:i/>
          <w:noProof/>
        </w:rPr>
        <w:t>n</w:t>
      </w:r>
      <w:r w:rsidRPr="00EE7837">
        <w:rPr>
          <w:rFonts w:ascii="Times New Roman" w:hAnsi="Times New Roman" w:cs="Times New Roman"/>
          <w:noProof/>
        </w:rPr>
        <w:t xml:space="preserve"> систем из </w:t>
      </w:r>
      <w:r w:rsidRPr="00EE7837">
        <w:rPr>
          <w:rFonts w:ascii="Times New Roman" w:hAnsi="Times New Roman" w:cs="Times New Roman"/>
          <w:i/>
          <w:noProof/>
        </w:rPr>
        <w:t>n</w:t>
      </w:r>
      <w:r w:rsidRPr="00EE7837">
        <w:rPr>
          <w:rFonts w:ascii="Times New Roman" w:hAnsi="Times New Roman" w:cs="Times New Roman"/>
          <w:noProof/>
        </w:rPr>
        <w:t xml:space="preserve"> неизвестных. Данные системы выглядят </w:t>
      </w:r>
      <w:r w:rsidR="00B75E71" w:rsidRPr="00EE7837">
        <w:rPr>
          <w:rFonts w:ascii="Times New Roman" w:hAnsi="Times New Roman" w:cs="Times New Roman"/>
          <w:noProof/>
        </w:rPr>
        <w:t>так</w:t>
      </w:r>
      <w:r w:rsidRPr="00EE7837">
        <w:rPr>
          <w:rFonts w:ascii="Times New Roman" w:hAnsi="Times New Roman" w:cs="Times New Roman"/>
          <w:noProof/>
        </w:rPr>
        <w:t>:</w:t>
      </w:r>
    </w:p>
    <w:p w14:paraId="6A08350B" w14:textId="77777777" w:rsidR="009E7F32" w:rsidRPr="00EE7837" w:rsidRDefault="003B687A" w:rsidP="00236C2B">
      <w:pPr>
        <w:tabs>
          <w:tab w:val="left" w:pos="7931"/>
        </w:tabs>
        <w:ind w:left="567"/>
        <w:jc w:val="center"/>
        <w:outlineLvl w:val="0"/>
        <w:rPr>
          <w:rFonts w:ascii="Times New Roman" w:eastAsiaTheme="minorEastAsia" w:hAnsi="Times New Roman" w:cs="Times New Roman"/>
          <w:noProof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eqArrPr>
            <m:e/>
            <m:e>
              <m:r>
                <w:rPr>
                  <w:rFonts w:ascii="Cambria Math" w:eastAsiaTheme="minorEastAsia" w:hAnsi="Cambria Math" w:cs="Times New Roman"/>
                  <w:noProof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>j=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jk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noProof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</w:rPr>
                <m:t>,  i=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1,n</m:t>
                  </m:r>
                </m:e>
              </m:acc>
              <m:r>
                <w:rPr>
                  <w:rFonts w:ascii="Cambria Math" w:eastAsiaTheme="minorEastAsia" w:hAnsi="Cambria Math" w:cs="Times New Roman"/>
                  <w:noProof/>
                </w:rPr>
                <m:t xml:space="preserve">,  где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1, i=k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</w:rPr>
                        <m:t>0, i≠k</m:t>
                      </m:r>
                    </m:e>
                  </m:eqArr>
                </m:e>
              </m:d>
            </m:e>
          </m:eqArr>
        </m:oMath>
      </m:oMathPara>
    </w:p>
    <w:p w14:paraId="4C0A9F09" w14:textId="3CEECA1A" w:rsidR="00324051" w:rsidRDefault="00236C2B" w:rsidP="005378F3">
      <w:pPr>
        <w:ind w:left="567" w:firstLine="426"/>
        <w:jc w:val="both"/>
        <w:rPr>
          <w:rFonts w:ascii="Times New Roman" w:eastAsiaTheme="minorEastAsia" w:hAnsi="Times New Roman" w:cs="Times New Roman"/>
          <w:noProof/>
        </w:rPr>
      </w:pPr>
      <w:r w:rsidRPr="00EE7837">
        <w:rPr>
          <w:rFonts w:ascii="Times New Roman" w:eastAsiaTheme="minorEastAsia" w:hAnsi="Times New Roman" w:cs="Times New Roman"/>
          <w:noProof/>
        </w:rPr>
        <w:tab/>
      </w:r>
    </w:p>
    <w:p w14:paraId="2FCC2B1A" w14:textId="77777777" w:rsidR="005378F3" w:rsidRPr="00EE7837" w:rsidRDefault="005378F3" w:rsidP="005378F3">
      <w:pPr>
        <w:ind w:left="567" w:firstLine="426"/>
        <w:jc w:val="both"/>
        <w:rPr>
          <w:rFonts w:ascii="Times New Roman" w:eastAsiaTheme="minorEastAsia" w:hAnsi="Times New Roman" w:cs="Times New Roman"/>
          <w:noProof/>
          <w:sz w:val="8"/>
        </w:rPr>
      </w:pPr>
    </w:p>
    <w:p w14:paraId="75A540E4" w14:textId="3F28D8BE" w:rsidR="00E43733" w:rsidRDefault="00324051" w:rsidP="00E43733">
      <w:pPr>
        <w:tabs>
          <w:tab w:val="left" w:pos="7931"/>
        </w:tabs>
        <w:ind w:left="567"/>
        <w:jc w:val="center"/>
        <w:rPr>
          <w:rFonts w:ascii="Times New Roman" w:hAnsi="Times New Roman" w:cs="Times New Roman"/>
          <w:b/>
          <w:noProof/>
        </w:rPr>
      </w:pPr>
      <w:r w:rsidRPr="00EE7837">
        <w:rPr>
          <w:rFonts w:ascii="Times New Roman" w:hAnsi="Times New Roman" w:cs="Times New Roman"/>
          <w:b/>
          <w:noProof/>
          <w:sz w:val="28"/>
        </w:rPr>
        <w:t>Метод Гаусса с выбором главного элемента по столбцу.</w:t>
      </w:r>
    </w:p>
    <w:p w14:paraId="0946C654" w14:textId="68F9495F" w:rsidR="00324051" w:rsidRPr="00663DAD" w:rsidRDefault="00234F3C" w:rsidP="00663DAD">
      <w:pPr>
        <w:tabs>
          <w:tab w:val="left" w:pos="1134"/>
        </w:tabs>
        <w:ind w:left="567"/>
        <w:jc w:val="both"/>
        <w:rPr>
          <w:rFonts w:ascii="Times New Roman" w:eastAsia="Times New Roman" w:hAnsi="Times New Roman" w:cs="Times New Roman"/>
          <w:noProof/>
          <w:color w:val="000000" w:themeColor="text1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tab/>
      </w:r>
      <w:r w:rsidR="00324051" w:rsidRPr="00EE7837">
        <w:rPr>
          <w:rFonts w:ascii="Times New Roman" w:eastAsia="Times New Roman" w:hAnsi="Times New Roman" w:cs="Times New Roman"/>
          <w:noProof/>
          <w:color w:val="000000" w:themeColor="text1"/>
        </w:rPr>
        <w:t xml:space="preserve">Отличие данного метода Гаусса от схемы единственного деления в том, что на k-м шаге исключения в качестве главного элемента выбираем максимальный по модулю коэффициент при неизвестной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noProof/>
                <w:color w:val="000000" w:themeColor="text1"/>
              </w:rPr>
              <m:t>k</m:t>
            </m:r>
          </m:sub>
        </m:sSub>
      </m:oMath>
      <w:r w:rsidR="00324051" w:rsidRPr="00EE7837">
        <w:rPr>
          <w:rFonts w:ascii="Times New Roman" w:eastAsia="Times New Roman" w:hAnsi="Times New Roman" w:cs="Times New Roman"/>
          <w:noProof/>
          <w:color w:val="000000" w:themeColor="text1"/>
        </w:rPr>
        <w:t xml:space="preserve"> в уравнениях с номерами </w:t>
      </w:r>
      <m:oMath>
        <m:r>
          <w:rPr>
            <w:rFonts w:ascii="Cambria Math" w:hAnsi="Cambria Math" w:cs="Times New Roman"/>
            <w:noProof/>
          </w:rPr>
          <m:t>i=</m:t>
        </m:r>
        <m:acc>
          <m:accPr>
            <m:chr m:val="̅"/>
            <m:ctrlPr>
              <w:rPr>
                <w:rFonts w:ascii="Cambria Math" w:hAnsi="Cambria Math" w:cs="Times New Roman"/>
                <w:i/>
                <w:noProof/>
              </w:rPr>
            </m:ctrlPr>
          </m:accPr>
          <m:e>
            <m:r>
              <w:rPr>
                <w:rFonts w:ascii="Cambria Math" w:hAnsi="Cambria Math" w:cs="Times New Roman"/>
                <w:noProof/>
              </w:rPr>
              <m:t>k,n</m:t>
            </m:r>
          </m:e>
        </m:acc>
      </m:oMath>
      <w:r w:rsidR="00324051" w:rsidRPr="00EE7837">
        <w:rPr>
          <w:rFonts w:ascii="Times New Roman" w:eastAsia="Times New Roman" w:hAnsi="Times New Roman" w:cs="Times New Roman"/>
          <w:noProof/>
          <w:color w:val="000000" w:themeColor="text1"/>
        </w:rPr>
        <w:t>. Затем строка расширенной матрицы, соответствующая главному элементу, меняется местами с k-й строкой данной матрицы</w:t>
      </w:r>
      <w:r w:rsidR="00663DAD">
        <w:rPr>
          <w:rFonts w:ascii="Times New Roman" w:eastAsia="Times New Roman" w:hAnsi="Times New Roman" w:cs="Times New Roman"/>
          <w:noProof/>
          <w:color w:val="000000" w:themeColor="text1"/>
          <w:lang w:val="ru-RU"/>
        </w:rPr>
        <w:t>.</w:t>
      </w:r>
    </w:p>
    <w:p w14:paraId="7B334001" w14:textId="77777777" w:rsidR="00757ECF" w:rsidRPr="00EE7837" w:rsidRDefault="00757ECF" w:rsidP="00E43733">
      <w:pPr>
        <w:ind w:left="56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EE7837">
        <w:rPr>
          <w:rFonts w:ascii="Times New Roman" w:hAnsi="Times New Roman" w:cs="Times New Roman"/>
          <w:b/>
          <w:noProof/>
          <w:sz w:val="28"/>
          <w:szCs w:val="28"/>
        </w:rPr>
        <w:t>Вычисление определителя:</w:t>
      </w:r>
    </w:p>
    <w:p w14:paraId="782B6F1B" w14:textId="77777777" w:rsidR="00B75E71" w:rsidRPr="00EE7837" w:rsidRDefault="00B75E71" w:rsidP="00236C2B">
      <w:pPr>
        <w:ind w:left="567"/>
        <w:jc w:val="both"/>
        <w:rPr>
          <w:rFonts w:ascii="Times New Roman" w:hAnsi="Times New Roman" w:cs="Times New Roman"/>
          <w:b/>
          <w:noProof/>
          <w:sz w:val="8"/>
          <w:szCs w:val="28"/>
        </w:rPr>
      </w:pPr>
    </w:p>
    <w:p w14:paraId="58F4E3C3" w14:textId="77777777" w:rsidR="00236C2B" w:rsidRDefault="00757ECF" w:rsidP="00236C2B">
      <w:pPr>
        <w:ind w:left="567" w:firstLine="567"/>
        <w:jc w:val="both"/>
        <w:rPr>
          <w:rFonts w:ascii="Times New Roman" w:hAnsi="Times New Roman" w:cs="Times New Roman"/>
          <w:noProof/>
        </w:rPr>
      </w:pPr>
      <w:r w:rsidRPr="00EE7837">
        <w:rPr>
          <w:rFonts w:ascii="Times New Roman" w:hAnsi="Times New Roman" w:cs="Times New Roman"/>
          <w:noProof/>
        </w:rPr>
        <w:t xml:space="preserve">Так как мы сводим матрицу А к треугольному виду A’ при помощи элементарных преобразований двух видов (1. Перестановка двух строк; 2. Из i-й строки вычесть j-ю, умноженную на α), то </w:t>
      </w:r>
      <w:r w:rsidRPr="00EE7837">
        <w:rPr>
          <w:rFonts w:ascii="Times New Roman" w:hAnsi="Times New Roman" w:cs="Times New Roman"/>
          <w:i/>
          <w:noProof/>
          <w:sz w:val="28"/>
          <w:szCs w:val="28"/>
        </w:rPr>
        <w:t>det A = (-1)</w:t>
      </w:r>
      <w:r w:rsidRPr="00EE7837">
        <w:rPr>
          <w:rFonts w:ascii="Times New Roman" w:hAnsi="Times New Roman" w:cs="Times New Roman"/>
          <w:i/>
          <w:noProof/>
          <w:sz w:val="28"/>
          <w:szCs w:val="28"/>
          <w:vertAlign w:val="superscript"/>
        </w:rPr>
        <w:t>m</w:t>
      </w:r>
      <m:oMath>
        <m:r>
          <w:rPr>
            <w:rFonts w:ascii="Cambria Math" w:hAnsi="Cambria Math" w:cs="Times New Roman"/>
            <w:noProof/>
            <w:sz w:val="28"/>
            <w:szCs w:val="28"/>
            <w:vertAlign w:val="superscript"/>
          </w:rPr>
          <m:t xml:space="preserve"> ∙</m:t>
        </m:r>
      </m:oMath>
      <w:r w:rsidRPr="00EE7837">
        <w:rPr>
          <w:rFonts w:ascii="Times New Roman" w:hAnsi="Times New Roman" w:cs="Times New Roman"/>
          <w:i/>
          <w:noProof/>
          <w:sz w:val="28"/>
          <w:szCs w:val="28"/>
          <w:vertAlign w:val="superscript"/>
        </w:rPr>
        <w:t xml:space="preserve"> </w:t>
      </w:r>
      <w:r w:rsidRPr="00EE7837">
        <w:rPr>
          <w:rFonts w:ascii="Times New Roman" w:hAnsi="Times New Roman" w:cs="Times New Roman"/>
          <w:i/>
          <w:noProof/>
          <w:sz w:val="28"/>
          <w:szCs w:val="28"/>
        </w:rPr>
        <w:t>det A’ = (-1)</w:t>
      </w:r>
      <w:r w:rsidRPr="00EE7837">
        <w:rPr>
          <w:rFonts w:ascii="Times New Roman" w:hAnsi="Times New Roman" w:cs="Times New Roman"/>
          <w:i/>
          <w:noProof/>
          <w:sz w:val="28"/>
          <w:szCs w:val="28"/>
          <w:vertAlign w:val="superscript"/>
        </w:rPr>
        <w:t>m</w:t>
      </w:r>
      <w:r w:rsidRPr="00EE7837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  <w:vertAlign w:val="superscript"/>
          </w:rPr>
          <m:t>∙</m:t>
        </m:r>
      </m:oMath>
      <w:r w:rsidRPr="00EE7837">
        <w:rPr>
          <w:rFonts w:ascii="Times New Roman" w:hAnsi="Times New Roman" w:cs="Times New Roman"/>
          <w:i/>
          <w:noProof/>
          <w:sz w:val="28"/>
          <w:szCs w:val="28"/>
          <w:vertAlign w:val="superscript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vertAlign w:val="superscript"/>
              </w:rPr>
              <m:t>a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vertAlign w:val="superscript"/>
              </w:rPr>
              <m:t>11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vertAlign w:val="superscript"/>
              </w:rPr>
              <m:t>(0)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vertAlign w:val="superscript"/>
          </w:rPr>
          <m:t xml:space="preserve"> ∙ 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vertAlign w:val="superscript"/>
              </w:rPr>
              <m:t>a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vertAlign w:val="superscript"/>
              </w:rPr>
              <m:t>22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vertAlign w:val="superscript"/>
                  </w:rPr>
                  <m:t>1</m:t>
                </m:r>
              </m:e>
            </m:d>
          </m:sup>
        </m:sSubSup>
        <m:r>
          <w:rPr>
            <w:rFonts w:ascii="Cambria Math" w:hAnsi="Cambria Math" w:cs="Times New Roman"/>
            <w:noProof/>
            <w:sz w:val="28"/>
            <w:szCs w:val="28"/>
            <w:vertAlign w:val="superscript"/>
          </w:rPr>
          <m:t xml:space="preserve"> ∙… ∙ 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vertAlign w:val="superscript"/>
              </w:rPr>
              <m:t>a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vertAlign w:val="superscript"/>
              </w:rPr>
              <m:t>nn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vertAlign w:val="superscript"/>
              </w:rPr>
              <m:t>(n-1)</m:t>
            </m:r>
          </m:sup>
        </m:sSubSup>
      </m:oMath>
      <w:r w:rsidRPr="00EE7837">
        <w:rPr>
          <w:rFonts w:ascii="Times New Roman" w:hAnsi="Times New Roman" w:cs="Times New Roman"/>
          <w:i/>
          <w:noProof/>
          <w:sz w:val="28"/>
          <w:szCs w:val="28"/>
        </w:rPr>
        <w:t>,</w:t>
      </w:r>
      <w:r w:rsidRPr="00EE7837">
        <w:rPr>
          <w:rFonts w:ascii="Times New Roman" w:hAnsi="Times New Roman" w:cs="Times New Roman"/>
          <w:noProof/>
        </w:rPr>
        <w:t xml:space="preserve"> где m – количество перестановок, осуществляемых в процессе исключения, </w:t>
      </w:r>
      <m:oMath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vertAlign w:val="superscript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vertAlign w:val="superscript"/>
              </w:rPr>
              <m:t>a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vertAlign w:val="superscript"/>
              </w:rPr>
              <m:t>kk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vertAlign w:val="superscript"/>
              </w:rPr>
              <m:t>(k-1)</m:t>
            </m:r>
          </m:sup>
        </m:sSubSup>
      </m:oMath>
      <w:r w:rsidRPr="00EE7837">
        <w:rPr>
          <w:rFonts w:ascii="Times New Roman" w:hAnsi="Times New Roman" w:cs="Times New Roman"/>
          <w:noProof/>
        </w:rPr>
        <w:t xml:space="preserve"> – ведущие элементы метода Гаусса (</w:t>
      </w:r>
      <w:r w:rsidRPr="00EE7837">
        <w:rPr>
          <w:rFonts w:ascii="Times New Roman" w:hAnsi="Times New Roman" w:cs="Times New Roman"/>
          <w:i/>
          <w:noProof/>
        </w:rPr>
        <w:t xml:space="preserve">k =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noProof/>
              </w:rPr>
            </m:ctrlPr>
          </m:accPr>
          <m:e>
            <m:r>
              <w:rPr>
                <w:rFonts w:ascii="Cambria Math" w:hAnsi="Cambria Math" w:cs="Times New Roman"/>
                <w:noProof/>
              </w:rPr>
              <m:t>1, n-1</m:t>
            </m:r>
          </m:e>
        </m:acc>
      </m:oMath>
      <w:r w:rsidRPr="00EE7837">
        <w:rPr>
          <w:rFonts w:ascii="Times New Roman" w:hAnsi="Times New Roman" w:cs="Times New Roman"/>
          <w:noProof/>
        </w:rPr>
        <w:t>).</w:t>
      </w:r>
    </w:p>
    <w:p w14:paraId="1D58B66D" w14:textId="77777777" w:rsidR="0012568F" w:rsidRDefault="0012568F" w:rsidP="0012568F">
      <w:pPr>
        <w:jc w:val="both"/>
        <w:rPr>
          <w:rFonts w:ascii="Times New Roman" w:hAnsi="Times New Roman" w:cs="Times New Roman"/>
          <w:noProof/>
        </w:rPr>
      </w:pPr>
    </w:p>
    <w:p w14:paraId="4BB39CD3" w14:textId="77777777" w:rsidR="0012568F" w:rsidRDefault="0012568F" w:rsidP="0012568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12568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Нахождение обратной матрицы </w:t>
      </w:r>
    </w:p>
    <w:p w14:paraId="25F8FDA4" w14:textId="77777777" w:rsidR="0012568F" w:rsidRDefault="0012568F" w:rsidP="0012568F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5A63DCA8" w14:textId="77777777" w:rsidR="0012568F" w:rsidRDefault="0012568F" w:rsidP="0012568F">
      <w:pPr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lang w:val="ru-RU"/>
        </w:rPr>
        <w:t>Для нахождения обратной матрицы нужно поочередно решить систему уравнений  с</w:t>
      </w:r>
    </w:p>
    <w:p w14:paraId="26568FE6" w14:textId="6A555A41" w:rsidR="0012568F" w:rsidRPr="0012568F" w:rsidRDefault="0012568F" w:rsidP="0012568F">
      <w:pPr>
        <w:rPr>
          <w:rFonts w:ascii="Times New Roman" w:hAnsi="Times New Roman" w:cs="Times New Roman"/>
          <w:noProof/>
          <w:lang w:val="ru-RU"/>
        </w:rPr>
        <w:sectPr w:rsidR="0012568F" w:rsidRPr="0012568F" w:rsidSect="00346983">
          <w:footerReference w:type="default" r:id="rId14"/>
          <w:type w:val="continuous"/>
          <w:pgSz w:w="11906" w:h="16838"/>
          <w:pgMar w:top="1418" w:right="1080" w:bottom="568" w:left="1080" w:header="709" w:footer="850" w:gutter="0"/>
          <w:cols w:space="720"/>
          <w:docGrid w:linePitch="326"/>
        </w:sectPr>
      </w:pPr>
      <w:r>
        <w:rPr>
          <w:rFonts w:ascii="Times New Roman" w:hAnsi="Times New Roman" w:cs="Times New Roman"/>
          <w:noProof/>
          <w:lang w:val="ru-RU"/>
        </w:rPr>
        <w:t>каждым  столбцом единичной матрицы и транспонировать полученную матрицу.</w:t>
      </w:r>
    </w:p>
    <w:p w14:paraId="4DA7C214" w14:textId="3E15B67E" w:rsidR="00236C2B" w:rsidRDefault="003B4D1E" w:rsidP="00EE783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E783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ЛИСТИНГ ПРОГРАММЫ (Python)</w:t>
      </w:r>
    </w:p>
    <w:p w14:paraId="6206DA0F" w14:textId="77777777" w:rsidR="001D77D2" w:rsidRDefault="001D77D2" w:rsidP="00EE783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BD9D505" w14:textId="411A0669" w:rsidR="001D77D2" w:rsidRDefault="001D77D2" w:rsidP="00EE783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E74BA65" wp14:editId="0D95922E">
            <wp:extent cx="6188710" cy="12827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7162" w14:textId="1D62AE92" w:rsidR="00EE7837" w:rsidRDefault="00EE7837" w:rsidP="00EE783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DCFD527" w14:textId="56AE318E" w:rsidR="00EE7837" w:rsidRDefault="00EE7837" w:rsidP="00EE783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00C1FB0" wp14:editId="5EA763D8">
            <wp:extent cx="6188710" cy="64598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ABCD" w14:textId="77777777" w:rsidR="00EE7837" w:rsidRPr="00B6748B" w:rsidRDefault="00EE7837" w:rsidP="00B6748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b/>
          <w:bCs/>
          <w:noProof/>
          <w:sz w:val="28"/>
          <w:szCs w:val="28"/>
        </w:rPr>
        <w:sectPr w:rsidR="00EE7837" w:rsidRPr="00B6748B" w:rsidSect="00413EF0">
          <w:pgSz w:w="11906" w:h="16838"/>
          <w:pgMar w:top="709" w:right="1080" w:bottom="568" w:left="1080" w:header="709" w:footer="850" w:gutter="0"/>
          <w:cols w:space="720"/>
          <w:docGrid w:linePitch="326"/>
        </w:sectPr>
      </w:pPr>
    </w:p>
    <w:p w14:paraId="0F658228" w14:textId="5D054E83" w:rsidR="00EE7837" w:rsidRPr="00B6748B" w:rsidRDefault="00EE7837" w:rsidP="00B6748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D15A04A" w14:textId="77777777" w:rsidR="00785B98" w:rsidRDefault="00EE7837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7844FDA" wp14:editId="5DAFAE18">
            <wp:extent cx="3990544" cy="3817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544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D953" w14:textId="77777777" w:rsidR="00785B98" w:rsidRDefault="00785B98" w:rsidP="00EE783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noProof/>
        </w:rPr>
      </w:pPr>
    </w:p>
    <w:p w14:paraId="75A4993B" w14:textId="77777777" w:rsidR="00785B98" w:rsidRDefault="00B6748B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  <w:sectPr w:rsidR="00785B98" w:rsidSect="00236C2B">
          <w:pgSz w:w="11906" w:h="16838"/>
          <w:pgMar w:top="1418" w:right="1080" w:bottom="568" w:left="1080" w:header="709" w:footer="850" w:gutter="0"/>
          <w:cols w:space="720"/>
          <w:docGrid w:linePitch="326"/>
        </w:sectPr>
      </w:pPr>
      <w:r>
        <w:rPr>
          <w:noProof/>
        </w:rPr>
        <w:drawing>
          <wp:inline distT="0" distB="0" distL="0" distR="0" wp14:anchorId="43C18EF2" wp14:editId="5C780F52">
            <wp:extent cx="6188710" cy="419227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5A94" w14:textId="77777777" w:rsidR="00785B98" w:rsidRDefault="00844B23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b/>
          <w:bCs/>
          <w:noProof/>
          <w:lang w:val="ru-RU"/>
        </w:rPr>
      </w:pPr>
      <w:r>
        <w:rPr>
          <w:noProof/>
        </w:rPr>
        <w:lastRenderedPageBreak/>
        <w:drawing>
          <wp:inline distT="0" distB="0" distL="0" distR="0" wp14:anchorId="574575B7" wp14:editId="43AC4E23">
            <wp:extent cx="6188710" cy="2968625"/>
            <wp:effectExtent l="0" t="0" r="254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73BC" w14:textId="05C3A74D" w:rsidR="00785B98" w:rsidRDefault="00785B98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b/>
          <w:bCs/>
          <w:noProof/>
          <w:lang w:val="ru-RU"/>
        </w:rPr>
      </w:pPr>
    </w:p>
    <w:p w14:paraId="3DF5EAC6" w14:textId="1E3C7171" w:rsidR="00785B98" w:rsidRDefault="00785B98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b/>
          <w:bCs/>
          <w:noProof/>
          <w:lang w:val="ru-RU"/>
        </w:rPr>
      </w:pPr>
    </w:p>
    <w:p w14:paraId="0FD8C8C8" w14:textId="0A9B5423" w:rsidR="00785B98" w:rsidRDefault="00785B98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b/>
          <w:bCs/>
          <w:noProof/>
          <w:lang w:val="ru-RU"/>
        </w:rPr>
      </w:pPr>
    </w:p>
    <w:p w14:paraId="03F76E07" w14:textId="77777777" w:rsidR="00785B98" w:rsidRDefault="00785B98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b/>
          <w:bCs/>
          <w:noProof/>
          <w:lang w:val="ru-RU"/>
        </w:rPr>
      </w:pPr>
    </w:p>
    <w:p w14:paraId="687F8639" w14:textId="77777777" w:rsidR="00785B98" w:rsidRDefault="00785B98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b/>
          <w:bCs/>
          <w:noProof/>
          <w:lang w:val="ru-RU"/>
        </w:rPr>
      </w:pPr>
    </w:p>
    <w:p w14:paraId="5039B811" w14:textId="77777777" w:rsidR="00785B98" w:rsidRDefault="00785B98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b/>
          <w:bCs/>
          <w:noProof/>
          <w:lang w:val="ru-RU"/>
        </w:rPr>
      </w:pPr>
    </w:p>
    <w:p w14:paraId="5CA8BC31" w14:textId="7F4D36BC" w:rsidR="00E30516" w:rsidRPr="00AE5BF1" w:rsidRDefault="00E30516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E5BF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РЕЗУЛЬТАТЫ</w:t>
      </w:r>
    </w:p>
    <w:p w14:paraId="09CC19F3" w14:textId="77777777" w:rsidR="00E30516" w:rsidRDefault="00E30516" w:rsidP="00E30516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noProof/>
        </w:rPr>
      </w:pPr>
    </w:p>
    <w:p w14:paraId="4F1147D0" w14:textId="77777777" w:rsidR="00785B98" w:rsidRDefault="00785B98" w:rsidP="00E30516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4F67043" w14:textId="1F552FB4" w:rsidR="004A6950" w:rsidRPr="004A6950" w:rsidRDefault="004A6950" w:rsidP="004A695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  <w:sectPr w:rsidR="004A6950" w:rsidRPr="004A6950" w:rsidSect="00E30516">
          <w:pgSz w:w="11906" w:h="16838"/>
          <w:pgMar w:top="709" w:right="1080" w:bottom="568" w:left="1080" w:header="709" w:footer="850" w:gutter="0"/>
          <w:cols w:space="720"/>
          <w:docGrid w:linePitch="326"/>
        </w:sectPr>
      </w:pPr>
      <w:r>
        <w:rPr>
          <w:noProof/>
        </w:rPr>
        <w:drawing>
          <wp:inline distT="0" distB="0" distL="0" distR="0" wp14:anchorId="2213C3C4" wp14:editId="257E7D3D">
            <wp:extent cx="6188710" cy="42976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D096" w14:textId="4644B592" w:rsidR="00413EF0" w:rsidRDefault="00413EF0" w:rsidP="00E30516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76D5A2F" w14:textId="6E8DB3B5" w:rsidR="009223E5" w:rsidRDefault="004A6950" w:rsidP="00AD311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D341619" wp14:editId="6F224302">
            <wp:extent cx="6188710" cy="6893560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89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B23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</w:p>
    <w:p w14:paraId="01B2F63B" w14:textId="499CE251" w:rsidR="009223E5" w:rsidRDefault="009223E5" w:rsidP="009223E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22A30FB4" w14:textId="77777777" w:rsidR="009223E5" w:rsidRDefault="009223E5" w:rsidP="009223E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0369BFF4" w14:textId="0AF5AE2A" w:rsidR="009223E5" w:rsidRDefault="009223E5" w:rsidP="009223E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0E272F6B" w14:textId="1052CB27" w:rsidR="009223E5" w:rsidRDefault="009223E5" w:rsidP="009223E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4927D6B2" w14:textId="77777777" w:rsidR="00AE5BF1" w:rsidRDefault="00AE5BF1" w:rsidP="009223E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sectPr w:rsidR="00AE5BF1" w:rsidSect="009223E5">
          <w:pgSz w:w="11906" w:h="16838"/>
          <w:pgMar w:top="709" w:right="1080" w:bottom="568" w:left="1080" w:header="709" w:footer="850" w:gutter="0"/>
          <w:cols w:space="720"/>
          <w:docGrid w:linePitch="326"/>
        </w:sectPr>
      </w:pPr>
    </w:p>
    <w:p w14:paraId="5348623F" w14:textId="334A679E" w:rsidR="009223E5" w:rsidRDefault="00AE5BF1" w:rsidP="00F9586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AE5BF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ВЫВОД</w:t>
      </w:r>
    </w:p>
    <w:p w14:paraId="4875D9BC" w14:textId="6C2EEA1F" w:rsidR="00AE5BF1" w:rsidRDefault="00AE5BF1" w:rsidP="00F9586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74CB2FA3" w14:textId="11A7950D" w:rsidR="00AE5BF1" w:rsidRPr="004A6950" w:rsidRDefault="009D313A" w:rsidP="004A695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both"/>
        <w:rPr>
          <w:rFonts w:ascii="Arial" w:hAnsi="Arial" w:cs="Arial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ab/>
      </w:r>
      <w:r w:rsidR="003B687A" w:rsidRPr="004A6950">
        <w:rPr>
          <w:rFonts w:ascii="Arial" w:hAnsi="Arial" w:cs="Arial"/>
          <w:sz w:val="28"/>
          <w:szCs w:val="28"/>
          <w:shd w:val="clear" w:color="auto" w:fill="FFFFFF"/>
          <w:lang w:val="ru-RU"/>
        </w:rPr>
        <w:t>В</w:t>
      </w:r>
      <w:r w:rsidR="00AE5BF1" w:rsidRPr="004A6950">
        <w:rPr>
          <w:rFonts w:ascii="Arial" w:hAnsi="Arial" w:cs="Arial"/>
          <w:sz w:val="28"/>
          <w:szCs w:val="28"/>
          <w:shd w:val="clear" w:color="auto" w:fill="FFFFFF"/>
          <w:lang w:val="ru-RU"/>
        </w:rPr>
        <w:t xml:space="preserve"> ходе данной лабораторной работы была написана программа, </w:t>
      </w:r>
      <w:r w:rsidR="00E43733" w:rsidRPr="004A6950">
        <w:rPr>
          <w:rFonts w:ascii="Arial" w:hAnsi="Arial" w:cs="Arial"/>
          <w:sz w:val="28"/>
          <w:szCs w:val="28"/>
          <w:shd w:val="clear" w:color="auto" w:fill="FFFFFF"/>
          <w:lang w:val="ru-RU"/>
        </w:rPr>
        <w:t>решающая систему линейных уравнений</w:t>
      </w:r>
      <w:r w:rsidR="00AE5BF1" w:rsidRPr="004A6950">
        <w:rPr>
          <w:rFonts w:ascii="Arial" w:hAnsi="Arial" w:cs="Arial"/>
          <w:sz w:val="28"/>
          <w:szCs w:val="28"/>
          <w:shd w:val="clear" w:color="auto" w:fill="FFFFFF"/>
          <w:lang w:val="ru-RU"/>
        </w:rPr>
        <w:t xml:space="preserve"> методом Гаусса с выбором элемента по столбцу</w:t>
      </w:r>
      <w:r w:rsidR="00F95865" w:rsidRPr="004A6950">
        <w:rPr>
          <w:rFonts w:ascii="Arial" w:hAnsi="Arial" w:cs="Arial"/>
          <w:sz w:val="28"/>
          <w:szCs w:val="28"/>
          <w:shd w:val="clear" w:color="auto" w:fill="FFFFFF"/>
          <w:lang w:val="ru-RU"/>
        </w:rPr>
        <w:t xml:space="preserve">, находящая обратную матрицу и вычисляющая определитель. Обратная матрица была найдена правильно, т.к. при умножении обратной матрицы на исходную </w:t>
      </w:r>
      <w:r w:rsidR="004A6950">
        <w:rPr>
          <w:rFonts w:ascii="Arial" w:hAnsi="Arial" w:cs="Arial"/>
          <w:sz w:val="28"/>
          <w:szCs w:val="28"/>
          <w:shd w:val="clear" w:color="auto" w:fill="FFFFFF"/>
          <w:lang w:val="ru-RU"/>
        </w:rPr>
        <w:t>получена</w:t>
      </w:r>
      <w:r w:rsidR="00F95865" w:rsidRPr="004A6950">
        <w:rPr>
          <w:rFonts w:ascii="Arial" w:hAnsi="Arial" w:cs="Arial"/>
          <w:sz w:val="28"/>
          <w:szCs w:val="28"/>
          <w:shd w:val="clear" w:color="auto" w:fill="FFFFFF"/>
          <w:lang w:val="ru-RU"/>
        </w:rPr>
        <w:t xml:space="preserve"> единичная матрица.</w:t>
      </w:r>
      <w:r w:rsidRPr="004A6950">
        <w:rPr>
          <w:rFonts w:ascii="Arial" w:hAnsi="Arial" w:cs="Arial"/>
          <w:sz w:val="28"/>
          <w:szCs w:val="28"/>
          <w:shd w:val="clear" w:color="auto" w:fill="FFFFFF"/>
          <w:lang w:val="ru-RU"/>
        </w:rPr>
        <w:t xml:space="preserve"> </w:t>
      </w:r>
      <w:r w:rsidR="004A6950" w:rsidRPr="004A6950">
        <w:rPr>
          <w:rFonts w:ascii="Arial" w:hAnsi="Arial" w:cs="Arial"/>
          <w:sz w:val="28"/>
          <w:szCs w:val="28"/>
          <w:shd w:val="clear" w:color="auto" w:fill="FFFFFF"/>
          <w:lang w:val="ru-RU"/>
        </w:rPr>
        <w:t xml:space="preserve">Была </w:t>
      </w:r>
      <w:r w:rsidR="00F95865" w:rsidRPr="004A6950">
        <w:rPr>
          <w:rFonts w:ascii="Arial" w:hAnsi="Arial" w:cs="Arial"/>
          <w:sz w:val="28"/>
          <w:szCs w:val="28"/>
          <w:shd w:val="clear" w:color="auto" w:fill="FFFFFF"/>
          <w:lang w:val="ru-RU"/>
        </w:rPr>
        <w:t xml:space="preserve">определена максимум-норма невязки и максимум-норма погрешности. </w:t>
      </w:r>
      <w:r w:rsidR="004A6950">
        <w:rPr>
          <w:rFonts w:ascii="Arial" w:hAnsi="Arial" w:cs="Arial"/>
          <w:sz w:val="28"/>
          <w:szCs w:val="28"/>
          <w:shd w:val="clear" w:color="auto" w:fill="FFFFFF"/>
          <w:lang w:val="ru-RU"/>
        </w:rPr>
        <w:t>Погрешность решения системы началась с 14 знака после запятой.</w:t>
      </w:r>
    </w:p>
    <w:sectPr w:rsidR="00AE5BF1" w:rsidRPr="004A6950" w:rsidSect="009223E5">
      <w:pgSz w:w="11906" w:h="16838"/>
      <w:pgMar w:top="709" w:right="1080" w:bottom="568" w:left="108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8C9BA" w14:textId="77777777" w:rsidR="00451440" w:rsidRDefault="00451440">
      <w:r>
        <w:separator/>
      </w:r>
    </w:p>
  </w:endnote>
  <w:endnote w:type="continuationSeparator" w:id="0">
    <w:p w14:paraId="11EC156E" w14:textId="77777777" w:rsidR="00451440" w:rsidRDefault="0045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424761"/>
      <w:docPartObj>
        <w:docPartGallery w:val="Page Numbers (Bottom of Page)"/>
        <w:docPartUnique/>
      </w:docPartObj>
    </w:sdtPr>
    <w:sdtContent>
      <w:p w14:paraId="0EC9DBEB" w14:textId="77777777" w:rsidR="003B687A" w:rsidRDefault="003B687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E2574">
          <w:rPr>
            <w:noProof/>
            <w:lang w:val="ru-RU"/>
          </w:rPr>
          <w:t>2</w:t>
        </w:r>
        <w:r>
          <w:fldChar w:fldCharType="end"/>
        </w:r>
      </w:p>
    </w:sdtContent>
  </w:sdt>
  <w:p w14:paraId="71067E57" w14:textId="77777777" w:rsidR="003B687A" w:rsidRDefault="003B68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F58BA" w14:textId="6BD4B77E" w:rsidR="003B687A" w:rsidRPr="001D77D2" w:rsidRDefault="003B687A" w:rsidP="001D77D2">
    <w:pPr>
      <w:pStyle w:val="aa"/>
      <w:jc w:val="center"/>
      <w:rPr>
        <w:lang w:val="ru-RU"/>
      </w:rPr>
    </w:pPr>
  </w:p>
  <w:p w14:paraId="77EFAAE1" w14:textId="3139B108" w:rsidR="003B687A" w:rsidRPr="00E30516" w:rsidRDefault="003B687A">
    <w:pPr>
      <w:pStyle w:val="aa"/>
      <w:rPr>
        <w:lang w:val="ru-RU"/>
      </w:rPr>
    </w:pPr>
    <w:r>
      <w:rPr>
        <w:lang w:val="ru-RU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1649385"/>
      <w:docPartObj>
        <w:docPartGallery w:val="Page Numbers (Bottom of Page)"/>
        <w:docPartUnique/>
      </w:docPartObj>
    </w:sdtPr>
    <w:sdtContent>
      <w:p w14:paraId="638B5535" w14:textId="7C1FE145" w:rsidR="003B687A" w:rsidRDefault="003B687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3FCB4ED" w14:textId="5E0AE8A1" w:rsidR="003B687A" w:rsidRPr="00E30516" w:rsidRDefault="003B687A">
    <w:pPr>
      <w:pStyle w:val="aa"/>
      <w:rPr>
        <w:lang w:val="ru-RU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1887694"/>
      <w:docPartObj>
        <w:docPartGallery w:val="Page Numbers (Bottom of Page)"/>
        <w:docPartUnique/>
      </w:docPartObj>
    </w:sdtPr>
    <w:sdtContent>
      <w:p w14:paraId="1CD96916" w14:textId="50BBB8DC" w:rsidR="003B687A" w:rsidRDefault="003B687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853D664" w14:textId="77777777" w:rsidR="003B687A" w:rsidRDefault="003B68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27BF2" w14:textId="77777777" w:rsidR="00451440" w:rsidRDefault="00451440">
      <w:r>
        <w:separator/>
      </w:r>
    </w:p>
  </w:footnote>
  <w:footnote w:type="continuationSeparator" w:id="0">
    <w:p w14:paraId="35373D2A" w14:textId="77777777" w:rsidR="00451440" w:rsidRDefault="00451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A55AD"/>
    <w:multiLevelType w:val="hybridMultilevel"/>
    <w:tmpl w:val="107A8E7C"/>
    <w:styleLink w:val="a"/>
    <w:lvl w:ilvl="0" w:tplc="B8506A52">
      <w:start w:val="1"/>
      <w:numFmt w:val="decimal"/>
      <w:lvlText w:val="%1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462114">
      <w:start w:val="1"/>
      <w:numFmt w:val="decimal"/>
      <w:lvlText w:val="%2.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A667A4">
      <w:start w:val="1"/>
      <w:numFmt w:val="decimal"/>
      <w:lvlText w:val="%3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D66FA8">
      <w:start w:val="1"/>
      <w:numFmt w:val="decimal"/>
      <w:lvlText w:val="%4.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4EE2A0">
      <w:start w:val="1"/>
      <w:numFmt w:val="decimal"/>
      <w:lvlText w:val="%5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0CB4C">
      <w:start w:val="1"/>
      <w:numFmt w:val="decimal"/>
      <w:lvlText w:val="%6."/>
      <w:lvlJc w:val="left"/>
      <w:pPr>
        <w:tabs>
          <w:tab w:val="left" w:pos="709"/>
          <w:tab w:val="left" w:pos="141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DE1DFA">
      <w:start w:val="1"/>
      <w:numFmt w:val="decimal"/>
      <w:lvlText w:val="%7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B2EF92">
      <w:start w:val="1"/>
      <w:numFmt w:val="decimal"/>
      <w:lvlText w:val="%8."/>
      <w:lvlJc w:val="left"/>
      <w:pPr>
        <w:tabs>
          <w:tab w:val="left" w:pos="709"/>
          <w:tab w:val="left" w:pos="1418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1C5DD8">
      <w:start w:val="1"/>
      <w:numFmt w:val="decimal"/>
      <w:lvlText w:val="%9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4486051"/>
    <w:multiLevelType w:val="hybridMultilevel"/>
    <w:tmpl w:val="107A8E7C"/>
    <w:numStyleLink w:val="a"/>
  </w:abstractNum>
  <w:abstractNum w:abstractNumId="2" w15:restartNumberingAfterBreak="0">
    <w:nsid w:val="68141D28"/>
    <w:multiLevelType w:val="hybridMultilevel"/>
    <w:tmpl w:val="9B685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AE"/>
    <w:rsid w:val="00041E4C"/>
    <w:rsid w:val="00082A71"/>
    <w:rsid w:val="000A178D"/>
    <w:rsid w:val="000D330D"/>
    <w:rsid w:val="000F5783"/>
    <w:rsid w:val="00100325"/>
    <w:rsid w:val="0012568F"/>
    <w:rsid w:val="001627CE"/>
    <w:rsid w:val="00182DAE"/>
    <w:rsid w:val="00190682"/>
    <w:rsid w:val="001972E2"/>
    <w:rsid w:val="001D77D2"/>
    <w:rsid w:val="001F49C3"/>
    <w:rsid w:val="00234F3C"/>
    <w:rsid w:val="00236C2B"/>
    <w:rsid w:val="00243340"/>
    <w:rsid w:val="00275006"/>
    <w:rsid w:val="002D1EE8"/>
    <w:rsid w:val="00324051"/>
    <w:rsid w:val="00346983"/>
    <w:rsid w:val="003727F1"/>
    <w:rsid w:val="0037799E"/>
    <w:rsid w:val="003B4D1E"/>
    <w:rsid w:val="003B687A"/>
    <w:rsid w:val="00413EF0"/>
    <w:rsid w:val="004375FE"/>
    <w:rsid w:val="00451440"/>
    <w:rsid w:val="004A6950"/>
    <w:rsid w:val="004B19B5"/>
    <w:rsid w:val="004C1013"/>
    <w:rsid w:val="004C7703"/>
    <w:rsid w:val="005378F3"/>
    <w:rsid w:val="00663DAD"/>
    <w:rsid w:val="00677D05"/>
    <w:rsid w:val="00686910"/>
    <w:rsid w:val="00697F2A"/>
    <w:rsid w:val="00703A40"/>
    <w:rsid w:val="0075139E"/>
    <w:rsid w:val="00757ECF"/>
    <w:rsid w:val="00785B98"/>
    <w:rsid w:val="007E2574"/>
    <w:rsid w:val="00844B23"/>
    <w:rsid w:val="008C2575"/>
    <w:rsid w:val="008F18F0"/>
    <w:rsid w:val="008F379B"/>
    <w:rsid w:val="009223E5"/>
    <w:rsid w:val="009D313A"/>
    <w:rsid w:val="009E7F32"/>
    <w:rsid w:val="00A248EC"/>
    <w:rsid w:val="00A82F29"/>
    <w:rsid w:val="00A94F1E"/>
    <w:rsid w:val="00AC2B07"/>
    <w:rsid w:val="00AD3116"/>
    <w:rsid w:val="00AE5BF1"/>
    <w:rsid w:val="00B6748B"/>
    <w:rsid w:val="00B75E71"/>
    <w:rsid w:val="00B97E8D"/>
    <w:rsid w:val="00CC146F"/>
    <w:rsid w:val="00CE3FEA"/>
    <w:rsid w:val="00D35B8A"/>
    <w:rsid w:val="00DC67D0"/>
    <w:rsid w:val="00DF1C15"/>
    <w:rsid w:val="00DF39E9"/>
    <w:rsid w:val="00E30516"/>
    <w:rsid w:val="00E43733"/>
    <w:rsid w:val="00ED2BDB"/>
    <w:rsid w:val="00EE7837"/>
    <w:rsid w:val="00F268D1"/>
    <w:rsid w:val="00F441F7"/>
    <w:rsid w:val="00F95865"/>
    <w:rsid w:val="00FA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960215"/>
  <w15:docId w15:val="{53883EFB-999F-426C-B770-18CA6AF8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Текстовый блок"/>
    <w:rPr>
      <w:rFonts w:ascii="Helvetica" w:hAnsi="Helvetica" w:cs="Arial Unicode MS"/>
      <w:color w:val="000000"/>
      <w:sz w:val="22"/>
      <w:szCs w:val="22"/>
    </w:rPr>
  </w:style>
  <w:style w:type="paragraph" w:styleId="a6">
    <w:name w:val="List Paragraph"/>
    <w:uiPriority w:val="34"/>
    <w:qFormat/>
    <w:pPr>
      <w:ind w:left="720"/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numbering" w:customStyle="1" w:styleId="a">
    <w:name w:val="С числами"/>
    <w:pPr>
      <w:numPr>
        <w:numId w:val="1"/>
      </w:numPr>
    </w:pPr>
  </w:style>
  <w:style w:type="character" w:styleId="a7">
    <w:name w:val="Placeholder Text"/>
    <w:basedOn w:val="a1"/>
    <w:uiPriority w:val="99"/>
    <w:semiHidden/>
    <w:rsid w:val="00DC67D0"/>
    <w:rPr>
      <w:color w:val="808080"/>
    </w:rPr>
  </w:style>
  <w:style w:type="paragraph" w:styleId="a8">
    <w:name w:val="header"/>
    <w:basedOn w:val="a0"/>
    <w:link w:val="a9"/>
    <w:uiPriority w:val="99"/>
    <w:unhideWhenUsed/>
    <w:rsid w:val="008F18F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8F18F0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aa">
    <w:name w:val="footer"/>
    <w:basedOn w:val="a0"/>
    <w:link w:val="ab"/>
    <w:uiPriority w:val="99"/>
    <w:unhideWhenUsed/>
    <w:rsid w:val="008F18F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8F18F0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ac">
    <w:name w:val="Balloon Text"/>
    <w:basedOn w:val="a0"/>
    <w:link w:val="ad"/>
    <w:uiPriority w:val="99"/>
    <w:semiHidden/>
    <w:unhideWhenUsed/>
    <w:rsid w:val="00697F2A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697F2A"/>
    <w:rPr>
      <w:rFonts w:ascii="Segoe UI" w:eastAsia="Calibri" w:hAnsi="Segoe UI" w:cs="Segoe UI"/>
      <w:color w:val="000000"/>
      <w:sz w:val="18"/>
      <w:szCs w:val="18"/>
      <w:u w:color="000000"/>
      <w:lang w:val="en-US"/>
    </w:rPr>
  </w:style>
  <w:style w:type="table" w:styleId="ae">
    <w:name w:val="Table Grid"/>
    <w:basedOn w:val="a2"/>
    <w:uiPriority w:val="39"/>
    <w:rsid w:val="00A94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8F379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379B"/>
    <w:rPr>
      <w:rFonts w:ascii="Courier New" w:eastAsia="Times New Roman" w:hAnsi="Courier New" w:cs="Courier New"/>
      <w:bdr w:val="none" w:sz="0" w:space="0" w:color="auto"/>
    </w:rPr>
  </w:style>
  <w:style w:type="paragraph" w:styleId="af">
    <w:name w:val="Normal (Web)"/>
    <w:basedOn w:val="a0"/>
    <w:uiPriority w:val="99"/>
    <w:semiHidden/>
    <w:unhideWhenUsed/>
    <w:rsid w:val="009E7F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bdr w:val="none" w:sz="0" w:space="0" w:color="auto"/>
      <w:lang w:val="ru-RU"/>
    </w:rPr>
  </w:style>
  <w:style w:type="character" w:customStyle="1" w:styleId="apple-converted-space">
    <w:name w:val="apple-converted-space"/>
    <w:basedOn w:val="a1"/>
    <w:rsid w:val="009E7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9C%D0%B5%D1%82%D0%BE%D0%B4_%D0%93%D0%B0%D1%83%D1%81%D1%81%D0%B0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0%B5%D1%80%D0%B5%D0%BC%D0%B5%D0%BD%D0%BD%D0%B0%D1%8F_%D0%B2%D0%B5%D0%BB%D0%B8%D1%87%D0%B8%D0%BD%D0%B0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8%D1%81%D1%82%D0%B5%D0%BC%D0%B0_%D0%BB%D0%B8%D0%BD%D0%B5%D0%B9%D0%BD%D1%8B%D1%85_%D0%B0%D0%BB%D0%B3%D0%B5%D0%B1%D1%80%D0%B0%D0%B8%D1%87%D0%B5%D1%81%D0%BA%D0%B8%D1%85_%D1%83%D1%80%D0%B0%D0%B2%D0%BD%D0%B5%D0%BD%D0%B8%D0%B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5D09-E840-4095-8D3A-446F5F218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9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Nyam Maro</dc:creator>
  <cp:lastModifiedBy>Александр Жиркевич</cp:lastModifiedBy>
  <cp:revision>21</cp:revision>
  <cp:lastPrinted>2017-09-21T22:58:00Z</cp:lastPrinted>
  <dcterms:created xsi:type="dcterms:W3CDTF">2017-09-28T23:41:00Z</dcterms:created>
  <dcterms:modified xsi:type="dcterms:W3CDTF">2020-10-01T12:45:00Z</dcterms:modified>
</cp:coreProperties>
</file>