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6A7CB">
      <w:pPr>
        <w:numPr>
          <w:ilvl w:val="0"/>
          <w:numId w:val="1"/>
        </w:numPr>
        <w:spacing w:after="3" w:line="251" w:lineRule="auto"/>
        <w:ind w:hanging="283"/>
      </w:pPr>
      <w:r>
        <w:rPr>
          <w:rFonts w:hint="eastAsia" w:ascii="Microsoft YaHei UI" w:hAnsi="Microsoft YaHei UI" w:eastAsia="Microsoft YaHei UI" w:cs="Microsoft YaHei UI"/>
          <w:color w:val="555555"/>
          <w:sz w:val="18"/>
          <w:lang w:val="en-US" w:eastAsia="zh-CN"/>
        </w:rPr>
        <w:t xml:space="preserve">     </w:t>
      </w:r>
      <w:r>
        <w:rPr>
          <w:rFonts w:ascii="Microsoft YaHei UI" w:hAnsi="Microsoft YaHei UI" w:eastAsia="Microsoft YaHei UI" w:cs="Microsoft YaHei UI"/>
          <w:color w:val="555555"/>
          <w:sz w:val="18"/>
        </w:rPr>
        <w:t xml:space="preserve">具有 </w:t>
      </w:r>
      <w:r>
        <w:rPr>
          <w:rFonts w:hint="eastAsia" w:ascii="Microsoft YaHei UI" w:hAnsi="Microsoft YaHei UI" w:eastAsia="Microsoft YaHei UI" w:cs="Microsoft YaHei UI"/>
          <w:color w:val="555555"/>
          <w:sz w:val="18"/>
          <w:lang w:val="en-US" w:eastAsia="zh-CN"/>
        </w:rPr>
        <w:t>5</w:t>
      </w:r>
      <w:r>
        <w:rPr>
          <w:rFonts w:ascii="Microsoft YaHei UI" w:hAnsi="Microsoft YaHei UI" w:eastAsia="Microsoft YaHei UI" w:cs="Microsoft YaHei UI"/>
          <w:color w:val="555555"/>
          <w:sz w:val="18"/>
        </w:rPr>
        <w:t xml:space="preserve">年 JAVA 项目开发经验，有良好的代码编写习惯； </w:t>
      </w:r>
    </w:p>
    <w:p w14:paraId="1A0A431A">
      <w:pPr>
        <w:numPr>
          <w:ilvl w:val="0"/>
          <w:numId w:val="1"/>
        </w:numPr>
        <w:spacing w:after="3" w:line="251" w:lineRule="auto"/>
        <w:ind w:hanging="283"/>
      </w:pPr>
      <w:r>
        <w:rPr>
          <w:rFonts w:hint="eastAsia" w:ascii="Microsoft YaHei UI" w:hAnsi="Microsoft YaHei UI" w:eastAsia="Microsoft YaHei UI" w:cs="Microsoft YaHei UI"/>
          <w:color w:val="555555"/>
          <w:sz w:val="18"/>
          <w:lang w:val="en-US" w:eastAsia="zh-CN"/>
        </w:rPr>
        <w:t xml:space="preserve"> </w:t>
      </w:r>
      <w:r>
        <w:rPr>
          <w:rFonts w:ascii="Microsoft YaHei UI" w:hAnsi="Microsoft YaHei UI" w:eastAsia="Microsoft YaHei UI" w:cs="Microsoft YaHei UI"/>
          <w:color w:val="555555"/>
          <w:sz w:val="18"/>
        </w:rPr>
        <w:t>熟练使用关系型数据库 MySql</w:t>
      </w:r>
      <w:r>
        <w:rPr>
          <w:rFonts w:hint="eastAsia" w:ascii="Microsoft YaHei UI" w:hAnsi="Microsoft YaHei UI" w:eastAsia="Microsoft YaHei UI" w:cs="Microsoft YaHei UI"/>
          <w:color w:val="555555"/>
          <w:sz w:val="18"/>
          <w:lang w:eastAsia="zh-CN"/>
        </w:rPr>
        <w:t>，</w:t>
      </w:r>
      <w:r>
        <w:rPr>
          <w:rFonts w:hint="eastAsia" w:ascii="Microsoft YaHei UI" w:hAnsi="Microsoft YaHei UI" w:eastAsia="Microsoft YaHei UI" w:cs="Microsoft YaHei UI"/>
          <w:color w:val="555555"/>
          <w:sz w:val="18"/>
          <w:lang w:val="en-US" w:eastAsia="zh-CN"/>
        </w:rPr>
        <w:t>Oracle</w:t>
      </w:r>
      <w:r>
        <w:rPr>
          <w:rFonts w:hint="eastAsia" w:ascii="Microsoft YaHei UI" w:hAnsi="Microsoft YaHei UI" w:eastAsia="Microsoft YaHei UI" w:cs="Microsoft YaHei UI"/>
          <w:color w:val="555555"/>
          <w:sz w:val="18"/>
        </w:rPr>
        <w:t>，</w:t>
      </w:r>
      <w:r>
        <w:rPr>
          <w:rFonts w:ascii="Microsoft YaHei UI" w:hAnsi="Microsoft YaHei UI" w:eastAsia="Microsoft YaHei UI" w:cs="Microsoft YaHei UI"/>
          <w:color w:val="555555"/>
          <w:sz w:val="18"/>
        </w:rPr>
        <w:t xml:space="preserve">非关系型数据库 Redis； </w:t>
      </w:r>
    </w:p>
    <w:p w14:paraId="5295631D">
      <w:pPr>
        <w:numPr>
          <w:ilvl w:val="0"/>
          <w:numId w:val="1"/>
        </w:numPr>
        <w:spacing w:after="0"/>
        <w:ind w:hanging="283"/>
      </w:pPr>
      <w:r>
        <w:rPr>
          <w:rFonts w:hint="eastAsia" w:ascii="Microsoft YaHei UI" w:hAnsi="Microsoft YaHei UI" w:eastAsia="Microsoft YaHei UI" w:cs="Microsoft YaHei UI"/>
          <w:color w:val="555555"/>
          <w:sz w:val="18"/>
          <w:lang w:val="en-US" w:eastAsia="zh-CN"/>
        </w:rPr>
        <w:t xml:space="preserve"> </w:t>
      </w:r>
      <w:r>
        <w:rPr>
          <w:rFonts w:ascii="Microsoft YaHei UI" w:hAnsi="Microsoft YaHei UI" w:eastAsia="Microsoft YaHei UI" w:cs="Microsoft YaHei UI"/>
          <w:color w:val="555555"/>
          <w:sz w:val="18"/>
        </w:rPr>
        <w:t>熟练使用</w:t>
      </w:r>
      <w:r>
        <w:rPr>
          <w:rFonts w:hint="eastAsia" w:ascii="Microsoft YaHei UI" w:hAnsi="Microsoft YaHei UI" w:eastAsia="Microsoft YaHei UI" w:cs="Microsoft YaHei UI"/>
          <w:color w:val="555555"/>
          <w:sz w:val="18"/>
        </w:rPr>
        <w:t>spring、</w:t>
      </w:r>
      <w:r>
        <w:rPr>
          <w:rFonts w:ascii="Microsoft YaHei UI" w:hAnsi="Microsoft YaHei UI" w:eastAsia="Microsoft YaHei UI" w:cs="Microsoft YaHei UI"/>
          <w:color w:val="555555"/>
          <w:sz w:val="18"/>
        </w:rPr>
        <w:t>MyBatis、MyBatis-</w:t>
      </w:r>
      <w:r>
        <w:rPr>
          <w:rFonts w:hint="eastAsia" w:ascii="Microsoft YaHei UI" w:hAnsi="Microsoft YaHei UI" w:eastAsia="Microsoft YaHei UI" w:cs="Microsoft YaHei UI"/>
          <w:color w:val="555555"/>
          <w:sz w:val="18"/>
          <w:lang w:val="en-US" w:eastAsia="zh-CN"/>
        </w:rPr>
        <w:t>P</w:t>
      </w:r>
      <w:r>
        <w:rPr>
          <w:rFonts w:ascii="Microsoft YaHei UI" w:hAnsi="Microsoft YaHei UI" w:eastAsia="Microsoft YaHei UI" w:cs="Microsoft YaHei UI"/>
          <w:color w:val="555555"/>
          <w:sz w:val="18"/>
        </w:rPr>
        <w:t>lus、SpringBoot 等框架</w:t>
      </w:r>
      <w:r>
        <w:t xml:space="preserve"> </w:t>
      </w:r>
    </w:p>
    <w:p w14:paraId="6B50EB0E">
      <w:pPr>
        <w:numPr>
          <w:ilvl w:val="0"/>
          <w:numId w:val="1"/>
        </w:numPr>
        <w:spacing w:after="3" w:line="251" w:lineRule="auto"/>
        <w:ind w:hanging="283"/>
      </w:pPr>
      <w:r>
        <w:rPr>
          <w:rFonts w:hint="eastAsia" w:ascii="Microsoft YaHei UI" w:hAnsi="Microsoft YaHei UI" w:eastAsia="Microsoft YaHei UI" w:cs="Microsoft YaHei UI"/>
          <w:color w:val="555555"/>
          <w:sz w:val="18"/>
          <w:lang w:val="en-US" w:eastAsia="zh-CN"/>
        </w:rPr>
        <w:t xml:space="preserve"> 掌握</w:t>
      </w:r>
      <w:r>
        <w:rPr>
          <w:rFonts w:hint="eastAsia" w:ascii="Microsoft YaHei UI" w:hAnsi="Microsoft YaHei UI" w:eastAsia="Microsoft YaHei UI" w:cs="Microsoft YaHei UI"/>
          <w:color w:val="555555"/>
          <w:sz w:val="18"/>
        </w:rPr>
        <w:t>并</w:t>
      </w:r>
      <w:r>
        <w:rPr>
          <w:rFonts w:ascii="Microsoft YaHei UI" w:hAnsi="Microsoft YaHei UI" w:eastAsia="Microsoft YaHei UI" w:cs="Microsoft YaHei UI"/>
          <w:color w:val="555555"/>
          <w:sz w:val="18"/>
        </w:rPr>
        <w:t>使用</w:t>
      </w:r>
      <w:r>
        <w:rPr>
          <w:rFonts w:hint="eastAsia" w:ascii="Microsoft YaHei UI" w:hAnsi="Microsoft YaHei UI" w:eastAsia="Microsoft YaHei UI" w:cs="Microsoft YaHei UI"/>
          <w:color w:val="555555"/>
          <w:sz w:val="18"/>
        </w:rPr>
        <w:t>过</w:t>
      </w:r>
      <w:r>
        <w:rPr>
          <w:rFonts w:ascii="Microsoft YaHei UI" w:hAnsi="Microsoft YaHei UI" w:eastAsia="Microsoft YaHei UI" w:cs="Microsoft YaHei UI"/>
          <w:color w:val="555555"/>
          <w:sz w:val="18"/>
        </w:rPr>
        <w:t xml:space="preserve"> </w:t>
      </w:r>
      <w:r>
        <w:rPr>
          <w:rFonts w:hint="eastAsia" w:ascii="Microsoft YaHei UI" w:hAnsi="Microsoft YaHei UI" w:eastAsia="Microsoft YaHei UI" w:cs="Microsoft YaHei UI"/>
          <w:color w:val="555555"/>
          <w:sz w:val="18"/>
          <w:lang w:val="en-US" w:eastAsia="zh-CN"/>
        </w:rPr>
        <w:t>rocketMQ，华为DSF, kafka</w:t>
      </w:r>
      <w:r>
        <w:rPr>
          <w:rFonts w:ascii="Microsoft YaHei UI" w:hAnsi="Microsoft YaHei UI" w:eastAsia="Microsoft YaHei UI" w:cs="Microsoft YaHei UI"/>
          <w:color w:val="555555"/>
          <w:sz w:val="18"/>
        </w:rPr>
        <w:t>处理消息队列并发</w:t>
      </w:r>
      <w:r>
        <w:rPr>
          <w:rFonts w:hint="eastAsia" w:ascii="Microsoft YaHei UI" w:hAnsi="Microsoft YaHei UI" w:eastAsia="Microsoft YaHei UI" w:cs="Microsoft YaHei UI"/>
          <w:color w:val="555555"/>
          <w:sz w:val="18"/>
        </w:rPr>
        <w:t>。</w:t>
      </w:r>
    </w:p>
    <w:p w14:paraId="1D3467CA">
      <w:pPr>
        <w:numPr>
          <w:ilvl w:val="0"/>
          <w:numId w:val="2"/>
        </w:numPr>
        <w:spacing w:after="0"/>
        <w:ind w:hanging="281"/>
      </w:pPr>
      <w:r>
        <w:rPr>
          <w:rFonts w:hint="eastAsia" w:ascii="Microsoft YaHei UI" w:hAnsi="Microsoft YaHei UI" w:eastAsia="Microsoft YaHei UI" w:cs="Microsoft YaHei UI"/>
          <w:color w:val="555555"/>
          <w:sz w:val="18"/>
          <w:lang w:val="en-US" w:eastAsia="zh-CN"/>
        </w:rPr>
        <w:t xml:space="preserve"> </w:t>
      </w:r>
      <w:r>
        <w:rPr>
          <w:rFonts w:ascii="Microsoft YaHei UI" w:hAnsi="Microsoft YaHei UI" w:eastAsia="Microsoft YaHei UI" w:cs="Microsoft YaHei UI"/>
          <w:color w:val="555555"/>
          <w:sz w:val="18"/>
        </w:rPr>
        <w:t>熟悉 linux 环境及操作，熟悉 Tomcat 部署，了解 docker</w:t>
      </w:r>
      <w:r>
        <w:rPr>
          <w:rFonts w:hint="eastAsia" w:ascii="Microsoft YaHei UI" w:hAnsi="Microsoft YaHei UI" w:eastAsia="Microsoft YaHei UI" w:cs="Microsoft YaHei UI"/>
          <w:color w:val="555555"/>
          <w:sz w:val="18"/>
        </w:rPr>
        <w:t>容器化运维，</w:t>
      </w:r>
      <w:r>
        <w:rPr>
          <w:rFonts w:ascii="Microsoft YaHei UI" w:hAnsi="Microsoft YaHei UI" w:eastAsia="Microsoft YaHei UI" w:cs="Microsoft YaHei UI"/>
          <w:color w:val="555555"/>
          <w:sz w:val="18"/>
        </w:rPr>
        <w:t>Jenkins</w:t>
      </w:r>
      <w:r>
        <w:rPr>
          <w:rFonts w:hint="eastAsia" w:ascii="Microsoft YaHei UI" w:hAnsi="Microsoft YaHei UI" w:eastAsia="Microsoft YaHei UI" w:cs="Microsoft YaHei UI"/>
          <w:color w:val="555555"/>
          <w:sz w:val="18"/>
        </w:rPr>
        <w:t>自动化代码部署</w:t>
      </w:r>
      <w:r>
        <w:rPr>
          <w:rFonts w:ascii="Microsoft YaHei UI" w:hAnsi="Microsoft YaHei UI" w:eastAsia="Microsoft YaHei UI" w:cs="Microsoft YaHei UI"/>
          <w:color w:val="555555"/>
          <w:sz w:val="18"/>
        </w:rPr>
        <w:t xml:space="preserve">； </w:t>
      </w:r>
    </w:p>
    <w:p w14:paraId="3DA52450">
      <w:pPr>
        <w:numPr>
          <w:ilvl w:val="0"/>
          <w:numId w:val="2"/>
        </w:numPr>
        <w:spacing w:after="0"/>
        <w:ind w:hanging="281"/>
      </w:pPr>
      <w:r>
        <w:rPr>
          <w:rFonts w:hint="eastAsia" w:ascii="Microsoft YaHei UI" w:hAnsi="Microsoft YaHei UI" w:eastAsia="Microsoft YaHei UI" w:cs="Microsoft YaHei UI"/>
          <w:color w:val="555555"/>
          <w:sz w:val="18"/>
          <w:lang w:val="en-US" w:eastAsia="zh-CN"/>
        </w:rPr>
        <w:t xml:space="preserve"> </w:t>
      </w:r>
      <w:r>
        <w:rPr>
          <w:rFonts w:ascii="Microsoft YaHei UI" w:hAnsi="Microsoft YaHei UI" w:eastAsia="Microsoft YaHei UI" w:cs="Microsoft YaHei UI"/>
          <w:color w:val="555555"/>
          <w:sz w:val="18"/>
        </w:rPr>
        <w:t xml:space="preserve">熟悉 SpringCloud </w:t>
      </w:r>
      <w:r>
        <w:rPr>
          <w:rFonts w:hint="eastAsia" w:ascii="Microsoft YaHei UI" w:hAnsi="Microsoft YaHei UI" w:eastAsia="Microsoft YaHei UI" w:cs="Microsoft YaHei UI"/>
          <w:color w:val="555555"/>
          <w:sz w:val="18"/>
        </w:rPr>
        <w:t>Alibaba</w:t>
      </w:r>
      <w:r>
        <w:rPr>
          <w:rFonts w:ascii="Microsoft YaHei UI" w:hAnsi="Microsoft YaHei UI" w:eastAsia="Microsoft YaHei UI" w:cs="Microsoft YaHei UI"/>
          <w:color w:val="555555"/>
          <w:sz w:val="18"/>
        </w:rPr>
        <w:t>微服务集成环境</w:t>
      </w:r>
      <w:r>
        <w:rPr>
          <w:rFonts w:hint="eastAsia" w:ascii="Microsoft YaHei UI" w:hAnsi="Microsoft YaHei UI" w:eastAsia="Microsoft YaHei UI" w:cs="Microsoft YaHei UI"/>
          <w:color w:val="555555"/>
          <w:sz w:val="18"/>
        </w:rPr>
        <w:t>及其中间件</w:t>
      </w:r>
    </w:p>
    <w:p w14:paraId="6F6AAF58">
      <w:pPr>
        <w:numPr>
          <w:ilvl w:val="0"/>
          <w:numId w:val="2"/>
        </w:numPr>
        <w:spacing w:after="0"/>
        <w:ind w:hanging="281"/>
        <w:rPr>
          <w:rFonts w:hint="eastAsia" w:eastAsia="宋体"/>
          <w:lang w:val="en-US" w:eastAsia="zh-CN"/>
        </w:rPr>
      </w:pPr>
      <w:r>
        <w:rPr>
          <w:rFonts w:hint="eastAsia" w:ascii="Microsoft YaHei UI" w:hAnsi="Microsoft YaHei UI" w:eastAsia="Microsoft YaHei UI" w:cs="Microsoft YaHei UI"/>
          <w:color w:val="555555"/>
          <w:sz w:val="18"/>
          <w:lang w:val="en-US" w:eastAsia="zh-CN"/>
        </w:rPr>
        <w:t xml:space="preserve">      掌握</w:t>
      </w:r>
      <w:r>
        <w:rPr>
          <w:rFonts w:ascii="Microsoft YaHei UI" w:hAnsi="Microsoft YaHei UI" w:eastAsia="Microsoft YaHei UI" w:cs="Microsoft YaHei UI"/>
          <w:color w:val="555555"/>
          <w:sz w:val="18"/>
        </w:rPr>
        <w:t xml:space="preserve"> Nginx 和 Redis 集群、Elasticsearch等中间件技术； </w:t>
      </w:r>
    </w:p>
    <w:p w14:paraId="59E4B825">
      <w:pPr>
        <w:numPr>
          <w:ilvl w:val="0"/>
          <w:numId w:val="2"/>
        </w:numPr>
        <w:spacing w:after="0"/>
        <w:ind w:hanging="281"/>
        <w:rPr>
          <w:rFonts w:hint="eastAsia" w:eastAsia="宋体"/>
          <w:lang w:val="en-US" w:eastAsia="zh-CN"/>
        </w:rPr>
      </w:pPr>
      <w:r>
        <w:rPr>
          <w:rFonts w:hint="eastAsia" w:ascii="Microsoft YaHei UI" w:hAnsi="Microsoft YaHei UI" w:eastAsia="Microsoft YaHei UI" w:cs="Microsoft YaHei UI"/>
          <w:color w:val="555555"/>
          <w:sz w:val="18"/>
          <w:lang w:val="en-US" w:eastAsia="zh-CN"/>
        </w:rPr>
        <w:t xml:space="preserve"> 掌握二分，贪心，划窗，回溯，dfs和bfs等基本算法。</w:t>
      </w:r>
    </w:p>
    <w:p w14:paraId="7E541594">
      <w:pPr>
        <w:numPr>
          <w:ilvl w:val="0"/>
          <w:numId w:val="2"/>
        </w:numPr>
        <w:spacing w:after="0"/>
        <w:ind w:hanging="281"/>
        <w:rPr>
          <w:rFonts w:hint="eastAsia" w:eastAsia="宋体"/>
          <w:lang w:val="en-US" w:eastAsia="zh-CN"/>
        </w:rPr>
      </w:pPr>
      <w:r>
        <w:rPr>
          <w:rFonts w:hint="eastAsia" w:ascii="Microsoft YaHei UI" w:hAnsi="Microsoft YaHei UI" w:eastAsia="Microsoft YaHei UI" w:cs="Microsoft YaHei UI"/>
          <w:color w:val="555555"/>
          <w:sz w:val="18"/>
          <w:lang w:val="en-US" w:eastAsia="zh-CN"/>
        </w:rPr>
        <w:t xml:space="preserve"> 熟练掌握vibe coding技巧。</w:t>
      </w:r>
      <w:bookmarkStart w:id="0" w:name="_GoBack"/>
      <w:bookmarkEnd w:id="0"/>
    </w:p>
    <w:p w14:paraId="52654597">
      <w:pPr>
        <w:pStyle w:val="2"/>
        <w:ind w:left="312"/>
      </w:pPr>
      <w:r>
        <w:t xml:space="preserve">工作经历 </w:t>
      </w:r>
    </w:p>
    <w:p w14:paraId="4F369D07">
      <w:pPr>
        <w:spacing w:after="67"/>
        <w:rPr>
          <w:rFonts w:ascii="Microsoft YaHei UI" w:hAnsi="Microsoft YaHei UI" w:eastAsia="Microsoft YaHei UI" w:cs="Microsoft YaHei UI"/>
          <w:b/>
          <w:bCs/>
          <w:color w:val="404040"/>
          <w:sz w:val="18"/>
        </w:rPr>
      </w:pPr>
      <w:r>
        <w:rPr>
          <w:rFonts w:ascii="Microsoft YaHei UI" w:hAnsi="Microsoft YaHei UI" w:eastAsia="Microsoft YaHei UI" w:cs="Microsoft YaHei UI"/>
          <w:b/>
          <w:bCs/>
          <w:color w:val="404040"/>
          <w:sz w:val="21"/>
        </w:rPr>
        <w:t>202</w:t>
      </w:r>
      <w:r>
        <w:rPr>
          <w:rFonts w:hint="eastAsia" w:ascii="Microsoft YaHei UI" w:hAnsi="Microsoft YaHei UI" w:eastAsia="Microsoft YaHei UI" w:cs="Microsoft YaHei UI"/>
          <w:b/>
          <w:bCs/>
          <w:color w:val="404040"/>
          <w:sz w:val="21"/>
        </w:rPr>
        <w:t>4</w:t>
      </w:r>
      <w:r>
        <w:rPr>
          <w:rFonts w:ascii="Microsoft YaHei UI" w:hAnsi="Microsoft YaHei UI" w:eastAsia="Microsoft YaHei UI" w:cs="Microsoft YaHei UI"/>
          <w:b/>
          <w:bCs/>
          <w:color w:val="404040"/>
          <w:sz w:val="21"/>
        </w:rPr>
        <w:t>/</w:t>
      </w:r>
      <w:r>
        <w:rPr>
          <w:rFonts w:hint="eastAsia" w:ascii="Microsoft YaHei UI" w:hAnsi="Microsoft YaHei UI" w:eastAsia="Microsoft YaHei UI" w:cs="Microsoft YaHei UI"/>
          <w:b/>
          <w:bCs/>
          <w:color w:val="404040"/>
          <w:sz w:val="21"/>
          <w:lang w:val="en-US" w:eastAsia="zh-CN"/>
        </w:rPr>
        <w:t>10</w:t>
      </w:r>
      <w:r>
        <w:rPr>
          <w:rFonts w:ascii="Microsoft YaHei UI" w:hAnsi="Microsoft YaHei UI" w:eastAsia="Microsoft YaHei UI" w:cs="Microsoft YaHei UI"/>
          <w:b/>
          <w:bCs/>
          <w:color w:val="404040"/>
          <w:sz w:val="21"/>
        </w:rPr>
        <w:t xml:space="preserve"> –</w:t>
      </w:r>
      <w:r>
        <w:rPr>
          <w:rFonts w:hint="eastAsia" w:ascii="Microsoft YaHei UI" w:hAnsi="Microsoft YaHei UI" w:eastAsia="Microsoft YaHei UI" w:cs="Microsoft YaHei UI"/>
          <w:b/>
          <w:bCs/>
          <w:color w:val="404040"/>
          <w:sz w:val="21"/>
          <w:lang w:val="en-US" w:eastAsia="zh-CN"/>
        </w:rPr>
        <w:t xml:space="preserve"> 2025/04                                                                           </w:t>
      </w:r>
      <w:r>
        <w:rPr>
          <w:rFonts w:hint="eastAsia" w:ascii="Microsoft YaHei UI" w:hAnsi="Microsoft YaHei UI" w:eastAsia="Microsoft YaHei UI" w:cs="Microsoft YaHei UI"/>
          <w:b/>
          <w:bCs/>
          <w:color w:val="404040"/>
          <w:sz w:val="18"/>
          <w:lang w:val="en-US" w:eastAsia="zh-CN"/>
        </w:rPr>
        <w:t>外企德科</w:t>
      </w:r>
      <w:r>
        <w:rPr>
          <w:rFonts w:ascii="Microsoft YaHei UI" w:hAnsi="Microsoft YaHei UI" w:eastAsia="Microsoft YaHei UI" w:cs="Microsoft YaHei UI"/>
          <w:b/>
          <w:bCs/>
          <w:color w:val="404040"/>
          <w:sz w:val="18"/>
        </w:rPr>
        <w:t xml:space="preserve"> | </w:t>
      </w:r>
      <w:r>
        <w:rPr>
          <w:rFonts w:hint="eastAsia" w:ascii="Microsoft YaHei UI" w:hAnsi="Microsoft YaHei UI" w:eastAsia="Microsoft YaHei UI" w:cs="Microsoft YaHei UI"/>
          <w:b/>
          <w:bCs/>
          <w:color w:val="404040"/>
          <w:sz w:val="18"/>
          <w:lang w:val="en-US" w:eastAsia="zh-CN"/>
        </w:rPr>
        <w:t>华为OD</w:t>
      </w:r>
      <w:r>
        <w:rPr>
          <w:rFonts w:ascii="Microsoft YaHei UI" w:hAnsi="Microsoft YaHei UI" w:eastAsia="Microsoft YaHei UI" w:cs="Microsoft YaHei UI"/>
          <w:b/>
          <w:bCs/>
          <w:color w:val="404040"/>
          <w:sz w:val="18"/>
        </w:rPr>
        <w:t xml:space="preserve"> | </w:t>
      </w:r>
      <w:r>
        <w:rPr>
          <w:rFonts w:hint="eastAsia" w:ascii="Microsoft YaHei UI" w:hAnsi="Microsoft YaHei UI" w:eastAsia="Microsoft YaHei UI" w:cs="Microsoft YaHei UI"/>
          <w:b/>
          <w:bCs/>
          <w:color w:val="404040"/>
          <w:sz w:val="18"/>
        </w:rPr>
        <w:t>java工程师</w:t>
      </w:r>
    </w:p>
    <w:p w14:paraId="0FAA0D1F">
      <w:pPr>
        <w:spacing w:after="67"/>
        <w:ind w:left="101" w:hanging="10"/>
        <w:rPr>
          <w:rFonts w:hint="default" w:ascii="Microsoft YaHei UI" w:hAnsi="Microsoft YaHei UI" w:eastAsia="Microsoft YaHei UI" w:cs="Microsoft YaHei UI"/>
          <w:b/>
          <w:bCs/>
          <w:color w:val="404040"/>
          <w:sz w:val="21"/>
          <w:lang w:val="en-US" w:eastAsia="zh-CN"/>
        </w:rPr>
      </w:pPr>
      <w:r>
        <w:rPr>
          <w:rFonts w:ascii="Microsoft YaHei UI" w:hAnsi="Microsoft YaHei UI" w:eastAsia="Microsoft YaHei UI" w:cs="Microsoft YaHei UI"/>
          <w:color w:val="404040"/>
          <w:sz w:val="18"/>
        </w:rPr>
        <w:t>工作描述：</w:t>
      </w:r>
      <w:r>
        <w:rPr>
          <w:rFonts w:hint="eastAsia" w:ascii="Microsoft YaHei UI" w:hAnsi="Microsoft YaHei UI" w:eastAsia="Microsoft YaHei UI" w:cs="Microsoft YaHei UI"/>
          <w:color w:val="404040"/>
          <w:sz w:val="18"/>
          <w:lang w:val="en-US" w:eastAsia="zh-CN"/>
        </w:rPr>
        <w:t>参加华为vrs视频辅助运营项目，负责开发管理后台系统，第三方接口对接工作</w:t>
      </w:r>
      <w:r>
        <w:rPr>
          <w:rFonts w:hint="eastAsia" w:ascii="Microsoft YaHei UI" w:hAnsi="Microsoft YaHei UI" w:eastAsia="Microsoft YaHei UI" w:cs="Microsoft YaHei UI"/>
          <w:color w:val="404040"/>
          <w:sz w:val="18"/>
        </w:rPr>
        <w:t>。</w:t>
      </w:r>
      <w:r>
        <w:rPr>
          <w:rFonts w:hint="eastAsia" w:ascii="Microsoft YaHei UI" w:hAnsi="Microsoft YaHei UI" w:eastAsia="Microsoft YaHei UI" w:cs="Microsoft YaHei UI"/>
          <w:color w:val="404040"/>
          <w:sz w:val="18"/>
          <w:lang w:val="en-US" w:eastAsia="zh-CN"/>
        </w:rPr>
        <w:t>负责运维jenkins和流水线，处理视频辅助项目云化，后期负责管理4人团队的晨会，汇报工作。</w:t>
      </w:r>
    </w:p>
    <w:p w14:paraId="3FAA5BF0">
      <w:pPr>
        <w:spacing w:after="67"/>
        <w:rPr>
          <w:rFonts w:ascii="Microsoft YaHei UI" w:hAnsi="Microsoft YaHei UI" w:eastAsia="Microsoft YaHei UI" w:cs="Microsoft YaHei UI"/>
          <w:b/>
          <w:bCs/>
          <w:color w:val="404040"/>
          <w:sz w:val="18"/>
        </w:rPr>
      </w:pPr>
      <w:r>
        <w:rPr>
          <w:rFonts w:ascii="Microsoft YaHei UI" w:hAnsi="Microsoft YaHei UI" w:eastAsia="Microsoft YaHei UI" w:cs="Microsoft YaHei UI"/>
          <w:b/>
          <w:bCs/>
          <w:color w:val="404040"/>
          <w:sz w:val="21"/>
        </w:rPr>
        <w:t>202</w:t>
      </w:r>
      <w:r>
        <w:rPr>
          <w:rFonts w:hint="eastAsia" w:ascii="Microsoft YaHei UI" w:hAnsi="Microsoft YaHei UI" w:eastAsia="Microsoft YaHei UI" w:cs="Microsoft YaHei UI"/>
          <w:b/>
          <w:bCs/>
          <w:color w:val="404040"/>
          <w:sz w:val="21"/>
        </w:rPr>
        <w:t>4</w:t>
      </w:r>
      <w:r>
        <w:rPr>
          <w:rFonts w:ascii="Microsoft YaHei UI" w:hAnsi="Microsoft YaHei UI" w:eastAsia="Microsoft YaHei UI" w:cs="Microsoft YaHei UI"/>
          <w:b/>
          <w:bCs/>
          <w:color w:val="404040"/>
          <w:sz w:val="21"/>
        </w:rPr>
        <w:t>/0</w:t>
      </w:r>
      <w:r>
        <w:rPr>
          <w:rFonts w:hint="eastAsia" w:ascii="Microsoft YaHei UI" w:hAnsi="Microsoft YaHei UI" w:eastAsia="Microsoft YaHei UI" w:cs="Microsoft YaHei UI"/>
          <w:b/>
          <w:bCs/>
          <w:color w:val="404040"/>
          <w:sz w:val="21"/>
        </w:rPr>
        <w:t>3</w:t>
      </w:r>
      <w:r>
        <w:rPr>
          <w:rFonts w:ascii="Microsoft YaHei UI" w:hAnsi="Microsoft YaHei UI" w:eastAsia="Microsoft YaHei UI" w:cs="Microsoft YaHei UI"/>
          <w:b/>
          <w:bCs/>
          <w:color w:val="404040"/>
          <w:sz w:val="21"/>
        </w:rPr>
        <w:t xml:space="preserve"> –</w:t>
      </w:r>
      <w:r>
        <w:rPr>
          <w:rFonts w:hint="eastAsia" w:ascii="Microsoft YaHei UI" w:hAnsi="Microsoft YaHei UI" w:eastAsia="Microsoft YaHei UI" w:cs="Microsoft YaHei UI"/>
          <w:b/>
          <w:bCs/>
          <w:color w:val="404040"/>
          <w:sz w:val="21"/>
          <w:lang w:val="en-US" w:eastAsia="zh-CN"/>
        </w:rPr>
        <w:t xml:space="preserve"> 2024/09｜ 2026/02至今                                </w:t>
      </w:r>
      <w:r>
        <w:rPr>
          <w:rFonts w:hint="eastAsia" w:ascii="Microsoft YaHei UI" w:hAnsi="Microsoft YaHei UI" w:eastAsia="Microsoft YaHei UI" w:cs="Microsoft YaHei UI"/>
          <w:b/>
          <w:bCs/>
          <w:color w:val="404040"/>
          <w:sz w:val="18"/>
        </w:rPr>
        <w:t>烟台维佳软件科技有限公司</w:t>
      </w:r>
      <w:r>
        <w:rPr>
          <w:rFonts w:ascii="Microsoft YaHei UI" w:hAnsi="Microsoft YaHei UI" w:eastAsia="Microsoft YaHei UI" w:cs="Microsoft YaHei UI"/>
          <w:b/>
          <w:bCs/>
          <w:color w:val="404040"/>
          <w:sz w:val="18"/>
        </w:rPr>
        <w:t xml:space="preserve"> | 研发部  | </w:t>
      </w:r>
      <w:r>
        <w:rPr>
          <w:rFonts w:hint="eastAsia" w:ascii="Microsoft YaHei UI" w:hAnsi="Microsoft YaHei UI" w:eastAsia="Microsoft YaHei UI" w:cs="Microsoft YaHei UI"/>
          <w:b/>
          <w:bCs/>
          <w:color w:val="404040"/>
          <w:sz w:val="18"/>
        </w:rPr>
        <w:t>java工程师</w:t>
      </w:r>
    </w:p>
    <w:p w14:paraId="4FD6C152">
      <w:pPr>
        <w:spacing w:after="67"/>
        <w:ind w:left="101" w:hanging="10"/>
        <w:rPr>
          <w:rFonts w:ascii="Microsoft YaHei UI" w:hAnsi="Microsoft YaHei UI" w:eastAsia="Microsoft YaHei UI" w:cs="Microsoft YaHei UI"/>
          <w:color w:val="404040"/>
          <w:sz w:val="18"/>
        </w:rPr>
      </w:pPr>
      <w:r>
        <w:rPr>
          <w:rFonts w:ascii="Microsoft YaHei UI" w:hAnsi="Microsoft YaHei UI" w:eastAsia="Microsoft YaHei UI" w:cs="Microsoft YaHei UI"/>
          <w:color w:val="404040"/>
          <w:sz w:val="18"/>
        </w:rPr>
        <w:t>工作描述：担任</w:t>
      </w:r>
      <w:r>
        <w:rPr>
          <w:rFonts w:hint="eastAsia" w:ascii="Microsoft YaHei UI" w:hAnsi="Microsoft YaHei UI" w:eastAsia="Microsoft YaHei UI" w:cs="Microsoft YaHei UI"/>
          <w:color w:val="404040"/>
          <w:sz w:val="18"/>
        </w:rPr>
        <w:t>java开发工作，主要负责对公司tos智能堆场管理系统进行开发与维护。工作内容包括维护系统已开发的功能以及根据各种调度配置规则对堆场内的集卡，货物等进行自动化流程调度及验证。</w:t>
      </w:r>
    </w:p>
    <w:p w14:paraId="79A7514E">
      <w:pPr>
        <w:spacing w:after="3" w:line="251" w:lineRule="auto"/>
        <w:rPr>
          <w:rFonts w:hint="default" w:eastAsia="Microsoft YaHei UI"/>
          <w:b/>
          <w:bCs/>
          <w:lang w:val="en-US" w:eastAsia="zh-CN"/>
        </w:rPr>
      </w:pPr>
      <w:r>
        <w:rPr>
          <w:rFonts w:ascii="Microsoft YaHei UI" w:hAnsi="Microsoft YaHei UI" w:eastAsia="Microsoft YaHei UI" w:cs="Microsoft YaHei UI"/>
          <w:b/>
          <w:bCs/>
          <w:color w:val="404040"/>
          <w:sz w:val="21"/>
        </w:rPr>
        <w:t>2020/07 – 202</w:t>
      </w:r>
      <w:r>
        <w:rPr>
          <w:rFonts w:hint="eastAsia" w:ascii="Microsoft YaHei UI" w:hAnsi="Microsoft YaHei UI" w:eastAsia="Microsoft YaHei UI" w:cs="Microsoft YaHei UI"/>
          <w:b/>
          <w:bCs/>
          <w:color w:val="404040"/>
          <w:sz w:val="21"/>
          <w:lang w:val="en-US" w:eastAsia="zh-CN"/>
        </w:rPr>
        <w:t>4</w:t>
      </w:r>
      <w:r>
        <w:rPr>
          <w:rFonts w:ascii="Microsoft YaHei UI" w:hAnsi="Microsoft YaHei UI" w:eastAsia="Microsoft YaHei UI" w:cs="Microsoft YaHei UI"/>
          <w:b/>
          <w:bCs/>
          <w:color w:val="404040"/>
          <w:sz w:val="21"/>
        </w:rPr>
        <w:t>/</w:t>
      </w:r>
      <w:r>
        <w:rPr>
          <w:rFonts w:hint="eastAsia" w:ascii="Microsoft YaHei UI" w:hAnsi="Microsoft YaHei UI" w:eastAsia="Microsoft YaHei UI" w:cs="Microsoft YaHei UI"/>
          <w:b/>
          <w:bCs/>
          <w:color w:val="404040"/>
          <w:sz w:val="21"/>
          <w:lang w:val="en-US" w:eastAsia="zh-CN"/>
        </w:rPr>
        <w:t>02</w:t>
      </w:r>
      <w:r>
        <w:rPr>
          <w:rFonts w:ascii="Microsoft YaHei UI" w:hAnsi="Microsoft YaHei UI" w:eastAsia="Microsoft YaHei UI" w:cs="Microsoft YaHei UI"/>
          <w:b/>
          <w:bCs/>
          <w:color w:val="404040"/>
          <w:sz w:val="18"/>
        </w:rPr>
        <w:t xml:space="preserve">  </w:t>
      </w:r>
      <w:r>
        <w:rPr>
          <w:rFonts w:hint="eastAsia" w:ascii="Microsoft YaHei UI" w:hAnsi="Microsoft YaHei UI" w:eastAsia="Microsoft YaHei UI" w:cs="Microsoft YaHei UI"/>
          <w:b/>
          <w:bCs/>
          <w:color w:val="404040"/>
          <w:sz w:val="18"/>
          <w:lang w:val="en-US" w:eastAsia="zh-CN"/>
        </w:rPr>
        <w:t xml:space="preserve">                                                                  </w:t>
      </w:r>
      <w:r>
        <w:rPr>
          <w:rFonts w:ascii="Microsoft YaHei UI" w:hAnsi="Microsoft YaHei UI" w:eastAsia="Microsoft YaHei UI" w:cs="Microsoft YaHei UI"/>
          <w:b/>
          <w:bCs/>
          <w:color w:val="404040"/>
          <w:sz w:val="18"/>
        </w:rPr>
        <w:t>北京矽岛科技有限公司  | 研发部  | 软件工程师</w:t>
      </w:r>
    </w:p>
    <w:tbl>
      <w:tblPr>
        <w:tblStyle w:val="9"/>
        <w:tblpPr w:vertAnchor="page" w:horzAnchor="page" w:tblpX="949" w:tblpY="1184"/>
        <w:tblOverlap w:val="never"/>
        <w:tblW w:w="10958" w:type="dxa"/>
        <w:tblInd w:w="0" w:type="dxa"/>
        <w:tblLayout w:type="autofit"/>
        <w:tblCellMar>
          <w:top w:w="0" w:type="dxa"/>
          <w:left w:w="0" w:type="dxa"/>
          <w:bottom w:w="0" w:type="dxa"/>
          <w:right w:w="7" w:type="dxa"/>
        </w:tblCellMar>
      </w:tblPr>
      <w:tblGrid>
        <w:gridCol w:w="62"/>
        <w:gridCol w:w="3399"/>
        <w:gridCol w:w="7497"/>
      </w:tblGrid>
      <w:tr w14:paraId="3B39AA84">
        <w:trPr>
          <w:trHeight w:val="405" w:hRule="atLeast"/>
        </w:trPr>
        <w:tc>
          <w:tcPr>
            <w:tcW w:w="62" w:type="dxa"/>
            <w:vMerge w:val="restart"/>
            <w:tcBorders>
              <w:top w:val="nil"/>
              <w:left w:val="nil"/>
              <w:bottom w:val="nil"/>
              <w:right w:val="nil"/>
            </w:tcBorders>
          </w:tcPr>
          <w:p w14:paraId="5EC8F3D8"/>
        </w:tc>
        <w:tc>
          <w:tcPr>
            <w:tcW w:w="3399" w:type="dxa"/>
            <w:tcBorders>
              <w:top w:val="nil"/>
              <w:left w:val="nil"/>
              <w:bottom w:val="nil"/>
              <w:right w:val="nil"/>
            </w:tcBorders>
            <w:shd w:val="clear" w:color="auto" w:fill="DBE5F1"/>
          </w:tcPr>
          <w:p w14:paraId="701E0529">
            <w:pPr>
              <w:spacing w:after="0"/>
              <w:ind w:left="219"/>
            </w:pPr>
            <w:r>
              <w:rPr>
                <w:rFonts w:ascii="Microsoft YaHei UI" w:hAnsi="Microsoft YaHei UI" w:eastAsia="Microsoft YaHei UI" w:cs="Microsoft YaHei UI"/>
                <w:color w:val="2E5E92"/>
                <w:sz w:val="24"/>
              </w:rPr>
              <w:t xml:space="preserve">个人信息 </w:t>
            </w:r>
          </w:p>
        </w:tc>
        <w:tc>
          <w:tcPr>
            <w:tcW w:w="7497" w:type="dxa"/>
            <w:tcBorders>
              <w:top w:val="nil"/>
              <w:left w:val="nil"/>
              <w:bottom w:val="nil"/>
              <w:right w:val="nil"/>
            </w:tcBorders>
            <w:shd w:val="clear" w:color="auto" w:fill="DBE5F1"/>
          </w:tcPr>
          <w:p w14:paraId="2685B8CB"/>
        </w:tc>
      </w:tr>
      <w:tr w14:paraId="5240385A">
        <w:trPr>
          <w:trHeight w:val="571" w:hRule="atLeast"/>
        </w:trPr>
        <w:tc>
          <w:tcPr>
            <w:tcW w:w="0" w:type="auto"/>
            <w:vMerge w:val="continue"/>
            <w:tcBorders>
              <w:top w:val="nil"/>
              <w:left w:val="nil"/>
              <w:bottom w:val="nil"/>
              <w:right w:val="nil"/>
            </w:tcBorders>
          </w:tcPr>
          <w:p w14:paraId="449E9AFF"/>
        </w:tc>
        <w:tc>
          <w:tcPr>
            <w:tcW w:w="3399" w:type="dxa"/>
            <w:tcBorders>
              <w:top w:val="nil"/>
              <w:left w:val="nil"/>
              <w:bottom w:val="nil"/>
              <w:right w:val="nil"/>
            </w:tcBorders>
            <w:vAlign w:val="bottom"/>
          </w:tcPr>
          <w:p w14:paraId="3324AECB">
            <w:pPr>
              <w:tabs>
                <w:tab w:val="center" w:pos="1719"/>
                <w:tab w:val="center" w:pos="2139"/>
                <w:tab w:val="center" w:pos="2559"/>
                <w:tab w:val="center" w:pos="2979"/>
              </w:tabs>
              <w:spacing w:after="0"/>
            </w:pPr>
            <w:r>
              <w:rPr>
                <w:rFonts w:ascii="Microsoft YaHei UI" w:hAnsi="Microsoft YaHei UI" w:eastAsia="Microsoft YaHei UI" w:cs="Microsoft YaHei UI"/>
                <w:sz w:val="18"/>
              </w:rPr>
              <w:t xml:space="preserve">姓 名：仲昭睿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p>
        </w:tc>
        <w:tc>
          <w:tcPr>
            <w:tcW w:w="7497" w:type="dxa"/>
            <w:tcBorders>
              <w:top w:val="nil"/>
              <w:left w:val="nil"/>
              <w:bottom w:val="nil"/>
              <w:right w:val="nil"/>
            </w:tcBorders>
            <w:vAlign w:val="bottom"/>
          </w:tcPr>
          <w:p w14:paraId="0625644E">
            <w:pPr>
              <w:spacing w:after="0"/>
              <w:ind w:left="29"/>
              <w:rPr>
                <w:rFonts w:hint="default" w:eastAsia="Microsoft YaHei UI"/>
                <w:lang w:val="en-US" w:eastAsia="zh-CN"/>
              </w:rPr>
            </w:pPr>
            <w:r>
              <w:rPr>
                <w:rFonts w:ascii="Microsoft YaHei UI" w:hAnsi="Microsoft YaHei UI" w:eastAsia="Microsoft YaHei UI" w:cs="Microsoft YaHei UI"/>
                <w:sz w:val="18"/>
              </w:rPr>
              <w:t>年龄：2</w:t>
            </w:r>
            <w:r>
              <w:rPr>
                <w:rFonts w:hint="eastAsia" w:ascii="Microsoft YaHei UI" w:hAnsi="Microsoft YaHei UI" w:eastAsia="Microsoft YaHei UI" w:cs="Microsoft YaHei UI"/>
                <w:sz w:val="18"/>
                <w:lang w:val="en-US" w:eastAsia="zh-CN"/>
              </w:rPr>
              <w:t>8</w:t>
            </w:r>
          </w:p>
        </w:tc>
      </w:tr>
      <w:tr w14:paraId="5D47DFC0">
        <w:trPr>
          <w:trHeight w:val="468" w:hRule="atLeast"/>
        </w:trPr>
        <w:tc>
          <w:tcPr>
            <w:tcW w:w="62" w:type="dxa"/>
            <w:tcBorders>
              <w:top w:val="nil"/>
              <w:left w:val="nil"/>
              <w:bottom w:val="nil"/>
              <w:right w:val="nil"/>
            </w:tcBorders>
          </w:tcPr>
          <w:p w14:paraId="530292BE"/>
        </w:tc>
        <w:tc>
          <w:tcPr>
            <w:tcW w:w="3399" w:type="dxa"/>
            <w:tcBorders>
              <w:top w:val="nil"/>
              <w:left w:val="nil"/>
              <w:bottom w:val="nil"/>
              <w:right w:val="nil"/>
            </w:tcBorders>
            <w:vAlign w:val="center"/>
          </w:tcPr>
          <w:p w14:paraId="1D62DC37">
            <w:pPr>
              <w:tabs>
                <w:tab w:val="center" w:pos="2559"/>
                <w:tab w:val="center" w:pos="2979"/>
              </w:tabs>
              <w:spacing w:after="0"/>
              <w:rPr>
                <w:rFonts w:hint="eastAsia" w:ascii="Microsoft YaHei UI" w:hAnsi="Microsoft YaHei UI" w:eastAsia="Microsoft YaHei UI" w:cs="Microsoft YaHei UI"/>
                <w:sz w:val="18"/>
              </w:rPr>
            </w:pPr>
            <w:r>
              <w:rPr>
                <w:rFonts w:ascii="Microsoft YaHei UI" w:hAnsi="Microsoft YaHei UI" w:eastAsia="Microsoft YaHei UI" w:cs="Microsoft YaHei UI"/>
                <w:sz w:val="18"/>
              </w:rPr>
              <w:t>毕业：山东科技大学</w:t>
            </w:r>
          </w:p>
        </w:tc>
        <w:tc>
          <w:tcPr>
            <w:tcW w:w="7497" w:type="dxa"/>
            <w:tcBorders>
              <w:top w:val="nil"/>
              <w:left w:val="nil"/>
              <w:bottom w:val="nil"/>
              <w:right w:val="nil"/>
            </w:tcBorders>
            <w:vAlign w:val="center"/>
          </w:tcPr>
          <w:p w14:paraId="2EC5006A">
            <w:pPr>
              <w:tabs>
                <w:tab w:val="center" w:pos="4701"/>
              </w:tabs>
              <w:spacing w:after="0"/>
            </w:pPr>
            <w:r>
              <w:rPr>
                <w:rFonts w:ascii="Microsoft YaHei UI" w:hAnsi="Microsoft YaHei UI" w:eastAsia="Microsoft YaHei UI" w:cs="Microsoft YaHei UI"/>
                <w:sz w:val="18"/>
              </w:rPr>
              <w:t>学历：本科</w:t>
            </w:r>
            <w:r>
              <w:rPr>
                <w:rFonts w:ascii="Microsoft YaHei UI" w:hAnsi="Microsoft YaHei UI" w:eastAsia="Microsoft YaHei UI" w:cs="Microsoft YaHei UI"/>
                <w:sz w:val="18"/>
              </w:rPr>
              <w:tab/>
            </w:r>
          </w:p>
        </w:tc>
      </w:tr>
      <w:tr w14:paraId="502F0071">
        <w:trPr>
          <w:trHeight w:val="468" w:hRule="atLeast"/>
        </w:trPr>
        <w:tc>
          <w:tcPr>
            <w:tcW w:w="62" w:type="dxa"/>
            <w:tcBorders>
              <w:top w:val="nil"/>
              <w:left w:val="nil"/>
              <w:bottom w:val="nil"/>
              <w:right w:val="nil"/>
            </w:tcBorders>
          </w:tcPr>
          <w:p w14:paraId="3F283576"/>
        </w:tc>
        <w:tc>
          <w:tcPr>
            <w:tcW w:w="3399" w:type="dxa"/>
            <w:tcBorders>
              <w:top w:val="nil"/>
              <w:left w:val="nil"/>
              <w:bottom w:val="nil"/>
              <w:right w:val="nil"/>
            </w:tcBorders>
            <w:vAlign w:val="center"/>
          </w:tcPr>
          <w:p w14:paraId="6E6EC749">
            <w:pPr>
              <w:tabs>
                <w:tab w:val="center" w:pos="2139"/>
                <w:tab w:val="center" w:pos="2559"/>
                <w:tab w:val="center" w:pos="2979"/>
              </w:tabs>
              <w:spacing w:after="0"/>
            </w:pPr>
            <w:r>
              <w:rPr>
                <w:rFonts w:ascii="Microsoft YaHei UI" w:hAnsi="Microsoft YaHei UI" w:eastAsia="Microsoft YaHei UI" w:cs="Microsoft YaHei UI"/>
                <w:sz w:val="18"/>
              </w:rPr>
              <w:t xml:space="preserve">英语等级：CET-6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p>
        </w:tc>
        <w:tc>
          <w:tcPr>
            <w:tcW w:w="7497" w:type="dxa"/>
            <w:tcBorders>
              <w:top w:val="nil"/>
              <w:left w:val="nil"/>
              <w:bottom w:val="nil"/>
              <w:right w:val="nil"/>
            </w:tcBorders>
            <w:vAlign w:val="center"/>
          </w:tcPr>
          <w:p w14:paraId="3B16A479">
            <w:pPr>
              <w:spacing w:after="0"/>
            </w:pPr>
            <w:r>
              <w:rPr>
                <w:rFonts w:ascii="Microsoft YaHei UI" w:hAnsi="Microsoft YaHei UI" w:eastAsia="Microsoft YaHei UI" w:cs="Microsoft YaHei UI"/>
                <w:sz w:val="18"/>
              </w:rPr>
              <w:drawing>
                <wp:anchor distT="0" distB="0" distL="0" distR="0" simplePos="0" relativeHeight="251659264" behindDoc="0" locked="0" layoutInCell="1" allowOverlap="1">
                  <wp:simplePos x="0" y="0"/>
                  <wp:positionH relativeFrom="column">
                    <wp:posOffset>2779395</wp:posOffset>
                  </wp:positionH>
                  <wp:positionV relativeFrom="paragraph">
                    <wp:posOffset>-669925</wp:posOffset>
                  </wp:positionV>
                  <wp:extent cx="975360" cy="1304925"/>
                  <wp:effectExtent l="0" t="0" r="15240" b="9525"/>
                  <wp:wrapNone/>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6" cstate="print"/>
                          <a:srcRect/>
                          <a:stretch>
                            <a:fillRect/>
                          </a:stretch>
                        </pic:blipFill>
                        <pic:spPr>
                          <a:xfrm>
                            <a:off x="0" y="0"/>
                            <a:ext cx="975360" cy="1304925"/>
                          </a:xfrm>
                          <a:prstGeom prst="rect">
                            <a:avLst/>
                          </a:prstGeom>
                        </pic:spPr>
                      </pic:pic>
                    </a:graphicData>
                  </a:graphic>
                </wp:anchor>
              </w:drawing>
            </w:r>
            <w:r>
              <w:rPr>
                <w:rFonts w:ascii="Microsoft YaHei UI" w:hAnsi="Microsoft YaHei UI" w:eastAsia="Microsoft YaHei UI" w:cs="Microsoft YaHei UI"/>
                <w:sz w:val="18"/>
              </w:rPr>
              <w:t xml:space="preserve">手机：18505456811   </w:t>
            </w:r>
          </w:p>
        </w:tc>
      </w:tr>
      <w:tr w14:paraId="2B439AE3">
        <w:trPr>
          <w:trHeight w:val="554" w:hRule="atLeast"/>
        </w:trPr>
        <w:tc>
          <w:tcPr>
            <w:tcW w:w="62" w:type="dxa"/>
            <w:tcBorders>
              <w:top w:val="nil"/>
              <w:left w:val="nil"/>
              <w:bottom w:val="nil"/>
              <w:right w:val="nil"/>
            </w:tcBorders>
          </w:tcPr>
          <w:p w14:paraId="74A4EAA0"/>
        </w:tc>
        <w:tc>
          <w:tcPr>
            <w:tcW w:w="3399" w:type="dxa"/>
            <w:tcBorders>
              <w:top w:val="nil"/>
              <w:left w:val="nil"/>
              <w:bottom w:val="nil"/>
              <w:right w:val="nil"/>
            </w:tcBorders>
            <w:vAlign w:val="center"/>
          </w:tcPr>
          <w:p w14:paraId="7E2FF936">
            <w:pPr>
              <w:tabs>
                <w:tab w:val="center" w:pos="2139"/>
                <w:tab w:val="center" w:pos="2559"/>
                <w:tab w:val="center" w:pos="2979"/>
              </w:tabs>
              <w:spacing w:after="0"/>
            </w:pPr>
            <w:r>
              <w:rPr>
                <w:rFonts w:ascii="Microsoft YaHei UI" w:hAnsi="Microsoft YaHei UI" w:eastAsia="Microsoft YaHei UI" w:cs="Microsoft YaHei UI"/>
                <w:sz w:val="18"/>
              </w:rPr>
              <w:t>住址</w:t>
            </w:r>
            <w:r>
              <w:rPr>
                <w:rFonts w:hint="eastAsia" w:ascii="Microsoft YaHei UI" w:hAnsi="Microsoft YaHei UI" w:cs="Microsoft YaHei UI"/>
                <w:sz w:val="18"/>
                <w:lang w:eastAsia="zh-CN"/>
              </w:rPr>
              <w:t>：</w:t>
            </w:r>
            <w:r>
              <w:rPr>
                <w:rFonts w:hint="eastAsia" w:ascii="Microsoft YaHei UI" w:hAnsi="Microsoft YaHei UI" w:cs="Microsoft YaHei UI"/>
                <w:sz w:val="18"/>
                <w:lang w:val="en-US" w:eastAsia="zh-CN"/>
              </w:rPr>
              <w:t>山东烟台</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r>
              <w:rPr>
                <w:rFonts w:ascii="Microsoft YaHei UI" w:hAnsi="Microsoft YaHei UI" w:eastAsia="Microsoft YaHei UI" w:cs="Microsoft YaHei UI"/>
                <w:sz w:val="18"/>
              </w:rPr>
              <w:tab/>
            </w:r>
            <w:r>
              <w:rPr>
                <w:rFonts w:ascii="Microsoft YaHei UI" w:hAnsi="Microsoft YaHei UI" w:eastAsia="Microsoft YaHei UI" w:cs="Microsoft YaHei UI"/>
                <w:sz w:val="18"/>
              </w:rPr>
              <w:t xml:space="preserve"> </w:t>
            </w:r>
          </w:p>
        </w:tc>
        <w:tc>
          <w:tcPr>
            <w:tcW w:w="7497" w:type="dxa"/>
            <w:tcBorders>
              <w:top w:val="nil"/>
              <w:left w:val="nil"/>
              <w:bottom w:val="nil"/>
              <w:right w:val="nil"/>
            </w:tcBorders>
            <w:vAlign w:val="center"/>
          </w:tcPr>
          <w:p w14:paraId="65F49BDF">
            <w:pPr>
              <w:spacing w:after="0"/>
            </w:pPr>
            <w:r>
              <w:rPr>
                <w:rFonts w:ascii="Microsoft YaHei UI" w:hAnsi="Microsoft YaHei UI" w:eastAsia="Microsoft YaHei UI" w:cs="Microsoft YaHei UI"/>
                <w:sz w:val="18"/>
              </w:rPr>
              <w:t xml:space="preserve">邮箱：631180821@qq.com </w:t>
            </w:r>
          </w:p>
        </w:tc>
      </w:tr>
      <w:tr w14:paraId="64A9AA84">
        <w:trPr>
          <w:trHeight w:val="405" w:hRule="atLeast"/>
        </w:trPr>
        <w:tc>
          <w:tcPr>
            <w:tcW w:w="62" w:type="dxa"/>
            <w:tcBorders>
              <w:top w:val="nil"/>
              <w:left w:val="single" w:color="548DD4" w:sz="28" w:space="0"/>
              <w:bottom w:val="nil"/>
              <w:right w:val="nil"/>
            </w:tcBorders>
            <w:shd w:val="clear" w:color="auto" w:fill="DBE5F1"/>
          </w:tcPr>
          <w:p w14:paraId="272D3DDB"/>
        </w:tc>
        <w:tc>
          <w:tcPr>
            <w:tcW w:w="3399" w:type="dxa"/>
            <w:tcBorders>
              <w:top w:val="nil"/>
              <w:left w:val="nil"/>
              <w:bottom w:val="nil"/>
              <w:right w:val="nil"/>
            </w:tcBorders>
            <w:shd w:val="clear" w:color="auto" w:fill="DBE5F1"/>
          </w:tcPr>
          <w:p w14:paraId="197A8A0C">
            <w:pPr>
              <w:spacing w:after="0"/>
              <w:ind w:left="250"/>
            </w:pPr>
            <w:r>
              <w:rPr>
                <w:rFonts w:ascii="Microsoft YaHei UI" w:hAnsi="Microsoft YaHei UI" w:eastAsia="Microsoft YaHei UI" w:cs="Microsoft YaHei UI"/>
                <w:color w:val="2E5E92"/>
                <w:sz w:val="24"/>
              </w:rPr>
              <w:t xml:space="preserve">求职意向 </w:t>
            </w:r>
          </w:p>
        </w:tc>
        <w:tc>
          <w:tcPr>
            <w:tcW w:w="7497" w:type="dxa"/>
            <w:tcBorders>
              <w:top w:val="nil"/>
              <w:left w:val="nil"/>
              <w:bottom w:val="nil"/>
              <w:right w:val="nil"/>
            </w:tcBorders>
            <w:shd w:val="clear" w:color="auto" w:fill="DBE5F1"/>
          </w:tcPr>
          <w:p w14:paraId="1E3E9EAF"/>
        </w:tc>
      </w:tr>
      <w:tr w14:paraId="7AA4A442">
        <w:trPr>
          <w:trHeight w:val="531" w:hRule="atLeast"/>
        </w:trPr>
        <w:tc>
          <w:tcPr>
            <w:tcW w:w="62" w:type="dxa"/>
            <w:tcBorders>
              <w:top w:val="nil"/>
              <w:left w:val="nil"/>
              <w:bottom w:val="nil"/>
              <w:right w:val="nil"/>
            </w:tcBorders>
          </w:tcPr>
          <w:p w14:paraId="1E503173"/>
        </w:tc>
        <w:tc>
          <w:tcPr>
            <w:tcW w:w="3399" w:type="dxa"/>
            <w:tcBorders>
              <w:top w:val="nil"/>
              <w:left w:val="nil"/>
              <w:bottom w:val="nil"/>
              <w:right w:val="nil"/>
            </w:tcBorders>
            <w:vAlign w:val="center"/>
          </w:tcPr>
          <w:p w14:paraId="2F701679">
            <w:pPr>
              <w:spacing w:after="0"/>
              <w:ind w:left="38"/>
            </w:pPr>
            <w:r>
              <w:rPr>
                <w:rFonts w:ascii="Microsoft YaHei UI" w:hAnsi="Microsoft YaHei UI" w:eastAsia="Microsoft YaHei UI" w:cs="Microsoft YaHei UI"/>
                <w:sz w:val="18"/>
              </w:rPr>
              <w:t xml:space="preserve">JAVA 开发工程师 </w:t>
            </w:r>
          </w:p>
        </w:tc>
        <w:tc>
          <w:tcPr>
            <w:tcW w:w="7497" w:type="dxa"/>
            <w:tcBorders>
              <w:top w:val="nil"/>
              <w:left w:val="nil"/>
              <w:bottom w:val="nil"/>
              <w:right w:val="nil"/>
            </w:tcBorders>
          </w:tcPr>
          <w:p w14:paraId="6D8C575B"/>
        </w:tc>
      </w:tr>
      <w:tr w14:paraId="05921133">
        <w:trPr>
          <w:trHeight w:val="405" w:hRule="atLeast"/>
        </w:trPr>
        <w:tc>
          <w:tcPr>
            <w:tcW w:w="62" w:type="dxa"/>
            <w:tcBorders>
              <w:top w:val="nil"/>
              <w:left w:val="single" w:color="548DD4" w:sz="28" w:space="0"/>
              <w:bottom w:val="nil"/>
              <w:right w:val="nil"/>
            </w:tcBorders>
            <w:shd w:val="clear" w:color="auto" w:fill="DBE5F1"/>
          </w:tcPr>
          <w:p w14:paraId="27C232DE"/>
        </w:tc>
        <w:tc>
          <w:tcPr>
            <w:tcW w:w="3399" w:type="dxa"/>
            <w:tcBorders>
              <w:top w:val="nil"/>
              <w:left w:val="nil"/>
              <w:bottom w:val="nil"/>
              <w:right w:val="nil"/>
            </w:tcBorders>
            <w:shd w:val="clear" w:color="auto" w:fill="DBE5F1"/>
          </w:tcPr>
          <w:p w14:paraId="7490DF64">
            <w:pPr>
              <w:spacing w:after="0"/>
              <w:ind w:left="250"/>
            </w:pPr>
            <w:r>
              <w:rPr>
                <w:rFonts w:ascii="Microsoft YaHei UI" w:hAnsi="Microsoft YaHei UI" w:eastAsia="Microsoft YaHei UI" w:cs="Microsoft YaHei UI"/>
                <w:color w:val="2E5E92"/>
                <w:sz w:val="24"/>
              </w:rPr>
              <w:t xml:space="preserve">专业技能 </w:t>
            </w:r>
          </w:p>
        </w:tc>
        <w:tc>
          <w:tcPr>
            <w:tcW w:w="7497" w:type="dxa"/>
            <w:tcBorders>
              <w:top w:val="nil"/>
              <w:left w:val="nil"/>
              <w:bottom w:val="nil"/>
              <w:right w:val="nil"/>
            </w:tcBorders>
            <w:shd w:val="clear" w:color="auto" w:fill="DBE5F1"/>
          </w:tcPr>
          <w:p w14:paraId="01DB5C80"/>
        </w:tc>
      </w:tr>
    </w:tbl>
    <w:p w14:paraId="45311108">
      <w:pPr>
        <w:spacing w:after="67"/>
        <w:ind w:left="101" w:hanging="10"/>
        <w:rPr>
          <w:rFonts w:ascii="Microsoft YaHei UI" w:hAnsi="Microsoft YaHei UI" w:eastAsia="Microsoft YaHei UI" w:cs="Microsoft YaHei UI"/>
          <w:color w:val="404040"/>
          <w:sz w:val="18"/>
        </w:rPr>
      </w:pPr>
      <w:r>
        <w:rPr>
          <w:rFonts w:ascii="Microsoft YaHei UI" w:hAnsi="Microsoft YaHei UI" w:eastAsia="Microsoft YaHei UI" w:cs="Microsoft YaHei UI"/>
          <w:color w:val="404040"/>
          <w:sz w:val="18"/>
        </w:rPr>
        <w:t>工作描述：担任软件开发工程师，负责对 Jump App</w:t>
      </w:r>
      <w:r>
        <w:rPr>
          <w:rFonts w:hint="eastAsia" w:ascii="Microsoft YaHei UI" w:hAnsi="Microsoft YaHei UI" w:eastAsia="Microsoft YaHei UI" w:cs="Microsoft YaHei UI"/>
          <w:color w:val="404040"/>
          <w:sz w:val="18"/>
          <w:lang w:val="en-US" w:eastAsia="zh-CN"/>
        </w:rPr>
        <w:t xml:space="preserve"> 内容的开发工作，主要负责过的模块有登录及评论，卡带交易和商城重构等</w:t>
      </w:r>
      <w:r>
        <w:rPr>
          <w:rFonts w:ascii="Microsoft YaHei UI" w:hAnsi="Microsoft YaHei UI" w:eastAsia="Microsoft YaHei UI" w:cs="Microsoft YaHei UI"/>
          <w:color w:val="404040"/>
          <w:sz w:val="18"/>
        </w:rPr>
        <w:t xml:space="preserve">。 </w:t>
      </w:r>
    </w:p>
    <w:p w14:paraId="1578B733">
      <w:pPr>
        <w:pStyle w:val="2"/>
        <w:ind w:left="312"/>
      </w:pPr>
      <w:r>
        <w:t xml:space="preserve">项目经验 </w:t>
      </w:r>
    </w:p>
    <w:p w14:paraId="785D4E7F">
      <w:pPr>
        <w:spacing w:after="234"/>
        <w:rPr>
          <w:rFonts w:hint="default" w:ascii="Microsoft YaHei UI" w:hAnsi="Microsoft YaHei UI" w:eastAsia="Microsoft YaHei UI" w:cs="Microsoft YaHei UI"/>
          <w:b/>
          <w:bCs/>
          <w:color w:val="404040"/>
          <w:sz w:val="21"/>
          <w:lang w:val="en-US"/>
        </w:rPr>
      </w:pPr>
      <w:r>
        <w:rPr>
          <w:rFonts w:hint="eastAsia" w:ascii="Microsoft YaHei UI" w:hAnsi="Microsoft YaHei UI" w:eastAsia="Microsoft YaHei UI" w:cs="Microsoft YaHei UI"/>
          <w:b/>
          <w:bCs/>
          <w:color w:val="404040"/>
          <w:sz w:val="21"/>
        </w:rPr>
        <w:t>2</w:t>
      </w:r>
      <w:r>
        <w:rPr>
          <w:rFonts w:ascii="Microsoft YaHei UI" w:hAnsi="Microsoft YaHei UI" w:eastAsia="Microsoft YaHei UI" w:cs="Microsoft YaHei UI"/>
          <w:b/>
          <w:bCs/>
          <w:color w:val="404040"/>
          <w:sz w:val="21"/>
        </w:rPr>
        <w:t>02</w:t>
      </w:r>
      <w:r>
        <w:rPr>
          <w:rFonts w:hint="eastAsia" w:ascii="Microsoft YaHei UI" w:hAnsi="Microsoft YaHei UI" w:eastAsia="Microsoft YaHei UI" w:cs="Microsoft YaHei UI"/>
          <w:b/>
          <w:bCs/>
          <w:color w:val="404040"/>
          <w:sz w:val="21"/>
        </w:rPr>
        <w:t>4/</w:t>
      </w:r>
      <w:r>
        <w:rPr>
          <w:rFonts w:hint="eastAsia" w:ascii="Microsoft YaHei UI" w:hAnsi="Microsoft YaHei UI" w:eastAsia="Microsoft YaHei UI" w:cs="Microsoft YaHei UI"/>
          <w:b/>
          <w:bCs/>
          <w:color w:val="404040"/>
          <w:sz w:val="21"/>
          <w:lang w:val="en-US" w:eastAsia="zh-CN"/>
        </w:rPr>
        <w:t xml:space="preserve">10 </w:t>
      </w:r>
      <w:r>
        <w:rPr>
          <w:rFonts w:ascii="Microsoft YaHei UI" w:hAnsi="Microsoft YaHei UI" w:eastAsia="Microsoft YaHei UI" w:cs="Microsoft YaHei UI"/>
          <w:b/>
          <w:bCs/>
          <w:color w:val="404040"/>
          <w:sz w:val="21"/>
        </w:rPr>
        <w:t>-</w:t>
      </w:r>
      <w:r>
        <w:rPr>
          <w:rFonts w:hint="eastAsia" w:ascii="Microsoft YaHei UI" w:hAnsi="Microsoft YaHei UI" w:eastAsia="Microsoft YaHei UI" w:cs="Microsoft YaHei UI"/>
          <w:b/>
          <w:bCs/>
          <w:color w:val="404040"/>
          <w:sz w:val="21"/>
          <w:lang w:val="en-US" w:eastAsia="zh-CN"/>
        </w:rPr>
        <w:t xml:space="preserve"> 2025/04                                                                             华为视频辅助运VRS系统</w:t>
      </w:r>
    </w:p>
    <w:p w14:paraId="28D89704">
      <w:pPr>
        <w:spacing w:after="67"/>
        <w:ind w:left="101" w:hanging="10"/>
        <w:rPr>
          <w:rFonts w:hint="default" w:ascii="Microsoft YaHei UI" w:hAnsi="Microsoft YaHei UI" w:eastAsia="Microsoft YaHei UI" w:cs="Microsoft YaHei UI"/>
          <w:color w:val="555555"/>
          <w:sz w:val="18"/>
          <w:lang w:val="en-US" w:eastAsia="zh-CN"/>
        </w:rPr>
      </w:pPr>
      <w:r>
        <w:rPr>
          <w:rFonts w:hint="eastAsia" w:ascii="Microsoft YaHei UI" w:hAnsi="Microsoft YaHei UI" w:eastAsia="Microsoft YaHei UI" w:cs="Microsoft YaHei UI"/>
          <w:b/>
          <w:bCs/>
          <w:color w:val="404040"/>
          <w:sz w:val="18"/>
        </w:rPr>
        <w:t>软件环境：</w:t>
      </w:r>
      <w:r>
        <w:rPr>
          <w:rFonts w:hint="eastAsia" w:ascii="Microsoft YaHei UI" w:hAnsi="Microsoft YaHei UI" w:eastAsia="Microsoft YaHei UI" w:cs="Microsoft YaHei UI"/>
          <w:color w:val="404040"/>
          <w:sz w:val="18"/>
        </w:rPr>
        <w:t xml:space="preserve"> </w:t>
      </w:r>
      <w:r>
        <w:rPr>
          <w:rFonts w:hint="eastAsia" w:ascii="Microsoft YaHei UI" w:hAnsi="Microsoft YaHei UI" w:eastAsia="Microsoft YaHei UI" w:cs="Microsoft YaHei UI"/>
          <w:color w:val="404040"/>
          <w:sz w:val="18"/>
          <w:lang w:val="en-US" w:eastAsia="zh-CN"/>
        </w:rPr>
        <w:t>Oracle</w:t>
      </w:r>
      <w:r>
        <w:rPr>
          <w:rFonts w:hint="eastAsia" w:ascii="Microsoft YaHei UI" w:hAnsi="Microsoft YaHei UI" w:eastAsia="Microsoft YaHei UI" w:cs="Microsoft YaHei UI"/>
          <w:color w:val="404040"/>
          <w:sz w:val="18"/>
        </w:rPr>
        <w:t>、SpringBoot，MyBatis，</w:t>
      </w:r>
      <w:r>
        <w:rPr>
          <w:rFonts w:hint="eastAsia" w:ascii="Microsoft YaHei UI" w:hAnsi="Microsoft YaHei UI" w:eastAsia="Microsoft YaHei UI" w:cs="Microsoft YaHei UI"/>
          <w:color w:val="404040"/>
          <w:sz w:val="18"/>
          <w:lang w:val="en-US" w:eastAsia="zh-CN"/>
        </w:rPr>
        <w:t xml:space="preserve">Redis，dsf, kafka </w:t>
      </w:r>
    </w:p>
    <w:p w14:paraId="1EA79347">
      <w:pPr>
        <w:spacing w:after="67"/>
        <w:ind w:left="101" w:hanging="10"/>
        <w:rPr>
          <w:rFonts w:hint="eastAsia" w:ascii="Microsoft YaHei UI" w:hAnsi="Microsoft YaHei UI" w:eastAsia="Microsoft YaHei UI" w:cs="Microsoft YaHei UI"/>
          <w:color w:val="404040"/>
          <w:sz w:val="18"/>
          <w:lang w:val="en-US" w:eastAsia="zh-CN"/>
        </w:rPr>
      </w:pPr>
    </w:p>
    <w:p w14:paraId="63C2D5FC">
      <w:pPr>
        <w:pStyle w:val="5"/>
        <w:keepNext w:val="0"/>
        <w:keepLines w:val="0"/>
        <w:widowControl/>
        <w:suppressLineNumbers w:val="0"/>
        <w:spacing w:before="0" w:beforeAutospacing="0" w:after="0" w:afterAutospacing="0"/>
        <w:ind w:left="0" w:right="0" w:firstLine="0"/>
        <w:rPr>
          <w:rFonts w:hint="default"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b/>
          <w:bCs/>
          <w:color w:val="404040"/>
          <w:sz w:val="18"/>
        </w:rPr>
        <w:t>项目介绍：</w:t>
      </w:r>
      <w:r>
        <w:rPr>
          <w:rFonts w:ascii="Microsoft YaHei UI" w:hAnsi="Microsoft YaHei UI" w:eastAsia="Microsoft YaHei UI" w:cs="Microsoft YaHei UI"/>
          <w:color w:val="404040"/>
          <w:kern w:val="2"/>
          <w:sz w:val="18"/>
          <w:szCs w:val="22"/>
          <w:lang w:val="en-US" w:eastAsia="zh-CN" w:bidi="ar-SA"/>
        </w:rPr>
        <w:t>该项目主要</w:t>
      </w:r>
      <w:r>
        <w:rPr>
          <w:rFonts w:hint="eastAsia" w:ascii="Microsoft YaHei UI" w:hAnsi="Microsoft YaHei UI" w:eastAsia="Microsoft YaHei UI" w:cs="Microsoft YaHei UI"/>
          <w:color w:val="404040"/>
          <w:kern w:val="2"/>
          <w:sz w:val="18"/>
          <w:szCs w:val="22"/>
          <w:lang w:val="en-US" w:eastAsia="zh-CN" w:bidi="ar-SA"/>
        </w:rPr>
        <w:t>与第三方运营商合作，提供给第三方运营商运维系统及后台系统能力，运营商后台工作人员可以通过后台管理系统进行初次使用的用户开户，订购需求对比，初始权益包订购等操作</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同时给部分地区运营商提供 tv盒子系统接口，用于辅助计价，登录，鉴权，支付等基本用户交互功能。</w:t>
      </w:r>
    </w:p>
    <w:p w14:paraId="4AC10BFC">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rPr>
      </w:pPr>
      <w:r>
        <w:rPr>
          <w:rFonts w:hint="eastAsia" w:ascii="Microsoft YaHei UI" w:hAnsi="Microsoft YaHei UI" w:eastAsia="Microsoft YaHei UI" w:cs="Microsoft YaHei UI"/>
          <w:b/>
          <w:bCs/>
          <w:color w:val="404040"/>
          <w:sz w:val="18"/>
        </w:rPr>
        <w:t>责任描述：</w:t>
      </w:r>
    </w:p>
    <w:p w14:paraId="3CDD26F5">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订购系统计价对比功能</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第三方需求需要在系统发现异常时对订单进行对比的手段，我方选择通过定时任务查询该系统中的订单，支付，订阅模块，并将数据进行对比处理，同时有异常时提醒客服处理</w:t>
      </w:r>
      <w:r>
        <w:rPr>
          <w:rFonts w:ascii="Microsoft YaHei UI" w:hAnsi="Microsoft YaHei UI" w:eastAsia="Microsoft YaHei UI" w:cs="Microsoft YaHei UI"/>
          <w:color w:val="404040"/>
          <w:kern w:val="2"/>
          <w:sz w:val="18"/>
          <w:szCs w:val="22"/>
          <w:lang w:val="en-US" w:eastAsia="zh-CN" w:bidi="ar-SA"/>
        </w:rPr>
        <w:t>。</w:t>
      </w:r>
    </w:p>
    <w:p w14:paraId="6F9A251C">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流水线看护与服务管理</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负责处理jenkins拉起的流水线出现的相关问题，编写新模块的webtest脚本</w:t>
      </w:r>
      <w:r>
        <w:rPr>
          <w:rFonts w:ascii="Microsoft YaHei UI" w:hAnsi="Microsoft YaHei UI" w:eastAsia="Microsoft YaHei UI" w:cs="Microsoft YaHei UI"/>
          <w:color w:val="404040"/>
          <w:kern w:val="2"/>
          <w:sz w:val="18"/>
          <w:szCs w:val="22"/>
          <w:lang w:val="en-US" w:eastAsia="zh-CN" w:bidi="ar-SA"/>
        </w:rPr>
        <w:t>。</w:t>
      </w:r>
    </w:p>
    <w:p w14:paraId="66F16FAB">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营销管理云化： 优化营销管理功能，该功能属于推行后台系统云化部署改造的一部分，完成查询接口改造并实现1000qps的目标</w:t>
      </w:r>
      <w:r>
        <w:rPr>
          <w:rFonts w:ascii="Microsoft YaHei UI" w:hAnsi="Microsoft YaHei UI" w:eastAsia="Microsoft YaHei UI" w:cs="Microsoft YaHei UI"/>
          <w:color w:val="404040"/>
          <w:kern w:val="2"/>
          <w:sz w:val="18"/>
          <w:szCs w:val="22"/>
          <w:lang w:val="en-US" w:eastAsia="zh-CN" w:bidi="ar-SA"/>
        </w:rPr>
        <w:t>。</w:t>
      </w:r>
    </w:p>
    <w:p w14:paraId="5DB09A38">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分享广场功能优化： 优化分享广场功能，该功能需要将用户推荐的视频筛选合并并展示到tv盒子的广场页面，完成新增接口并实现500qps目标</w:t>
      </w:r>
      <w:r>
        <w:rPr>
          <w:rFonts w:ascii="Microsoft YaHei UI" w:hAnsi="Microsoft YaHei UI" w:eastAsia="Microsoft YaHei UI" w:cs="Microsoft YaHei UI"/>
          <w:color w:val="404040"/>
          <w:kern w:val="2"/>
          <w:sz w:val="18"/>
          <w:szCs w:val="22"/>
          <w:lang w:val="en-US" w:eastAsia="zh-CN" w:bidi="ar-SA"/>
        </w:rPr>
        <w:t>。</w:t>
      </w:r>
    </w:p>
    <w:p w14:paraId="10F41F88">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color w:val="404040"/>
          <w:kern w:val="2"/>
          <w:sz w:val="18"/>
          <w:szCs w:val="22"/>
          <w:lang w:val="en-US" w:eastAsia="zh-CN" w:bidi="ar-SA"/>
        </w:rPr>
        <w:t>- 团队人员看护： 负责与合作同学每日核对进展，分配任务。</w:t>
      </w:r>
    </w:p>
    <w:p w14:paraId="159A9070">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color w:val="404040"/>
          <w:kern w:val="2"/>
          <w:sz w:val="18"/>
          <w:szCs w:val="22"/>
          <w:lang w:val="en-US" w:eastAsia="zh-CN" w:bidi="ar-SA"/>
        </w:rPr>
        <w:t>-云化建库回滚脚本编写： 负责编写云化版本的建库，回滚脚本。</w:t>
      </w:r>
    </w:p>
    <w:p w14:paraId="66B7B429">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color w:val="404040"/>
          <w:kern w:val="2"/>
          <w:sz w:val="18"/>
          <w:szCs w:val="22"/>
          <w:lang w:val="en-US" w:eastAsia="zh-CN" w:bidi="ar-SA"/>
        </w:rPr>
        <w:t>- ai智能客服问答系统：负责ai agent的编写与后期优化，负责补充rag向量数据库作为知识库。</w:t>
      </w:r>
    </w:p>
    <w:p w14:paraId="017C7A9D">
      <w:pPr>
        <w:spacing w:after="67"/>
        <w:ind w:firstLine="1080" w:firstLineChars="600"/>
        <w:rPr>
          <w:rFonts w:hint="eastAsia" w:ascii="Microsoft YaHei UI" w:hAnsi="Microsoft YaHei UI" w:eastAsia="Microsoft YaHei UI" w:cs="Microsoft YaHei UI"/>
          <w:color w:val="404040"/>
          <w:sz w:val="18"/>
          <w:lang w:val="en-US" w:eastAsia="zh-CN"/>
        </w:rPr>
      </w:pPr>
    </w:p>
    <w:p w14:paraId="2E008B9B">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lang w:val="en-US" w:eastAsia="zh-CN"/>
        </w:rPr>
      </w:pPr>
      <w:r>
        <w:rPr>
          <w:rFonts w:hint="eastAsia" w:ascii="Microsoft YaHei UI" w:hAnsi="Microsoft YaHei UI" w:eastAsia="Microsoft YaHei UI" w:cs="Microsoft YaHei UI"/>
          <w:b/>
          <w:bCs/>
          <w:color w:val="404040"/>
          <w:sz w:val="18"/>
          <w:lang w:val="en-US" w:eastAsia="zh-CN"/>
        </w:rPr>
        <w:t>成果总结：</w:t>
      </w:r>
    </w:p>
    <w:p w14:paraId="01F96CE6">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订购系统计价对比：该功能优化了在系统发生可能导致运营商资金异常的情况时运维同学的处理速度，同时提升了运营商人员定位出现的异常订单和用户的能力，通过线程池，mybatis的cursor和java提供的consumer接口实现了千万级数据量的筛选处理回调，通过redis锁功能实现了异常情况的中断措施，通过华为云短信服务提升运维同学接受消息的及时性</w:t>
      </w:r>
      <w:r>
        <w:rPr>
          <w:rFonts w:ascii="Microsoft YaHei UI" w:hAnsi="Microsoft YaHei UI" w:eastAsia="Microsoft YaHei UI" w:cs="Microsoft YaHei UI"/>
          <w:color w:val="404040"/>
          <w:kern w:val="2"/>
          <w:sz w:val="18"/>
          <w:szCs w:val="22"/>
          <w:lang w:val="en-US" w:eastAsia="zh-CN" w:bidi="ar-SA"/>
        </w:rPr>
        <w:t>。</w:t>
      </w:r>
    </w:p>
    <w:p w14:paraId="6DB05B93">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营销管理，分享广场功能云化</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通过分表，索引，过期数据自动清理，多模块多服务，锁等手段提高了接口的qps，实现了功能云化的需求</w:t>
      </w:r>
      <w:r>
        <w:rPr>
          <w:rFonts w:ascii="Microsoft YaHei UI" w:hAnsi="Microsoft YaHei UI" w:eastAsia="Microsoft YaHei UI" w:cs="Microsoft YaHei UI"/>
          <w:color w:val="404040"/>
          <w:kern w:val="2"/>
          <w:sz w:val="18"/>
          <w:szCs w:val="22"/>
          <w:lang w:val="en-US" w:eastAsia="zh-CN" w:bidi="ar-SA"/>
        </w:rPr>
        <w:t>。</w:t>
      </w:r>
    </w:p>
    <w:p w14:paraId="7B128306">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团队人员代码检视合入：日常检视合入团队人员的代码，熟悉华为cleancode标准，协助团队人员解决git冲突和代码可读性问题及流水线告警问题。</w:t>
      </w:r>
    </w:p>
    <w:p w14:paraId="60A7B0B5">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color w:val="404040"/>
          <w:kern w:val="2"/>
          <w:sz w:val="18"/>
          <w:szCs w:val="22"/>
          <w:lang w:val="en-US" w:eastAsia="zh-CN" w:bidi="ar-SA"/>
        </w:rPr>
        <w:t>-智能客服问答系统：使用提示词调用华为盘古模型，通过与rag向量数据库的互补与spring ai的使用，成功将系统搭建并实现ai智能问答及tool的调用。</w:t>
      </w:r>
    </w:p>
    <w:p w14:paraId="510A6A80">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p>
    <w:p w14:paraId="6664234F">
      <w:pPr>
        <w:spacing w:after="234"/>
        <w:rPr>
          <w:rFonts w:ascii="Microsoft YaHei UI" w:hAnsi="Microsoft YaHei UI" w:eastAsia="Microsoft YaHei UI" w:cs="Microsoft YaHei UI"/>
          <w:b/>
          <w:bCs/>
          <w:color w:val="404040"/>
          <w:sz w:val="21"/>
        </w:rPr>
      </w:pPr>
      <w:r>
        <w:rPr>
          <w:rFonts w:hint="eastAsia" w:ascii="Microsoft YaHei UI" w:hAnsi="Microsoft YaHei UI" w:eastAsia="Microsoft YaHei UI" w:cs="Microsoft YaHei UI"/>
          <w:b/>
          <w:bCs/>
          <w:color w:val="404040"/>
          <w:sz w:val="21"/>
        </w:rPr>
        <w:t>2</w:t>
      </w:r>
      <w:r>
        <w:rPr>
          <w:rFonts w:ascii="Microsoft YaHei UI" w:hAnsi="Microsoft YaHei UI" w:eastAsia="Microsoft YaHei UI" w:cs="Microsoft YaHei UI"/>
          <w:b/>
          <w:bCs/>
          <w:color w:val="404040"/>
          <w:sz w:val="21"/>
        </w:rPr>
        <w:t>02</w:t>
      </w:r>
      <w:r>
        <w:rPr>
          <w:rFonts w:hint="eastAsia" w:ascii="Microsoft YaHei UI" w:hAnsi="Microsoft YaHei UI" w:eastAsia="Microsoft YaHei UI" w:cs="Microsoft YaHei UI"/>
          <w:b/>
          <w:bCs/>
          <w:color w:val="404040"/>
          <w:sz w:val="21"/>
        </w:rPr>
        <w:t>4/03</w:t>
      </w:r>
      <w:r>
        <w:rPr>
          <w:rFonts w:ascii="Microsoft YaHei UI" w:hAnsi="Microsoft YaHei UI" w:eastAsia="Microsoft YaHei UI" w:cs="Microsoft YaHei UI"/>
          <w:b/>
          <w:bCs/>
          <w:color w:val="404040"/>
          <w:sz w:val="21"/>
        </w:rPr>
        <w:t>-</w:t>
      </w:r>
      <w:r>
        <w:rPr>
          <w:rFonts w:hint="eastAsia" w:ascii="Microsoft YaHei UI" w:hAnsi="Microsoft YaHei UI" w:eastAsia="Microsoft YaHei UI" w:cs="Microsoft YaHei UI"/>
          <w:b/>
          <w:bCs/>
          <w:color w:val="404040"/>
          <w:sz w:val="21"/>
          <w:lang w:val="en-US" w:eastAsia="zh-CN"/>
        </w:rPr>
        <w:t xml:space="preserve">2024/10                                                                          </w:t>
      </w:r>
      <w:r>
        <w:rPr>
          <w:rFonts w:hint="eastAsia" w:ascii="Microsoft YaHei UI" w:hAnsi="Microsoft YaHei UI" w:eastAsia="Microsoft YaHei UI" w:cs="Microsoft YaHei UI"/>
          <w:b/>
          <w:bCs/>
          <w:color w:val="404040"/>
          <w:sz w:val="21"/>
        </w:rPr>
        <w:t>烟台维佳软件-智能堆场系统</w:t>
      </w:r>
    </w:p>
    <w:p w14:paraId="7E73A28A">
      <w:pPr>
        <w:spacing w:after="67"/>
        <w:ind w:left="101" w:hanging="10"/>
        <w:rPr>
          <w:rFonts w:hint="default" w:ascii="Microsoft YaHei UI" w:hAnsi="Microsoft YaHei UI" w:eastAsia="Microsoft YaHei UI" w:cs="Microsoft YaHei UI"/>
          <w:color w:val="404040"/>
          <w:sz w:val="18"/>
          <w:lang w:val="en-US" w:eastAsia="zh-CN"/>
        </w:rPr>
      </w:pPr>
      <w:r>
        <w:rPr>
          <w:rFonts w:hint="eastAsia" w:ascii="Microsoft YaHei UI" w:hAnsi="Microsoft YaHei UI" w:eastAsia="Microsoft YaHei UI" w:cs="Microsoft YaHei UI"/>
          <w:b/>
          <w:bCs/>
          <w:color w:val="404040"/>
          <w:sz w:val="18"/>
        </w:rPr>
        <w:t>软件环境：</w:t>
      </w:r>
      <w:r>
        <w:rPr>
          <w:rFonts w:hint="eastAsia" w:ascii="Microsoft YaHei UI" w:hAnsi="Microsoft YaHei UI" w:eastAsia="Microsoft YaHei UI" w:cs="Microsoft YaHei UI"/>
          <w:color w:val="404040"/>
          <w:sz w:val="18"/>
        </w:rPr>
        <w:t xml:space="preserve"> </w:t>
      </w:r>
      <w:r>
        <w:rPr>
          <w:rFonts w:hint="eastAsia" w:ascii="Microsoft YaHei UI" w:hAnsi="Microsoft YaHei UI" w:eastAsia="Microsoft YaHei UI" w:cs="Microsoft YaHei UI"/>
          <w:color w:val="404040"/>
          <w:sz w:val="18"/>
          <w:lang w:val="en-US" w:eastAsia="zh-CN"/>
        </w:rPr>
        <w:t>Oracle</w:t>
      </w:r>
      <w:r>
        <w:rPr>
          <w:rFonts w:hint="eastAsia" w:ascii="Microsoft YaHei UI" w:hAnsi="Microsoft YaHei UI" w:eastAsia="Microsoft YaHei UI" w:cs="Microsoft YaHei UI"/>
          <w:color w:val="404040"/>
          <w:sz w:val="18"/>
        </w:rPr>
        <w:t>、SpringBoot，MyBatis-plus，</w:t>
      </w:r>
      <w:r>
        <w:rPr>
          <w:rFonts w:hint="eastAsia" w:ascii="Microsoft YaHei UI" w:hAnsi="Microsoft YaHei UI" w:eastAsia="Microsoft YaHei UI" w:cs="Microsoft YaHei UI"/>
          <w:color w:val="404040"/>
          <w:sz w:val="18"/>
          <w:lang w:val="en-US" w:eastAsia="zh-CN"/>
        </w:rPr>
        <w:t>Redis，</w:t>
      </w:r>
      <w:r>
        <w:rPr>
          <w:rFonts w:hint="eastAsia" w:ascii="Microsoft YaHei UI" w:hAnsi="Microsoft YaHei UI" w:eastAsia="Microsoft YaHei UI" w:cs="Microsoft YaHei UI"/>
          <w:color w:val="555555"/>
          <w:sz w:val="18"/>
          <w:lang w:val="en-US" w:eastAsia="zh-CN"/>
        </w:rPr>
        <w:t xml:space="preserve">rocketMQ, </w:t>
      </w:r>
      <w:r>
        <w:rPr>
          <w:rFonts w:hint="eastAsia" w:ascii="Microsoft YaHei UI" w:hAnsi="Microsoft YaHei UI" w:eastAsia="Microsoft YaHei UI" w:cs="Microsoft YaHei UI"/>
          <w:color w:val="404040"/>
          <w:sz w:val="18"/>
        </w:rPr>
        <w:t>SpringCloud</w:t>
      </w:r>
      <w:r>
        <w:rPr>
          <w:rFonts w:hint="eastAsia" w:ascii="Microsoft YaHei UI" w:hAnsi="Microsoft YaHei UI" w:eastAsia="Microsoft YaHei UI" w:cs="Microsoft YaHei UI"/>
          <w:color w:val="404040"/>
          <w:sz w:val="18"/>
          <w:lang w:val="en-US" w:eastAsia="zh-CN"/>
        </w:rPr>
        <w:t xml:space="preserve"> Alibaba </w:t>
      </w:r>
    </w:p>
    <w:p w14:paraId="12BC955A">
      <w:pPr>
        <w:spacing w:after="67"/>
        <w:ind w:left="101" w:hanging="10"/>
        <w:rPr>
          <w:rFonts w:hint="eastAsia" w:ascii="Microsoft YaHei UI" w:hAnsi="Microsoft YaHei UI" w:eastAsia="Microsoft YaHei UI" w:cs="Microsoft YaHei UI"/>
          <w:color w:val="404040"/>
          <w:sz w:val="18"/>
          <w:lang w:val="en-US" w:eastAsia="zh-CN"/>
        </w:rPr>
      </w:pPr>
    </w:p>
    <w:p w14:paraId="60D54256">
      <w:pPr>
        <w:pStyle w:val="5"/>
        <w:keepNext w:val="0"/>
        <w:keepLines w:val="0"/>
        <w:widowControl/>
        <w:suppressLineNumbers w:val="0"/>
        <w:spacing w:before="0" w:beforeAutospacing="0" w:after="0" w:afterAutospacing="0"/>
        <w:ind w:left="0" w:right="0" w:firstLine="0"/>
        <w:rPr>
          <w:rFonts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b/>
          <w:bCs/>
          <w:color w:val="404040"/>
          <w:sz w:val="18"/>
        </w:rPr>
        <w:t>项目介绍：</w:t>
      </w:r>
      <w:r>
        <w:rPr>
          <w:rFonts w:ascii="Microsoft YaHei UI" w:hAnsi="Microsoft YaHei UI" w:eastAsia="Microsoft YaHei UI" w:cs="Microsoft YaHei UI"/>
          <w:color w:val="404040"/>
          <w:kern w:val="2"/>
          <w:sz w:val="18"/>
          <w:szCs w:val="22"/>
          <w:lang w:val="en-US" w:eastAsia="zh-CN" w:bidi="ar-SA"/>
        </w:rPr>
        <w:t>该项目主要用于港口铁路运输场景下的堆场调度管理，目标是为各大港口构建一套成熟的自动化集装箱调度系统，提升堆场的运作效率，减少人工干预，优化资源分配。</w:t>
      </w:r>
    </w:p>
    <w:p w14:paraId="452D658C">
      <w:pPr>
        <w:pStyle w:val="5"/>
        <w:keepNext w:val="0"/>
        <w:keepLines w:val="0"/>
        <w:widowControl/>
        <w:suppressLineNumbers w:val="0"/>
        <w:spacing w:before="0" w:beforeAutospacing="0" w:after="0" w:afterAutospacing="0"/>
        <w:ind w:left="0" w:right="0" w:firstLine="0"/>
        <w:rPr>
          <w:rFonts w:hint="default" w:ascii="Microsoft YaHei UI" w:hAnsi="Microsoft YaHei UI" w:eastAsia="Microsoft YaHei UI" w:cs="Microsoft YaHei UI"/>
          <w:color w:val="404040"/>
          <w:kern w:val="2"/>
          <w:sz w:val="18"/>
          <w:szCs w:val="22"/>
          <w:lang w:val="en-US" w:eastAsia="zh-CN" w:bidi="ar-SA"/>
        </w:rPr>
      </w:pPr>
    </w:p>
    <w:p w14:paraId="198360E9">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rPr>
      </w:pPr>
      <w:r>
        <w:rPr>
          <w:rFonts w:hint="eastAsia" w:ascii="Microsoft YaHei UI" w:hAnsi="Microsoft YaHei UI" w:eastAsia="Microsoft YaHei UI" w:cs="Microsoft YaHei UI"/>
          <w:b/>
          <w:bCs/>
          <w:color w:val="404040"/>
          <w:sz w:val="18"/>
        </w:rPr>
        <w:t>责任描述：</w:t>
      </w:r>
    </w:p>
    <w:p w14:paraId="18B1CC32">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手动调度流程优化：对已存在的手动调度流程中的不合理机制进行分析和优化，并修复了流程中的Bug，提升了调度的稳定性和合理性。</w:t>
      </w:r>
    </w:p>
    <w:p w14:paraId="698609DF">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自动化调度开发：使用贪心算法和蒙特卡洛算法开发自动化调度流程，实现了集装箱选位的优化，以及岸桥与车辆的联动优化。</w:t>
      </w:r>
    </w:p>
    <w:p w14:paraId="1B330DED">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界面开发：结合现有的页面，编写新的JavaFX界面，以支持自动化调度功能的可视化展示和操作。</w:t>
      </w:r>
    </w:p>
    <w:p w14:paraId="5685C20A">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MQ优化：引入消息队列（MQ）机制，优化了自动化调度过程中因信息堆积导致的处理延迟问题，确保调度指令的及时处理和执行。</w:t>
      </w:r>
    </w:p>
    <w:p w14:paraId="561A78B3">
      <w:pPr>
        <w:spacing w:after="67"/>
        <w:ind w:firstLine="1080" w:firstLineChars="600"/>
        <w:rPr>
          <w:rFonts w:hint="eastAsia" w:ascii="Microsoft YaHei UI" w:hAnsi="Microsoft YaHei UI" w:eastAsia="Microsoft YaHei UI" w:cs="Microsoft YaHei UI"/>
          <w:color w:val="404040"/>
          <w:sz w:val="18"/>
          <w:lang w:val="en-US" w:eastAsia="zh-CN"/>
        </w:rPr>
      </w:pPr>
    </w:p>
    <w:p w14:paraId="13A840C8">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lang w:val="en-US" w:eastAsia="zh-CN"/>
        </w:rPr>
      </w:pPr>
      <w:r>
        <w:rPr>
          <w:rFonts w:hint="eastAsia" w:ascii="Microsoft YaHei UI" w:hAnsi="Microsoft YaHei UI" w:eastAsia="Microsoft YaHei UI" w:cs="Microsoft YaHei UI"/>
          <w:b/>
          <w:bCs/>
          <w:color w:val="404040"/>
          <w:sz w:val="18"/>
          <w:lang w:val="en-US" w:eastAsia="zh-CN"/>
        </w:rPr>
        <w:t>成果总结：</w:t>
      </w:r>
    </w:p>
    <w:p w14:paraId="585704CB">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Bug修复与功能优化：修复了200余项已知的Bug，并优化了手动调度流程中的大部分不合理机制。</w:t>
      </w:r>
    </w:p>
    <w:p w14:paraId="2FD8B70E">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选位与联动优化：通过贪心算法和蒙特卡洛多次演算，实现了堆场选位的最优决策，提升了岸桥与车辆联动的效率。</w:t>
      </w:r>
    </w:p>
    <w:p w14:paraId="64D08BC9">
      <w:pPr>
        <w:pStyle w:val="5"/>
        <w:keepNext w:val="0"/>
        <w:keepLines w:val="0"/>
        <w:widowControl/>
        <w:suppressLineNumbers w:val="0"/>
        <w:spacing w:before="0" w:beforeAutospacing="0" w:after="0" w:afterAutospacing="0"/>
        <w:ind w:left="0" w:right="0" w:firstLine="0"/>
        <w:jc w:val="left"/>
        <w:rPr>
          <w:rFonts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系统性能提升：引入MQ机制，解决了自动化调度过程中信息</w:t>
      </w:r>
      <w:r>
        <w:rPr>
          <w:rFonts w:hint="eastAsia" w:ascii="Microsoft YaHei UI" w:hAnsi="Microsoft YaHei UI" w:eastAsia="Microsoft YaHei UI" w:cs="Microsoft YaHei UI"/>
          <w:color w:val="404040"/>
          <w:kern w:val="2"/>
          <w:sz w:val="18"/>
          <w:szCs w:val="22"/>
          <w:lang w:val="en-US" w:eastAsia="zh-CN" w:bidi="ar-SA"/>
        </w:rPr>
        <w:t>超时</w:t>
      </w:r>
      <w:r>
        <w:rPr>
          <w:rFonts w:ascii="Microsoft YaHei UI" w:hAnsi="Microsoft YaHei UI" w:eastAsia="Microsoft YaHei UI" w:cs="Microsoft YaHei UI"/>
          <w:color w:val="404040"/>
          <w:kern w:val="2"/>
          <w:sz w:val="18"/>
          <w:szCs w:val="22"/>
          <w:lang w:val="en-US" w:eastAsia="zh-CN" w:bidi="ar-SA"/>
        </w:rPr>
        <w:t>的问题，大幅提高了系统的处理效率和响应速度。</w:t>
      </w:r>
    </w:p>
    <w:p w14:paraId="42FBF082">
      <w:pPr>
        <w:spacing w:after="67"/>
        <w:ind w:left="101" w:hanging="10"/>
        <w:rPr>
          <w:rFonts w:hint="default" w:ascii="Microsoft YaHei UI" w:hAnsi="Microsoft YaHei UI" w:eastAsia="Microsoft YaHei UI" w:cs="Microsoft YaHei UI"/>
          <w:color w:val="404040"/>
          <w:sz w:val="18"/>
          <w:lang w:val="en-US" w:eastAsia="zh-CN"/>
        </w:rPr>
      </w:pPr>
    </w:p>
    <w:p w14:paraId="25FA7DF4">
      <w:pPr>
        <w:rPr>
          <w:rFonts w:hint="default" w:eastAsia="Microsoft YaHei UI"/>
          <w:lang w:val="en-US" w:eastAsia="zh-CN"/>
        </w:rPr>
      </w:pPr>
      <w:r>
        <w:rPr>
          <w:rFonts w:ascii="Microsoft YaHei UI" w:hAnsi="Microsoft YaHei UI" w:eastAsia="Microsoft YaHei UI" w:cs="Microsoft YaHei UI"/>
          <w:b/>
          <w:bCs/>
          <w:kern w:val="0"/>
          <w:sz w:val="20"/>
          <w:szCs w:val="20"/>
        </w:rPr>
        <w:t>202</w:t>
      </w:r>
      <w:r>
        <w:rPr>
          <w:rFonts w:hint="eastAsia" w:ascii="Microsoft YaHei UI" w:hAnsi="Microsoft YaHei UI" w:eastAsia="Microsoft YaHei UI" w:cs="Microsoft YaHei UI"/>
          <w:b/>
          <w:bCs/>
          <w:kern w:val="0"/>
          <w:sz w:val="20"/>
          <w:szCs w:val="20"/>
          <w:lang w:val="en-US" w:eastAsia="zh-CN"/>
        </w:rPr>
        <w:t>0</w:t>
      </w:r>
      <w:r>
        <w:rPr>
          <w:rFonts w:ascii="Microsoft YaHei UI" w:hAnsi="Microsoft YaHei UI" w:eastAsia="Microsoft YaHei UI" w:cs="Microsoft YaHei UI"/>
          <w:b/>
          <w:bCs/>
          <w:kern w:val="0"/>
          <w:sz w:val="20"/>
          <w:szCs w:val="20"/>
        </w:rPr>
        <w:t>/0</w:t>
      </w:r>
      <w:r>
        <w:rPr>
          <w:rFonts w:hint="eastAsia" w:ascii="Microsoft YaHei UI" w:hAnsi="Microsoft YaHei UI" w:eastAsia="Microsoft YaHei UI" w:cs="Microsoft YaHei UI"/>
          <w:b/>
          <w:bCs/>
          <w:kern w:val="0"/>
          <w:sz w:val="20"/>
          <w:szCs w:val="20"/>
          <w:lang w:val="en-US" w:eastAsia="zh-CN"/>
        </w:rPr>
        <w:t>7</w:t>
      </w:r>
      <w:r>
        <w:rPr>
          <w:rFonts w:ascii="Microsoft YaHei UI" w:hAnsi="Microsoft YaHei UI" w:eastAsia="Microsoft YaHei UI" w:cs="Microsoft YaHei UI"/>
          <w:b/>
          <w:bCs/>
          <w:kern w:val="0"/>
          <w:sz w:val="20"/>
          <w:szCs w:val="20"/>
        </w:rPr>
        <w:t>-202</w:t>
      </w:r>
      <w:r>
        <w:rPr>
          <w:rFonts w:hint="eastAsia" w:ascii="Microsoft YaHei UI" w:hAnsi="Microsoft YaHei UI" w:eastAsia="Microsoft YaHei UI" w:cs="Microsoft YaHei UI"/>
          <w:b/>
          <w:bCs/>
          <w:kern w:val="0"/>
          <w:sz w:val="20"/>
          <w:szCs w:val="20"/>
          <w:lang w:val="en-US" w:eastAsia="zh-CN"/>
        </w:rPr>
        <w:t>4</w:t>
      </w:r>
      <w:r>
        <w:rPr>
          <w:rFonts w:ascii="Microsoft YaHei UI" w:hAnsi="Microsoft YaHei UI" w:eastAsia="Microsoft YaHei UI" w:cs="Microsoft YaHei UI"/>
          <w:b/>
          <w:bCs/>
          <w:kern w:val="0"/>
          <w:sz w:val="20"/>
          <w:szCs w:val="20"/>
        </w:rPr>
        <w:t xml:space="preserve">/02 </w:t>
      </w:r>
      <w:r>
        <w:rPr>
          <w:rFonts w:hint="eastAsia" w:ascii="Microsoft YaHei UI" w:hAnsi="Microsoft YaHei UI" w:eastAsia="Microsoft YaHei UI" w:cs="Microsoft YaHei UI"/>
          <w:b/>
          <w:bCs/>
          <w:kern w:val="0"/>
          <w:sz w:val="20"/>
          <w:szCs w:val="20"/>
          <w:lang w:val="en-US" w:eastAsia="zh-CN"/>
        </w:rPr>
        <w:t xml:space="preserve">                                                                                                      </w:t>
      </w:r>
      <w:r>
        <w:rPr>
          <w:rFonts w:hint="eastAsia" w:ascii="Microsoft YaHei UI" w:hAnsi="Microsoft YaHei UI" w:eastAsia="Microsoft YaHei UI" w:cs="Microsoft YaHei UI"/>
          <w:b/>
          <w:bCs/>
          <w:kern w:val="0"/>
          <w:sz w:val="20"/>
          <w:szCs w:val="20"/>
        </w:rPr>
        <w:t>Jump</w:t>
      </w:r>
      <w:r>
        <w:rPr>
          <w:rFonts w:hint="eastAsia" w:ascii="Microsoft YaHei UI" w:hAnsi="Microsoft YaHei UI" w:eastAsia="Microsoft YaHei UI" w:cs="Microsoft YaHei UI"/>
          <w:b/>
          <w:bCs/>
          <w:kern w:val="0"/>
          <w:sz w:val="20"/>
          <w:szCs w:val="20"/>
          <w:lang w:val="en-US" w:eastAsia="zh-CN"/>
        </w:rPr>
        <w:t xml:space="preserve">  </w:t>
      </w:r>
      <w:r>
        <w:rPr>
          <w:rFonts w:hint="eastAsia" w:ascii="Microsoft YaHei UI" w:hAnsi="Microsoft YaHei UI" w:eastAsia="Microsoft YaHei UI" w:cs="Microsoft YaHei UI"/>
          <w:b/>
          <w:bCs/>
          <w:kern w:val="0"/>
          <w:sz w:val="20"/>
          <w:szCs w:val="20"/>
        </w:rPr>
        <w:t xml:space="preserve">App  </w:t>
      </w:r>
    </w:p>
    <w:p w14:paraId="30D0EC2A">
      <w:pPr>
        <w:spacing w:after="67"/>
        <w:ind w:left="101" w:hanging="10"/>
        <w:rPr>
          <w:rFonts w:hint="eastAsia" w:ascii="Microsoft YaHei UI" w:hAnsi="Microsoft YaHei UI" w:eastAsia="Microsoft YaHei UI" w:cs="Microsoft YaHei UI"/>
          <w:color w:val="404040"/>
          <w:sz w:val="18"/>
        </w:rPr>
      </w:pPr>
      <w:r>
        <w:rPr>
          <w:rFonts w:hint="eastAsia" w:ascii="Microsoft YaHei UI" w:hAnsi="Microsoft YaHei UI" w:eastAsia="Microsoft YaHei UI" w:cs="Microsoft YaHei UI"/>
          <w:b/>
          <w:bCs/>
          <w:color w:val="404040"/>
          <w:sz w:val="18"/>
        </w:rPr>
        <w:t>软件环境：</w:t>
      </w:r>
      <w:r>
        <w:rPr>
          <w:rFonts w:hint="eastAsia" w:ascii="Microsoft YaHei UI" w:hAnsi="Microsoft YaHei UI" w:eastAsia="Microsoft YaHei UI" w:cs="Microsoft YaHei UI"/>
          <w:color w:val="404040"/>
          <w:sz w:val="18"/>
        </w:rPr>
        <w:t xml:space="preserve"> Mysql，MyBatis-plus，Redis，SpringCloud</w:t>
      </w:r>
      <w:r>
        <w:rPr>
          <w:rFonts w:hint="eastAsia" w:ascii="Microsoft YaHei UI" w:hAnsi="Microsoft YaHei UI" w:eastAsia="Microsoft YaHei UI" w:cs="Microsoft YaHei UI"/>
          <w:color w:val="404040"/>
          <w:sz w:val="18"/>
          <w:lang w:val="en-US" w:eastAsia="zh-CN"/>
        </w:rPr>
        <w:t xml:space="preserve"> Alibaba ，rocketMQ</w:t>
      </w:r>
      <w:r>
        <w:rPr>
          <w:rFonts w:hint="eastAsia" w:ascii="Microsoft YaHei UI" w:hAnsi="Microsoft YaHei UI" w:eastAsia="Microsoft YaHei UI" w:cs="Microsoft YaHei UI"/>
          <w:color w:val="404040"/>
          <w:sz w:val="18"/>
        </w:rPr>
        <w:t xml:space="preserve">。 </w:t>
      </w:r>
    </w:p>
    <w:p w14:paraId="614B170A">
      <w:pPr>
        <w:spacing w:after="67"/>
        <w:ind w:left="101" w:hanging="10"/>
        <w:rPr>
          <w:rFonts w:hint="eastAsia" w:ascii="Microsoft YaHei UI" w:hAnsi="Microsoft YaHei UI" w:eastAsia="Microsoft YaHei UI" w:cs="Microsoft YaHei UI"/>
          <w:color w:val="404040"/>
          <w:sz w:val="18"/>
        </w:rPr>
      </w:pPr>
    </w:p>
    <w:p w14:paraId="5EAC2B0D">
      <w:pPr>
        <w:spacing w:after="67"/>
        <w:ind w:left="101" w:hanging="10"/>
        <w:rPr>
          <w:rFonts w:hint="eastAsia" w:ascii="Microsoft YaHei UI" w:hAnsi="Microsoft YaHei UI" w:eastAsia="Microsoft YaHei UI" w:cs="Microsoft YaHei UI"/>
          <w:color w:val="404040"/>
          <w:sz w:val="18"/>
          <w:lang w:val="en-US" w:eastAsia="zh-CN"/>
        </w:rPr>
      </w:pPr>
      <w:r>
        <w:rPr>
          <w:rFonts w:hint="eastAsia" w:ascii="Microsoft YaHei UI" w:hAnsi="Microsoft YaHei UI" w:eastAsia="Microsoft YaHei UI" w:cs="Microsoft YaHei UI"/>
          <w:b/>
          <w:bCs/>
          <w:color w:val="404040"/>
          <w:sz w:val="18"/>
          <w:lang w:val="en-US" w:eastAsia="zh-CN"/>
        </w:rPr>
        <w:t>项目介绍：</w:t>
      </w:r>
      <w:r>
        <w:rPr>
          <w:rFonts w:hint="eastAsia" w:ascii="Microsoft YaHei UI" w:hAnsi="Microsoft YaHei UI" w:eastAsia="Microsoft YaHei UI" w:cs="Microsoft YaHei UI"/>
          <w:color w:val="404040"/>
          <w:sz w:val="18"/>
          <w:lang w:val="en-US" w:eastAsia="zh-CN"/>
        </w:rPr>
        <w:t>该项目原本是为了switch玩家交流及游戏打折信息，卡带交易及回收所编写的游戏资讯类app，现在已经成为支持多平台的游戏折扣种草咨询平台。</w:t>
      </w:r>
    </w:p>
    <w:p w14:paraId="5BE5222F">
      <w:pPr>
        <w:spacing w:after="67"/>
        <w:ind w:left="101" w:hanging="10"/>
        <w:rPr>
          <w:rFonts w:hint="default" w:ascii="Microsoft YaHei UI" w:hAnsi="Microsoft YaHei UI" w:eastAsia="Microsoft YaHei UI" w:cs="Microsoft YaHei UI"/>
          <w:color w:val="404040"/>
          <w:sz w:val="18"/>
          <w:lang w:val="en-US" w:eastAsia="zh-CN"/>
        </w:rPr>
      </w:pPr>
    </w:p>
    <w:p w14:paraId="0AC91031">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rPr>
      </w:pPr>
      <w:r>
        <w:rPr>
          <w:rFonts w:hint="eastAsia" w:ascii="Microsoft YaHei UI" w:hAnsi="Microsoft YaHei UI" w:eastAsia="Microsoft YaHei UI" w:cs="Microsoft YaHei UI"/>
          <w:b/>
          <w:bCs/>
          <w:color w:val="404040"/>
          <w:sz w:val="18"/>
        </w:rPr>
        <w:t>责任描述：</w:t>
      </w:r>
    </w:p>
    <w:p w14:paraId="0187D35F">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b/>
          <w:bCs/>
          <w:color w:val="404040"/>
          <w:sz w:val="18"/>
        </w:rPr>
        <w:t xml:space="preserve"> </w:t>
      </w: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抽奖模块</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类似于b站魔力赏的项目模块，我开发了抽奖模块的背包及积分部分，涉及到提货，兑换积分及排行榜功能，将提货与内部物流发货系统和商城系统进行联动，优化了该流程的用户体验。</w:t>
      </w:r>
    </w:p>
    <w:p w14:paraId="7E41F49C">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商城重构及内部发货系统： 商城系统原本是对接有赞，但在内部仓库货物堆积及点卡业务的开展下越来越不方便，为了便于管理同时开发了新的商城模块及对应的内部仓储系统，我负责了商城购物车及订单模块，和仓储系统的物流管理模块及订单管理绑定模块</w:t>
      </w:r>
    </w:p>
    <w:p w14:paraId="3894DE34">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种草模块： 种草是一个提供给玩家相互交流及学习的社区，玩家可以在该社区分享自己的购物心得及评价。我负责了该模块的回复评论功能。</w:t>
      </w:r>
    </w:p>
    <w:p w14:paraId="214C0588">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 xml:space="preserve"> 游戏库： 游戏库是一个针对于各主机平台的数字版游戏打折信息收集整合推送功能模块，玩家可以通过游戏库来简单的寻找自己喜欢游戏在每个平台每个账号地区的价格，以及将其添加入自己的关注列表，在有打折信息时由app主动推送消息，并可以与种草模块联动，评论游戏的同时也可以同步发送到种草模块。</w:t>
      </w:r>
    </w:p>
    <w:p w14:paraId="151E8545">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color w:val="404040"/>
          <w:kern w:val="2"/>
          <w:sz w:val="18"/>
          <w:szCs w:val="22"/>
          <w:lang w:val="en-US" w:eastAsia="zh-CN" w:bidi="ar-SA"/>
        </w:rPr>
        <w:t>- 个人中心： 个人资料的保存，关注游戏的编辑删除等部分。</w:t>
      </w:r>
    </w:p>
    <w:p w14:paraId="244860B3">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kern w:val="2"/>
          <w:sz w:val="18"/>
          <w:szCs w:val="22"/>
          <w:lang w:val="en-US" w:eastAsia="zh-CN" w:bidi="ar-SA"/>
        </w:rPr>
      </w:pPr>
    </w:p>
    <w:p w14:paraId="502DB9EE">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b/>
          <w:bCs/>
          <w:color w:val="404040"/>
          <w:sz w:val="18"/>
          <w:lang w:val="en-US" w:eastAsia="zh-CN"/>
        </w:rPr>
      </w:pPr>
      <w:r>
        <w:rPr>
          <w:rFonts w:hint="eastAsia" w:ascii="Microsoft YaHei UI" w:hAnsi="Microsoft YaHei UI" w:eastAsia="Microsoft YaHei UI" w:cs="Microsoft YaHei UI"/>
          <w:b/>
          <w:bCs/>
          <w:color w:val="404040"/>
          <w:sz w:val="18"/>
          <w:lang w:val="en-US" w:eastAsia="zh-CN"/>
        </w:rPr>
        <w:t>成果总结：</w:t>
      </w:r>
    </w:p>
    <w:p w14:paraId="67531480">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hint="eastAsia" w:ascii="Microsoft YaHei UI" w:hAnsi="Microsoft YaHei UI" w:eastAsia="Microsoft YaHei UI" w:cs="Microsoft YaHei UI"/>
          <w:b/>
          <w:bCs/>
          <w:color w:val="404040"/>
          <w:sz w:val="18"/>
        </w:rPr>
        <w:t xml:space="preserve"> </w:t>
      </w: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抽奖模块</w:t>
      </w: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在开发该模块背包系统的过程中想到了与物流系统联动，并解决了积分换算及排行的问题，优化了该模块的新用户体验。</w:t>
      </w:r>
    </w:p>
    <w:p w14:paraId="0D8F2D4B">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商城重构及内部发货系统：对商城中的货物进行了分类标识，并与仓储系统进行了联动绑定，大大减少了之前商城带来的虚拟物品发货退货问题及二手卡带丢失问题，引入了商品失效，锁单及购物车检查机制，提高了用户的使用体验。</w:t>
      </w:r>
    </w:p>
    <w:p w14:paraId="559477E5">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 xml:space="preserve">- </w:t>
      </w:r>
      <w:r>
        <w:rPr>
          <w:rFonts w:hint="eastAsia" w:ascii="Microsoft YaHei UI" w:hAnsi="Microsoft YaHei UI" w:eastAsia="Microsoft YaHei UI" w:cs="Microsoft YaHei UI"/>
          <w:color w:val="404040"/>
          <w:kern w:val="2"/>
          <w:sz w:val="18"/>
          <w:szCs w:val="22"/>
          <w:lang w:val="en-US" w:eastAsia="zh-CN" w:bidi="ar-SA"/>
        </w:rPr>
        <w:t>种草模块：提供了回复功能及引入了ik分词器实现的脏话过滤，并在后期补充了游戏库中游戏的评论联动功能，提高了种草的使用率和人气。</w:t>
      </w:r>
    </w:p>
    <w:p w14:paraId="40A72763">
      <w:pPr>
        <w:pStyle w:val="5"/>
        <w:keepNext w:val="0"/>
        <w:keepLines w:val="0"/>
        <w:widowControl/>
        <w:suppressLineNumbers w:val="0"/>
        <w:spacing w:before="0" w:beforeAutospacing="0" w:after="0" w:afterAutospacing="0"/>
        <w:ind w:left="0" w:right="0" w:firstLine="0"/>
        <w:jc w:val="left"/>
        <w:rPr>
          <w:rFonts w:hint="default" w:ascii="Microsoft YaHei UI" w:hAnsi="Microsoft YaHei UI" w:eastAsia="Microsoft YaHei UI" w:cs="Microsoft YaHei UI"/>
          <w:color w:val="404040"/>
          <w:kern w:val="2"/>
          <w:sz w:val="18"/>
          <w:szCs w:val="22"/>
          <w:lang w:val="en-US" w:eastAsia="zh-CN" w:bidi="ar-SA"/>
        </w:rPr>
      </w:pPr>
      <w:r>
        <w:rPr>
          <w:rFonts w:ascii="Microsoft YaHei UI" w:hAnsi="Microsoft YaHei UI" w:eastAsia="Microsoft YaHei UI" w:cs="Microsoft YaHei UI"/>
          <w:color w:val="404040"/>
          <w:kern w:val="2"/>
          <w:sz w:val="18"/>
          <w:szCs w:val="22"/>
          <w:lang w:val="en-US" w:eastAsia="zh-CN" w:bidi="ar-SA"/>
        </w:rPr>
        <w:t>-</w:t>
      </w:r>
      <w:r>
        <w:rPr>
          <w:rFonts w:hint="eastAsia" w:ascii="Microsoft YaHei UI" w:hAnsi="Microsoft YaHei UI" w:eastAsia="Microsoft YaHei UI" w:cs="Microsoft YaHei UI"/>
          <w:color w:val="404040"/>
          <w:kern w:val="2"/>
          <w:sz w:val="18"/>
          <w:szCs w:val="22"/>
          <w:lang w:val="en-US" w:eastAsia="zh-CN" w:bidi="ar-SA"/>
        </w:rPr>
        <w:t xml:space="preserve"> 游戏库： 实现了通过定时任务通知用户打折信息的功能，接入极光push将消息推送到用户手机上，实现了对游戏库内游戏的评论功能的数据库内容调整补充及联动，在不影响老版本工作的情况下进行补丁。</w:t>
      </w:r>
    </w:p>
    <w:p w14:paraId="268D1866">
      <w:pPr>
        <w:pStyle w:val="5"/>
        <w:keepNext w:val="0"/>
        <w:keepLines w:val="0"/>
        <w:widowControl/>
        <w:suppressLineNumbers w:val="0"/>
        <w:spacing w:before="0" w:beforeAutospacing="0" w:after="0" w:afterAutospacing="0"/>
        <w:ind w:left="0" w:right="0" w:firstLine="0"/>
        <w:jc w:val="left"/>
        <w:rPr>
          <w:rFonts w:hint="eastAsia" w:ascii="Microsoft YaHei UI" w:hAnsi="Microsoft YaHei UI" w:eastAsia="Microsoft YaHei UI" w:cs="Microsoft YaHei UI"/>
          <w:color w:val="404040"/>
          <w:sz w:val="18"/>
          <w:lang w:val="en-US" w:eastAsia="zh-CN"/>
        </w:rPr>
      </w:pPr>
      <w:r>
        <w:rPr>
          <w:rFonts w:hint="eastAsia" w:ascii="Microsoft YaHei UI" w:hAnsi="Microsoft YaHei UI" w:eastAsia="Microsoft YaHei UI" w:cs="Microsoft YaHei UI"/>
          <w:color w:val="404040"/>
          <w:kern w:val="2"/>
          <w:sz w:val="18"/>
          <w:szCs w:val="22"/>
          <w:lang w:val="en-US" w:eastAsia="zh-CN" w:bidi="ar-SA"/>
        </w:rPr>
        <w:t>- 个人中心：通过该部分初时并熟悉了企业java开发流程的套件，分离注册与头像等模块，同时修复了数余bug，提升了该模块的读取速度及用户信息编辑体验。</w:t>
      </w:r>
    </w:p>
    <w:p w14:paraId="77D8F97D">
      <w:pPr>
        <w:numPr>
          <w:ilvl w:val="0"/>
          <w:numId w:val="0"/>
        </w:numPr>
        <w:spacing w:after="67"/>
        <w:ind w:left="144" w:leftChars="0"/>
        <w:rPr>
          <w:rFonts w:hint="eastAsia" w:ascii="Microsoft YaHei UI" w:hAnsi="Microsoft YaHei UI" w:eastAsia="Microsoft YaHei UI" w:cs="Microsoft YaHei UI"/>
          <w:b w:val="0"/>
          <w:bCs w:val="0"/>
          <w:color w:val="404040"/>
          <w:sz w:val="18"/>
          <w:lang w:val="en-US" w:eastAsia="zh-CN"/>
        </w:rPr>
      </w:pPr>
    </w:p>
    <w:p w14:paraId="29E56881">
      <w:pPr>
        <w:numPr>
          <w:ilvl w:val="0"/>
          <w:numId w:val="0"/>
        </w:numPr>
        <w:spacing w:after="67"/>
        <w:ind w:left="144" w:leftChars="0"/>
        <w:rPr>
          <w:rFonts w:hint="eastAsia" w:ascii="Microsoft YaHei UI" w:hAnsi="Microsoft YaHei UI" w:eastAsia="Microsoft YaHei UI" w:cs="Microsoft YaHei UI"/>
          <w:b w:val="0"/>
          <w:bCs w:val="0"/>
          <w:color w:val="404040"/>
          <w:sz w:val="18"/>
          <w:lang w:val="en-US" w:eastAsia="zh-CN"/>
        </w:rPr>
      </w:pPr>
    </w:p>
    <w:p w14:paraId="469791E9">
      <w:pPr>
        <w:pStyle w:val="2"/>
        <w:ind w:left="312"/>
      </w:pPr>
      <w:r>
        <w:t xml:space="preserve">教育经历 </w:t>
      </w:r>
    </w:p>
    <w:p w14:paraId="667A2CCA">
      <w:pPr>
        <w:spacing w:after="67"/>
        <w:ind w:left="101" w:hanging="10"/>
      </w:pPr>
      <w:r>
        <w:rPr>
          <w:rFonts w:ascii="Microsoft YaHei UI" w:hAnsi="Microsoft YaHei UI" w:eastAsia="Microsoft YaHei UI" w:cs="Microsoft YaHei UI"/>
          <w:color w:val="404040"/>
          <w:sz w:val="21"/>
        </w:rPr>
        <w:t>2016/09 --2020/06</w:t>
      </w:r>
      <w:r>
        <w:rPr>
          <w:rFonts w:ascii="Microsoft YaHei UI" w:hAnsi="Microsoft YaHei UI" w:eastAsia="Microsoft YaHei UI" w:cs="Microsoft YaHei UI"/>
          <w:color w:val="404040"/>
          <w:sz w:val="18"/>
        </w:rPr>
        <w:t xml:space="preserve">  </w:t>
      </w:r>
    </w:p>
    <w:p w14:paraId="698322B4">
      <w:pPr>
        <w:spacing w:after="3" w:line="251" w:lineRule="auto"/>
        <w:ind w:left="101" w:hanging="10"/>
      </w:pPr>
      <w:r>
        <w:rPr>
          <w:rFonts w:ascii="Microsoft YaHei UI" w:hAnsi="Microsoft YaHei UI" w:eastAsia="Microsoft YaHei UI" w:cs="Microsoft YaHei UI"/>
          <w:color w:val="404040"/>
          <w:sz w:val="18"/>
        </w:rPr>
        <w:t xml:space="preserve">山东科技大学 |本科 </w:t>
      </w:r>
    </w:p>
    <w:p w14:paraId="7C3659D4">
      <w:pPr>
        <w:spacing w:after="156"/>
        <w:rPr>
          <w:rFonts w:hint="default" w:ascii="Microsoft YaHei UI" w:hAnsi="Microsoft YaHei UI" w:eastAsia="Microsoft YaHei UI" w:cs="Microsoft YaHei UI"/>
          <w:b w:val="0"/>
          <w:bCs w:val="0"/>
          <w:color w:val="404040"/>
          <w:sz w:val="18"/>
          <w:lang w:val="en-US" w:eastAsia="zh-CN"/>
        </w:rPr>
      </w:pPr>
    </w:p>
    <w:p w14:paraId="4C59031C">
      <w:pPr>
        <w:pStyle w:val="2"/>
        <w:spacing w:after="2"/>
        <w:ind w:left="312"/>
      </w:pPr>
      <w:r>
        <w:t xml:space="preserve">个人评价 </w:t>
      </w:r>
    </w:p>
    <w:p w14:paraId="72576447">
      <w:pPr>
        <w:numPr>
          <w:ilvl w:val="0"/>
          <w:numId w:val="3"/>
        </w:numPr>
        <w:spacing w:after="3" w:line="251" w:lineRule="auto"/>
        <w:ind w:hanging="420"/>
      </w:pPr>
      <w:r>
        <w:rPr>
          <w:rFonts w:ascii="Microsoft YaHei UI" w:hAnsi="Microsoft YaHei UI" w:eastAsia="Microsoft YaHei UI" w:cs="Microsoft YaHei UI"/>
          <w:color w:val="555555"/>
          <w:sz w:val="18"/>
        </w:rPr>
        <w:t xml:space="preserve">思维严谨，有较强的学习及适应能力 </w:t>
      </w:r>
    </w:p>
    <w:p w14:paraId="3655026D">
      <w:pPr>
        <w:numPr>
          <w:ilvl w:val="0"/>
          <w:numId w:val="3"/>
        </w:numPr>
        <w:spacing w:after="3" w:line="251" w:lineRule="auto"/>
        <w:ind w:hanging="420"/>
      </w:pPr>
      <w:r>
        <w:rPr>
          <w:rFonts w:ascii="Microsoft YaHei UI" w:hAnsi="Microsoft YaHei UI" w:eastAsia="Microsoft YaHei UI" w:cs="Microsoft YaHei UI"/>
          <w:color w:val="555555"/>
          <w:sz w:val="18"/>
        </w:rPr>
        <w:t xml:space="preserve">有良好的沟通能力，组织协调能力，具有很强的团队协作意识 </w:t>
      </w:r>
    </w:p>
    <w:p w14:paraId="2AE1DBA4">
      <w:pPr>
        <w:numPr>
          <w:ilvl w:val="0"/>
          <w:numId w:val="3"/>
        </w:numPr>
        <w:spacing w:after="3" w:line="251" w:lineRule="auto"/>
        <w:ind w:hanging="420"/>
      </w:pPr>
      <w:r>
        <w:rPr>
          <w:rFonts w:ascii="Microsoft YaHei UI" w:hAnsi="Microsoft YaHei UI" w:eastAsia="Microsoft YaHei UI" w:cs="Microsoft YaHei UI"/>
          <w:color w:val="555555"/>
          <w:sz w:val="18"/>
        </w:rPr>
        <w:t xml:space="preserve">工作主动，能够积极的面对并解决工作中的问题 </w:t>
      </w:r>
    </w:p>
    <w:p w14:paraId="763DE4E6">
      <w:pPr>
        <w:numPr>
          <w:ilvl w:val="0"/>
          <w:numId w:val="3"/>
        </w:numPr>
        <w:spacing w:after="0" w:line="251" w:lineRule="auto"/>
        <w:ind w:hanging="420"/>
      </w:pPr>
      <w:r>
        <w:rPr>
          <w:rFonts w:hint="eastAsia" w:ascii="Microsoft YaHei UI" w:hAnsi="Microsoft YaHei UI" w:eastAsia="Microsoft YaHei UI" w:cs="Microsoft YaHei UI"/>
          <w:color w:val="555555"/>
          <w:sz w:val="18"/>
          <w:lang w:val="en-US" w:eastAsia="zh-CN"/>
        </w:rPr>
        <w:t>喜欢</w:t>
      </w:r>
      <w:r>
        <w:rPr>
          <w:rFonts w:ascii="Microsoft YaHei UI" w:hAnsi="Microsoft YaHei UI" w:eastAsia="Microsoft YaHei UI" w:cs="Microsoft YaHei UI"/>
          <w:color w:val="555555"/>
          <w:sz w:val="18"/>
        </w:rPr>
        <w:t>DIY 主机</w:t>
      </w:r>
      <w:r>
        <w:rPr>
          <w:rFonts w:hint="eastAsia" w:ascii="Microsoft YaHei UI" w:hAnsi="Microsoft YaHei UI" w:eastAsia="Microsoft YaHei UI" w:cs="Microsoft YaHei UI"/>
          <w:color w:val="555555"/>
          <w:sz w:val="18"/>
        </w:rPr>
        <w:t>及</w:t>
      </w:r>
      <w:r>
        <w:rPr>
          <w:rFonts w:ascii="Microsoft YaHei UI" w:hAnsi="Microsoft YaHei UI" w:eastAsia="Microsoft YaHei UI" w:cs="Microsoft YaHei UI"/>
          <w:color w:val="555555"/>
          <w:sz w:val="18"/>
        </w:rPr>
        <w:t>研究新技术新系统</w:t>
      </w:r>
      <w:r>
        <w:rPr>
          <w:rFonts w:ascii="Microsoft YaHei UI" w:hAnsi="Microsoft YaHei UI" w:eastAsia="Microsoft YaHei UI" w:cs="Microsoft YaHei UI"/>
          <w:color w:val="404040"/>
          <w:sz w:val="18"/>
        </w:rPr>
        <w:t xml:space="preserve"> ，</w:t>
      </w:r>
      <w:r>
        <w:rPr>
          <w:rFonts w:hint="eastAsia" w:ascii="Microsoft YaHei UI" w:hAnsi="Microsoft YaHei UI" w:eastAsia="Microsoft YaHei UI" w:cs="Microsoft YaHei UI"/>
          <w:color w:val="404040"/>
          <w:sz w:val="18"/>
        </w:rPr>
        <w:t>了解</w:t>
      </w:r>
      <w:r>
        <w:rPr>
          <w:rFonts w:ascii="Microsoft YaHei UI" w:hAnsi="Microsoft YaHei UI" w:eastAsia="Microsoft YaHei UI" w:cs="Microsoft YaHei UI"/>
          <w:color w:val="404040"/>
          <w:sz w:val="18"/>
        </w:rPr>
        <w:t>计算机硬件选配</w:t>
      </w:r>
      <w:r>
        <w:rPr>
          <w:rFonts w:hint="eastAsia" w:ascii="Microsoft YaHei UI" w:hAnsi="Microsoft YaHei UI" w:eastAsia="Microsoft YaHei UI" w:cs="Microsoft YaHei UI"/>
          <w:color w:val="404040"/>
          <w:sz w:val="18"/>
        </w:rPr>
        <w:t>，维护</w:t>
      </w:r>
      <w:r>
        <w:rPr>
          <w:rFonts w:ascii="Microsoft YaHei UI" w:hAnsi="Microsoft YaHei UI" w:eastAsia="Microsoft YaHei UI" w:cs="Microsoft YaHei UI"/>
          <w:color w:val="404040"/>
          <w:sz w:val="18"/>
        </w:rPr>
        <w:t>及装机</w:t>
      </w:r>
      <w:r>
        <w:rPr>
          <w:rFonts w:hint="eastAsia" w:ascii="Microsoft YaHei UI" w:hAnsi="Microsoft YaHei UI" w:eastAsia="Microsoft YaHei UI" w:cs="Microsoft YaHei UI"/>
          <w:color w:val="404040"/>
          <w:sz w:val="18"/>
        </w:rPr>
        <w:t>,使用过多种包管理类型的linux系统</w:t>
      </w:r>
      <w:r>
        <w:rPr>
          <w:rFonts w:hint="eastAsia" w:ascii="Microsoft YaHei UI" w:hAnsi="Microsoft YaHei UI" w:eastAsia="Microsoft YaHei UI" w:cs="Microsoft YaHei UI"/>
          <w:color w:val="404040"/>
          <w:sz w:val="18"/>
          <w:lang w:eastAsia="zh-CN"/>
        </w:rPr>
        <w:t>，</w:t>
      </w:r>
      <w:r>
        <w:rPr>
          <w:rFonts w:hint="eastAsia" w:ascii="Microsoft YaHei UI" w:hAnsi="Microsoft YaHei UI" w:eastAsia="Microsoft YaHei UI" w:cs="Microsoft YaHei UI"/>
          <w:color w:val="404040"/>
          <w:sz w:val="18"/>
          <w:lang w:val="en-US" w:eastAsia="zh-CN"/>
        </w:rPr>
        <w:t>通过openwrt软路由+nas+docker自己搭建一套在家中的调试云环境。</w:t>
      </w:r>
    </w:p>
    <w:p w14:paraId="4AD9C350">
      <w:pPr>
        <w:numPr>
          <w:ilvl w:val="0"/>
          <w:numId w:val="3"/>
        </w:numPr>
        <w:spacing w:after="0" w:line="251" w:lineRule="auto"/>
        <w:ind w:hanging="420"/>
        <w:rPr>
          <w:rFonts w:hint="eastAsia" w:eastAsia="宋体"/>
          <w:lang w:eastAsia="zh-CN"/>
        </w:rPr>
      </w:pPr>
      <w:r>
        <w:rPr>
          <w:rFonts w:hint="eastAsia" w:ascii="Microsoft YaHei UI" w:hAnsi="Microsoft YaHei UI" w:eastAsia="Microsoft YaHei UI" w:cs="Microsoft YaHei UI"/>
          <w:color w:val="404040"/>
          <w:sz w:val="18"/>
          <w:lang w:val="en-US" w:eastAsia="zh-CN"/>
        </w:rPr>
        <w:t>熟练使用chatgpt，deepseek，github copliot等ai工具，熟练掌握ai工具的关键提示词编写。</w:t>
      </w:r>
    </w:p>
    <w:sectPr>
      <w:pgSz w:w="11906" w:h="16838"/>
      <w:pgMar w:top="1184" w:right="984" w:bottom="1163" w:left="94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511"/>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1" w:tentative="0">
      <w:start w:val="1"/>
      <w:numFmt w:val="lowerLetter"/>
      <w:lvlText w:val="%2"/>
      <w:lvlJc w:val="left"/>
      <w:pPr>
        <w:ind w:left="118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2" w:tentative="0">
      <w:start w:val="1"/>
      <w:numFmt w:val="lowerRoman"/>
      <w:lvlText w:val="%3"/>
      <w:lvlJc w:val="left"/>
      <w:pPr>
        <w:ind w:left="190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3" w:tentative="0">
      <w:start w:val="1"/>
      <w:numFmt w:val="decimal"/>
      <w:lvlText w:val="%4"/>
      <w:lvlJc w:val="left"/>
      <w:pPr>
        <w:ind w:left="262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4" w:tentative="0">
      <w:start w:val="1"/>
      <w:numFmt w:val="lowerLetter"/>
      <w:lvlText w:val="%5"/>
      <w:lvlJc w:val="left"/>
      <w:pPr>
        <w:ind w:left="334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5" w:tentative="0">
      <w:start w:val="1"/>
      <w:numFmt w:val="lowerRoman"/>
      <w:lvlText w:val="%6"/>
      <w:lvlJc w:val="left"/>
      <w:pPr>
        <w:ind w:left="406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6" w:tentative="0">
      <w:start w:val="1"/>
      <w:numFmt w:val="decimal"/>
      <w:lvlText w:val="%7"/>
      <w:lvlJc w:val="left"/>
      <w:pPr>
        <w:ind w:left="478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7" w:tentative="0">
      <w:start w:val="1"/>
      <w:numFmt w:val="lowerLetter"/>
      <w:lvlText w:val="%8"/>
      <w:lvlJc w:val="left"/>
      <w:pPr>
        <w:ind w:left="5506"/>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8" w:tentative="0">
      <w:start w:val="1"/>
      <w:numFmt w:val="lowerRoman"/>
      <w:lvlText w:val="%9"/>
      <w:lvlJc w:val="left"/>
      <w:pPr>
        <w:ind w:left="6226"/>
      </w:pPr>
      <w:rPr>
        <w:rFonts w:ascii="Microsoft YaHei UI" w:hAnsi="Microsoft YaHei UI" w:eastAsia="Microsoft YaHei UI" w:cs="Microsoft YaHei UI"/>
        <w:b w:val="0"/>
        <w:i w:val="0"/>
        <w:color w:val="555555"/>
        <w:sz w:val="18"/>
        <w:szCs w:val="18"/>
        <w:u w:val="none" w:color="000000"/>
        <w:shd w:val="clear" w:color="auto" w:fill="auto"/>
        <w:vertAlign w:val="baseline"/>
      </w:rPr>
    </w:lvl>
  </w:abstractNum>
  <w:abstractNum w:abstractNumId="1">
    <w:nsid w:val="00000001"/>
    <w:multiLevelType w:val="multilevel"/>
    <w:tmpl w:val="00000001"/>
    <w:lvl w:ilvl="0" w:tentative="0">
      <w:start w:val="5"/>
      <w:numFmt w:val="decimal"/>
      <w:lvlText w:val="%1、"/>
      <w:lvlJc w:val="left"/>
      <w:pPr>
        <w:ind w:left="552"/>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1" w:tentative="0">
      <w:start w:val="1"/>
      <w:numFmt w:val="lowerLetter"/>
      <w:lvlText w:val="%2"/>
      <w:lvlJc w:val="left"/>
      <w:pPr>
        <w:ind w:left="126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2" w:tentative="0">
      <w:start w:val="1"/>
      <w:numFmt w:val="lowerRoman"/>
      <w:lvlText w:val="%3"/>
      <w:lvlJc w:val="left"/>
      <w:pPr>
        <w:ind w:left="198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3" w:tentative="0">
      <w:start w:val="1"/>
      <w:numFmt w:val="decimal"/>
      <w:lvlText w:val="%4"/>
      <w:lvlJc w:val="left"/>
      <w:pPr>
        <w:ind w:left="270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4" w:tentative="0">
      <w:start w:val="1"/>
      <w:numFmt w:val="lowerLetter"/>
      <w:lvlText w:val="%5"/>
      <w:lvlJc w:val="left"/>
      <w:pPr>
        <w:ind w:left="342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5" w:tentative="0">
      <w:start w:val="1"/>
      <w:numFmt w:val="lowerRoman"/>
      <w:lvlText w:val="%6"/>
      <w:lvlJc w:val="left"/>
      <w:pPr>
        <w:ind w:left="414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6" w:tentative="0">
      <w:start w:val="1"/>
      <w:numFmt w:val="decimal"/>
      <w:lvlText w:val="%7"/>
      <w:lvlJc w:val="left"/>
      <w:pPr>
        <w:ind w:left="486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7" w:tentative="0">
      <w:start w:val="1"/>
      <w:numFmt w:val="lowerLetter"/>
      <w:lvlText w:val="%8"/>
      <w:lvlJc w:val="left"/>
      <w:pPr>
        <w:ind w:left="558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8" w:tentative="0">
      <w:start w:val="1"/>
      <w:numFmt w:val="lowerRoman"/>
      <w:lvlText w:val="%9"/>
      <w:lvlJc w:val="left"/>
      <w:pPr>
        <w:ind w:left="6300"/>
      </w:pPr>
      <w:rPr>
        <w:rFonts w:ascii="Microsoft YaHei UI" w:hAnsi="Microsoft YaHei UI" w:eastAsia="Microsoft YaHei UI" w:cs="Microsoft YaHei UI"/>
        <w:b w:val="0"/>
        <w:i w:val="0"/>
        <w:color w:val="555555"/>
        <w:sz w:val="18"/>
        <w:szCs w:val="18"/>
        <w:u w:val="none" w:color="000000"/>
        <w:shd w:val="clear" w:color="auto" w:fill="auto"/>
        <w:vertAlign w:val="baseline"/>
      </w:rPr>
    </w:lvl>
  </w:abstractNum>
  <w:abstractNum w:abstractNumId="2">
    <w:nsid w:val="00000002"/>
    <w:multiLevelType w:val="multilevel"/>
    <w:tmpl w:val="00000002"/>
    <w:lvl w:ilvl="0" w:tentative="0">
      <w:start w:val="1"/>
      <w:numFmt w:val="decimal"/>
      <w:lvlText w:val="%1、"/>
      <w:lvlJc w:val="left"/>
      <w:pPr>
        <w:ind w:left="569"/>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1" w:tentative="0">
      <w:start w:val="1"/>
      <w:numFmt w:val="lowerLetter"/>
      <w:lvlText w:val="%2"/>
      <w:lvlJc w:val="left"/>
      <w:pPr>
        <w:ind w:left="126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2" w:tentative="0">
      <w:start w:val="1"/>
      <w:numFmt w:val="lowerRoman"/>
      <w:lvlText w:val="%3"/>
      <w:lvlJc w:val="left"/>
      <w:pPr>
        <w:ind w:left="198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3" w:tentative="0">
      <w:start w:val="1"/>
      <w:numFmt w:val="decimal"/>
      <w:lvlText w:val="%4"/>
      <w:lvlJc w:val="left"/>
      <w:pPr>
        <w:ind w:left="270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4" w:tentative="0">
      <w:start w:val="1"/>
      <w:numFmt w:val="lowerLetter"/>
      <w:lvlText w:val="%5"/>
      <w:lvlJc w:val="left"/>
      <w:pPr>
        <w:ind w:left="342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5" w:tentative="0">
      <w:start w:val="1"/>
      <w:numFmt w:val="lowerRoman"/>
      <w:lvlText w:val="%6"/>
      <w:lvlJc w:val="left"/>
      <w:pPr>
        <w:ind w:left="414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6" w:tentative="0">
      <w:start w:val="1"/>
      <w:numFmt w:val="decimal"/>
      <w:lvlText w:val="%7"/>
      <w:lvlJc w:val="left"/>
      <w:pPr>
        <w:ind w:left="486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7" w:tentative="0">
      <w:start w:val="1"/>
      <w:numFmt w:val="lowerLetter"/>
      <w:lvlText w:val="%8"/>
      <w:lvlJc w:val="left"/>
      <w:pPr>
        <w:ind w:left="5580"/>
      </w:pPr>
      <w:rPr>
        <w:rFonts w:ascii="Microsoft YaHei UI" w:hAnsi="Microsoft YaHei UI" w:eastAsia="Microsoft YaHei UI" w:cs="Microsoft YaHei UI"/>
        <w:b w:val="0"/>
        <w:i w:val="0"/>
        <w:color w:val="555555"/>
        <w:sz w:val="18"/>
        <w:szCs w:val="18"/>
        <w:u w:val="none" w:color="000000"/>
        <w:shd w:val="clear" w:color="auto" w:fill="auto"/>
        <w:vertAlign w:val="baseline"/>
      </w:rPr>
    </w:lvl>
    <w:lvl w:ilvl="8" w:tentative="0">
      <w:start w:val="1"/>
      <w:numFmt w:val="lowerRoman"/>
      <w:lvlText w:val="%9"/>
      <w:lvlJc w:val="left"/>
      <w:pPr>
        <w:ind w:left="6300"/>
      </w:pPr>
      <w:rPr>
        <w:rFonts w:ascii="Microsoft YaHei UI" w:hAnsi="Microsoft YaHei UI" w:eastAsia="Microsoft YaHei UI" w:cs="Microsoft YaHei UI"/>
        <w:b w:val="0"/>
        <w:i w:val="0"/>
        <w:color w:val="555555"/>
        <w:sz w:val="18"/>
        <w:szCs w:val="18"/>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13308E4"/>
    <w:rsid w:val="6E352B0E"/>
    <w:rsid w:val="DBFD2436"/>
    <w:rsid w:val="FCFBFA0B"/>
    <w:rsid w:val="FE73C588"/>
    <w:rsid w:val="FFFD7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8"/>
    <w:qFormat/>
    <w:uiPriority w:val="9"/>
    <w:pPr>
      <w:keepNext/>
      <w:keepLines/>
      <w:pBdr>
        <w:left w:val="single" w:color="548DD4" w:sz="28" w:space="0"/>
      </w:pBdr>
      <w:shd w:val="clear" w:color="auto" w:fill="DBE5F1"/>
      <w:spacing w:after="168" w:line="259" w:lineRule="auto"/>
      <w:ind w:left="327" w:hanging="10"/>
      <w:outlineLvl w:val="0"/>
    </w:pPr>
    <w:rPr>
      <w:rFonts w:ascii="Microsoft YaHei UI" w:hAnsi="Microsoft YaHei UI" w:eastAsia="Microsoft YaHei UI" w:cs="Microsoft YaHei UI"/>
      <w:color w:val="2E5E92"/>
      <w:kern w:val="2"/>
      <w:sz w:val="24"/>
      <w:szCs w:val="22"/>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3">
    <w:name w:val="footer"/>
    <w:basedOn w:val="1"/>
    <w:link w:val="12"/>
    <w:qFormat/>
    <w:uiPriority w:val="99"/>
    <w:pPr>
      <w:tabs>
        <w:tab w:val="center" w:pos="4153"/>
        <w:tab w:val="right" w:pos="8306"/>
      </w:tabs>
      <w:snapToGrid w:val="0"/>
      <w:spacing w:line="240" w:lineRule="auto"/>
    </w:pPr>
    <w:rPr>
      <w:sz w:val="18"/>
      <w:szCs w:val="18"/>
    </w:rPr>
  </w:style>
  <w:style w:type="paragraph" w:styleId="4">
    <w:name w:val="header"/>
    <w:basedOn w:val="1"/>
    <w:link w:val="11"/>
    <w:qFormat/>
    <w:uiPriority w:val="99"/>
    <w:pPr>
      <w:tabs>
        <w:tab w:val="center" w:pos="4153"/>
        <w:tab w:val="right" w:pos="8306"/>
      </w:tabs>
      <w:snapToGrid w:val="0"/>
      <w:spacing w:line="240" w:lineRule="auto"/>
      <w:jc w:val="center"/>
    </w:pPr>
    <w:rPr>
      <w:sz w:val="18"/>
      <w:szCs w:val="18"/>
    </w:rPr>
  </w:style>
  <w:style w:type="paragraph" w:styleId="5">
    <w:name w:val="Normal (Web)"/>
    <w:basedOn w:val="1"/>
    <w:qFormat/>
    <w:uiPriority w:val="99"/>
    <w:pPr>
      <w:spacing w:before="0" w:beforeAutospacing="1" w:after="0" w:afterAutospacing="1"/>
      <w:ind w:left="0" w:right="0"/>
      <w:jc w:val="left"/>
    </w:pPr>
    <w:rPr>
      <w:kern w:val="0"/>
      <w:sz w:val="24"/>
      <w:lang w:val="en-US" w:eastAsia="zh-CN"/>
    </w:rPr>
  </w:style>
  <w:style w:type="character" w:customStyle="1" w:styleId="8">
    <w:name w:val="标题 1 字符"/>
    <w:link w:val="2"/>
    <w:qFormat/>
    <w:uiPriority w:val="9"/>
    <w:rPr>
      <w:rFonts w:ascii="Microsoft YaHei UI" w:hAnsi="Microsoft YaHei UI" w:eastAsia="Microsoft YaHei UI" w:cs="Microsoft YaHei UI"/>
      <w:color w:val="2E5E92"/>
      <w:sz w:val="24"/>
    </w:rPr>
  </w:style>
  <w:style w:type="table" w:customStyle="1" w:styleId="9">
    <w:name w:val="TableGrid"/>
    <w:qFormat/>
    <w:uiPriority w:val="0"/>
    <w:tblPr>
      <w:tblCellMar>
        <w:top w:w="0" w:type="dxa"/>
        <w:left w:w="0" w:type="dxa"/>
        <w:bottom w:w="0" w:type="dxa"/>
        <w:right w:w="0" w:type="dxa"/>
      </w:tblCellMar>
    </w:tbl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rFonts w:ascii="Calibri" w:hAnsi="Calibri" w:eastAsia="Calibri" w:cs="Calibri"/>
      <w:color w:val="000000"/>
      <w:kern w:val="2"/>
      <w:sz w:val="18"/>
      <w:szCs w:val="18"/>
    </w:rPr>
  </w:style>
  <w:style w:type="character" w:customStyle="1" w:styleId="12">
    <w:name w:val="页脚 字符"/>
    <w:basedOn w:val="7"/>
    <w:link w:val="3"/>
    <w:qFormat/>
    <w:uiPriority w:val="99"/>
    <w:rPr>
      <w:rFonts w:ascii="Calibri" w:hAnsi="Calibri" w:eastAsia="Calibri" w:cs="Calibri"/>
      <w:color w:val="000000"/>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2864</Words>
  <Characters>3414</Characters>
  <Paragraphs>116</Paragraphs>
  <TotalTime>2</TotalTime>
  <ScaleCrop>false</ScaleCrop>
  <LinksUpToDate>false</LinksUpToDate>
  <CharactersWithSpaces>4045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2023-11-21T08:56:00Z</dcterms:created>
  <dc:creator>emily.chang</dc:creator>
  <cp:lastModifiedBy>我是最标准的空白名</cp:lastModifiedBy>
  <cp:lastPrinted>2024-05-09T02:17:00Z</cp:lastPrinted>
  <dcterms:modified xsi:type="dcterms:W3CDTF">2026-04-09T11:00:30Z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B564F5F97E64B32381F10A6914D5AF09_43</vt:lpwstr>
  </property>
  <property fmtid="{D5CDD505-2E9C-101B-9397-08002B2CF9AE}" pid="4" name="KSOTemplateDocerSaveRecord">
    <vt:lpwstr>eyJoZGlkIjoiMjRhNzM1YzRkOGE1Y2ZlZWFkNzk2YzJkNTJiY2U3ZDIiLCJ1c2VySWQiOiI0Mjc4NTY3In0=</vt:lpwstr>
  </property>
</Properties>
</file>