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# Tech Challenge - Fase 2</w:t>
      </w:r>
      <w:r>
        <w:rPr>
          <w:color w:val="000000"/>
        </w:rPr>
        <w:br/>
        <w:br/>
      </w:r>
    </w:p>
    <w:p>
      <w:pPr>
        <w:pStyle w:val="TextBody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## Grupo 22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## Integrantes do Grupo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* Matheus Alves da Silva - </w:t>
      </w:r>
      <w:hyperlink r:id="rId2">
        <w:r>
          <w:rPr>
            <w:rStyle w:val="InternetLink"/>
            <w:rFonts w:ascii="JetBrains Mono" w:hAnsi="JetBrains Mono"/>
            <w:b w:val="false"/>
            <w:i w:val="false"/>
            <w:color w:val="000000"/>
            <w:sz w:val="20"/>
          </w:rPr>
          <w:t>matheusa761@gmail.com</w:t>
        </w:r>
      </w:hyperlink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* Alexandre Pantalena Yoshimatsu - </w:t>
      </w:r>
      <w:hyperlink r:id="rId3">
        <w:r>
          <w:rPr>
            <w:rStyle w:val="InternetLink"/>
            <w:rFonts w:ascii="JetBrains Mono" w:hAnsi="JetBrains Mono"/>
            <w:b w:val="false"/>
            <w:i w:val="false"/>
            <w:color w:val="000000"/>
            <w:sz w:val="20"/>
          </w:rPr>
          <w:t>alexandre.yoshimatsu@virgo.inc</w:t>
        </w:r>
      </w:hyperlink>
    </w:p>
    <w:p>
      <w:pPr>
        <w:pStyle w:val="TextBody"/>
        <w:bidi w:val="0"/>
        <w:jc w:val="left"/>
        <w:rPr>
          <w:color w:val="000000"/>
        </w:rPr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## Problema</w:t>
      </w:r>
    </w:p>
    <w:p>
      <w:pPr>
        <w:pStyle w:val="TextBody"/>
        <w:bidi w:val="0"/>
        <w:jc w:val="both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otimização de portfólio é um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dos grandes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desafio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na área de finanças e investimentos. </w:t>
      </w:r>
      <w:r>
        <w:rPr>
          <w:rFonts w:ascii="JetBrains Mono" w:hAnsi="JetBrains Mono"/>
          <w:b w:val="false"/>
          <w:i w:val="false"/>
          <w:color w:val="000000"/>
          <w:sz w:val="20"/>
        </w:rPr>
        <w:t>Ele tem como objetivo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alocar recursos financeiros entre diversos ativos (ações, títulos, commodities, etc.) de forma a maximizar o retorno esperado, ao mesmo tempo em que se minimiza o risco associado.</w:t>
      </w:r>
    </w:p>
    <w:p>
      <w:pPr>
        <w:pStyle w:val="TextBody"/>
        <w:bidi w:val="0"/>
        <w:jc w:val="both"/>
        <w:rPr>
          <w:color w:val="000000"/>
        </w:rPr>
      </w:pPr>
      <w:r>
        <w:rPr/>
      </w:r>
    </w:p>
    <w:p>
      <w:pPr>
        <w:pStyle w:val="TextBody"/>
        <w:bidi w:val="0"/>
        <w:jc w:val="both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## Objetivos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Maximização do Retorno:</w:t>
      </w:r>
      <w:r>
        <w:rPr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Obter o maior retorno financeiro possível sobre seu investimento no longo prazo. 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Minimização do Risco:</w:t>
      </w:r>
      <w:r>
        <w:rPr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Ao mesmo tempo, reduzir a volatilidade do portfólio, ou seja, </w:t>
      </w:r>
      <w:r>
        <w:rPr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diminuir o risco d</w:t>
      </w:r>
      <w:r>
        <w:rPr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as oscilações nos preços dos ativos que podem gerar perdas.</w:t>
      </w:r>
    </w:p>
    <w:p>
      <w:pPr>
        <w:pStyle w:val="TextBody"/>
        <w:bidi w:val="0"/>
        <w:jc w:val="both"/>
        <w:rPr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## Critérios de Sucesso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Retorno Esperado: O portfólio otimizado deve apresentar um retorno esperado superior à média do mercado ou a um benchmark específico.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Risco: O nível de risco do portfólio deve ser compatível com o perfil de risco do investidor.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Diversificação: O portfólio deve ser devidamente diversificado, com alocação de recursos em diferentes classes de ativos.</w:t>
      </w:r>
    </w:p>
    <w:p>
      <w:pPr>
        <w:pStyle w:val="TextBody"/>
        <w:bidi w:val="0"/>
        <w:jc w:val="both"/>
        <w:rPr>
          <w:rStyle w:val="StrongEmphasis"/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## Algoritmos Gen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é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ticos como Solu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çã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o para resolver o nosso problema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Cada poss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í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vel portfolio 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é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representado por um indiv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í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duo na nossa popula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çã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o, 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sendo os genes os pesos alocados em cada ativo. Considerando os crit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é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rios de retorno e risco, a fun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ção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de aptid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ã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o avalia a qualidade de cada portfolio. Os indiv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í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duos com melhor aptid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ão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tem mais chances de serem selecionados para gerar a pr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ó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xima gera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ção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. Estes mesmos ind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ivíduos  selecionados são cruzados e assim são gerados novos indivíduos, combinando suas características. Por fim, a mutação introduz mudanças aleatórias nos indivíduos, aumentando a diversidade da população.</w:t>
      </w:r>
    </w:p>
    <w:p>
      <w:pPr>
        <w:pStyle w:val="TextBody"/>
        <w:bidi w:val="0"/>
        <w:jc w:val="both"/>
        <w:rPr>
          <w:rStyle w:val="StrongEmphasis"/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</w:r>
    </w:p>
    <w:p>
      <w:pPr>
        <w:pStyle w:val="TextBody"/>
        <w:bidi w:val="0"/>
        <w:jc w:val="both"/>
        <w:rPr>
          <w:rStyle w:val="StrongEmphasis"/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</w:r>
      <w:r>
        <w:br w:type="page"/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## Testes e Resultados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* Resultado Carteira setor de Bancos: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Ativos: BPAC11.SA, ITUB4.SA, BBAS3.SA, BPAN4.SA, BBDC4.SA, SANB11.SA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Benchmark: ^BVSP (Ibovespa)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Resultado: 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Generation 116: Best fitness = [[0.02718552]] / Best Solution = [0.29 0.07 0.29 0.21 0.1  0.04]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Convergence stopping criteria reached at generation 116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Como podemos ver no gr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á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fico abaixo, conseguimos atingir um retorno acumulado superior ao nosso benchmark.</w:t>
      </w:r>
    </w:p>
    <w:p>
      <w:pPr>
        <w:pStyle w:val="Normal"/>
        <w:bidi w:val="0"/>
        <w:jc w:val="both"/>
        <w:rPr>
          <w:rStyle w:val="StrongEmphasis"/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 </w:t>
      </w:r>
      <w:r>
        <w:br w:type="page"/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* Resultado Carteira setor 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diversos: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Ativos: PETR4.SA, ITUB4.SA, VALE3.SA, ABEV3.SA, TAEE11.SA, MGLU3.SA, CMIG4.SA, KLBN4.SA, BBDC4.SA, BBSE3.SA, TRPL4.SA, B3SA3.SA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Benchmark: ^BVSP (Ibovespa)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 xml:space="preserve">Resultado: 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Generation 118: Best fitness = [[0.04847876]] / Best Solution = [0.05 0.05 0.05 0.09 0.14 0.05 0.13 0.01 0.14 0.14 0.12 0.13]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Convergence stopping criteria reached at generation 118</w:t>
      </w:r>
    </w:p>
    <w:p>
      <w:pPr>
        <w:pStyle w:val="TextBody"/>
        <w:bidi w:val="0"/>
        <w:jc w:val="both"/>
        <w:rPr/>
      </w:pP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Aqui tamb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 xml:space="preserve">ém 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podemos ver no gr</w:t>
      </w:r>
      <w:r>
        <w:rPr>
          <w:rStyle w:val="StrongEmphasis"/>
          <w:rFonts w:eastAsia="Noto Serif CJK SC" w:cs="Lohit Devanagari" w:ascii="JetBrains Mono" w:hAnsi="JetBrains Mono"/>
          <w:b w:val="false"/>
          <w:bCs/>
          <w:i w:val="false"/>
          <w:color w:val="000000"/>
          <w:kern w:val="2"/>
          <w:sz w:val="20"/>
          <w:szCs w:val="24"/>
          <w:lang w:val="pt-BR" w:eastAsia="zh-CN" w:bidi="hi-IN"/>
        </w:rPr>
        <w:t>á</w:t>
      </w:r>
      <w:r>
        <w:rPr>
          <w:rStyle w:val="StrongEmphasis"/>
          <w:rFonts w:eastAsia="Noto Serif CJK SC" w:cs="Lohit Devanagari" w:ascii="JetBrains Mono" w:hAnsi="JetBrains Mono"/>
          <w:b w:val="false"/>
          <w:i w:val="false"/>
          <w:color w:val="000000"/>
          <w:kern w:val="2"/>
          <w:sz w:val="20"/>
          <w:szCs w:val="24"/>
          <w:lang w:val="pt-BR" w:eastAsia="zh-CN" w:bidi="hi-IN"/>
        </w:rPr>
        <w:t>fico que conseguimos atingir um retorno acumulado superior ao nosso benchmark, ao passo que conseguimos diminuir o nosso risco.</w:t>
      </w:r>
    </w:p>
    <w:p>
      <w:pPr>
        <w:pStyle w:val="TextBody"/>
        <w:bidi w:val="0"/>
        <w:jc w:val="both"/>
        <w:rPr>
          <w:rStyle w:val="StrongEmphasis"/>
          <w:rFonts w:ascii="JetBrains Mono" w:hAnsi="JetBrains Mono" w:eastAsia="Noto Serif CJK SC" w:cs="Lohit Devanagari"/>
          <w:b w:val="false"/>
          <w:b w:val="false"/>
          <w:i w:val="false"/>
          <w:i w:val="false"/>
          <w:color w:val="000000"/>
          <w:kern w:val="2"/>
          <w:sz w:val="20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/>
      </w:pPr>
      <w:r>
        <w:rPr>
          <w:color w:val="000000"/>
        </w:rPr>
        <w:br/>
      </w:r>
    </w:p>
    <w:p>
      <w:pPr>
        <w:pStyle w:val="TextBody"/>
        <w:bidi w:val="0"/>
        <w:jc w:val="left"/>
        <w:rPr>
          <w:color w:val="000000"/>
        </w:rPr>
      </w:pPr>
      <w:r>
        <w:rPr/>
      </w:r>
      <w:r>
        <w:br w:type="page"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## Conclus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ão</w:t>
      </w:r>
    </w:p>
    <w:p>
      <w:pPr>
        <w:pStyle w:val="TextBody"/>
        <w:bidi w:val="0"/>
        <w:jc w:val="left"/>
        <w:rPr>
          <w:color w:val="000000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Os algoritmos genéticos oferecem uma abordagem poderosa e flexível para encontrar soluções eficientes e eficazes para esse problema.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Essa abordagem permite explorar um vasto espaço de soluções, encontrar soluções eficientes, lidar com múltiplos objetivos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com as complexidades inerentes ao mundo das finanças.</w:t>
      </w:r>
    </w:p>
    <w:p>
      <w:pPr>
        <w:pStyle w:val="TextBody"/>
        <w:bidi w:val="0"/>
        <w:jc w:val="left"/>
        <w:rPr>
          <w:color w:val="000000"/>
        </w:rPr>
      </w:pPr>
      <w:r>
        <w:rPr/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## </w:t>
      </w:r>
      <w:r>
        <w:rPr>
          <w:color w:val="000000"/>
        </w:rPr>
        <w:t>Links da Entrega do Trabalho:</w:t>
      </w:r>
    </w:p>
    <w:p>
      <w:pPr>
        <w:pStyle w:val="TextBody"/>
        <w:bidi w:val="0"/>
        <w:jc w:val="left"/>
        <w:rPr/>
      </w:pPr>
      <w:r>
        <w:rPr>
          <w:rStyle w:val="InternetLink"/>
          <w:color w:val="000000"/>
        </w:rPr>
        <w:t>https://github.com/aleyoshimatsu/fiap_pos_tech_ia_devs/blob/master/tech_challenge_2/portfolio_otimization_ga.py</w:t>
      </w:r>
    </w:p>
    <w:p>
      <w:pPr>
        <w:pStyle w:val="TextBody"/>
        <w:bidi w:val="0"/>
        <w:jc w:val="left"/>
        <w:rPr/>
      </w:pPr>
      <w:r>
        <w:rPr>
          <w:rStyle w:val="InternetLink"/>
          <w:color w:val="000000"/>
        </w:rPr>
        <w:t>https://youtu.be/GWn_trxFdf0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14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heusa761@gmail.com" TargetMode="External"/><Relationship Id="rId3" Type="http://schemas.openxmlformats.org/officeDocument/2006/relationships/hyperlink" Target="mailto:alexandre.yoshimatsu@virgo.in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4</Pages>
  <Words>458</Words>
  <Characters>2776</Characters>
  <CharactersWithSpaces>3211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2024-08-13T22:22:26Z</dcterms:created>
  <dc:creator/>
  <dc:description/>
  <dc:language>pt-BR</dc:language>
  <cp:lastModifiedBy/>
  <dcterms:modified xsi:type="dcterms:W3CDTF">2024-10-14T21:44:41Z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