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6B5F4" w14:textId="3AC3B038" w:rsidR="0062085F" w:rsidRDefault="0062085F" w:rsidP="006F7577">
      <w:pPr>
        <w:jc w:val="center"/>
        <w:rPr>
          <w:b/>
          <w:bCs/>
          <w:sz w:val="36"/>
          <w:szCs w:val="32"/>
          <w:lang w:val="sr-Cyrl-RS"/>
        </w:rPr>
      </w:pPr>
      <w:r w:rsidRPr="006F7577">
        <w:rPr>
          <w:b/>
          <w:bCs/>
          <w:sz w:val="36"/>
          <w:szCs w:val="32"/>
          <w:lang w:val="sr-Cyrl-RS"/>
        </w:rPr>
        <w:t>Анализа података</w:t>
      </w:r>
    </w:p>
    <w:p w14:paraId="004C3707" w14:textId="77777777" w:rsidR="006F7577" w:rsidRPr="006F7577" w:rsidRDefault="006F7577" w:rsidP="006F7577">
      <w:pPr>
        <w:jc w:val="center"/>
        <w:rPr>
          <w:b/>
          <w:bCs/>
          <w:sz w:val="36"/>
          <w:szCs w:val="32"/>
          <w:lang w:val="sr-Cyrl-RS"/>
        </w:rPr>
      </w:pPr>
    </w:p>
    <w:p w14:paraId="02B0D97E" w14:textId="1FA9FC4E" w:rsidR="0062085F" w:rsidRDefault="0062085F" w:rsidP="0062085F">
      <w:pPr>
        <w:rPr>
          <w:lang w:val="sr-Cyrl-RS"/>
        </w:rPr>
      </w:pPr>
      <w:r w:rsidRPr="0062085F">
        <w:rPr>
          <w:lang w:val="sr-Cyrl-RS"/>
        </w:rPr>
        <w:t xml:space="preserve">Основ пројекта јесте приказивање </w:t>
      </w:r>
      <w:r>
        <w:rPr>
          <w:lang w:val="sr-Cyrl-RS"/>
        </w:rPr>
        <w:t>стаза у ски центру Копаоник на основу неколико параметара помоћу гис окружења.</w:t>
      </w:r>
      <w:r w:rsidR="008F1287">
        <w:rPr>
          <w:lang w:val="sr-Cyrl-RS"/>
        </w:rPr>
        <w:t xml:space="preserve"> Од параметра коришћена је надморска висина, нагиб терена, тежина скијања и дужина стазе. </w:t>
      </w:r>
      <w:r w:rsidR="00B968F2">
        <w:rPr>
          <w:lang w:val="sr-Cyrl-RS"/>
        </w:rPr>
        <w:t xml:space="preserve">Обрађено је </w:t>
      </w:r>
      <w:r w:rsidR="00A87892">
        <w:rPr>
          <w:lang w:val="sr-Cyrl-RS"/>
        </w:rPr>
        <w:t>29</w:t>
      </w:r>
      <w:r w:rsidR="00B968F2">
        <w:rPr>
          <w:lang w:val="sr-Cyrl-RS"/>
        </w:rPr>
        <w:t xml:space="preserve"> стаза</w:t>
      </w:r>
      <w:r w:rsidR="008E133A">
        <w:rPr>
          <w:lang w:val="sr-Cyrl-RS"/>
        </w:rPr>
        <w:t>, а  коришћено је 12 жичара.</w:t>
      </w:r>
    </w:p>
    <w:p w14:paraId="5948C700" w14:textId="219044DB" w:rsidR="00B968F2" w:rsidRPr="00B968F2" w:rsidRDefault="000D497E" w:rsidP="00B968F2">
      <w:pPr>
        <w:jc w:val="center"/>
        <w:rPr>
          <w:b/>
          <w:bCs/>
          <w:szCs w:val="24"/>
          <w:lang w:val="sr-Cyrl-RS"/>
        </w:rPr>
      </w:pPr>
      <w:r>
        <w:rPr>
          <w:noProof/>
          <w:lang w:val="sr-Cyrl-RS"/>
        </w:rPr>
        <w:drawing>
          <wp:anchor distT="0" distB="0" distL="114300" distR="114300" simplePos="0" relativeHeight="251659776" behindDoc="0" locked="0" layoutInCell="1" allowOverlap="1" wp14:anchorId="0575125D" wp14:editId="36AE5A87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210175" cy="368427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8F2" w:rsidRPr="00B968F2">
        <w:rPr>
          <w:b/>
          <w:bCs/>
          <w:szCs w:val="24"/>
          <w:lang w:val="sr-Cyrl-RS"/>
        </w:rPr>
        <w:t>Карта 1. Стазе према надморској висини</w:t>
      </w:r>
    </w:p>
    <w:p w14:paraId="134AD12C" w14:textId="4C462D19" w:rsidR="00FB1C7E" w:rsidRDefault="000D497E" w:rsidP="00B968F2">
      <w:pPr>
        <w:spacing w:before="240"/>
        <w:rPr>
          <w:lang w:val="sr-Cyrl-RS"/>
        </w:rPr>
      </w:pPr>
      <w:r>
        <w:rPr>
          <w:lang w:val="sr-Cyrl-RS"/>
        </w:rPr>
        <w:t xml:space="preserve">На карти 1. </w:t>
      </w:r>
      <w:r w:rsidR="00FB1C7E">
        <w:rPr>
          <w:lang w:val="sr-Cyrl-RS"/>
        </w:rPr>
        <w:t>црвеном линијом су приказане стазе, а зеленом жичаре. Звездицом је представљено подножје жичаре. Нијансама брао боје представљен је рељеф.</w:t>
      </w:r>
      <w:r w:rsidR="00A85AC5">
        <w:rPr>
          <w:lang w:val="sr-Cyrl-RS"/>
        </w:rPr>
        <w:t xml:space="preserve"> Надморска висина на којој се налази ски центар Копаоник је у распону од 1400 до преко 2000 метара. Највиши врх планине Копаоник је Панчићев врх са надморском висином од 2017 метара, до овог врха води истоимена жичара.</w:t>
      </w:r>
      <w:r w:rsidR="002004D3">
        <w:rPr>
          <w:lang w:val="sr-Cyrl-RS"/>
        </w:rPr>
        <w:t xml:space="preserve"> Највећи проценат стаза налазе се у 5 и 6 класи (1700-1900 м нв).</w:t>
      </w:r>
    </w:p>
    <w:p w14:paraId="691D29F5" w14:textId="35A25101" w:rsidR="0062085F" w:rsidRDefault="00B968F2" w:rsidP="0062085F">
      <w:pPr>
        <w:rPr>
          <w:lang w:val="sr-Cyrl-RS"/>
        </w:rPr>
      </w:pPr>
      <w:r>
        <w:rPr>
          <w:lang w:val="sr-Cyrl-RS"/>
        </w:rPr>
        <w:t>Помоћу дем снимка извучене су надморске висине. Оне су подељене у 7 класа</w:t>
      </w:r>
      <w:r w:rsidR="000D497E">
        <w:rPr>
          <w:lang w:val="sr-Cyrl-RS"/>
        </w:rPr>
        <w:t xml:space="preserve">, највиши простори су у класи преко 1900 метара. Ова класа је на карти приказана најтамнијом браон бојом, јасно се уочава да скоро све жичаре воде то највиших тачака овог простора. </w:t>
      </w:r>
      <w:r w:rsidR="00A85AC5">
        <w:rPr>
          <w:lang w:val="sr-Cyrl-RS"/>
        </w:rPr>
        <w:t xml:space="preserve"> </w:t>
      </w:r>
      <w:r w:rsidR="00DC66E3">
        <w:rPr>
          <w:lang w:val="sr-Cyrl-RS"/>
        </w:rPr>
        <w:t xml:space="preserve">Стазе 19 и 21 прелазе највећи распон у односу на надморску висину. Почетак ових стаза </w:t>
      </w:r>
      <w:r w:rsidR="00DC66E3">
        <w:rPr>
          <w:lang w:val="sr-Cyrl-RS"/>
        </w:rPr>
        <w:lastRenderedPageBreak/>
        <w:t>је на висинама изнад 1900 метара, а подножј</w:t>
      </w:r>
      <w:r w:rsidR="00595C9E">
        <w:rPr>
          <w:lang w:val="sr-Cyrl-RS"/>
        </w:rPr>
        <w:t>а су на</w:t>
      </w:r>
      <w:r w:rsidR="00DC66E3">
        <w:rPr>
          <w:lang w:val="sr-Cyrl-RS"/>
        </w:rPr>
        <w:t xml:space="preserve"> око 1500 метар</w:t>
      </w:r>
      <w:r w:rsidR="00595C9E">
        <w:rPr>
          <w:lang w:val="sr-Cyrl-RS"/>
        </w:rPr>
        <w:t>а, према томе висинска разлика на овим стазама је 400 метара.</w:t>
      </w:r>
    </w:p>
    <w:p w14:paraId="2F0A5959" w14:textId="59DE03E0" w:rsidR="00A85AC5" w:rsidRPr="002004D3" w:rsidRDefault="002004D3" w:rsidP="002004D3">
      <w:pPr>
        <w:jc w:val="center"/>
        <w:rPr>
          <w:b/>
          <w:bCs/>
          <w:lang w:val="sr-Cyrl-RS"/>
        </w:rPr>
      </w:pPr>
      <w:r>
        <w:rPr>
          <w:noProof/>
          <w:lang w:val="sr-Cyrl-RS"/>
        </w:rPr>
        <w:drawing>
          <wp:anchor distT="0" distB="0" distL="114300" distR="114300" simplePos="0" relativeHeight="251660800" behindDoc="0" locked="0" layoutInCell="1" allowOverlap="1" wp14:anchorId="26B56979" wp14:editId="592763C0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32145" cy="4053840"/>
            <wp:effectExtent l="0" t="0" r="1905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04D3">
        <w:rPr>
          <w:b/>
          <w:bCs/>
          <w:lang w:val="sr-Cyrl-RS"/>
        </w:rPr>
        <w:t xml:space="preserve">Карта </w:t>
      </w:r>
      <w:r w:rsidRPr="002004D3">
        <w:rPr>
          <w:b/>
          <w:bCs/>
          <w:lang w:val="sr-Cyrl-RS"/>
        </w:rPr>
        <w:t>2</w:t>
      </w:r>
      <w:r w:rsidRPr="002004D3">
        <w:rPr>
          <w:b/>
          <w:bCs/>
          <w:lang w:val="sr-Cyrl-RS"/>
        </w:rPr>
        <w:t xml:space="preserve">. Стазе према </w:t>
      </w:r>
      <w:r w:rsidRPr="002004D3">
        <w:rPr>
          <w:b/>
          <w:bCs/>
          <w:lang w:val="sr-Cyrl-RS"/>
        </w:rPr>
        <w:t>тежини</w:t>
      </w:r>
    </w:p>
    <w:p w14:paraId="0C49226F" w14:textId="583D0237" w:rsidR="00815B56" w:rsidRDefault="002004D3" w:rsidP="00DD7E1E">
      <w:pPr>
        <w:spacing w:before="240"/>
        <w:rPr>
          <w:lang w:val="sr-Cyrl-RS"/>
        </w:rPr>
      </w:pPr>
      <w:r>
        <w:rPr>
          <w:lang w:val="sr-Cyrl-RS"/>
        </w:rPr>
        <w:t xml:space="preserve">На карти број 2. жичара је представљена зеленом бојом. </w:t>
      </w:r>
      <w:r w:rsidRPr="002004D3">
        <w:rPr>
          <w:lang w:val="sr-Cyrl-RS"/>
        </w:rPr>
        <w:t>Звездицом је представљено подножје жичаре</w:t>
      </w:r>
      <w:r>
        <w:rPr>
          <w:lang w:val="sr-Cyrl-RS"/>
        </w:rPr>
        <w:t>. На овој карти стазе су подељене према тежини скијања, ову тежину одредио је ски центар Копаоник</w:t>
      </w:r>
      <w:r w:rsidR="00DD7E1E">
        <w:rPr>
          <w:lang w:val="sr-Cyrl-RS"/>
        </w:rPr>
        <w:t xml:space="preserve">. Плавом бојом су означене стазе за почетнике, </w:t>
      </w:r>
      <w:r w:rsidR="00393870">
        <w:rPr>
          <w:lang w:val="sr-Cyrl-RS"/>
        </w:rPr>
        <w:t>лак</w:t>
      </w:r>
      <w:r w:rsidR="00DD7E1E">
        <w:rPr>
          <w:lang w:val="sr-Cyrl-RS"/>
        </w:rPr>
        <w:t>е</w:t>
      </w:r>
      <w:r w:rsidR="00393870">
        <w:rPr>
          <w:lang w:val="sr-Cyrl-RS"/>
        </w:rPr>
        <w:t xml:space="preserve"> стазе</w:t>
      </w:r>
      <w:r w:rsidR="00DD7E1E">
        <w:rPr>
          <w:lang w:val="sr-Cyrl-RS"/>
        </w:rPr>
        <w:t xml:space="preserve">. Црвеном бојом су средње тешке стазе и црном бојом су означене најтеже стазе. Представљено је 13 плавих стаза, 13 црвених стаза и </w:t>
      </w:r>
      <w:r w:rsidR="00A87892">
        <w:rPr>
          <w:lang w:val="sr-Cyrl-RS"/>
        </w:rPr>
        <w:t>3 црне стазе</w:t>
      </w:r>
      <w:r w:rsidR="00815B56">
        <w:rPr>
          <w:lang w:val="sr-Cyrl-RS"/>
        </w:rPr>
        <w:t>.</w:t>
      </w:r>
    </w:p>
    <w:p w14:paraId="02CC14A7" w14:textId="77777777" w:rsidR="00815B56" w:rsidRDefault="00815B56">
      <w:pPr>
        <w:spacing w:before="0"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1742C3E2" w14:textId="0A6D0553" w:rsidR="001907D6" w:rsidRPr="00490085" w:rsidRDefault="00815B56" w:rsidP="00490085">
      <w:pPr>
        <w:spacing w:before="240"/>
        <w:jc w:val="center"/>
        <w:rPr>
          <w:b/>
          <w:bCs/>
          <w:lang w:val="sr-Cyrl-RS"/>
        </w:rPr>
      </w:pPr>
      <w:r w:rsidRPr="00815B56">
        <w:rPr>
          <w:b/>
          <w:bCs/>
          <w:lang w:val="sr-Cyrl-RS"/>
        </w:rPr>
        <w:lastRenderedPageBreak/>
        <w:t xml:space="preserve">Карта </w:t>
      </w:r>
      <w:r w:rsidRPr="00815B56">
        <w:rPr>
          <w:b/>
          <w:bCs/>
          <w:lang w:val="sr-Cyrl-RS"/>
        </w:rPr>
        <w:t>3</w:t>
      </w:r>
      <w:r w:rsidRPr="00815B56">
        <w:rPr>
          <w:b/>
          <w:bCs/>
          <w:lang w:val="sr-Cyrl-RS"/>
        </w:rPr>
        <w:t xml:space="preserve">. Стазе према </w:t>
      </w:r>
      <w:r w:rsidRPr="00815B56">
        <w:rPr>
          <w:b/>
          <w:bCs/>
          <w:lang w:val="sr-Cyrl-RS"/>
        </w:rPr>
        <w:t>нагибу</w:t>
      </w:r>
    </w:p>
    <w:p w14:paraId="04F56FA2" w14:textId="63B31EC7" w:rsidR="001907D6" w:rsidRDefault="00F826ED" w:rsidP="00DD7E1E">
      <w:pPr>
        <w:spacing w:before="240"/>
        <w:rPr>
          <w:lang w:val="sr-Cyrl-RS"/>
        </w:rPr>
      </w:pPr>
      <w:r w:rsidRPr="00F826ED">
        <w:rPr>
          <w:lang w:val="sr-Cyrl-RS"/>
        </w:rPr>
        <w:t xml:space="preserve">На карти </w:t>
      </w:r>
      <w:r>
        <w:rPr>
          <w:lang w:val="sr-Cyrl-RS"/>
        </w:rPr>
        <w:t>3. стазе су представљене плавом, црвеном и црном бојом</w:t>
      </w:r>
      <w:r w:rsidRPr="00F826ED">
        <w:rPr>
          <w:lang w:val="sr-Cyrl-RS"/>
        </w:rPr>
        <w:t xml:space="preserve">, </w:t>
      </w:r>
      <w:r>
        <w:rPr>
          <w:lang w:val="sr-Cyrl-RS"/>
        </w:rPr>
        <w:t>док је жичара зелене боје</w:t>
      </w:r>
      <w:r w:rsidRPr="00F826ED">
        <w:rPr>
          <w:lang w:val="sr-Cyrl-RS"/>
        </w:rPr>
        <w:t xml:space="preserve">. Звездицом је представљено подножје жичаре. Нијансама </w:t>
      </w:r>
      <w:r>
        <w:rPr>
          <w:lang w:val="sr-Cyrl-RS"/>
        </w:rPr>
        <w:t>црвене</w:t>
      </w:r>
      <w:r w:rsidRPr="00F826ED">
        <w:rPr>
          <w:lang w:val="sr-Cyrl-RS"/>
        </w:rPr>
        <w:t xml:space="preserve"> боје представљен је </w:t>
      </w:r>
      <w:r>
        <w:rPr>
          <w:lang w:val="sr-Cyrl-RS"/>
        </w:rPr>
        <w:t>нагиб терена</w:t>
      </w:r>
      <w:r w:rsidRPr="00F826ED">
        <w:rPr>
          <w:lang w:val="sr-Cyrl-RS"/>
        </w:rPr>
        <w:t xml:space="preserve">. </w:t>
      </w:r>
      <w:r w:rsidR="00815B56">
        <w:rPr>
          <w:noProof/>
          <w:lang w:val="sr-Cyrl-RS"/>
        </w:rPr>
        <w:drawing>
          <wp:anchor distT="0" distB="0" distL="114300" distR="114300" simplePos="0" relativeHeight="251661824" behindDoc="0" locked="0" layoutInCell="1" allowOverlap="1" wp14:anchorId="2A1FA21F" wp14:editId="6254FF0B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732145" cy="4053840"/>
            <wp:effectExtent l="0" t="0" r="1905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r-Cyrl-RS"/>
        </w:rPr>
        <w:t>Терен је подељен у 7 класа. На карти се уочава да се плаве стазе налазе на мањим нагибима</w:t>
      </w:r>
      <w:r w:rsidR="006A3685">
        <w:rPr>
          <w:lang w:val="sr-Cyrl-RS"/>
        </w:rPr>
        <w:t>, према томе јасно је што су ове стазе означене као најлакше стазе за скијање. Такође нагиби од 15 степени се углавном јављају на црвеним стазама. Код</w:t>
      </w:r>
      <w:r w:rsidR="00986335">
        <w:rPr>
          <w:lang w:val="sr-Cyrl-RS"/>
        </w:rPr>
        <w:t xml:space="preserve"> су</w:t>
      </w:r>
      <w:r w:rsidR="006A3685">
        <w:rPr>
          <w:lang w:val="sr-Cyrl-RS"/>
        </w:rPr>
        <w:t xml:space="preserve"> црне стазе најстрмније, према томе су и најтеже за скијање</w:t>
      </w:r>
      <w:r w:rsidR="00986335">
        <w:rPr>
          <w:lang w:val="sr-Cyrl-RS"/>
        </w:rPr>
        <w:t>.</w:t>
      </w:r>
      <w:r w:rsidR="006A3685">
        <w:rPr>
          <w:lang w:val="sr-Cyrl-RS"/>
        </w:rPr>
        <w:t xml:space="preserve"> </w:t>
      </w:r>
      <w:r w:rsidR="00986335">
        <w:rPr>
          <w:lang w:val="sr-Cyrl-RS"/>
        </w:rPr>
        <w:t>З</w:t>
      </w:r>
      <w:r w:rsidR="006A3685">
        <w:rPr>
          <w:lang w:val="sr-Cyrl-RS"/>
        </w:rPr>
        <w:t xml:space="preserve">бог великих нагиба </w:t>
      </w:r>
      <w:r w:rsidR="00986335">
        <w:rPr>
          <w:lang w:val="sr-Cyrl-RS"/>
        </w:rPr>
        <w:t>препоручује се да на црне стазе иду само искусни скијаши.</w:t>
      </w:r>
    </w:p>
    <w:p w14:paraId="69B09461" w14:textId="77777777" w:rsidR="001907D6" w:rsidRDefault="001907D6">
      <w:pPr>
        <w:spacing w:before="0"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6140868A" w14:textId="16F17760" w:rsidR="001907D6" w:rsidRDefault="001907D6" w:rsidP="001907D6">
      <w:pPr>
        <w:spacing w:before="240"/>
        <w:jc w:val="center"/>
        <w:rPr>
          <w:b/>
          <w:bCs/>
          <w:lang w:val="sr-Cyrl-RS"/>
        </w:rPr>
      </w:pPr>
      <w:r>
        <w:rPr>
          <w:b/>
          <w:bCs/>
          <w:noProof/>
          <w:lang w:val="sr-Cyrl-RS"/>
        </w:rPr>
        <w:lastRenderedPageBreak/>
        <w:drawing>
          <wp:anchor distT="0" distB="0" distL="114300" distR="114300" simplePos="0" relativeHeight="251662848" behindDoc="0" locked="0" layoutInCell="1" allowOverlap="1" wp14:anchorId="46D1D58A" wp14:editId="42F61CE1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732145" cy="4053840"/>
            <wp:effectExtent l="0" t="0" r="1905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07D6">
        <w:rPr>
          <w:b/>
          <w:bCs/>
          <w:lang w:val="sr-Cyrl-RS"/>
        </w:rPr>
        <w:t xml:space="preserve">Карта </w:t>
      </w:r>
      <w:r w:rsidRPr="001907D6">
        <w:rPr>
          <w:b/>
          <w:bCs/>
          <w:lang w:val="sr-Cyrl-RS"/>
        </w:rPr>
        <w:t>4</w:t>
      </w:r>
      <w:r w:rsidRPr="001907D6">
        <w:rPr>
          <w:b/>
          <w:bCs/>
          <w:lang w:val="sr-Cyrl-RS"/>
        </w:rPr>
        <w:t>. Стазе према нагибу</w:t>
      </w:r>
    </w:p>
    <w:p w14:paraId="64E57233" w14:textId="1371F515" w:rsidR="001907D6" w:rsidRPr="00490085" w:rsidRDefault="001907D6" w:rsidP="00490085">
      <w:pPr>
        <w:spacing w:before="240"/>
        <w:jc w:val="left"/>
        <w:rPr>
          <w:lang w:val="sr-Cyrl-RS"/>
        </w:rPr>
      </w:pPr>
      <w:r>
        <w:rPr>
          <w:lang w:val="sr-Cyrl-RS"/>
        </w:rPr>
        <w:t>На карти број 4. стазе су подељене у 4 класе према дужини.</w:t>
      </w:r>
      <w:r w:rsidR="00F41E34">
        <w:rPr>
          <w:lang w:val="sr-Cyrl-RS"/>
        </w:rPr>
        <w:t xml:space="preserve"> Прва класа је од 400 до 700 метара, овој класи припадају следеће стазе: 1а,2а, 4, 4е, 6ц, 12а и 20. друга класа је од 700 до 1000 метара, њој припадају следеће стазе: 1б, 4ц, 8а, 10, 12, 13, 13д и 14. Трећа класа је од 1000 до 1500 метара, оне су: 1, 4д, 4а, </w:t>
      </w:r>
      <w:r w:rsidR="00D30D34">
        <w:rPr>
          <w:lang w:val="sr-Cyrl-RS"/>
        </w:rPr>
        <w:t xml:space="preserve">6, 6а, 8, 9а, 13а и 19. Четвртој класи припадају дужине преко 1500 метара а то су стазе: 4б, 7, 11, 19б и 21. </w:t>
      </w:r>
    </w:p>
    <w:sectPr w:rsidR="001907D6" w:rsidRPr="00490085" w:rsidSect="000D497E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85F"/>
    <w:rsid w:val="000D497E"/>
    <w:rsid w:val="001907D6"/>
    <w:rsid w:val="002004D3"/>
    <w:rsid w:val="00393870"/>
    <w:rsid w:val="004876AB"/>
    <w:rsid w:val="00490085"/>
    <w:rsid w:val="00595C9E"/>
    <w:rsid w:val="0062085F"/>
    <w:rsid w:val="006A3685"/>
    <w:rsid w:val="006F7577"/>
    <w:rsid w:val="00815B56"/>
    <w:rsid w:val="008E133A"/>
    <w:rsid w:val="008F1287"/>
    <w:rsid w:val="00986335"/>
    <w:rsid w:val="00A85AC5"/>
    <w:rsid w:val="00A87892"/>
    <w:rsid w:val="00B4486D"/>
    <w:rsid w:val="00B968F2"/>
    <w:rsid w:val="00D30D34"/>
    <w:rsid w:val="00DC66E3"/>
    <w:rsid w:val="00DD7E1E"/>
    <w:rsid w:val="00F41E34"/>
    <w:rsid w:val="00F826ED"/>
    <w:rsid w:val="00FB1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4C0E5"/>
  <w15:chartTrackingRefBased/>
  <w15:docId w15:val="{6CAAE61F-ACBE-4561-A2A2-19F1EECE5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AC5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49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44B3193F61BC428C8D0252A9387A7E" ma:contentTypeVersion="11" ma:contentTypeDescription="Create a new document." ma:contentTypeScope="" ma:versionID="4cf35f0a602c21502c52d036940456aa">
  <xsd:schema xmlns:xsd="http://www.w3.org/2001/XMLSchema" xmlns:xs="http://www.w3.org/2001/XMLSchema" xmlns:p="http://schemas.microsoft.com/office/2006/metadata/properties" xmlns:ns3="ab8d7238-3958-4a07-95d5-5d79c563ba9b" xmlns:ns4="c2b39a12-5bcc-40dd-88de-912428c5e58c" targetNamespace="http://schemas.microsoft.com/office/2006/metadata/properties" ma:root="true" ma:fieldsID="3a446fdef1ae343cbca1d376f7d34786" ns3:_="" ns4:_="">
    <xsd:import namespace="ab8d7238-3958-4a07-95d5-5d79c563ba9b"/>
    <xsd:import namespace="c2b39a12-5bcc-40dd-88de-912428c5e58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8d7238-3958-4a07-95d5-5d79c563ba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39a12-5bcc-40dd-88de-912428c5e5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8D2D974-063A-4E02-BD0D-2A056C71E1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8d7238-3958-4a07-95d5-5d79c563ba9b"/>
    <ds:schemaRef ds:uri="c2b39a12-5bcc-40dd-88de-912428c5e5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137BE5-3E23-42E7-96A9-7BD8C9443B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98DA41-58A0-4389-8D99-F84934B8380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Лежаић Адријана</dc:creator>
  <cp:keywords/>
  <dc:description/>
  <cp:lastModifiedBy>Лежаић Адријана</cp:lastModifiedBy>
  <cp:revision>11</cp:revision>
  <dcterms:created xsi:type="dcterms:W3CDTF">2022-03-29T13:37:00Z</dcterms:created>
  <dcterms:modified xsi:type="dcterms:W3CDTF">2022-03-29T14:21:00Z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0x0101002A44B3193F61BC428C8D0252A9387A7E</vt:lpwstr>
  </property>
</Properties>
</file>