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2A5" w:rsidRDefault="00FB16F2"/>
    <w:tbl>
      <w:tblPr>
        <w:tblStyle w:val="MediumGrid2-Accent5"/>
        <w:tblpPr w:leftFromText="180" w:rightFromText="180" w:horzAnchor="margin" w:tblpY="1275"/>
        <w:tblW w:w="9075" w:type="dxa"/>
        <w:tblLook w:val="0420" w:firstRow="1" w:lastRow="0" w:firstColumn="0" w:lastColumn="0" w:noHBand="0" w:noVBand="1"/>
      </w:tblPr>
      <w:tblGrid>
        <w:gridCol w:w="3620"/>
        <w:gridCol w:w="5455"/>
      </w:tblGrid>
      <w:tr w:rsidR="00397766" w:rsidRPr="007F653B" w:rsidTr="00397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tcW w:w="3620" w:type="dxa"/>
            <w:hideMark/>
          </w:tcPr>
          <w:p w:rsidR="00397766" w:rsidRPr="007F653B" w:rsidRDefault="00397766" w:rsidP="00AC04C6">
            <w:pPr>
              <w:spacing w:after="200" w:line="276" w:lineRule="auto"/>
            </w:pPr>
            <w:r w:rsidRPr="007F653B">
              <w:t>Coding Term</w:t>
            </w:r>
          </w:p>
        </w:tc>
        <w:tc>
          <w:tcPr>
            <w:tcW w:w="5455" w:type="dxa"/>
            <w:hideMark/>
          </w:tcPr>
          <w:p w:rsidR="00397766" w:rsidRPr="007F653B" w:rsidRDefault="00397766" w:rsidP="00AC04C6">
            <w:pPr>
              <w:spacing w:after="200" w:line="276" w:lineRule="auto"/>
            </w:pPr>
            <w:r w:rsidRPr="007F653B">
              <w:t>What it does</w:t>
            </w:r>
          </w:p>
        </w:tc>
      </w:tr>
      <w:tr w:rsidR="00397766" w:rsidRPr="007F653B" w:rsidTr="00397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tcW w:w="3620" w:type="dxa"/>
            <w:hideMark/>
          </w:tcPr>
          <w:p w:rsidR="00397766" w:rsidRPr="007F653B" w:rsidRDefault="00397766" w:rsidP="00AC04C6">
            <w:pPr>
              <w:spacing w:after="200" w:line="276" w:lineRule="auto"/>
            </w:pPr>
            <w:r w:rsidRPr="007F653B">
              <w:t>Text Window</w:t>
            </w:r>
          </w:p>
        </w:tc>
        <w:tc>
          <w:tcPr>
            <w:tcW w:w="5455" w:type="dxa"/>
            <w:hideMark/>
          </w:tcPr>
          <w:p w:rsidR="00397766" w:rsidRPr="007F653B" w:rsidRDefault="00397766" w:rsidP="00AC04C6">
            <w:pPr>
              <w:spacing w:after="200" w:line="276" w:lineRule="auto"/>
            </w:pPr>
            <w:r w:rsidRPr="007F653B">
              <w:rPr>
                <w:b/>
                <w:bCs/>
              </w:rPr>
              <w:t>TextWindow allows you to input and output text.  For example, it is possible to write or read some text or number to and from the text-based text window.</w:t>
            </w:r>
          </w:p>
        </w:tc>
      </w:tr>
      <w:tr w:rsidR="00397766" w:rsidRPr="007F653B" w:rsidTr="00397766">
        <w:trPr>
          <w:trHeight w:val="468"/>
        </w:trPr>
        <w:tc>
          <w:tcPr>
            <w:tcW w:w="3620" w:type="dxa"/>
            <w:hideMark/>
          </w:tcPr>
          <w:p w:rsidR="00397766" w:rsidRPr="007F653B" w:rsidRDefault="00397766" w:rsidP="00AC04C6">
            <w:pPr>
              <w:spacing w:after="200" w:line="276" w:lineRule="auto"/>
            </w:pPr>
            <w:r w:rsidRPr="007F653B">
              <w:t>WriteLine</w:t>
            </w:r>
          </w:p>
        </w:tc>
        <w:tc>
          <w:tcPr>
            <w:tcW w:w="5455" w:type="dxa"/>
            <w:hideMark/>
          </w:tcPr>
          <w:p w:rsidR="00397766" w:rsidRPr="007F653B" w:rsidRDefault="00397766" w:rsidP="00AC04C6">
            <w:pPr>
              <w:spacing w:after="200" w:line="276" w:lineRule="auto"/>
            </w:pPr>
            <w:r w:rsidRPr="007F653B">
              <w:rPr>
                <w:b/>
                <w:bCs/>
              </w:rPr>
              <w:t xml:space="preserve">Writes text or number to the text window.  </w:t>
            </w:r>
          </w:p>
        </w:tc>
      </w:tr>
      <w:tr w:rsidR="00397766" w:rsidRPr="007F653B" w:rsidTr="00397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tcW w:w="3620" w:type="dxa"/>
            <w:hideMark/>
          </w:tcPr>
          <w:p w:rsidR="00397766" w:rsidRPr="007F653B" w:rsidRDefault="00397766" w:rsidP="00AC04C6">
            <w:pPr>
              <w:spacing w:after="200" w:line="276" w:lineRule="auto"/>
            </w:pPr>
            <w:r>
              <w:t>ForegroundColor</w:t>
            </w:r>
          </w:p>
        </w:tc>
        <w:tc>
          <w:tcPr>
            <w:tcW w:w="5455" w:type="dxa"/>
            <w:hideMark/>
          </w:tcPr>
          <w:p w:rsidR="00397766" w:rsidRPr="007F653B" w:rsidRDefault="00397766" w:rsidP="00AC04C6">
            <w:pPr>
              <w:spacing w:after="200" w:line="276" w:lineRule="auto"/>
            </w:pPr>
            <w:r>
              <w:t>Gets or sets the foreground colour of the text to be output in the text window.</w:t>
            </w:r>
          </w:p>
        </w:tc>
      </w:tr>
      <w:tr w:rsidR="00397766" w:rsidRPr="007F653B" w:rsidTr="00397766">
        <w:trPr>
          <w:trHeight w:val="617"/>
        </w:trPr>
        <w:tc>
          <w:tcPr>
            <w:tcW w:w="3620" w:type="dxa"/>
            <w:hideMark/>
          </w:tcPr>
          <w:p w:rsidR="00397766" w:rsidRPr="007F653B" w:rsidRDefault="00397766" w:rsidP="00AC04C6">
            <w:pPr>
              <w:spacing w:after="200" w:line="276" w:lineRule="auto"/>
            </w:pPr>
            <w:r>
              <w:t>BackgroundColor</w:t>
            </w:r>
          </w:p>
        </w:tc>
        <w:tc>
          <w:tcPr>
            <w:tcW w:w="5455" w:type="dxa"/>
            <w:hideMark/>
          </w:tcPr>
          <w:p w:rsidR="00397766" w:rsidRPr="007F653B" w:rsidRDefault="00397766" w:rsidP="00AC04C6">
            <w:r>
              <w:t>Gets or sets the background colour of the text to be output in the text window.</w:t>
            </w:r>
          </w:p>
        </w:tc>
      </w:tr>
      <w:tr w:rsidR="00397766" w:rsidRPr="007F653B" w:rsidTr="00397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9"/>
        </w:trPr>
        <w:tc>
          <w:tcPr>
            <w:tcW w:w="3620" w:type="dxa"/>
            <w:hideMark/>
          </w:tcPr>
          <w:p w:rsidR="00397766" w:rsidRDefault="00397766" w:rsidP="00AC04C6">
            <w:r>
              <w:t>Read</w:t>
            </w:r>
          </w:p>
          <w:p w:rsidR="00397766" w:rsidRPr="007F653B" w:rsidRDefault="00397766" w:rsidP="00AC04C6">
            <w:pPr>
              <w:spacing w:after="200" w:line="276" w:lineRule="auto"/>
            </w:pPr>
            <w:r>
              <w:t>Textwindow.Read()</w:t>
            </w:r>
          </w:p>
        </w:tc>
        <w:tc>
          <w:tcPr>
            <w:tcW w:w="5455" w:type="dxa"/>
            <w:hideMark/>
          </w:tcPr>
          <w:p w:rsidR="00397766" w:rsidRDefault="00397766" w:rsidP="00AC04C6">
            <w:r>
              <w:t>Reads a line of text from the text window.  This function will not return until the user hits ENTER.</w:t>
            </w:r>
          </w:p>
          <w:p w:rsidR="00397766" w:rsidRPr="007F653B" w:rsidRDefault="00397766" w:rsidP="00AC04C6">
            <w:r>
              <w:t>Returns – The text that was read from the text window.</w:t>
            </w:r>
          </w:p>
        </w:tc>
      </w:tr>
      <w:tr w:rsidR="00397766" w:rsidRPr="007F653B" w:rsidTr="00397766">
        <w:trPr>
          <w:trHeight w:val="1162"/>
        </w:trPr>
        <w:tc>
          <w:tcPr>
            <w:tcW w:w="3620" w:type="dxa"/>
            <w:hideMark/>
          </w:tcPr>
          <w:p w:rsidR="00397766" w:rsidRDefault="00397766" w:rsidP="00AC04C6">
            <w:r>
              <w:t>Writeline</w:t>
            </w:r>
          </w:p>
          <w:p w:rsidR="00397766" w:rsidRPr="007F653B" w:rsidRDefault="00397766" w:rsidP="00AC04C6">
            <w:pPr>
              <w:spacing w:after="200" w:line="276" w:lineRule="auto"/>
            </w:pPr>
            <w:r>
              <w:t>TextWindow.WriteLine(Data)</w:t>
            </w:r>
          </w:p>
        </w:tc>
        <w:tc>
          <w:tcPr>
            <w:tcW w:w="5455" w:type="dxa"/>
            <w:hideMark/>
          </w:tcPr>
          <w:p w:rsidR="00397766" w:rsidRDefault="00397766" w:rsidP="00AC04C6">
            <w:r>
              <w:t>Writes text or number to the Text Window.  A new line character will be appended to the output, so that the next time something is written to the text window, it will go in a new line.</w:t>
            </w:r>
          </w:p>
          <w:p w:rsidR="00397766" w:rsidRPr="007F653B" w:rsidRDefault="00397766" w:rsidP="00AC04C6">
            <w:pPr>
              <w:spacing w:after="200" w:line="276" w:lineRule="auto"/>
            </w:pPr>
            <w:r>
              <w:t>Returns - Nothing</w:t>
            </w:r>
          </w:p>
        </w:tc>
      </w:tr>
      <w:tr w:rsidR="00397766" w:rsidRPr="007F653B" w:rsidTr="00397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tcW w:w="3620" w:type="dxa"/>
            <w:hideMark/>
          </w:tcPr>
          <w:p w:rsidR="00397766" w:rsidRPr="007F653B" w:rsidRDefault="00397766" w:rsidP="00AC04C6">
            <w:pPr>
              <w:spacing w:after="200" w:line="276" w:lineRule="auto"/>
            </w:pPr>
            <w:r>
              <w:t>Data</w:t>
            </w:r>
          </w:p>
        </w:tc>
        <w:tc>
          <w:tcPr>
            <w:tcW w:w="5455" w:type="dxa"/>
            <w:hideMark/>
          </w:tcPr>
          <w:p w:rsidR="00397766" w:rsidRPr="007F653B" w:rsidRDefault="00397766" w:rsidP="00AC04C6">
            <w:pPr>
              <w:spacing w:after="200" w:line="276" w:lineRule="auto"/>
            </w:pPr>
            <w:r>
              <w:t>The text or number to be written to the text window.</w:t>
            </w:r>
          </w:p>
        </w:tc>
      </w:tr>
      <w:tr w:rsidR="00397766" w:rsidRPr="007F653B" w:rsidTr="00397766">
        <w:trPr>
          <w:trHeight w:val="1162"/>
        </w:trPr>
        <w:tc>
          <w:tcPr>
            <w:tcW w:w="3620" w:type="dxa"/>
          </w:tcPr>
          <w:p w:rsidR="00397766" w:rsidRDefault="00397766" w:rsidP="00AC04C6">
            <w:r>
              <w:t>Write</w:t>
            </w:r>
          </w:p>
          <w:p w:rsidR="00397766" w:rsidRDefault="00397766" w:rsidP="00AC04C6">
            <w:r>
              <w:t>TextWindow.Write(data)</w:t>
            </w:r>
          </w:p>
        </w:tc>
        <w:tc>
          <w:tcPr>
            <w:tcW w:w="5455" w:type="dxa"/>
          </w:tcPr>
          <w:p w:rsidR="00397766" w:rsidRPr="007F653B" w:rsidRDefault="00397766" w:rsidP="00AC04C6">
            <w:r>
              <w:t>Writes text or number to the Text Window.  A new line character will be appended to the output, so that the next time something is written to the text window, it will go in a new line.</w:t>
            </w:r>
          </w:p>
        </w:tc>
      </w:tr>
      <w:tr w:rsidR="00397766" w:rsidRPr="007F653B" w:rsidTr="00397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2"/>
        </w:trPr>
        <w:tc>
          <w:tcPr>
            <w:tcW w:w="3620" w:type="dxa"/>
          </w:tcPr>
          <w:p w:rsidR="00397766" w:rsidRDefault="00FB16F2" w:rsidP="00AC04C6">
            <w:r>
              <w:t>Clock</w:t>
            </w:r>
          </w:p>
          <w:p w:rsidR="00FB16F2" w:rsidRDefault="00FB16F2" w:rsidP="00AC04C6">
            <w:r>
              <w:t>Clock.hour</w:t>
            </w:r>
          </w:p>
        </w:tc>
        <w:tc>
          <w:tcPr>
            <w:tcW w:w="5455" w:type="dxa"/>
          </w:tcPr>
          <w:p w:rsidR="00397766" w:rsidRDefault="00FB16F2" w:rsidP="00FB16F2">
            <w:r>
              <w:t>Reads what the hour of the time is</w:t>
            </w:r>
            <w:bookmarkStart w:id="0" w:name="_GoBack"/>
            <w:bookmarkEnd w:id="0"/>
          </w:p>
        </w:tc>
      </w:tr>
    </w:tbl>
    <w:p w:rsidR="00397766" w:rsidRPr="00397766" w:rsidRDefault="00397766" w:rsidP="00397766">
      <w:pPr>
        <w:rPr>
          <w:sz w:val="40"/>
          <w:szCs w:val="40"/>
        </w:rPr>
      </w:pPr>
      <w:r w:rsidRPr="00397766">
        <w:rPr>
          <w:sz w:val="40"/>
          <w:szCs w:val="40"/>
        </w:rPr>
        <w:t>Glossary</w:t>
      </w:r>
    </w:p>
    <w:sectPr w:rsidR="00397766" w:rsidRPr="00397766" w:rsidSect="00397766">
      <w:pgSz w:w="11906" w:h="16838"/>
      <w:pgMar w:top="851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766"/>
    <w:rsid w:val="00397766"/>
    <w:rsid w:val="00912581"/>
    <w:rsid w:val="00B11A19"/>
    <w:rsid w:val="00BC2E2A"/>
    <w:rsid w:val="00E24A34"/>
    <w:rsid w:val="00E44254"/>
    <w:rsid w:val="00FB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5">
    <w:name w:val="Medium Shading 1 Accent 5"/>
    <w:basedOn w:val="TableNormal"/>
    <w:uiPriority w:val="63"/>
    <w:rsid w:val="003977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5">
    <w:name w:val="Medium Grid 2 Accent 5"/>
    <w:basedOn w:val="TableNormal"/>
    <w:uiPriority w:val="68"/>
    <w:rsid w:val="003977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5">
    <w:name w:val="Medium Shading 1 Accent 5"/>
    <w:basedOn w:val="TableNormal"/>
    <w:uiPriority w:val="63"/>
    <w:rsid w:val="003977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5">
    <w:name w:val="Medium Grid 2 Accent 5"/>
    <w:basedOn w:val="TableNormal"/>
    <w:uiPriority w:val="68"/>
    <w:rsid w:val="003977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1FE40-2DB6-4655-8DC0-141ABCBAE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May's School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medwards</dc:creator>
  <cp:lastModifiedBy>#</cp:lastModifiedBy>
  <cp:revision>3</cp:revision>
  <dcterms:created xsi:type="dcterms:W3CDTF">2016-09-23T10:37:00Z</dcterms:created>
  <dcterms:modified xsi:type="dcterms:W3CDTF">2016-09-23T10:37:00Z</dcterms:modified>
</cp:coreProperties>
</file>