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9E4C2">
      <w:pPr>
        <w:rPr>
          <w:lang w:val="ru-RU"/>
        </w:rPr>
      </w:pPr>
      <w:bookmarkStart w:id="0" w:name="_top"/>
    </w:p>
    <w:bookmarkEnd w:id="0"/>
    <w:p w14:paraId="1489A56B"/>
    <w:p w14:paraId="7F9BC386"/>
    <w:p w14:paraId="15A8DABA"/>
    <w:p w14:paraId="09DBCC8B"/>
    <w:p w14:paraId="5042A219"/>
    <w:p w14:paraId="27517C5D"/>
    <w:p w14:paraId="7C1CC91C">
      <w:r>
        <w:rPr>
          <w:lang w:val="en-GB" w:eastAsia="en-GB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5374005</wp:posOffset>
            </wp:positionH>
            <wp:positionV relativeFrom="page">
              <wp:posOffset>370840</wp:posOffset>
            </wp:positionV>
            <wp:extent cx="1756410" cy="697865"/>
            <wp:effectExtent l="0" t="0" r="0" b="6985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41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5C2264">
      <w:pPr>
        <w:spacing w:before="83" w:line="276" w:lineRule="auto"/>
        <w:ind w:right="-4"/>
        <w:jc w:val="center"/>
        <w:rPr>
          <w:rFonts w:cs="Times New Roman"/>
          <w:b/>
          <w:caps/>
          <w:color w:val="92D050"/>
          <w:position w:val="1"/>
          <w:sz w:val="56"/>
        </w:rPr>
      </w:pPr>
      <w:r>
        <w:rPr>
          <w:rFonts w:cs="Times New Roman"/>
          <w:b/>
          <w:caps/>
          <w:color w:val="92D050"/>
          <w:sz w:val="56"/>
        </w:rPr>
        <w:t xml:space="preserve">DMR </w:t>
      </w:r>
      <w:r>
        <w:rPr>
          <w:b/>
          <w:caps/>
          <w:color w:val="92D050"/>
          <w:sz w:val="56"/>
        </w:rPr>
        <w:t>Commercial</w:t>
      </w:r>
      <w:r>
        <w:rPr>
          <w:b/>
          <w:caps/>
          <w:color w:val="92D050"/>
          <w:sz w:val="56"/>
          <w:lang w:val="ru-RU"/>
        </w:rPr>
        <w:t xml:space="preserve"> </w:t>
      </w:r>
      <w:r>
        <w:rPr>
          <w:b/>
          <w:caps/>
          <w:color w:val="92D050"/>
          <w:sz w:val="56"/>
        </w:rPr>
        <w:t>AND ANALOG</w:t>
      </w:r>
    </w:p>
    <w:p w14:paraId="24A053D6">
      <w:pPr>
        <w:spacing w:before="83" w:line="276" w:lineRule="auto"/>
        <w:ind w:right="-4"/>
        <w:jc w:val="center"/>
        <w:rPr>
          <w:rFonts w:cs="Times New Roman"/>
          <w:b/>
          <w:caps/>
          <w:color w:val="92D050"/>
          <w:sz w:val="56"/>
        </w:rPr>
      </w:pPr>
      <w:r>
        <w:rPr>
          <w:rFonts w:cs="Times New Roman"/>
          <w:b/>
          <w:caps/>
          <w:color w:val="92D050"/>
          <w:sz w:val="56"/>
          <w:lang w:val="ru-RU"/>
        </w:rPr>
        <w:t>Прайс</w:t>
      </w:r>
      <w:r>
        <w:rPr>
          <w:rFonts w:cs="Times New Roman"/>
          <w:b/>
          <w:caps/>
          <w:color w:val="92D050"/>
          <w:sz w:val="56"/>
        </w:rPr>
        <w:t>-</w:t>
      </w:r>
      <w:r>
        <w:rPr>
          <w:rFonts w:cs="Times New Roman"/>
          <w:b/>
          <w:caps/>
          <w:color w:val="92D050"/>
          <w:sz w:val="56"/>
          <w:lang w:val="ru-RU"/>
        </w:rPr>
        <w:t>лист</w:t>
      </w:r>
      <w:r>
        <w:rPr>
          <w:rFonts w:cs="Times New Roman"/>
          <w:b/>
          <w:caps/>
          <w:color w:val="92D050"/>
          <w:sz w:val="56"/>
        </w:rPr>
        <w:t xml:space="preserve"> </w:t>
      </w:r>
      <w:r>
        <w:rPr>
          <w:rFonts w:hint="default" w:cs="Times New Roman"/>
          <w:b/>
          <w:caps/>
          <w:smallCaps w:val="0"/>
          <w:color w:val="92D050"/>
          <w:sz w:val="60"/>
          <w:szCs w:val="24"/>
          <w:lang w:val="en-US"/>
        </w:rPr>
        <w:t>РРЦ, с НДС</w:t>
      </w:r>
    </w:p>
    <w:p w14:paraId="35BCF5CF"/>
    <w:p w14:paraId="4F7F57B4">
      <w:pPr>
        <w:ind w:left="8000" w:leftChars="4000" w:firstLine="0" w:firstLineChars="0"/>
        <w:jc w:val="left"/>
        <w:rPr>
          <w:rFonts w:hint="default"/>
          <w:b/>
          <w:bCs/>
          <w:color w:val="92D050"/>
          <w:sz w:val="28"/>
          <w:szCs w:val="28"/>
          <w:lang w:val="en-US"/>
        </w:rPr>
      </w:pPr>
      <w:r>
        <w:rPr>
          <w:rFonts w:hint="default"/>
          <w:b/>
          <w:bCs/>
          <w:color w:val="92D050"/>
          <w:sz w:val="28"/>
          <w:szCs w:val="28"/>
          <w:lang w:val="ru-RU"/>
        </w:rPr>
        <w:t xml:space="preserve">Версия: </w:t>
      </w:r>
      <w:r>
        <w:rPr>
          <w:rFonts w:hint="default"/>
          <w:b/>
          <w:bCs/>
          <w:color w:val="92D050"/>
          <w:sz w:val="28"/>
          <w:szCs w:val="28"/>
          <w:lang w:val="en-US"/>
        </w:rPr>
        <w:t>V1.0</w:t>
      </w:r>
    </w:p>
    <w:p w14:paraId="63546A55">
      <w:pPr>
        <w:ind w:left="8000" w:leftChars="4000" w:firstLine="0" w:firstLineChars="0"/>
        <w:jc w:val="left"/>
        <w:rPr>
          <w:rFonts w:hint="default"/>
          <w:b/>
          <w:bCs/>
          <w:color w:val="92D050"/>
          <w:sz w:val="28"/>
          <w:szCs w:val="28"/>
          <w:lang w:val="en-US"/>
        </w:rPr>
      </w:pPr>
      <w:r>
        <w:rPr>
          <w:rFonts w:hint="default"/>
          <w:b/>
          <w:bCs/>
          <w:color w:val="92D050"/>
          <w:sz w:val="28"/>
          <w:szCs w:val="28"/>
          <w:lang w:val="ru-RU"/>
        </w:rPr>
        <w:t xml:space="preserve">Дата: </w:t>
      </w:r>
      <w:r>
        <w:rPr>
          <w:rFonts w:hint="default"/>
          <w:b/>
          <w:bCs/>
          <w:color w:val="92D050"/>
          <w:sz w:val="28"/>
          <w:szCs w:val="28"/>
          <w:lang w:val="en-US"/>
        </w:rPr>
        <w:t>2026.Q2</w:t>
      </w:r>
    </w:p>
    <w:p w14:paraId="1A1C87E2">
      <w:pPr>
        <w:rPr>
          <w:lang w:val="ru-RU"/>
        </w:rPr>
      </w:pPr>
      <w:bookmarkStart w:id="112" w:name="_GoBack"/>
      <w:bookmarkEnd w:id="112"/>
    </w:p>
    <w:p w14:paraId="36075FA6">
      <w:pPr>
        <w:rPr>
          <w:lang w:val="ru-RU"/>
        </w:rPr>
      </w:pPr>
      <w:r>
        <w:drawing>
          <wp:inline distT="0" distB="0" distL="114300" distR="114300">
            <wp:extent cx="6892925" cy="4263390"/>
            <wp:effectExtent l="0" t="0" r="3175" b="3810"/>
            <wp:docPr id="11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3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7526" cy="4266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D38F2">
      <w:pPr>
        <w:spacing w:before="34"/>
        <w:ind w:left="484" w:right="744"/>
        <w:jc w:val="center"/>
        <w:rPr>
          <w:rFonts w:cs="Times New Roman"/>
          <w:i/>
          <w:iCs/>
          <w:color w:val="646668"/>
          <w:lang w:val="ru-RU"/>
        </w:rPr>
      </w:pPr>
    </w:p>
    <w:p w14:paraId="4EAE8D5B">
      <w:pPr>
        <w:spacing w:before="34"/>
        <w:ind w:left="484" w:right="744"/>
        <w:jc w:val="center"/>
        <w:rPr>
          <w:rFonts w:cs="Times New Roman"/>
          <w:i/>
          <w:iCs/>
          <w:color w:val="646668"/>
          <w:lang w:val="ru-RU"/>
        </w:rPr>
      </w:pPr>
    </w:p>
    <w:p w14:paraId="1971B60D">
      <w:pPr>
        <w:spacing w:before="34"/>
        <w:ind w:left="484" w:right="744"/>
        <w:jc w:val="center"/>
        <w:rPr>
          <w:rFonts w:cs="Times New Roman"/>
          <w:i/>
          <w:iCs/>
          <w:color w:val="646668"/>
          <w:lang w:val="ru-RU"/>
        </w:rPr>
      </w:pPr>
    </w:p>
    <w:p w14:paraId="3A61C9F8">
      <w:pPr>
        <w:spacing w:before="34"/>
        <w:ind w:left="484" w:right="744"/>
        <w:jc w:val="center"/>
        <w:rPr>
          <w:rFonts w:cs="Times New Roman"/>
          <w:i/>
          <w:iCs/>
          <w:color w:val="646668"/>
          <w:lang w:val="ru-RU"/>
        </w:rPr>
      </w:pPr>
    </w:p>
    <w:p w14:paraId="548E003D">
      <w:pPr>
        <w:spacing w:before="34"/>
        <w:ind w:left="484" w:right="744"/>
        <w:jc w:val="center"/>
        <w:rPr>
          <w:rFonts w:cs="Times New Roman"/>
          <w:i/>
          <w:iCs/>
          <w:color w:val="646668"/>
          <w:lang w:val="ru-RU"/>
        </w:rPr>
      </w:pPr>
    </w:p>
    <w:p w14:paraId="66AC197F">
      <w:pPr>
        <w:spacing w:before="34"/>
        <w:ind w:left="484" w:right="744"/>
        <w:jc w:val="center"/>
        <w:rPr>
          <w:rFonts w:cs="Times New Roman"/>
          <w:i/>
          <w:iCs/>
          <w:color w:val="646668"/>
          <w:lang w:val="ru-RU"/>
        </w:rPr>
      </w:pPr>
    </w:p>
    <w:p w14:paraId="735B0835">
      <w:pPr>
        <w:jc w:val="center"/>
        <w:rPr>
          <w:i/>
          <w:iCs/>
          <w:lang w:val="ru-RU"/>
        </w:rPr>
      </w:pPr>
      <w:r>
        <w:rPr>
          <w:i/>
          <w:iCs/>
          <w:lang w:val="ru-RU"/>
        </w:rPr>
        <w:t>Прайс-лист может быть изменён без предварительного уведомления</w:t>
      </w:r>
    </w:p>
    <w:p w14:paraId="0656C8C0">
      <w:pPr>
        <w:jc w:val="center"/>
        <w:rPr>
          <w:lang w:val="ru-RU"/>
        </w:rPr>
      </w:pPr>
    </w:p>
    <w:p w14:paraId="4A602C04">
      <w:pPr>
        <w:jc w:val="center"/>
        <w:rPr>
          <w:i/>
          <w:iCs/>
          <w:color w:val="92D050"/>
        </w:rPr>
      </w:pPr>
      <w:r>
        <w:rPr>
          <w:i/>
          <w:iCs/>
          <w:color w:val="92D050"/>
        </w:rPr>
        <w:t>Hytera Communications Corporation Limited</w:t>
      </w:r>
    </w:p>
    <w:p w14:paraId="66856D1E">
      <w:pPr>
        <w:jc w:val="center"/>
        <w:rPr>
          <w:i/>
          <w:iCs/>
          <w:color w:val="92D050"/>
        </w:rPr>
      </w:pPr>
      <w:r>
        <w:rPr>
          <w:i/>
          <w:iCs/>
          <w:color w:val="92D050"/>
        </w:rPr>
        <w:t>Address:</w:t>
      </w:r>
      <w:r>
        <w:rPr>
          <w:i/>
          <w:iCs/>
          <w:color w:val="92D050"/>
          <w:spacing w:val="-9"/>
        </w:rPr>
        <w:t xml:space="preserve"> </w:t>
      </w:r>
      <w:r>
        <w:rPr>
          <w:i/>
          <w:iCs/>
          <w:color w:val="92D050"/>
        </w:rPr>
        <w:t>Hytera</w:t>
      </w:r>
      <w:r>
        <w:rPr>
          <w:i/>
          <w:iCs/>
          <w:color w:val="92D050"/>
          <w:spacing w:val="-5"/>
        </w:rPr>
        <w:t xml:space="preserve"> </w:t>
      </w:r>
      <w:r>
        <w:rPr>
          <w:i/>
          <w:iCs/>
          <w:color w:val="92D050"/>
        </w:rPr>
        <w:t>Tower, Shenzhen</w:t>
      </w:r>
      <w:r>
        <w:rPr>
          <w:i/>
          <w:iCs/>
          <w:color w:val="92D050"/>
          <w:spacing w:val="-2"/>
        </w:rPr>
        <w:t xml:space="preserve"> </w:t>
      </w:r>
      <w:r>
        <w:rPr>
          <w:i/>
          <w:iCs/>
          <w:color w:val="92D050"/>
        </w:rPr>
        <w:t>Hi-Tech</w:t>
      </w:r>
      <w:r>
        <w:rPr>
          <w:i/>
          <w:iCs/>
          <w:color w:val="92D050"/>
          <w:spacing w:val="-6"/>
        </w:rPr>
        <w:t xml:space="preserve"> </w:t>
      </w:r>
      <w:r>
        <w:rPr>
          <w:i/>
          <w:iCs/>
          <w:color w:val="92D050"/>
        </w:rPr>
        <w:t>Industrial</w:t>
      </w:r>
      <w:r>
        <w:rPr>
          <w:i/>
          <w:iCs/>
          <w:color w:val="92D050"/>
          <w:spacing w:val="-5"/>
        </w:rPr>
        <w:t xml:space="preserve"> </w:t>
      </w:r>
      <w:r>
        <w:rPr>
          <w:i/>
          <w:iCs/>
          <w:color w:val="92D050"/>
        </w:rPr>
        <w:t>Park</w:t>
      </w:r>
      <w:r>
        <w:rPr>
          <w:i/>
          <w:iCs/>
          <w:color w:val="92D050"/>
          <w:spacing w:val="-3"/>
        </w:rPr>
        <w:t xml:space="preserve"> </w:t>
      </w:r>
      <w:r>
        <w:rPr>
          <w:i/>
          <w:iCs/>
          <w:color w:val="92D050"/>
        </w:rPr>
        <w:t>North,</w:t>
      </w:r>
      <w:r>
        <w:rPr>
          <w:i/>
          <w:iCs/>
          <w:color w:val="92D050"/>
          <w:spacing w:val="-5"/>
        </w:rPr>
        <w:t xml:space="preserve"> </w:t>
      </w:r>
      <w:r>
        <w:rPr>
          <w:i/>
          <w:iCs/>
          <w:color w:val="92D050"/>
        </w:rPr>
        <w:t>Beihuan</w:t>
      </w:r>
      <w:r>
        <w:rPr>
          <w:i/>
          <w:iCs/>
          <w:color w:val="92D050"/>
          <w:spacing w:val="-4"/>
        </w:rPr>
        <w:t xml:space="preserve"> </w:t>
      </w:r>
      <w:r>
        <w:rPr>
          <w:i/>
          <w:iCs/>
          <w:color w:val="92D050"/>
        </w:rPr>
        <w:t>RD.,</w:t>
      </w:r>
      <w:r>
        <w:rPr>
          <w:i/>
          <w:iCs/>
          <w:color w:val="92D050"/>
          <w:spacing w:val="-5"/>
        </w:rPr>
        <w:t xml:space="preserve"> </w:t>
      </w:r>
      <w:r>
        <w:rPr>
          <w:i/>
          <w:iCs/>
          <w:color w:val="92D050"/>
        </w:rPr>
        <w:t>Nanshan</w:t>
      </w:r>
      <w:r>
        <w:rPr>
          <w:i/>
          <w:iCs/>
          <w:color w:val="92D050"/>
          <w:spacing w:val="-2"/>
        </w:rPr>
        <w:t xml:space="preserve"> </w:t>
      </w:r>
      <w:r>
        <w:rPr>
          <w:i/>
          <w:iCs/>
          <w:color w:val="92D050"/>
        </w:rPr>
        <w:t>District,</w:t>
      </w:r>
      <w:r>
        <w:rPr>
          <w:i/>
          <w:iCs/>
          <w:color w:val="92D050"/>
          <w:spacing w:val="-4"/>
        </w:rPr>
        <w:t xml:space="preserve"> </w:t>
      </w:r>
      <w:r>
        <w:rPr>
          <w:i/>
          <w:iCs/>
          <w:color w:val="92D050"/>
        </w:rPr>
        <w:t>Shenzhen,</w:t>
      </w:r>
      <w:r>
        <w:rPr>
          <w:i/>
          <w:iCs/>
          <w:color w:val="92D050"/>
          <w:spacing w:val="-5"/>
        </w:rPr>
        <w:t xml:space="preserve"> </w:t>
      </w:r>
      <w:r>
        <w:rPr>
          <w:i/>
          <w:iCs/>
          <w:color w:val="92D050"/>
        </w:rPr>
        <w:t>P.R.C</w:t>
      </w:r>
    </w:p>
    <w:p w14:paraId="27B805AC">
      <w:pPr>
        <w:jc w:val="center"/>
        <w:rPr>
          <w:i/>
          <w:iCs/>
          <w:color w:val="92D050"/>
        </w:rPr>
      </w:pPr>
      <w:r>
        <w:rPr>
          <w:i/>
          <w:iCs/>
          <w:color w:val="92D050"/>
        </w:rPr>
        <w:t>Web:</w:t>
      </w:r>
      <w:r>
        <w:rPr>
          <w:i/>
          <w:iCs/>
          <w:color w:val="92D050"/>
          <w:spacing w:val="-5"/>
        </w:rPr>
        <w:t xml:space="preserve"> </w:t>
      </w:r>
      <w:r>
        <w:fldChar w:fldCharType="begin"/>
      </w:r>
      <w:r>
        <w:instrText xml:space="preserve"> HYPERLINK "http://www.hytera.com/" \h </w:instrText>
      </w:r>
      <w:r>
        <w:fldChar w:fldCharType="separate"/>
      </w:r>
      <w:r>
        <w:rPr>
          <w:i/>
          <w:iCs/>
          <w:color w:val="92D050"/>
        </w:rPr>
        <w:t>www.hytera.com</w:t>
      </w:r>
      <w:r>
        <w:rPr>
          <w:i/>
          <w:iCs/>
          <w:color w:val="92D050"/>
        </w:rPr>
        <w:fldChar w:fldCharType="end"/>
      </w:r>
      <w:r>
        <w:rPr>
          <w:i/>
          <w:iCs/>
          <w:color w:val="92D050"/>
        </w:rPr>
        <w:tab/>
      </w:r>
      <w:r>
        <w:rPr>
          <w:i/>
          <w:iCs/>
          <w:color w:val="92D050"/>
        </w:rPr>
        <w:t>Postcode:</w:t>
      </w:r>
      <w:r>
        <w:rPr>
          <w:i/>
          <w:iCs/>
          <w:color w:val="92D050"/>
          <w:spacing w:val="-2"/>
        </w:rPr>
        <w:t xml:space="preserve"> </w:t>
      </w:r>
      <w:r>
        <w:rPr>
          <w:i/>
          <w:iCs/>
          <w:color w:val="92D050"/>
        </w:rPr>
        <w:t>518057</w:t>
      </w:r>
      <w:r>
        <w:rPr>
          <w:i/>
          <w:iCs/>
          <w:color w:val="92D050"/>
        </w:rPr>
        <w:tab/>
      </w:r>
      <w:r>
        <w:rPr>
          <w:i/>
          <w:iCs/>
          <w:color w:val="92D050"/>
        </w:rPr>
        <w:t>Tel: +86</w:t>
      </w:r>
      <w:r>
        <w:rPr>
          <w:i/>
          <w:iCs/>
          <w:color w:val="92D050"/>
          <w:spacing w:val="-3"/>
        </w:rPr>
        <w:t xml:space="preserve"> </w:t>
      </w:r>
      <w:r>
        <w:rPr>
          <w:i/>
          <w:iCs/>
          <w:color w:val="92D050"/>
        </w:rPr>
        <w:t>755</w:t>
      </w:r>
      <w:r>
        <w:rPr>
          <w:i/>
          <w:iCs/>
          <w:color w:val="92D050"/>
          <w:spacing w:val="-2"/>
        </w:rPr>
        <w:t xml:space="preserve"> </w:t>
      </w:r>
      <w:r>
        <w:rPr>
          <w:i/>
          <w:iCs/>
          <w:color w:val="92D050"/>
        </w:rPr>
        <w:t>26972999</w:t>
      </w:r>
      <w:r>
        <w:rPr>
          <w:i/>
          <w:iCs/>
          <w:color w:val="92D050"/>
        </w:rPr>
        <w:tab/>
      </w:r>
      <w:r>
        <w:rPr>
          <w:i/>
          <w:iCs/>
          <w:color w:val="92D050"/>
        </w:rPr>
        <w:t>Fax: +86 755</w:t>
      </w:r>
      <w:r>
        <w:rPr>
          <w:i/>
          <w:iCs/>
          <w:color w:val="92D050"/>
          <w:spacing w:val="1"/>
        </w:rPr>
        <w:t xml:space="preserve"> </w:t>
      </w:r>
      <w:r>
        <w:rPr>
          <w:i/>
          <w:iCs/>
          <w:color w:val="92D050"/>
        </w:rPr>
        <w:t>86137139</w:t>
      </w:r>
    </w:p>
    <w:p w14:paraId="59BE4EEE">
      <w:pPr>
        <w:jc w:val="both"/>
        <w:rPr>
          <w:rFonts w:cs="Times New Roman"/>
          <w:color w:val="646668"/>
        </w:rPr>
      </w:pPr>
    </w:p>
    <w:p w14:paraId="74E6EA2F">
      <w:pPr>
        <w:jc w:val="center"/>
        <w:rPr>
          <w:rFonts w:ascii="SimSun" w:hAnsi="SimSun" w:eastAsia="SimSun"/>
          <w:sz w:val="21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10" w:h="16840"/>
          <w:pgMar w:top="567" w:right="567" w:bottom="567" w:left="567" w:header="567" w:footer="913" w:gutter="0"/>
          <w:cols w:space="0" w:num="1"/>
          <w:titlePg/>
          <w:docGrid w:linePitch="299" w:charSpace="0"/>
        </w:sectPr>
      </w:pPr>
    </w:p>
    <w:sdt>
      <w:sdtPr>
        <w:rPr>
          <w:rFonts w:ascii="SimSun" w:hAnsi="SimSun" w:eastAsia="SimSun"/>
          <w:sz w:val="21"/>
        </w:rPr>
        <w:id w:val="147457462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Arial" w:cs="Times New Roman"/>
          <w:color w:val="808080" w:themeColor="background1" w:themeShade="80"/>
          <w:sz w:val="22"/>
          <w:szCs w:val="28"/>
        </w:rPr>
      </w:sdtEndPr>
      <w:sdtContent>
        <w:p w14:paraId="59B2F23A">
          <w:pPr>
            <w:jc w:val="center"/>
            <w:rPr>
              <w:rFonts w:cs="Times New Roman"/>
            </w:rPr>
          </w:pPr>
          <w:r>
            <w:rPr>
              <w:rFonts w:eastAsia="SimSun" w:cs="Times New Roman"/>
              <w:b/>
              <w:bCs/>
              <w:color w:val="92D050"/>
              <w:sz w:val="40"/>
              <w:szCs w:val="160"/>
            </w:rPr>
            <w:t>Оглавление</w:t>
          </w:r>
        </w:p>
        <w:p w14:paraId="6B9B867A">
          <w:pPr>
            <w:pStyle w:val="16"/>
            <w:tabs>
              <w:tab w:val="right" w:leader="dot" w:pos="10776"/>
            </w:tabs>
          </w:pPr>
          <w:bookmarkStart w:id="1" w:name="Digital_Migration_Radio_PD505"/>
          <w:bookmarkEnd w:id="1"/>
          <w:bookmarkStart w:id="2" w:name="_Toc9363"/>
          <w:r>
            <w:rPr>
              <w:rStyle w:val="12"/>
              <w:sz w:val="24"/>
            </w:rPr>
            <w:fldChar w:fldCharType="begin"/>
          </w:r>
          <w:r>
            <w:rPr>
              <w:rStyle w:val="12"/>
              <w:rFonts w:ascii="Arial" w:hAnsi="Arial"/>
              <w:sz w:val="24"/>
              <w:szCs w:val="24"/>
              <w:lang w:eastAsia="zh-CN"/>
            </w:rPr>
            <w:instrText xml:space="preserve"> TOC \o "1-3" \h \z \u </w:instrText>
          </w:r>
          <w:r>
            <w:rPr>
              <w:rStyle w:val="12"/>
              <w:sz w:val="24"/>
            </w:rPr>
            <w:fldChar w:fldCharType="separate"/>
          </w:r>
          <w:r>
            <w:fldChar w:fldCharType="begin"/>
          </w:r>
          <w:r>
            <w:instrText xml:space="preserve"> HYPERLINK \l _Toc32683 </w:instrText>
          </w:r>
          <w:r>
            <w:fldChar w:fldCharType="separate"/>
          </w:r>
          <w:r>
            <w:rPr>
              <w:lang w:val="ru-RU" w:eastAsia="ru-RU"/>
            </w:rPr>
            <w:t>История изменений</w:t>
          </w:r>
          <w:r>
            <w:tab/>
          </w:r>
          <w:r>
            <w:fldChar w:fldCharType="begin"/>
          </w:r>
          <w:r>
            <w:instrText xml:space="preserve"> PAGEREF _Toc32683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3B9A322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_Toc30047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 w:eastAsia="ru-RU"/>
            </w:rPr>
            <w:t>Обозначения</w:t>
          </w:r>
          <w:r>
            <w:tab/>
          </w:r>
          <w:r>
            <w:fldChar w:fldCharType="begin"/>
          </w:r>
          <w:r>
            <w:instrText xml:space="preserve"> PAGEREF _Toc30047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40420BD5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_Toc23580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 w:eastAsia="ru-RU"/>
            </w:rPr>
            <w:t>Антенны</w:t>
          </w:r>
          <w:r>
            <w:tab/>
          </w:r>
          <w:r>
            <w:fldChar w:fldCharType="begin"/>
          </w:r>
          <w:r>
            <w:instrText xml:space="preserve"> PAGEREF _Toc23580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666C698E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_Toc4419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hint="default"/>
              <w:lang w:val="ru-RU" w:eastAsia="ru-RU"/>
            </w:rPr>
            <w:t>Портативные</w:t>
          </w:r>
          <w:r>
            <w:tab/>
          </w:r>
          <w:r>
            <w:fldChar w:fldCharType="begin"/>
          </w:r>
          <w:r>
            <w:instrText xml:space="preserve"> PAGEREF _Toc4419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3FAD1682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_Toc13029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hint="default"/>
              <w:lang w:val="ru-RU" w:eastAsia="ru-RU"/>
            </w:rPr>
            <w:t>Стандартная</w:t>
          </w:r>
          <w:r>
            <w:rPr>
              <w:rFonts w:hint="default"/>
              <w:lang w:val="en-US" w:eastAsia="ru-RU"/>
            </w:rPr>
            <w:t xml:space="preserve"> мобильная антенна для диапазона VHF</w:t>
          </w:r>
          <w:r>
            <w:tab/>
          </w:r>
          <w:r>
            <w:fldChar w:fldCharType="begin"/>
          </w:r>
          <w:r>
            <w:instrText xml:space="preserve"> PAGEREF _Toc13029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01A22BDB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_Toc21290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hint="default"/>
              <w:lang w:val="ru-RU" w:eastAsia="ru-RU"/>
            </w:rPr>
            <w:t>Стандартная</w:t>
          </w:r>
          <w:r>
            <w:rPr>
              <w:rFonts w:hint="default"/>
              <w:lang w:val="en-US" w:eastAsia="ru-RU"/>
            </w:rPr>
            <w:t xml:space="preserve"> мобильная антенна для диапазона UHF</w:t>
          </w:r>
          <w:r>
            <w:tab/>
          </w:r>
          <w:r>
            <w:fldChar w:fldCharType="begin"/>
          </w:r>
          <w:r>
            <w:instrText xml:space="preserve"> PAGEREF _Toc21290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6CC43C15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_Toc18829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 w:eastAsia="zh-CN"/>
            </w:rPr>
            <w:t>Внимание</w:t>
          </w:r>
          <w:r>
            <w:tab/>
          </w:r>
          <w:r>
            <w:fldChar w:fldCharType="begin"/>
          </w:r>
          <w:r>
            <w:instrText xml:space="preserve"> PAGEREF _Toc18829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1600AB72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_Toc27839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 xml:space="preserve">Таблица функций и лицензий линейки </w:t>
          </w:r>
          <w:r>
            <w:t>Hytera</w:t>
          </w:r>
          <w:r>
            <w:rPr>
              <w:lang w:val="ru-RU"/>
            </w:rPr>
            <w:t xml:space="preserve"> </w:t>
          </w:r>
          <w:r>
            <w:t>DMR</w:t>
          </w:r>
          <w:r>
            <w:rPr>
              <w:lang w:val="ru-RU"/>
            </w:rPr>
            <w:t xml:space="preserve"> </w:t>
          </w:r>
          <w:r>
            <w:rPr>
              <w:rFonts w:hint="default"/>
              <w:lang w:val="en-US"/>
            </w:rPr>
            <w:t>Commercial and Analog</w:t>
          </w:r>
          <w:r>
            <w:tab/>
          </w:r>
          <w:r>
            <w:fldChar w:fldCharType="begin"/>
          </w:r>
          <w:r>
            <w:instrText xml:space="preserve"> PAGEREF _Toc27839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54FE0310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_Toc3148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eastAsia="SimSun"/>
              <w:lang w:eastAsia="zh-CN"/>
            </w:rPr>
            <w:t xml:space="preserve">BC54 </w:t>
          </w:r>
          <w:r>
            <w:rPr>
              <w:rFonts w:eastAsia="SimSun"/>
              <w:lang w:val="ru-RU" w:eastAsia="zh-CN"/>
            </w:rPr>
            <w:t>магнитное крепление</w:t>
          </w:r>
          <w:r>
            <w:tab/>
          </w:r>
          <w:r>
            <w:fldChar w:fldCharType="begin"/>
          </w:r>
          <w:r>
            <w:instrText xml:space="preserve"> PAGEREF _Toc3148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642D1F32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_Toc32169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eastAsia="SimSun"/>
            </w:rPr>
            <w:t>BP515</w:t>
          </w:r>
          <w:r>
            <w:rPr>
              <w:rFonts w:eastAsia="SimSun"/>
              <w:lang w:val="ru-RU"/>
            </w:rPr>
            <w:t xml:space="preserve"> </w:t>
          </w:r>
          <w:r>
            <w:rPr>
              <w:rFonts w:eastAsia="SimSun"/>
            </w:rPr>
            <w:t>р</w:t>
          </w:r>
          <w:r>
            <w:t>адиостанция портативная DMR</w:t>
          </w:r>
          <w:r>
            <w:tab/>
          </w:r>
          <w:r>
            <w:fldChar w:fldCharType="begin"/>
          </w:r>
          <w:r>
            <w:instrText xml:space="preserve"> PAGEREF _Toc32169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3B685F83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_Toc14135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Номенклатура</w:t>
          </w:r>
          <w:r>
            <w:t xml:space="preserve"> BP515</w:t>
          </w:r>
          <w:r>
            <w:tab/>
          </w:r>
          <w:r>
            <w:fldChar w:fldCharType="begin"/>
          </w:r>
          <w:r>
            <w:instrText xml:space="preserve"> PAGEREF _Toc14135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1166B975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_Toc10381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eastAsia="SimSun"/>
            </w:rPr>
            <w:t>BP565 р</w:t>
          </w:r>
          <w:r>
            <w:t>адиостанция портативная DMR</w:t>
          </w:r>
          <w:r>
            <w:tab/>
          </w:r>
          <w:r>
            <w:fldChar w:fldCharType="begin"/>
          </w:r>
          <w:r>
            <w:instrText xml:space="preserve"> PAGEREF _Toc10381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4798F037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_Toc26042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Номенклатура</w:t>
          </w:r>
          <w:r>
            <w:t xml:space="preserve"> BP565</w:t>
          </w:r>
          <w:r>
            <w:tab/>
          </w:r>
          <w:r>
            <w:fldChar w:fldCharType="begin"/>
          </w:r>
          <w:r>
            <w:instrText xml:space="preserve"> PAGEREF _Toc26042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56F8F009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_Toc31004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 xml:space="preserve">Лицензии опциональные для </w:t>
          </w:r>
          <w:r>
            <w:t>BP515, BP565</w:t>
          </w:r>
          <w:r>
            <w:tab/>
          </w:r>
          <w:r>
            <w:fldChar w:fldCharType="begin"/>
          </w:r>
          <w:r>
            <w:instrText xml:space="preserve"> PAGEREF _Toc31004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653D0900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_Toc8936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Аксессуары</w:t>
          </w:r>
          <w:r>
            <w:t xml:space="preserve"> </w:t>
          </w:r>
          <w:r>
            <w:rPr>
              <w:lang w:val="ru-RU"/>
            </w:rPr>
            <w:t>для</w:t>
          </w:r>
          <w:r>
            <w:t xml:space="preserve"> BP515, BP565</w:t>
          </w:r>
          <w:r>
            <w:tab/>
          </w:r>
          <w:r>
            <w:fldChar w:fldCharType="begin"/>
          </w:r>
          <w:r>
            <w:instrText xml:space="preserve"> PAGEREF _Toc8936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131B900A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_Toc27545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hint="default" w:eastAsia="SimSun"/>
              <w:lang w:val="ru-RU"/>
            </w:rPr>
            <w:t>(</w:t>
          </w:r>
          <w:r>
            <w:rPr>
              <w:rFonts w:hint="default" w:eastAsia="SimSun"/>
              <w:lang w:val="en-US"/>
            </w:rPr>
            <w:t xml:space="preserve">coming soon) </w:t>
          </w:r>
          <w:r>
            <w:rPr>
              <w:rFonts w:eastAsia="SimSun"/>
            </w:rPr>
            <w:t>BP5</w:t>
          </w:r>
          <w:r>
            <w:rPr>
              <w:rFonts w:hint="default" w:eastAsia="SimSun"/>
              <w:lang w:val="ru-RU"/>
            </w:rPr>
            <w:t>1</w:t>
          </w:r>
          <w:r>
            <w:rPr>
              <w:rFonts w:eastAsia="SimSun"/>
            </w:rPr>
            <w:t>5</w:t>
          </w:r>
          <w:r>
            <w:rPr>
              <w:rFonts w:hint="default" w:eastAsia="SimSun"/>
              <w:lang w:val="en-US"/>
            </w:rPr>
            <w:t>Ex</w:t>
          </w:r>
          <w:r>
            <w:rPr>
              <w:rFonts w:eastAsia="SimSun"/>
            </w:rPr>
            <w:t xml:space="preserve"> р</w:t>
          </w:r>
          <w:r>
            <w:t>адиостанция</w:t>
          </w:r>
          <w:r>
            <w:rPr>
              <w:rFonts w:hint="default"/>
              <w:lang w:val="en-US"/>
            </w:rPr>
            <w:t xml:space="preserve"> </w:t>
          </w:r>
          <w:r>
            <w:rPr>
              <w:rFonts w:hint="default"/>
              <w:lang w:val="ru-RU"/>
            </w:rPr>
            <w:t>искробезопасная</w:t>
          </w:r>
          <w:r>
            <w:t xml:space="preserve"> портативная DMR</w:t>
          </w:r>
          <w:r>
            <w:tab/>
          </w:r>
          <w:r>
            <w:fldChar w:fldCharType="begin"/>
          </w:r>
          <w:r>
            <w:instrText xml:space="preserve"> PAGEREF _Toc27545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21318CBC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_Toc10616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Номенклатура</w:t>
          </w:r>
          <w:r>
            <w:t xml:space="preserve"> BP5</w:t>
          </w:r>
          <w:r>
            <w:rPr>
              <w:rFonts w:hint="default"/>
              <w:lang w:val="en-US"/>
            </w:rPr>
            <w:t>1</w:t>
          </w:r>
          <w:r>
            <w:t>5</w:t>
          </w:r>
          <w:r>
            <w:rPr>
              <w:rFonts w:hint="default"/>
              <w:lang w:val="en-US"/>
            </w:rPr>
            <w:t>Ex</w:t>
          </w:r>
          <w:r>
            <w:tab/>
          </w:r>
          <w:r>
            <w:fldChar w:fldCharType="begin"/>
          </w:r>
          <w:r>
            <w:instrText xml:space="preserve"> PAGEREF _Toc10616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0D702632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_Toc10613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 xml:space="preserve">Лицензии опциональные для </w:t>
          </w:r>
          <w:r>
            <w:t>BP5</w:t>
          </w:r>
          <w:r>
            <w:rPr>
              <w:rFonts w:hint="default"/>
              <w:lang w:val="en-US"/>
            </w:rPr>
            <w:t>1</w:t>
          </w:r>
          <w:r>
            <w:t>5</w:t>
          </w:r>
          <w:r>
            <w:rPr>
              <w:rFonts w:hint="default"/>
              <w:lang w:val="en-US"/>
            </w:rPr>
            <w:t>Ex</w:t>
          </w:r>
          <w:r>
            <w:tab/>
          </w:r>
          <w:r>
            <w:fldChar w:fldCharType="begin"/>
          </w:r>
          <w:r>
            <w:instrText xml:space="preserve"> PAGEREF _Toc10613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2FF36D89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_Toc14429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Аксессуары</w:t>
          </w:r>
          <w:r>
            <w:t xml:space="preserve"> </w:t>
          </w:r>
          <w:r>
            <w:rPr>
              <w:lang w:val="ru-RU"/>
            </w:rPr>
            <w:t>для</w:t>
          </w:r>
          <w:r>
            <w:t xml:space="preserve"> BP5</w:t>
          </w:r>
          <w:r>
            <w:rPr>
              <w:rFonts w:hint="default"/>
              <w:lang w:val="en-US"/>
            </w:rPr>
            <w:t>1</w:t>
          </w:r>
          <w:r>
            <w:t>5</w:t>
          </w:r>
          <w:r>
            <w:rPr>
              <w:rFonts w:hint="default"/>
              <w:lang w:val="en-US"/>
            </w:rPr>
            <w:t>Ex</w:t>
          </w:r>
          <w:r>
            <w:tab/>
          </w:r>
          <w:r>
            <w:fldChar w:fldCharType="begin"/>
          </w:r>
          <w:r>
            <w:instrText xml:space="preserve"> PAGEREF _Toc14429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1543B959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_Toc27642 </w:instrText>
          </w:r>
          <w:r>
            <w:rPr>
              <w:szCs w:val="24"/>
              <w:lang w:eastAsia="zh-CN"/>
            </w:rPr>
            <w:fldChar w:fldCharType="separate"/>
          </w:r>
          <w:r>
            <w:t>BD505 радиостанция портативная DMR</w:t>
          </w:r>
          <w:r>
            <w:tab/>
          </w:r>
          <w:r>
            <w:fldChar w:fldCharType="begin"/>
          </w:r>
          <w:r>
            <w:instrText xml:space="preserve"> PAGEREF _Toc27642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3DAC0783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_Toc18775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Номенклатура</w:t>
          </w:r>
          <w:r>
            <w:t xml:space="preserve"> BD505</w:t>
          </w:r>
          <w:r>
            <w:tab/>
          </w:r>
          <w:r>
            <w:fldChar w:fldCharType="begin"/>
          </w:r>
          <w:r>
            <w:instrText xml:space="preserve"> PAGEREF _Toc18775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3C7AF7BA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_Toc15640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eastAsia="SimSun"/>
            </w:rPr>
            <w:t>BD555 р</w:t>
          </w:r>
          <w:r>
            <w:t>адиостанция портативная DMR</w:t>
          </w:r>
          <w:r>
            <w:tab/>
          </w:r>
          <w:r>
            <w:fldChar w:fldCharType="begin"/>
          </w:r>
          <w:r>
            <w:instrText xml:space="preserve"> PAGEREF _Toc15640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1F351E51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_Toc8443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Номенклатура</w:t>
          </w:r>
          <w:r>
            <w:t xml:space="preserve"> BD555</w:t>
          </w:r>
          <w:r>
            <w:tab/>
          </w:r>
          <w:r>
            <w:fldChar w:fldCharType="begin"/>
          </w:r>
          <w:r>
            <w:instrText xml:space="preserve"> PAGEREF _Toc8443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0224262B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_Toc20434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 xml:space="preserve">Лицензии опциональные для </w:t>
          </w:r>
          <w:r>
            <w:t>BD</w:t>
          </w:r>
          <w:r>
            <w:rPr>
              <w:lang w:val="ru-RU"/>
            </w:rPr>
            <w:t xml:space="preserve">505 и </w:t>
          </w:r>
          <w:r>
            <w:t>BD</w:t>
          </w:r>
          <w:r>
            <w:rPr>
              <w:lang w:val="ru-RU"/>
            </w:rPr>
            <w:t>555</w:t>
          </w:r>
          <w:r>
            <w:tab/>
          </w:r>
          <w:r>
            <w:fldChar w:fldCharType="begin"/>
          </w:r>
          <w:r>
            <w:instrText xml:space="preserve"> PAGEREF _Toc20434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4D06EB3E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_Toc11260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 xml:space="preserve">Аксессуары для </w:t>
          </w:r>
          <w:r>
            <w:t>BD505 и BD555</w:t>
          </w:r>
          <w:r>
            <w:tab/>
          </w:r>
          <w:r>
            <w:fldChar w:fldCharType="begin"/>
          </w:r>
          <w:r>
            <w:instrText xml:space="preserve"> PAGEREF _Toc11260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2F92275E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_Toc13535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eastAsia="SimSun"/>
            </w:rPr>
            <w:t>PD405 р</w:t>
          </w:r>
          <w:r>
            <w:t>адиостанция портативная DMR</w:t>
          </w:r>
          <w:r>
            <w:tab/>
          </w:r>
          <w:r>
            <w:fldChar w:fldCharType="begin"/>
          </w:r>
          <w:r>
            <w:instrText xml:space="preserve"> PAGEREF _Toc13535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43C48304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_Toc31680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Номенклатура</w:t>
          </w:r>
          <w:r>
            <w:t xml:space="preserve"> PD405</w:t>
          </w:r>
          <w:r>
            <w:tab/>
          </w:r>
          <w:r>
            <w:fldChar w:fldCharType="begin"/>
          </w:r>
          <w:r>
            <w:instrText xml:space="preserve"> PAGEREF _Toc31680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4D24D190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_Toc5493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eastAsia="SimSun"/>
            </w:rPr>
            <w:t>PD415 р</w:t>
          </w:r>
          <w:r>
            <w:t>адиостанция портативная DMR</w:t>
          </w:r>
          <w:r>
            <w:tab/>
          </w:r>
          <w:r>
            <w:fldChar w:fldCharType="begin"/>
          </w:r>
          <w:r>
            <w:instrText xml:space="preserve"> PAGEREF _Toc5493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2A692EA4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_Toc1148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cs="Times New Roman"/>
              <w:szCs w:val="32"/>
              <w:lang w:val="ru-RU"/>
            </w:rPr>
            <w:t>Номенклатура</w:t>
          </w:r>
          <w:r>
            <w:rPr>
              <w:rFonts w:cs="Times New Roman"/>
              <w:szCs w:val="32"/>
            </w:rPr>
            <w:t xml:space="preserve"> </w:t>
          </w:r>
          <w:r>
            <w:rPr>
              <w:rFonts w:eastAsia="SimSun"/>
            </w:rPr>
            <w:t>PD415</w:t>
          </w:r>
          <w:r>
            <w:tab/>
          </w:r>
          <w:r>
            <w:fldChar w:fldCharType="begin"/>
          </w:r>
          <w:r>
            <w:instrText xml:space="preserve"> PAGEREF _Toc1148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2F747C3D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_Toc11617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eastAsia="SimSun"/>
            </w:rPr>
            <w:t>PD485 р</w:t>
          </w:r>
          <w:r>
            <w:t>адиостанция портативная DMR</w:t>
          </w:r>
          <w:r>
            <w:tab/>
          </w:r>
          <w:r>
            <w:fldChar w:fldCharType="begin"/>
          </w:r>
          <w:r>
            <w:instrText xml:space="preserve"> PAGEREF _Toc11617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440F14EE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_Toc4472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cs="Times New Roman"/>
              <w:lang w:val="ru-RU"/>
            </w:rPr>
            <w:t>Номенклатура</w:t>
          </w:r>
          <w:r>
            <w:rPr>
              <w:rFonts w:cs="Times New Roman"/>
            </w:rPr>
            <w:t xml:space="preserve"> </w:t>
          </w:r>
          <w:r>
            <w:t>PD485</w:t>
          </w:r>
          <w:r>
            <w:tab/>
          </w:r>
          <w:r>
            <w:fldChar w:fldCharType="begin"/>
          </w:r>
          <w:r>
            <w:instrText xml:space="preserve"> PAGEREF _Toc4472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0967141A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_Toc18126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 xml:space="preserve">Лицензии опциональные для </w:t>
          </w:r>
          <w:r>
            <w:t>PD</w:t>
          </w:r>
          <w:r>
            <w:rPr>
              <w:lang w:val="ru-RU"/>
            </w:rPr>
            <w:t xml:space="preserve">405, </w:t>
          </w:r>
          <w:r>
            <w:t>PD</w:t>
          </w:r>
          <w:r>
            <w:rPr>
              <w:lang w:val="ru-RU"/>
            </w:rPr>
            <w:t xml:space="preserve">415, </w:t>
          </w:r>
          <w:r>
            <w:t>PD</w:t>
          </w:r>
          <w:r>
            <w:rPr>
              <w:lang w:val="ru-RU"/>
            </w:rPr>
            <w:t>485</w:t>
          </w:r>
          <w:r>
            <w:tab/>
          </w:r>
          <w:r>
            <w:fldChar w:fldCharType="begin"/>
          </w:r>
          <w:r>
            <w:instrText xml:space="preserve"> PAGEREF _Toc18126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4B970697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_Toc18473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Аксессуары</w:t>
          </w:r>
          <w:r>
            <w:t xml:space="preserve"> </w:t>
          </w:r>
          <w:r>
            <w:rPr>
              <w:lang w:val="ru-RU"/>
            </w:rPr>
            <w:t>для</w:t>
          </w:r>
          <w:r>
            <w:t xml:space="preserve"> PD405, PD415, PD485</w:t>
          </w:r>
          <w:r>
            <w:tab/>
          </w:r>
          <w:r>
            <w:fldChar w:fldCharType="begin"/>
          </w:r>
          <w:r>
            <w:instrText xml:space="preserve"> PAGEREF _Toc18473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5AE91C3F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_Toc19828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eastAsia="SimSun"/>
            </w:rPr>
            <w:t>MD615 р</w:t>
          </w:r>
          <w:r>
            <w:t>адиостанция мобильная DMR</w:t>
          </w:r>
          <w:r>
            <w:tab/>
          </w:r>
          <w:r>
            <w:fldChar w:fldCharType="begin"/>
          </w:r>
          <w:r>
            <w:instrText xml:space="preserve"> PAGEREF _Toc19828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46A603C5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_Toc6452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Номенклатура</w:t>
          </w:r>
          <w:r>
            <w:t xml:space="preserve"> MD615</w:t>
          </w:r>
          <w:r>
            <w:tab/>
          </w:r>
          <w:r>
            <w:fldChar w:fldCharType="begin"/>
          </w:r>
          <w:r>
            <w:instrText xml:space="preserve"> PAGEREF _Toc6452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567665AE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_Toc31743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eastAsia="SimSun"/>
            </w:rPr>
            <w:t>MD625 р</w:t>
          </w:r>
          <w:r>
            <w:t>адиостанция мобильная DMR</w:t>
          </w:r>
          <w:r>
            <w:tab/>
          </w:r>
          <w:r>
            <w:fldChar w:fldCharType="begin"/>
          </w:r>
          <w:r>
            <w:instrText xml:space="preserve"> PAGEREF _Toc31743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166FE3C2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_Toc13995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cs="Times New Roman"/>
              <w:szCs w:val="32"/>
              <w:lang w:val="ru-RU"/>
            </w:rPr>
            <w:t>Номенклатура</w:t>
          </w:r>
          <w:r>
            <w:rPr>
              <w:rFonts w:cs="Times New Roman"/>
              <w:szCs w:val="32"/>
            </w:rPr>
            <w:t xml:space="preserve"> </w:t>
          </w:r>
          <w:r>
            <w:rPr>
              <w:rFonts w:eastAsia="SimSun"/>
            </w:rPr>
            <w:t>MD625</w:t>
          </w:r>
          <w:r>
            <w:tab/>
          </w:r>
          <w:r>
            <w:fldChar w:fldCharType="begin"/>
          </w:r>
          <w:r>
            <w:instrText xml:space="preserve"> PAGEREF _Toc13995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0C3B2E50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_Toc32240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 xml:space="preserve">Лицензии опциональные для </w:t>
          </w:r>
          <w:r>
            <w:t>MD</w:t>
          </w:r>
          <w:r>
            <w:rPr>
              <w:lang w:val="ru-RU"/>
            </w:rPr>
            <w:t xml:space="preserve">615 и </w:t>
          </w:r>
          <w:r>
            <w:t>MD</w:t>
          </w:r>
          <w:r>
            <w:rPr>
              <w:lang w:val="ru-RU"/>
            </w:rPr>
            <w:t>625</w:t>
          </w:r>
          <w:r>
            <w:tab/>
          </w:r>
          <w:r>
            <w:fldChar w:fldCharType="begin"/>
          </w:r>
          <w:r>
            <w:instrText xml:space="preserve"> PAGEREF _Toc32240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75546766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_Toc8440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Аксессуары</w:t>
          </w:r>
          <w:r>
            <w:t xml:space="preserve"> </w:t>
          </w:r>
          <w:r>
            <w:rPr>
              <w:lang w:val="ru-RU"/>
            </w:rPr>
            <w:t>для</w:t>
          </w:r>
          <w:r>
            <w:t xml:space="preserve"> MD615 и MD625</w:t>
          </w:r>
          <w:r>
            <w:tab/>
          </w:r>
          <w:r>
            <w:fldChar w:fldCharType="begin"/>
          </w:r>
          <w:r>
            <w:instrText xml:space="preserve"> PAGEREF _Toc8440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6C7D131C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_Toc29000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eastAsia="SimSun"/>
            </w:rPr>
            <w:t>AP515 р</w:t>
          </w:r>
          <w:r>
            <w:t>адиостанция портативная аналоговая</w:t>
          </w:r>
          <w:r>
            <w:tab/>
          </w:r>
          <w:r>
            <w:fldChar w:fldCharType="begin"/>
          </w:r>
          <w:r>
            <w:instrText xml:space="preserve"> PAGEREF _Toc29000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77877BB5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_Toc10322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Номенклатура AP515</w:t>
          </w:r>
          <w:r>
            <w:tab/>
          </w:r>
          <w:r>
            <w:fldChar w:fldCharType="begin"/>
          </w:r>
          <w:r>
            <w:instrText xml:space="preserve"> PAGEREF _Toc10322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7D6E5BC8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_Toc20150 </w:instrText>
          </w:r>
          <w:r>
            <w:rPr>
              <w:szCs w:val="24"/>
              <w:lang w:eastAsia="zh-CN"/>
            </w:rPr>
            <w:fldChar w:fldCharType="separate"/>
          </w:r>
          <w:r>
            <w:t>Лицензии опциональные для AP515</w:t>
          </w:r>
          <w:r>
            <w:tab/>
          </w:r>
          <w:r>
            <w:fldChar w:fldCharType="begin"/>
          </w:r>
          <w:r>
            <w:instrText xml:space="preserve"> PAGEREF _Toc20150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26CA4799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_Toc28340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Аксессуары</w:t>
          </w:r>
          <w:r>
            <w:t xml:space="preserve"> </w:t>
          </w:r>
          <w:r>
            <w:rPr>
              <w:lang w:val="ru-RU"/>
            </w:rPr>
            <w:t>для</w:t>
          </w:r>
          <w:r>
            <w:t xml:space="preserve"> AP515</w:t>
          </w:r>
          <w:r>
            <w:tab/>
          </w:r>
          <w:r>
            <w:fldChar w:fldCharType="begin"/>
          </w:r>
          <w:r>
            <w:instrText xml:space="preserve"> PAGEREF _Toc28340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2F469973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_Toc13354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eastAsia="SimSun"/>
            </w:rPr>
            <w:t>AP585 р</w:t>
          </w:r>
          <w:r>
            <w:t>адиостанция портативная аналоговая</w:t>
          </w:r>
          <w:r>
            <w:tab/>
          </w:r>
          <w:r>
            <w:fldChar w:fldCharType="begin"/>
          </w:r>
          <w:r>
            <w:instrText xml:space="preserve"> PAGEREF _Toc13354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2E32B12B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_Toc5802 </w:instrText>
          </w:r>
          <w:r>
            <w:rPr>
              <w:szCs w:val="24"/>
              <w:lang w:eastAsia="zh-CN"/>
            </w:rPr>
            <w:fldChar w:fldCharType="separate"/>
          </w:r>
          <w:r>
            <w:t>Номенклатура AP585</w:t>
          </w:r>
          <w:r>
            <w:tab/>
          </w:r>
          <w:r>
            <w:fldChar w:fldCharType="begin"/>
          </w:r>
          <w:r>
            <w:instrText xml:space="preserve"> PAGEREF _Toc5802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1CD9AC07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_Toc11505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 xml:space="preserve">Лицензии опциональные для </w:t>
          </w:r>
          <w:r>
            <w:t>AP585</w:t>
          </w:r>
          <w:r>
            <w:tab/>
          </w:r>
          <w:r>
            <w:fldChar w:fldCharType="begin"/>
          </w:r>
          <w:r>
            <w:instrText xml:space="preserve"> PAGEREF _Toc11505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3C300AED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_Toc28021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Аксессуары</w:t>
          </w:r>
          <w:r>
            <w:t xml:space="preserve"> </w:t>
          </w:r>
          <w:r>
            <w:rPr>
              <w:lang w:val="ru-RU"/>
            </w:rPr>
            <w:t>для</w:t>
          </w:r>
          <w:r>
            <w:t xml:space="preserve"> AP585</w:t>
          </w:r>
          <w:r>
            <w:tab/>
          </w:r>
          <w:r>
            <w:fldChar w:fldCharType="begin"/>
          </w:r>
          <w:r>
            <w:instrText xml:space="preserve"> PAGEREF _Toc28021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572D35AD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_Toc11212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eastAsia="SimSun"/>
            </w:rPr>
            <w:t>TC-320 р</w:t>
          </w:r>
          <w:r>
            <w:t>адиостанция портативная аналоговая</w:t>
          </w:r>
          <w:r>
            <w:tab/>
          </w:r>
          <w:r>
            <w:fldChar w:fldCharType="begin"/>
          </w:r>
          <w:r>
            <w:instrText xml:space="preserve"> PAGEREF _Toc11212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375F2362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_Toc4944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Номенклатура</w:t>
          </w:r>
          <w:r>
            <w:t xml:space="preserve"> TC-320</w:t>
          </w:r>
          <w:r>
            <w:tab/>
          </w:r>
          <w:r>
            <w:fldChar w:fldCharType="begin"/>
          </w:r>
          <w:r>
            <w:instrText xml:space="preserve"> PAGEREF _Toc4944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38FC862F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_Toc20124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Аксессуары</w:t>
          </w:r>
          <w:r>
            <w:t xml:space="preserve"> </w:t>
          </w:r>
          <w:r>
            <w:rPr>
              <w:lang w:val="ru-RU"/>
            </w:rPr>
            <w:t>для</w:t>
          </w:r>
          <w:r>
            <w:t xml:space="preserve"> TC-320</w:t>
          </w:r>
          <w:r>
            <w:tab/>
          </w:r>
          <w:r>
            <w:fldChar w:fldCharType="begin"/>
          </w:r>
          <w:r>
            <w:instrText xml:space="preserve"> PAGEREF _Toc20124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6005ECDC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_Toc31453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hint="default" w:eastAsia="SimSun"/>
            </w:rPr>
            <w:t>TC-446S</w:t>
          </w:r>
          <w:r>
            <w:rPr>
              <w:rFonts w:eastAsia="SimSun"/>
            </w:rPr>
            <w:t xml:space="preserve"> р</w:t>
          </w:r>
          <w:r>
            <w:t>адиостанция портативная аналоговая</w:t>
          </w:r>
          <w:r>
            <w:tab/>
          </w:r>
          <w:r>
            <w:fldChar w:fldCharType="begin"/>
          </w:r>
          <w:r>
            <w:instrText xml:space="preserve"> PAGEREF _Toc31453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1AEE5CA7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_Toc157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Номенклатура</w:t>
          </w:r>
          <w:r>
            <w:t xml:space="preserve"> </w:t>
          </w:r>
          <w:r>
            <w:rPr>
              <w:rFonts w:hint="default"/>
            </w:rPr>
            <w:t>TC-446S</w:t>
          </w:r>
          <w:r>
            <w:tab/>
          </w:r>
          <w:r>
            <w:fldChar w:fldCharType="begin"/>
          </w:r>
          <w:r>
            <w:instrText xml:space="preserve"> PAGEREF _Toc157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1BA2CB04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_Toc8453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Аксессуары</w:t>
          </w:r>
          <w:r>
            <w:t xml:space="preserve"> </w:t>
          </w:r>
          <w:r>
            <w:rPr>
              <w:lang w:val="ru-RU"/>
            </w:rPr>
            <w:t>для</w:t>
          </w:r>
          <w:r>
            <w:t xml:space="preserve"> </w:t>
          </w:r>
          <w:r>
            <w:rPr>
              <w:rFonts w:hint="default"/>
            </w:rPr>
            <w:t>TC-446S</w:t>
          </w:r>
          <w:r>
            <w:tab/>
          </w:r>
          <w:r>
            <w:fldChar w:fldCharType="begin"/>
          </w:r>
          <w:r>
            <w:instrText xml:space="preserve"> PAGEREF _Toc8453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75A9C99D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_Toc30533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eastAsia="SimSun"/>
            </w:rPr>
            <w:t>TC-508 р</w:t>
          </w:r>
          <w:r>
            <w:t>адиостанция портативная аналоговая</w:t>
          </w:r>
          <w:r>
            <w:tab/>
          </w:r>
          <w:r>
            <w:fldChar w:fldCharType="begin"/>
          </w:r>
          <w:r>
            <w:instrText xml:space="preserve"> PAGEREF _Toc30533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2BB02818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_Toc10449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Номенклатура</w:t>
          </w:r>
          <w:r>
            <w:t xml:space="preserve"> TC-508</w:t>
          </w:r>
          <w:r>
            <w:tab/>
          </w:r>
          <w:r>
            <w:fldChar w:fldCharType="begin"/>
          </w:r>
          <w:r>
            <w:instrText xml:space="preserve"> PAGEREF _Toc10449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2E41186E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_Toc10043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Аксессуары</w:t>
          </w:r>
          <w:r>
            <w:t xml:space="preserve"> </w:t>
          </w:r>
          <w:r>
            <w:rPr>
              <w:lang w:val="ru-RU"/>
            </w:rPr>
            <w:t>для</w:t>
          </w:r>
          <w:r>
            <w:t xml:space="preserve"> TC-508</w:t>
          </w:r>
          <w:r>
            <w:tab/>
          </w:r>
          <w:r>
            <w:fldChar w:fldCharType="begin"/>
          </w:r>
          <w:r>
            <w:instrText xml:space="preserve"> PAGEREF _Toc10043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29E7ED43">
          <w:pPr>
            <w:rPr>
              <w:rFonts w:cs="Times New Roman"/>
              <w:lang w:val="ru-RU" w:eastAsia="ru-RU"/>
            </w:rPr>
          </w:pPr>
          <w:r>
            <w:rPr>
              <w:szCs w:val="24"/>
              <w:lang w:eastAsia="zh-CN"/>
            </w:rPr>
            <w:fldChar w:fldCharType="end"/>
          </w:r>
        </w:p>
      </w:sdtContent>
    </w:sdt>
    <w:p w14:paraId="4185E654">
      <w:pPr>
        <w:pStyle w:val="2"/>
        <w:rPr>
          <w:lang w:val="ru-RU" w:eastAsia="ru-RU"/>
        </w:rPr>
      </w:pPr>
      <w:bookmarkStart w:id="3" w:name="_Toc32683"/>
      <w:bookmarkStart w:id="4" w:name="_Toc16191"/>
      <w:r>
        <w:rPr>
          <w:lang w:val="ru-RU" w:eastAsia="ru-RU"/>
        </w:rPr>
        <w:t>История изменений</w:t>
      </w:r>
      <w:bookmarkEnd w:id="2"/>
      <w:bookmarkEnd w:id="3"/>
      <w:bookmarkEnd w:id="4"/>
    </w:p>
    <w:tbl>
      <w:tblPr>
        <w:tblStyle w:val="9"/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5"/>
        <w:gridCol w:w="9897"/>
      </w:tblGrid>
      <w:tr w14:paraId="51CF7DC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</w:trPr>
        <w:tc>
          <w:tcPr>
            <w:tcW w:w="498" w:type="pc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000000" w:fill="D9D9D9"/>
            <w:vAlign w:val="center"/>
          </w:tcPr>
          <w:p w14:paraId="48E1F254">
            <w:pPr>
              <w:pStyle w:val="37"/>
              <w:rPr>
                <w:rFonts w:ascii="Times New Roman" w:hAnsi="Times New Roman" w:cs="Times New Roman"/>
                <w:b/>
                <w:bCs w:val="0"/>
                <w:sz w:val="20"/>
                <w:lang w:val="ru-RU"/>
              </w:rPr>
            </w:pPr>
            <w:r>
              <w:rPr>
                <w:rFonts w:ascii="Times New Roman" w:hAnsi="Times New Roman" w:cs="Times New Roman"/>
                <w:b/>
                <w:bCs w:val="0"/>
                <w:sz w:val="20"/>
                <w:lang w:val="ru-RU"/>
              </w:rPr>
              <w:t>Дата релиза</w:t>
            </w:r>
          </w:p>
        </w:tc>
        <w:tc>
          <w:tcPr>
            <w:tcW w:w="4501" w:type="pc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  <w:tl2br w:val="nil"/>
              <w:tr2bl w:val="nil"/>
            </w:tcBorders>
            <w:shd w:val="clear" w:color="000000" w:fill="D9D9D9"/>
            <w:vAlign w:val="center"/>
          </w:tcPr>
          <w:p w14:paraId="1F1A5F87">
            <w:pPr>
              <w:pStyle w:val="37"/>
              <w:rPr>
                <w:rFonts w:ascii="Times New Roman" w:hAnsi="Times New Roman" w:cs="Times New Roman"/>
                <w:b/>
                <w:bCs w:val="0"/>
                <w:sz w:val="20"/>
                <w:lang w:val="ru-RU"/>
              </w:rPr>
            </w:pPr>
            <w:r>
              <w:rPr>
                <w:rFonts w:ascii="Times New Roman" w:hAnsi="Times New Roman" w:cs="Times New Roman"/>
                <w:b/>
                <w:bCs w:val="0"/>
                <w:sz w:val="20"/>
                <w:lang w:val="ru-RU"/>
              </w:rPr>
              <w:t>Описание</w:t>
            </w:r>
          </w:p>
        </w:tc>
      </w:tr>
      <w:tr w14:paraId="04B5479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201A37C8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03.2023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28DAB55F">
            <w:pPr>
              <w:pStyle w:val="32"/>
              <w:numPr>
                <w:ilvl w:val="0"/>
                <w:numId w:val="1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</w:rPr>
              <w:t>A</w:t>
            </w:r>
            <w:r>
              <w:rPr>
                <w:rFonts w:cs="Times New Roman"/>
                <w:szCs w:val="20"/>
                <w:lang w:bidi="ar-SA"/>
              </w:rPr>
              <w:t xml:space="preserve">dded new model AP325, BP365 </w:t>
            </w:r>
          </w:p>
          <w:p w14:paraId="696CBC73">
            <w:pPr>
              <w:pStyle w:val="32"/>
              <w:numPr>
                <w:ilvl w:val="0"/>
                <w:numId w:val="1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Added new model AP515/AP585 new version with Bluetooth</w:t>
            </w:r>
          </w:p>
          <w:p w14:paraId="0B8677CC">
            <w:pPr>
              <w:pStyle w:val="32"/>
              <w:numPr>
                <w:ilvl w:val="0"/>
                <w:numId w:val="1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Deleted TC-320, TC-508</w:t>
            </w:r>
          </w:p>
          <w:p w14:paraId="40AE95CA">
            <w:pPr>
              <w:pStyle w:val="32"/>
              <w:numPr>
                <w:ilvl w:val="0"/>
                <w:numId w:val="1"/>
              </w:numPr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lang w:bidi="ar-SA"/>
              </w:rPr>
              <w:t>Added model MD615, MD625</w:t>
            </w:r>
          </w:p>
        </w:tc>
      </w:tr>
      <w:tr w14:paraId="4D432CF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39874FB5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06.2023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170997EA">
            <w:pPr>
              <w:pStyle w:val="32"/>
              <w:numPr>
                <w:ilvl w:val="0"/>
                <w:numId w:val="1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Deleted ESM12, EAM13</w:t>
            </w:r>
          </w:p>
          <w:p w14:paraId="6615B895">
            <w:pPr>
              <w:pStyle w:val="32"/>
              <w:numPr>
                <w:ilvl w:val="0"/>
                <w:numId w:val="1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Modify the description of MD615 VHF/MD625 VHF High power model</w:t>
            </w:r>
          </w:p>
          <w:p w14:paraId="6A571E64">
            <w:pPr>
              <w:pStyle w:val="32"/>
              <w:numPr>
                <w:ilvl w:val="0"/>
                <w:numId w:val="1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Added battery and antenna models to product description</w:t>
            </w:r>
          </w:p>
          <w:p w14:paraId="2B35E29B">
            <w:pPr>
              <w:pStyle w:val="32"/>
              <w:numPr>
                <w:ilvl w:val="0"/>
                <w:numId w:val="1"/>
              </w:numPr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lang w:bidi="ar-SA"/>
              </w:rPr>
              <w:t>Deleted AP325, BP365</w:t>
            </w:r>
          </w:p>
        </w:tc>
      </w:tr>
      <w:tr w14:paraId="51FC4BA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25203B8C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01.2024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60993875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Added choice IP67 for BP565</w:t>
            </w:r>
          </w:p>
          <w:p w14:paraId="7117CF18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Added choice Built-In BT for MD615</w:t>
            </w:r>
          </w:p>
          <w:p w14:paraId="3970CFD1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Added choice Built-In BT for MD625</w:t>
            </w:r>
          </w:p>
          <w:p w14:paraId="37E167C2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Added TC-320 and TC-508</w:t>
            </w:r>
          </w:p>
          <w:p w14:paraId="5D56475B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lang w:bidi="ar-SA"/>
              </w:rPr>
              <w:t>Deleted some acesserices</w:t>
            </w:r>
          </w:p>
        </w:tc>
      </w:tr>
      <w:tr w14:paraId="299459A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56EECDC2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0</w:t>
            </w:r>
            <w:r>
              <w:rPr>
                <w:rFonts w:cs="Times New Roman"/>
                <w:sz w:val="20"/>
                <w:lang w:val="ru-RU"/>
              </w:rPr>
              <w:t>4</w:t>
            </w:r>
            <w:r>
              <w:rPr>
                <w:rFonts w:cs="Times New Roman"/>
                <w:sz w:val="20"/>
              </w:rPr>
              <w:t>.2024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22587CFF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Добавлен русский язык</w:t>
            </w:r>
          </w:p>
          <w:p w14:paraId="37BFFD3B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Обновлены аксессуары.</w:t>
            </w:r>
          </w:p>
          <w:p w14:paraId="5B629BEB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Скорректированы цены на аксессуары.</w:t>
            </w:r>
          </w:p>
          <w:p w14:paraId="71047E41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val="ru-RU" w:bidi="ar-SA"/>
              </w:rPr>
            </w:pPr>
            <w:r>
              <w:rPr>
                <w:rFonts w:cs="Times New Roman"/>
                <w:szCs w:val="20"/>
                <w:lang w:val="ru-RU" w:bidi="ar-SA"/>
              </w:rPr>
              <w:t xml:space="preserve">Скорректированы цены на радиостанции с антенной </w:t>
            </w:r>
            <w:r>
              <w:rPr>
                <w:rFonts w:cs="Times New Roman"/>
                <w:szCs w:val="20"/>
                <w:lang w:bidi="ar-SA"/>
              </w:rPr>
              <w:t>VHF</w:t>
            </w:r>
            <w:r>
              <w:rPr>
                <w:rFonts w:cs="Times New Roman"/>
                <w:szCs w:val="20"/>
                <w:lang w:val="ru-RU" w:bidi="ar-SA"/>
              </w:rPr>
              <w:t xml:space="preserve"> диапазона </w:t>
            </w:r>
            <w:r>
              <w:rPr>
                <w:rFonts w:cs="Times New Roman"/>
                <w:szCs w:val="20"/>
                <w:lang w:bidi="ar-SA"/>
              </w:rPr>
              <w:t>c</w:t>
            </w:r>
            <w:r>
              <w:rPr>
                <w:rFonts w:cs="Times New Roman"/>
                <w:szCs w:val="20"/>
                <w:lang w:val="ru-RU" w:bidi="ar-SA"/>
              </w:rPr>
              <w:t xml:space="preserve"> </w:t>
            </w:r>
            <w:r>
              <w:rPr>
                <w:rFonts w:cs="Times New Roman"/>
                <w:szCs w:val="20"/>
                <w:lang w:bidi="ar-SA"/>
              </w:rPr>
              <w:t>GPS</w:t>
            </w:r>
            <w:r>
              <w:rPr>
                <w:rFonts w:cs="Times New Roman"/>
                <w:szCs w:val="20"/>
                <w:lang w:val="ru-RU" w:bidi="ar-SA"/>
              </w:rPr>
              <w:t xml:space="preserve"> (в качестве стандартной выбрана антенна 136-174МГц).</w:t>
            </w:r>
          </w:p>
          <w:p w14:paraId="546C756E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val="ru-RU" w:bidi="ar-SA"/>
              </w:rPr>
            </w:pPr>
            <w:r>
              <w:rPr>
                <w:rFonts w:cs="Times New Roman"/>
                <w:szCs w:val="20"/>
                <w:lang w:val="ru-RU" w:bidi="ar-SA"/>
              </w:rPr>
              <w:t xml:space="preserve">Добавлена </w:t>
            </w:r>
            <w:r>
              <w:rPr>
                <w:rFonts w:cs="Times New Roman"/>
                <w:szCs w:val="20"/>
                <w:lang w:bidi="ar-SA"/>
              </w:rPr>
              <w:t>BP</w:t>
            </w:r>
            <w:r>
              <w:rPr>
                <w:rFonts w:cs="Times New Roman"/>
                <w:szCs w:val="20"/>
                <w:lang w:val="ru-RU" w:bidi="ar-SA"/>
              </w:rPr>
              <w:t xml:space="preserve">515, </w:t>
            </w:r>
            <w:r>
              <w:rPr>
                <w:rFonts w:cs="Times New Roman"/>
                <w:szCs w:val="20"/>
                <w:lang w:bidi="ar-SA"/>
              </w:rPr>
              <w:t>BP</w:t>
            </w:r>
            <w:r>
              <w:rPr>
                <w:rFonts w:cs="Times New Roman"/>
                <w:szCs w:val="20"/>
                <w:lang w:val="ru-RU" w:bidi="ar-SA"/>
              </w:rPr>
              <w:t xml:space="preserve">565 с поддержкой </w:t>
            </w:r>
            <w:r>
              <w:rPr>
                <w:rFonts w:cs="Times New Roman"/>
                <w:szCs w:val="20"/>
                <w:lang w:bidi="ar-SA"/>
              </w:rPr>
              <w:t>IP</w:t>
            </w:r>
            <w:r>
              <w:rPr>
                <w:rFonts w:cs="Times New Roman"/>
                <w:szCs w:val="20"/>
                <w:lang w:val="ru-RU" w:bidi="ar-SA"/>
              </w:rPr>
              <w:t>67</w:t>
            </w:r>
          </w:p>
          <w:p w14:paraId="5FE1D380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val="ru-RU" w:bidi="ar-SA"/>
              </w:rPr>
            </w:pPr>
            <w:r>
              <w:rPr>
                <w:rFonts w:cs="Times New Roman"/>
                <w:szCs w:val="20"/>
                <w:lang w:val="ru-RU" w:bidi="ar-SA"/>
              </w:rPr>
              <w:t xml:space="preserve">Добавлена лицензия на роуминг для серии </w:t>
            </w:r>
            <w:r>
              <w:rPr>
                <w:rFonts w:cs="Times New Roman"/>
                <w:szCs w:val="20"/>
                <w:lang w:bidi="ar-SA"/>
              </w:rPr>
              <w:t>BP</w:t>
            </w:r>
            <w:r>
              <w:rPr>
                <w:rFonts w:cs="Times New Roman"/>
                <w:szCs w:val="20"/>
                <w:lang w:val="ru-RU" w:bidi="ar-SA"/>
              </w:rPr>
              <w:t>5</w:t>
            </w:r>
          </w:p>
          <w:p w14:paraId="757BCDD5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Удалён PD365</w:t>
            </w:r>
          </w:p>
        </w:tc>
      </w:tr>
      <w:tr w14:paraId="2B7531D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3B3FCCC2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0</w:t>
            </w:r>
            <w:r>
              <w:rPr>
                <w:rFonts w:cs="Times New Roman"/>
                <w:sz w:val="20"/>
                <w:lang w:val="ru-RU"/>
              </w:rPr>
              <w:t>4</w:t>
            </w:r>
            <w:r>
              <w:rPr>
                <w:rFonts w:cs="Times New Roman"/>
                <w:sz w:val="20"/>
              </w:rPr>
              <w:t>.2024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199F02B3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val="ru-RU" w:bidi="ar-SA"/>
              </w:rPr>
            </w:pPr>
            <w:r>
              <w:rPr>
                <w:rFonts w:cs="Times New Roman"/>
                <w:szCs w:val="20"/>
                <w:lang w:val="ru-RU" w:bidi="ar-SA"/>
              </w:rPr>
              <w:t>Антенны для мобильных радиостанций и ретрансляторов перенесены в отдельный прайс.</w:t>
            </w:r>
          </w:p>
          <w:p w14:paraId="043746CD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val="ru-RU" w:bidi="ar-SA"/>
              </w:rPr>
            </w:pPr>
            <w:r>
              <w:rPr>
                <w:rFonts w:cs="Times New Roman"/>
                <w:szCs w:val="20"/>
                <w:lang w:val="ru-RU" w:bidi="ar-SA"/>
              </w:rPr>
              <w:t>Указана степень пыле- влагозащиты для радиостанций</w:t>
            </w:r>
          </w:p>
          <w:p w14:paraId="57A3DBAC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val="ru-RU" w:bidi="ar-SA"/>
              </w:rPr>
            </w:pPr>
            <w:r>
              <w:rPr>
                <w:rFonts w:cs="Times New Roman"/>
                <w:szCs w:val="20"/>
                <w:lang w:val="ru-RU" w:bidi="ar-SA"/>
              </w:rPr>
              <w:t>Скорректированы фотографии портативных и мобильных радиостанций</w:t>
            </w:r>
          </w:p>
          <w:p w14:paraId="442F2DFA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val="ru-RU" w:bidi="ar-SA"/>
              </w:rPr>
            </w:pPr>
            <w:r>
              <w:rPr>
                <w:rFonts w:cs="Times New Roman"/>
                <w:szCs w:val="20"/>
                <w:lang w:val="ru-RU" w:bidi="ar-SA"/>
              </w:rPr>
              <w:t>Указаны модели аксессуаров в стандартной комплектации</w:t>
            </w:r>
          </w:p>
          <w:p w14:paraId="61039726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Скорректировано описание функций PD4, MD6</w:t>
            </w:r>
          </w:p>
          <w:p w14:paraId="61CA8A02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val="ru-RU" w:bidi="ar-SA"/>
              </w:rPr>
            </w:pPr>
            <w:r>
              <w:rPr>
                <w:rFonts w:cs="Times New Roman"/>
                <w:szCs w:val="20"/>
                <w:lang w:val="ru-RU" w:bidi="ar-SA"/>
              </w:rPr>
              <w:t xml:space="preserve">В качестве стандартной антенны для радиостанций </w:t>
            </w:r>
            <w:r>
              <w:rPr>
                <w:rFonts w:cs="Times New Roman"/>
                <w:szCs w:val="20"/>
                <w:lang w:bidi="ar-SA"/>
              </w:rPr>
              <w:t>VHF</w:t>
            </w:r>
            <w:r>
              <w:rPr>
                <w:rFonts w:cs="Times New Roman"/>
                <w:szCs w:val="20"/>
                <w:lang w:val="ru-RU" w:bidi="ar-SA"/>
              </w:rPr>
              <w:t xml:space="preserve"> диапазона с поддержкой </w:t>
            </w:r>
            <w:r>
              <w:rPr>
                <w:rFonts w:cs="Times New Roman"/>
                <w:szCs w:val="20"/>
                <w:lang w:bidi="ar-SA"/>
              </w:rPr>
              <w:t>GPS</w:t>
            </w:r>
            <w:r>
              <w:rPr>
                <w:rFonts w:cs="Times New Roman"/>
                <w:szCs w:val="20"/>
                <w:lang w:val="ru-RU" w:bidi="ar-SA"/>
              </w:rPr>
              <w:t xml:space="preserve">\ГЛОНАСС выбрана антенна, закрывающая весь диапазон 146-174МГц, и поддерживающая диапазон систем позиционирования </w:t>
            </w:r>
            <w:r>
              <w:rPr>
                <w:rFonts w:cs="Times New Roman"/>
                <w:szCs w:val="20"/>
                <w:lang w:val="ru-RU"/>
              </w:rPr>
              <w:t xml:space="preserve">1575 МГц. Такая антенна стоит на 4 </w:t>
            </w:r>
            <w:r>
              <w:rPr>
                <w:rFonts w:cs="Times New Roman"/>
                <w:szCs w:val="20"/>
              </w:rPr>
              <w:t>USD</w:t>
            </w:r>
            <w:r>
              <w:rPr>
                <w:rFonts w:cs="Times New Roman"/>
                <w:szCs w:val="20"/>
                <w:lang w:val="ru-RU"/>
              </w:rPr>
              <w:t xml:space="preserve"> дороже обычной узкополосной антенны. Поэтому на 4 </w:t>
            </w:r>
            <w:r>
              <w:rPr>
                <w:rFonts w:cs="Times New Roman"/>
                <w:szCs w:val="20"/>
              </w:rPr>
              <w:t>USD</w:t>
            </w:r>
            <w:r>
              <w:rPr>
                <w:rFonts w:cs="Times New Roman"/>
                <w:szCs w:val="20"/>
                <w:lang w:val="ru-RU"/>
              </w:rPr>
              <w:t xml:space="preserve"> увеличились цены на комплекты с такими антеннами, а именно: </w:t>
            </w:r>
            <w:r>
              <w:rPr>
                <w:rFonts w:cs="Times New Roman"/>
                <w:szCs w:val="20"/>
              </w:rPr>
              <w:t>BP</w:t>
            </w:r>
            <w:r>
              <w:rPr>
                <w:rFonts w:cs="Times New Roman"/>
                <w:szCs w:val="20"/>
                <w:lang w:val="ru-RU"/>
              </w:rPr>
              <w:t xml:space="preserve">565 </w:t>
            </w:r>
            <w:r>
              <w:rPr>
                <w:rFonts w:cs="Times New Roman"/>
                <w:szCs w:val="20"/>
              </w:rPr>
              <w:t>VHF</w:t>
            </w:r>
            <w:r>
              <w:rPr>
                <w:rFonts w:cs="Times New Roman"/>
                <w:szCs w:val="20"/>
                <w:lang w:val="ru-RU"/>
              </w:rPr>
              <w:t xml:space="preserve"> (</w:t>
            </w:r>
            <w:r>
              <w:rPr>
                <w:rFonts w:cs="Times New Roman"/>
                <w:szCs w:val="20"/>
              </w:rPr>
              <w:t>SC</w:t>
            </w:r>
            <w:r>
              <w:rPr>
                <w:rFonts w:cs="Times New Roman"/>
                <w:szCs w:val="20"/>
                <w:lang w:val="ru-RU"/>
              </w:rPr>
              <w:t xml:space="preserve">01044), </w:t>
            </w:r>
            <w:r>
              <w:rPr>
                <w:rFonts w:cs="Times New Roman"/>
                <w:szCs w:val="20"/>
              </w:rPr>
              <w:t>PD</w:t>
            </w:r>
            <w:r>
              <w:rPr>
                <w:rFonts w:cs="Times New Roman"/>
                <w:szCs w:val="20"/>
                <w:lang w:val="ru-RU"/>
              </w:rPr>
              <w:t xml:space="preserve">485 </w:t>
            </w:r>
            <w:r>
              <w:rPr>
                <w:rFonts w:cs="Times New Roman"/>
                <w:szCs w:val="20"/>
              </w:rPr>
              <w:t>VHF</w:t>
            </w:r>
            <w:r>
              <w:rPr>
                <w:rFonts w:cs="Times New Roman"/>
                <w:szCs w:val="20"/>
                <w:lang w:val="ru-RU"/>
              </w:rPr>
              <w:t xml:space="preserve"> (</w:t>
            </w:r>
            <w:r>
              <w:rPr>
                <w:rFonts w:cs="Times New Roman"/>
                <w:szCs w:val="20"/>
              </w:rPr>
              <w:t>SC</w:t>
            </w:r>
            <w:r>
              <w:rPr>
                <w:rFonts w:cs="Times New Roman"/>
                <w:szCs w:val="20"/>
                <w:lang w:val="ru-RU"/>
              </w:rPr>
              <w:t>00562_</w:t>
            </w:r>
            <w:r>
              <w:rPr>
                <w:rFonts w:cs="Times New Roman"/>
                <w:szCs w:val="20"/>
              </w:rPr>
              <w:t>V</w:t>
            </w:r>
            <w:r>
              <w:rPr>
                <w:rFonts w:cs="Times New Roman"/>
                <w:szCs w:val="20"/>
                <w:lang w:val="ru-RU"/>
              </w:rPr>
              <w:t>1)</w:t>
            </w:r>
          </w:p>
          <w:p w14:paraId="321D5C93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val="ru-RU" w:bidi="ar-SA"/>
              </w:rPr>
            </w:pPr>
            <w:r>
              <w:rPr>
                <w:rFonts w:cs="Times New Roman"/>
                <w:szCs w:val="20"/>
                <w:lang w:val="ru-RU" w:bidi="ar-SA"/>
              </w:rPr>
              <w:t xml:space="preserve">В описании </w:t>
            </w:r>
            <w:r>
              <w:rPr>
                <w:rFonts w:cs="Times New Roman"/>
                <w:szCs w:val="20"/>
                <w:lang w:bidi="ar-SA"/>
              </w:rPr>
              <w:t>MD</w:t>
            </w:r>
            <w:r>
              <w:rPr>
                <w:rFonts w:cs="Times New Roman"/>
                <w:szCs w:val="20"/>
                <w:lang w:val="ru-RU" w:bidi="ar-SA"/>
              </w:rPr>
              <w:t xml:space="preserve">6 указано, что </w:t>
            </w:r>
            <w:r>
              <w:rPr>
                <w:rFonts w:cs="Times New Roman"/>
                <w:szCs w:val="20"/>
                <w:lang w:bidi="ar-SA"/>
              </w:rPr>
              <w:t>GPS</w:t>
            </w:r>
            <w:r>
              <w:rPr>
                <w:rFonts w:cs="Times New Roman"/>
                <w:szCs w:val="20"/>
                <w:lang w:val="ru-RU" w:bidi="ar-SA"/>
              </w:rPr>
              <w:t xml:space="preserve"> не поддерживается</w:t>
            </w:r>
          </w:p>
        </w:tc>
      </w:tr>
      <w:tr w14:paraId="69F8674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4A050487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06.2024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3D8B9492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val="ru-RU" w:bidi="ar-SA"/>
              </w:rPr>
            </w:pPr>
            <w:r>
              <w:rPr>
                <w:rFonts w:cs="Times New Roman"/>
                <w:szCs w:val="20"/>
                <w:lang w:val="ru-RU" w:bidi="ar-SA"/>
              </w:rPr>
              <w:t xml:space="preserve">Исправлено описание модели </w:t>
            </w:r>
            <w:r>
              <w:rPr>
                <w:rFonts w:cs="Times New Roman"/>
                <w:szCs w:val="20"/>
              </w:rPr>
              <w:t>SC</w:t>
            </w:r>
            <w:r>
              <w:rPr>
                <w:rFonts w:cs="Times New Roman"/>
                <w:szCs w:val="20"/>
                <w:lang w:val="ru-RU"/>
              </w:rPr>
              <w:t>00995_</w:t>
            </w:r>
            <w:r>
              <w:rPr>
                <w:rFonts w:cs="Times New Roman"/>
                <w:szCs w:val="20"/>
              </w:rPr>
              <w:t>V</w:t>
            </w:r>
            <w:r>
              <w:rPr>
                <w:rFonts w:cs="Times New Roman"/>
                <w:szCs w:val="20"/>
                <w:lang w:val="ru-RU"/>
              </w:rPr>
              <w:t xml:space="preserve"> (добавлена аббревиатура диапазона </w:t>
            </w:r>
            <w:r>
              <w:rPr>
                <w:rFonts w:cs="Times New Roman"/>
                <w:szCs w:val="20"/>
              </w:rPr>
              <w:t>VHF</w:t>
            </w:r>
            <w:r>
              <w:rPr>
                <w:rFonts w:cs="Times New Roman"/>
                <w:szCs w:val="20"/>
                <w:lang w:val="ru-RU"/>
              </w:rPr>
              <w:t>)</w:t>
            </w:r>
          </w:p>
          <w:p w14:paraId="2ECF839A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val="ru-RU" w:bidi="ar-SA"/>
              </w:rPr>
            </w:pPr>
            <w:r>
              <w:rPr>
                <w:rFonts w:cs="Times New Roman"/>
                <w:szCs w:val="20"/>
                <w:lang w:val="ru-RU" w:bidi="ar-SA"/>
              </w:rPr>
              <w:t xml:space="preserve">Исправлена антенна для модели </w:t>
            </w:r>
            <w:r>
              <w:rPr>
                <w:rFonts w:cs="Times New Roman"/>
                <w:szCs w:val="20"/>
              </w:rPr>
              <w:t>SC</w:t>
            </w:r>
            <w:r>
              <w:rPr>
                <w:rFonts w:cs="Times New Roman"/>
                <w:szCs w:val="20"/>
                <w:lang w:val="ru-RU"/>
              </w:rPr>
              <w:t>00973_</w:t>
            </w:r>
            <w:r>
              <w:rPr>
                <w:rFonts w:cs="Times New Roman"/>
                <w:szCs w:val="20"/>
              </w:rPr>
              <w:t>LF</w:t>
            </w:r>
            <w:r>
              <w:rPr>
                <w:rFonts w:cs="Times New Roman"/>
                <w:szCs w:val="20"/>
                <w:lang w:val="ru-RU"/>
              </w:rPr>
              <w:t xml:space="preserve"> (теперь антенна на диапазон 400-470МГц)</w:t>
            </w:r>
          </w:p>
        </w:tc>
      </w:tr>
      <w:tr w14:paraId="524DCC8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799E57A4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  <w:highlight w:val="green"/>
              </w:rPr>
              <w:t>2024</w:t>
            </w:r>
            <w:r>
              <w:rPr>
                <w:rFonts w:cs="Times New Roman"/>
                <w:sz w:val="20"/>
                <w:highlight w:val="green"/>
                <w:lang w:val="ru-RU"/>
              </w:rPr>
              <w:t>.</w:t>
            </w:r>
            <w:r>
              <w:rPr>
                <w:rFonts w:cs="Times New Roman"/>
                <w:sz w:val="20"/>
                <w:highlight w:val="green"/>
              </w:rPr>
              <w:t>Q3</w:t>
            </w:r>
            <w:r>
              <w:rPr>
                <w:rFonts w:cs="Times New Roman"/>
                <w:sz w:val="20"/>
              </w:rPr>
              <w:br w:type="textWrapping"/>
            </w:r>
            <w:r>
              <w:rPr>
                <w:rFonts w:cs="Times New Roman"/>
                <w:sz w:val="20"/>
              </w:rPr>
              <w:t>06.2024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4A953AC5">
            <w:pPr>
              <w:pStyle w:val="32"/>
              <w:numPr>
                <w:ilvl w:val="0"/>
                <w:numId w:val="3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Изменение цены на аксессуары: EA-01, EH-01, EH-02, POA121, SW00142, BL1715, CH05L01, PC30, PS0601, BL1719, BL1301, CHV09, CH10L19, PS1018</w:t>
            </w:r>
          </w:p>
          <w:p w14:paraId="59FC6BB6">
            <w:pPr>
              <w:pStyle w:val="32"/>
              <w:numPr>
                <w:ilvl w:val="0"/>
                <w:numId w:val="3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Добавление аксессуаров: NCN019, PCN006, MCL39, ACM-01, HT320, HT(TC-508) Programming kit, PS1044</w:t>
            </w:r>
          </w:p>
          <w:p w14:paraId="43BCFE48">
            <w:pPr>
              <w:pStyle w:val="32"/>
              <w:numPr>
                <w:ilvl w:val="0"/>
                <w:numId w:val="3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Добавление лицензии HDC1200</w:t>
            </w:r>
          </w:p>
          <w:p w14:paraId="4473EFD7">
            <w:pPr>
              <w:pStyle w:val="32"/>
              <w:numPr>
                <w:ilvl w:val="0"/>
                <w:numId w:val="3"/>
              </w:numPr>
              <w:rPr>
                <w:rFonts w:cs="Times New Roman"/>
                <w:szCs w:val="20"/>
                <w:lang w:val="ru-RU" w:bidi="ar-SA"/>
              </w:rPr>
            </w:pPr>
            <w:r>
              <w:rPr>
                <w:rFonts w:cs="Times New Roman"/>
                <w:szCs w:val="20"/>
                <w:lang w:val="ru-RU" w:bidi="ar-SA"/>
              </w:rPr>
              <w:t xml:space="preserve">Изменение цены на лицензию </w:t>
            </w:r>
            <w:r>
              <w:rPr>
                <w:rFonts w:cs="Times New Roman"/>
                <w:szCs w:val="20"/>
                <w:lang w:bidi="ar-SA"/>
              </w:rPr>
              <w:t>TD</w:t>
            </w:r>
            <w:r>
              <w:rPr>
                <w:rFonts w:cs="Times New Roman"/>
                <w:szCs w:val="20"/>
                <w:lang w:val="ru-RU" w:bidi="ar-SA"/>
              </w:rPr>
              <w:t>510-</w:t>
            </w:r>
            <w:r>
              <w:rPr>
                <w:rFonts w:cs="Times New Roman"/>
                <w:szCs w:val="20"/>
                <w:lang w:bidi="ar-SA"/>
              </w:rPr>
              <w:t>PD</w:t>
            </w:r>
            <w:r>
              <w:rPr>
                <w:rFonts w:cs="Times New Roman"/>
                <w:szCs w:val="20"/>
                <w:lang w:val="ru-RU" w:bidi="ar-SA"/>
              </w:rPr>
              <w:t>415</w:t>
            </w:r>
          </w:p>
          <w:p w14:paraId="2EC4E339">
            <w:pPr>
              <w:pStyle w:val="32"/>
              <w:numPr>
                <w:ilvl w:val="0"/>
                <w:numId w:val="3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Удаление EOL аксессуаров: CH10A06</w:t>
            </w:r>
          </w:p>
        </w:tc>
      </w:tr>
      <w:tr w14:paraId="4F119E3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0DAD7566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07.2024</w:t>
            </w:r>
          </w:p>
          <w:p w14:paraId="527D8FAA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v1.1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35FD3CC8">
            <w:pPr>
              <w:pStyle w:val="32"/>
              <w:numPr>
                <w:ilvl w:val="0"/>
                <w:numId w:val="3"/>
              </w:numPr>
              <w:rPr>
                <w:rFonts w:cs="Times New Roman"/>
                <w:szCs w:val="20"/>
                <w:lang w:val="ru-RU" w:bidi="ar-SA"/>
              </w:rPr>
            </w:pPr>
            <w:r>
              <w:rPr>
                <w:rFonts w:cs="Times New Roman"/>
                <w:szCs w:val="20"/>
                <w:lang w:val="ru-RU"/>
              </w:rPr>
              <w:t xml:space="preserve">Аксессуары </w:t>
            </w:r>
            <w:r>
              <w:rPr>
                <w:rFonts w:cs="Times New Roman"/>
                <w:szCs w:val="20"/>
              </w:rPr>
              <w:t>BD</w:t>
            </w:r>
            <w:r>
              <w:rPr>
                <w:rFonts w:cs="Times New Roman"/>
                <w:szCs w:val="20"/>
                <w:lang w:val="ru-RU"/>
              </w:rPr>
              <w:t xml:space="preserve">5, </w:t>
            </w:r>
            <w:r>
              <w:rPr>
                <w:rFonts w:cs="Times New Roman"/>
                <w:szCs w:val="20"/>
              </w:rPr>
              <w:t>PD</w:t>
            </w:r>
            <w:r>
              <w:rPr>
                <w:rFonts w:cs="Times New Roman"/>
                <w:szCs w:val="20"/>
                <w:lang w:val="ru-RU"/>
              </w:rPr>
              <w:t xml:space="preserve">405, </w:t>
            </w:r>
            <w:r>
              <w:rPr>
                <w:rFonts w:cs="Times New Roman"/>
                <w:szCs w:val="20"/>
              </w:rPr>
              <w:t>PD</w:t>
            </w:r>
            <w:r>
              <w:rPr>
                <w:rFonts w:cs="Times New Roman"/>
                <w:szCs w:val="20"/>
                <w:lang w:val="ru-RU"/>
              </w:rPr>
              <w:t xml:space="preserve">415 – уточнены характеристики антенны </w:t>
            </w:r>
            <w:r>
              <w:rPr>
                <w:rFonts w:cs="Times New Roman"/>
                <w:szCs w:val="20"/>
              </w:rPr>
              <w:t>AN</w:t>
            </w:r>
            <w:r>
              <w:rPr>
                <w:rFonts w:cs="Times New Roman"/>
                <w:szCs w:val="20"/>
                <w:lang w:val="ru-RU"/>
              </w:rPr>
              <w:t>0141</w:t>
            </w:r>
            <w:r>
              <w:rPr>
                <w:rFonts w:cs="Times New Roman"/>
                <w:szCs w:val="20"/>
              </w:rPr>
              <w:t>H</w:t>
            </w:r>
            <w:r>
              <w:rPr>
                <w:rFonts w:cs="Times New Roman"/>
                <w:szCs w:val="20"/>
                <w:lang w:val="ru-RU"/>
              </w:rPr>
              <w:t>06</w:t>
            </w:r>
          </w:p>
        </w:tc>
      </w:tr>
      <w:tr w14:paraId="215B4FD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71EEC053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07.2024</w:t>
            </w:r>
          </w:p>
          <w:p w14:paraId="6F551A06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  <w:lang w:val="ru-RU"/>
              </w:rPr>
            </w:pPr>
            <w:r>
              <w:rPr>
                <w:rFonts w:cs="Times New Roman"/>
                <w:sz w:val="20"/>
              </w:rPr>
              <w:t>v1.</w:t>
            </w:r>
            <w:r>
              <w:rPr>
                <w:rFonts w:cs="Times New Roman"/>
                <w:sz w:val="20"/>
                <w:lang w:val="ru-RU"/>
              </w:rPr>
              <w:t>2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2ED44B59">
            <w:pPr>
              <w:pStyle w:val="32"/>
              <w:numPr>
                <w:ilvl w:val="0"/>
                <w:numId w:val="3"/>
              </w:numPr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  <w:lang w:val="ru-RU"/>
              </w:rPr>
              <w:t xml:space="preserve">Радиостанции </w:t>
            </w:r>
            <w:r>
              <w:rPr>
                <w:rFonts w:cs="Times New Roman"/>
                <w:szCs w:val="20"/>
              </w:rPr>
              <w:t>MD</w:t>
            </w:r>
            <w:r>
              <w:rPr>
                <w:rFonts w:cs="Times New Roman"/>
                <w:szCs w:val="20"/>
                <w:lang w:val="ru-RU"/>
              </w:rPr>
              <w:t xml:space="preserve">615, </w:t>
            </w:r>
            <w:r>
              <w:rPr>
                <w:rFonts w:cs="Times New Roman"/>
                <w:szCs w:val="20"/>
              </w:rPr>
              <w:t>MD</w:t>
            </w:r>
            <w:r>
              <w:rPr>
                <w:rFonts w:cs="Times New Roman"/>
                <w:szCs w:val="20"/>
                <w:lang w:val="ru-RU"/>
              </w:rPr>
              <w:t xml:space="preserve">625 – добавлены модели диапазона </w:t>
            </w:r>
            <w:r>
              <w:rPr>
                <w:rFonts w:cs="Times New Roman"/>
                <w:szCs w:val="20"/>
              </w:rPr>
              <w:t>UHF</w:t>
            </w:r>
            <w:r>
              <w:rPr>
                <w:rFonts w:cs="Times New Roman"/>
                <w:szCs w:val="20"/>
                <w:lang w:val="ru-RU"/>
              </w:rPr>
              <w:t xml:space="preserve"> (</w:t>
            </w:r>
            <w:r>
              <w:rPr>
                <w:rFonts w:cs="Times New Roman"/>
                <w:szCs w:val="20"/>
              </w:rPr>
              <w:t>MD</w:t>
            </w:r>
            <w:r>
              <w:rPr>
                <w:rFonts w:cs="Times New Roman"/>
                <w:szCs w:val="20"/>
                <w:lang w:val="ru-RU"/>
              </w:rPr>
              <w:t xml:space="preserve">615 </w:t>
            </w:r>
            <w:r>
              <w:rPr>
                <w:rFonts w:cs="Times New Roman"/>
                <w:szCs w:val="20"/>
              </w:rPr>
              <w:t>U</w:t>
            </w:r>
            <w:r>
              <w:rPr>
                <w:rFonts w:cs="Times New Roman"/>
                <w:szCs w:val="20"/>
                <w:lang w:val="ru-RU"/>
              </w:rPr>
              <w:t xml:space="preserve">(1), </w:t>
            </w:r>
            <w:r>
              <w:rPr>
                <w:rFonts w:cs="Times New Roman"/>
                <w:szCs w:val="20"/>
              </w:rPr>
              <w:t>MD</w:t>
            </w:r>
            <w:r>
              <w:rPr>
                <w:rFonts w:cs="Times New Roman"/>
                <w:szCs w:val="20"/>
                <w:lang w:val="ru-RU"/>
              </w:rPr>
              <w:t xml:space="preserve">625 </w:t>
            </w:r>
            <w:r>
              <w:rPr>
                <w:rFonts w:cs="Times New Roman"/>
                <w:szCs w:val="20"/>
              </w:rPr>
              <w:t>U</w:t>
            </w:r>
            <w:r>
              <w:rPr>
                <w:rFonts w:cs="Times New Roman"/>
                <w:szCs w:val="20"/>
                <w:lang w:val="ru-RU"/>
              </w:rPr>
              <w:t>(1))</w:t>
            </w:r>
          </w:p>
        </w:tc>
      </w:tr>
      <w:tr w14:paraId="6994F1D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471332B7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08.2024</w:t>
            </w:r>
          </w:p>
          <w:p w14:paraId="468D6C20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v1.3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3A79D2B4">
            <w:pPr>
              <w:pStyle w:val="32"/>
              <w:numPr>
                <w:ilvl w:val="0"/>
                <w:numId w:val="3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В стандартной комплектации для радиостанций моделей </w:t>
            </w:r>
            <w:r>
              <w:rPr>
                <w:rFonts w:cs="Times New Roman"/>
                <w:szCs w:val="20"/>
                <w:lang w:eastAsia="zh-CN"/>
              </w:rPr>
              <w:t>AP</w:t>
            </w:r>
            <w:r>
              <w:rPr>
                <w:rFonts w:cs="Times New Roman"/>
                <w:szCs w:val="20"/>
                <w:lang w:val="ru-RU" w:eastAsia="zh-CN"/>
              </w:rPr>
              <w:t xml:space="preserve">515 , </w:t>
            </w:r>
            <w:r>
              <w:rPr>
                <w:rFonts w:cs="Times New Roman"/>
                <w:szCs w:val="20"/>
                <w:lang w:eastAsia="zh-CN"/>
              </w:rPr>
              <w:t>AP</w:t>
            </w:r>
            <w:r>
              <w:rPr>
                <w:rFonts w:cs="Times New Roman"/>
                <w:szCs w:val="20"/>
                <w:lang w:val="ru-RU" w:eastAsia="zh-CN"/>
              </w:rPr>
              <w:t xml:space="preserve">515 </w:t>
            </w:r>
            <w:r>
              <w:rPr>
                <w:rFonts w:cs="Times New Roman"/>
                <w:szCs w:val="20"/>
                <w:lang w:eastAsia="zh-CN"/>
              </w:rPr>
              <w:t>LF</w:t>
            </w:r>
            <w:r>
              <w:rPr>
                <w:rFonts w:cs="Times New Roman"/>
                <w:szCs w:val="20"/>
                <w:lang w:val="ru-RU" w:eastAsia="zh-CN"/>
              </w:rPr>
              <w:t xml:space="preserve">, </w:t>
            </w:r>
            <w:r>
              <w:rPr>
                <w:rFonts w:cs="Times New Roman"/>
                <w:szCs w:val="20"/>
                <w:lang w:eastAsia="zh-CN"/>
              </w:rPr>
              <w:t>AP</w:t>
            </w:r>
            <w:r>
              <w:rPr>
                <w:rFonts w:cs="Times New Roman"/>
                <w:szCs w:val="20"/>
                <w:lang w:val="ru-RU" w:eastAsia="zh-CN"/>
              </w:rPr>
              <w:t xml:space="preserve">525 </w:t>
            </w:r>
            <w:r>
              <w:rPr>
                <w:rFonts w:cs="Times New Roman"/>
                <w:szCs w:val="20"/>
                <w:lang w:eastAsia="zh-CN"/>
              </w:rPr>
              <w:t>LF</w:t>
            </w:r>
            <w:r>
              <w:rPr>
                <w:rFonts w:cs="Times New Roman"/>
                <w:szCs w:val="20"/>
                <w:lang w:val="ru-RU" w:eastAsia="zh-CN"/>
              </w:rPr>
              <w:t xml:space="preserve"> заменена аккумуляторная батарея на </w:t>
            </w:r>
            <w:r>
              <w:rPr>
                <w:rFonts w:cs="Times New Roman"/>
                <w:szCs w:val="20"/>
                <w:lang w:eastAsia="zh-CN"/>
              </w:rPr>
              <w:t>BP</w:t>
            </w:r>
            <w:r>
              <w:rPr>
                <w:rFonts w:cs="Times New Roman"/>
                <w:szCs w:val="20"/>
                <w:lang w:val="ru-RU" w:eastAsia="zh-CN"/>
              </w:rPr>
              <w:t>4010.</w:t>
            </w:r>
          </w:p>
          <w:p w14:paraId="6E951D61">
            <w:pPr>
              <w:pStyle w:val="32"/>
              <w:numPr>
                <w:ilvl w:val="0"/>
                <w:numId w:val="3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Удалена из прайс-листа аккумуляторная батарея </w:t>
            </w:r>
            <w:r>
              <w:rPr>
                <w:rFonts w:cs="Times New Roman"/>
                <w:szCs w:val="20"/>
                <w:lang w:eastAsia="zh-CN"/>
              </w:rPr>
              <w:t>BP</w:t>
            </w:r>
            <w:r>
              <w:rPr>
                <w:rFonts w:cs="Times New Roman"/>
                <w:szCs w:val="20"/>
                <w:lang w:val="ru-RU" w:eastAsia="zh-CN"/>
              </w:rPr>
              <w:t>4011 в связи с окончанием продвижения на рынке (</w:t>
            </w:r>
            <w:r>
              <w:rPr>
                <w:rFonts w:cs="Times New Roman"/>
                <w:szCs w:val="20"/>
                <w:lang w:eastAsia="zh-CN"/>
              </w:rPr>
              <w:t>EOM</w:t>
            </w:r>
            <w:r>
              <w:rPr>
                <w:rFonts w:cs="Times New Roman"/>
                <w:szCs w:val="20"/>
                <w:lang w:val="ru-RU" w:eastAsia="zh-CN"/>
              </w:rPr>
              <w:t xml:space="preserve">). </w:t>
            </w:r>
          </w:p>
        </w:tc>
      </w:tr>
      <w:tr w14:paraId="28C5DE7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120EE2FC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08.2024</w:t>
            </w:r>
          </w:p>
          <w:p w14:paraId="60268628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  <w:lang w:val="ru-RU"/>
              </w:rPr>
            </w:pPr>
            <w:r>
              <w:rPr>
                <w:rFonts w:cs="Times New Roman"/>
                <w:sz w:val="20"/>
              </w:rPr>
              <w:t>v1.</w:t>
            </w:r>
            <w:r>
              <w:rPr>
                <w:rFonts w:cs="Times New Roman"/>
                <w:sz w:val="20"/>
                <w:lang w:val="ru-RU"/>
              </w:rPr>
              <w:t>4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40F5979B">
            <w:pPr>
              <w:pStyle w:val="32"/>
              <w:numPr>
                <w:ilvl w:val="0"/>
                <w:numId w:val="3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Для клипсы </w:t>
            </w:r>
            <w:r>
              <w:rPr>
                <w:rFonts w:cs="Times New Roman"/>
                <w:szCs w:val="20"/>
                <w:lang w:eastAsia="zh-CN"/>
              </w:rPr>
              <w:t>BC</w:t>
            </w:r>
            <w:r>
              <w:rPr>
                <w:rFonts w:cs="Times New Roman"/>
                <w:szCs w:val="20"/>
                <w:lang w:val="ru-RU" w:eastAsia="zh-CN"/>
              </w:rPr>
              <w:t>48 удалён второй вариант (без металлического зажима) и исправлено описание.</w:t>
            </w:r>
          </w:p>
        </w:tc>
      </w:tr>
      <w:tr w14:paraId="7E03615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49F35351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  <w:highlight w:val="green"/>
              </w:rPr>
            </w:pPr>
            <w:r>
              <w:rPr>
                <w:rFonts w:cs="Times New Roman"/>
                <w:sz w:val="20"/>
                <w:highlight w:val="green"/>
              </w:rPr>
              <w:t>2024.Q4</w:t>
            </w:r>
          </w:p>
          <w:p w14:paraId="16D02218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08.2024</w:t>
            </w:r>
          </w:p>
          <w:p w14:paraId="49B8BA20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V1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4EC93B6F">
            <w:pPr>
              <w:pStyle w:val="32"/>
              <w:numPr>
                <w:ilvl w:val="0"/>
                <w:numId w:val="4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Цены РРЦ увеличены на 5%.</w:t>
            </w:r>
          </w:p>
          <w:p w14:paraId="18F9FB0D">
            <w:pPr>
              <w:pStyle w:val="32"/>
              <w:numPr>
                <w:ilvl w:val="0"/>
                <w:numId w:val="4"/>
              </w:numPr>
              <w:jc w:val="both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Отменено изменение по стандартной АКБ для </w:t>
            </w:r>
            <w:r>
              <w:rPr>
                <w:rFonts w:cs="Times New Roman"/>
                <w:szCs w:val="20"/>
                <w:lang w:eastAsia="zh-CN"/>
              </w:rPr>
              <w:t>AP</w:t>
            </w:r>
            <w:r>
              <w:rPr>
                <w:rFonts w:cs="Times New Roman"/>
                <w:szCs w:val="20"/>
                <w:lang w:val="ru-RU" w:eastAsia="zh-CN"/>
              </w:rPr>
              <w:t xml:space="preserve">515 , </w:t>
            </w:r>
            <w:r>
              <w:rPr>
                <w:rFonts w:cs="Times New Roman"/>
                <w:szCs w:val="20"/>
                <w:lang w:eastAsia="zh-CN"/>
              </w:rPr>
              <w:t>AP</w:t>
            </w:r>
            <w:r>
              <w:rPr>
                <w:rFonts w:cs="Times New Roman"/>
                <w:szCs w:val="20"/>
                <w:lang w:val="ru-RU" w:eastAsia="zh-CN"/>
              </w:rPr>
              <w:t xml:space="preserve">515 </w:t>
            </w:r>
            <w:r>
              <w:rPr>
                <w:rFonts w:cs="Times New Roman"/>
                <w:szCs w:val="20"/>
                <w:lang w:eastAsia="zh-CN"/>
              </w:rPr>
              <w:t>LF</w:t>
            </w:r>
            <w:r>
              <w:rPr>
                <w:rFonts w:cs="Times New Roman"/>
                <w:szCs w:val="20"/>
                <w:lang w:val="ru-RU" w:eastAsia="zh-CN"/>
              </w:rPr>
              <w:t xml:space="preserve">, </w:t>
            </w:r>
            <w:r>
              <w:rPr>
                <w:rFonts w:eastAsia="SimSun" w:cs="Times New Roman"/>
                <w:szCs w:val="20"/>
              </w:rPr>
              <w:t>AP</w:t>
            </w:r>
            <w:r>
              <w:rPr>
                <w:rFonts w:eastAsia="SimSun" w:cs="Times New Roman"/>
                <w:szCs w:val="20"/>
                <w:lang w:val="ru-RU"/>
              </w:rPr>
              <w:t xml:space="preserve">525 </w:t>
            </w:r>
            <w:r>
              <w:rPr>
                <w:rFonts w:eastAsia="SimSun" w:cs="Times New Roman"/>
                <w:szCs w:val="20"/>
              </w:rPr>
              <w:t>LF</w:t>
            </w:r>
            <w:r>
              <w:rPr>
                <w:rFonts w:cs="Times New Roman"/>
                <w:szCs w:val="20"/>
                <w:lang w:val="ru-RU" w:eastAsia="zh-CN"/>
              </w:rPr>
              <w:t xml:space="preserve"> от </w:t>
            </w:r>
            <w:r>
              <w:rPr>
                <w:rFonts w:cs="Times New Roman"/>
                <w:szCs w:val="20"/>
                <w:lang w:eastAsia="zh-CN"/>
              </w:rPr>
              <w:t>v</w:t>
            </w:r>
            <w:r>
              <w:rPr>
                <w:rFonts w:cs="Times New Roman"/>
                <w:szCs w:val="20"/>
                <w:lang w:val="ru-RU" w:eastAsia="zh-CN"/>
              </w:rPr>
              <w:t xml:space="preserve">1.3 08.2024. Вернули в стандартную комплектацию </w:t>
            </w:r>
            <w:r>
              <w:rPr>
                <w:rFonts w:cs="Times New Roman"/>
                <w:szCs w:val="20"/>
                <w:lang w:eastAsia="zh-CN"/>
              </w:rPr>
              <w:t>BP401</w:t>
            </w:r>
            <w:r>
              <w:rPr>
                <w:rFonts w:cs="Times New Roman"/>
                <w:szCs w:val="20"/>
                <w:lang w:val="ru-RU" w:eastAsia="zh-CN"/>
              </w:rPr>
              <w:t>1+</w:t>
            </w:r>
            <w:r>
              <w:rPr>
                <w:rFonts w:cs="Times New Roman"/>
                <w:szCs w:val="20"/>
                <w:lang w:eastAsia="zh-CN"/>
              </w:rPr>
              <w:t>BC63+</w:t>
            </w:r>
            <w:r>
              <w:rPr>
                <w:rFonts w:cs="Times New Roman"/>
                <w:szCs w:val="20"/>
                <w:lang w:val="ru-RU" w:eastAsia="zh-CN"/>
              </w:rPr>
              <w:t>CH10L32.</w:t>
            </w:r>
          </w:p>
          <w:p w14:paraId="4920E083">
            <w:pPr>
              <w:pStyle w:val="32"/>
              <w:numPr>
                <w:ilvl w:val="0"/>
                <w:numId w:val="4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color w:val="000000"/>
                <w:szCs w:val="20"/>
              </w:rPr>
              <w:t>BL</w:t>
            </w:r>
            <w:r>
              <w:rPr>
                <w:rFonts w:cs="Times New Roman"/>
                <w:color w:val="000000"/>
                <w:szCs w:val="20"/>
                <w:lang w:val="ru-RU"/>
              </w:rPr>
              <w:t>1507</w:t>
            </w:r>
            <w:r>
              <w:rPr>
                <w:rFonts w:cs="Times New Roman"/>
                <w:szCs w:val="20"/>
                <w:lang w:val="ru-RU" w:eastAsia="zh-CN"/>
              </w:rPr>
              <w:t xml:space="preserve"> - исправлен тип АКБ на </w:t>
            </w:r>
            <w:r>
              <w:rPr>
                <w:rFonts w:cs="Times New Roman"/>
                <w:szCs w:val="20"/>
                <w:lang w:eastAsia="zh-CN"/>
              </w:rPr>
              <w:t>Li</w:t>
            </w:r>
            <w:r>
              <w:rPr>
                <w:rFonts w:cs="Times New Roman"/>
                <w:szCs w:val="20"/>
                <w:lang w:val="ru-RU" w:eastAsia="zh-CN"/>
              </w:rPr>
              <w:t>-</w:t>
            </w:r>
            <w:r>
              <w:rPr>
                <w:rFonts w:cs="Times New Roman"/>
                <w:szCs w:val="20"/>
                <w:lang w:eastAsia="zh-CN"/>
              </w:rPr>
              <w:t>Ion</w:t>
            </w:r>
          </w:p>
          <w:p w14:paraId="0D51E3AD">
            <w:pPr>
              <w:pStyle w:val="32"/>
              <w:numPr>
                <w:ilvl w:val="0"/>
                <w:numId w:val="4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В аксессуары для </w:t>
            </w:r>
            <w:r>
              <w:rPr>
                <w:rFonts w:cs="Times New Roman"/>
                <w:szCs w:val="20"/>
                <w:lang w:eastAsia="zh-CN"/>
              </w:rPr>
              <w:t>BP</w:t>
            </w:r>
            <w:r>
              <w:rPr>
                <w:rFonts w:cs="Times New Roman"/>
                <w:szCs w:val="20"/>
                <w:lang w:val="ru-RU" w:eastAsia="zh-CN"/>
              </w:rPr>
              <w:t xml:space="preserve">5 добавлены антенны </w:t>
            </w:r>
            <w:r>
              <w:rPr>
                <w:rFonts w:eastAsia="SimSun" w:cs="Times New Roman"/>
                <w:color w:val="000000"/>
                <w:szCs w:val="20"/>
                <w:lang w:eastAsia="zh-CN" w:bidi="ar"/>
              </w:rPr>
              <w:t>AN</w:t>
            </w:r>
            <w:r>
              <w:rPr>
                <w:rFonts w:eastAsia="SimSun" w:cs="Times New Roman"/>
                <w:color w:val="000000"/>
                <w:szCs w:val="20"/>
                <w:lang w:val="ru-RU" w:eastAsia="zh-CN" w:bidi="ar"/>
              </w:rPr>
              <w:t>0485</w:t>
            </w:r>
            <w:r>
              <w:rPr>
                <w:rFonts w:eastAsia="SimSun" w:cs="Times New Roman"/>
                <w:color w:val="000000"/>
                <w:szCs w:val="20"/>
                <w:lang w:eastAsia="zh-CN" w:bidi="ar"/>
              </w:rPr>
              <w:t>H</w:t>
            </w:r>
            <w:r>
              <w:rPr>
                <w:rFonts w:eastAsia="SimSun" w:cs="Times New Roman"/>
                <w:color w:val="000000"/>
                <w:szCs w:val="20"/>
                <w:lang w:val="ru-RU" w:eastAsia="zh-CN" w:bidi="ar"/>
              </w:rPr>
              <w:t xml:space="preserve">20, </w:t>
            </w:r>
            <w:r>
              <w:rPr>
                <w:rFonts w:eastAsia="SimSun" w:cs="Times New Roman"/>
                <w:color w:val="000000"/>
                <w:szCs w:val="20"/>
                <w:lang w:eastAsia="zh-CN" w:bidi="ar"/>
              </w:rPr>
              <w:t>AN</w:t>
            </w:r>
            <w:r>
              <w:rPr>
                <w:rFonts w:eastAsia="SimSun" w:cs="Times New Roman"/>
                <w:color w:val="000000"/>
                <w:szCs w:val="20"/>
                <w:lang w:val="ru-RU" w:eastAsia="zh-CN" w:bidi="ar"/>
              </w:rPr>
              <w:t>0485</w:t>
            </w:r>
            <w:r>
              <w:rPr>
                <w:rFonts w:eastAsia="SimSun" w:cs="Times New Roman"/>
                <w:color w:val="000000"/>
                <w:szCs w:val="20"/>
                <w:lang w:eastAsia="zh-CN" w:bidi="ar"/>
              </w:rPr>
              <w:t>W</w:t>
            </w:r>
            <w:r>
              <w:rPr>
                <w:rFonts w:eastAsia="SimSun" w:cs="Times New Roman"/>
                <w:color w:val="000000"/>
                <w:szCs w:val="20"/>
                <w:lang w:val="ru-RU" w:eastAsia="zh-CN" w:bidi="ar"/>
              </w:rPr>
              <w:t>02.</w:t>
            </w:r>
          </w:p>
          <w:p w14:paraId="19980E69">
            <w:pPr>
              <w:pStyle w:val="32"/>
              <w:numPr>
                <w:ilvl w:val="0"/>
                <w:numId w:val="4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Удалена антенна для </w:t>
            </w:r>
            <w:r>
              <w:rPr>
                <w:rFonts w:cs="Times New Roman"/>
                <w:szCs w:val="20"/>
                <w:lang w:eastAsia="zh-CN"/>
              </w:rPr>
              <w:t>BD</w:t>
            </w:r>
            <w:r>
              <w:rPr>
                <w:rFonts w:cs="Times New Roman"/>
                <w:szCs w:val="20"/>
                <w:lang w:val="ru-RU" w:eastAsia="zh-CN"/>
              </w:rPr>
              <w:t>5: AN0405H15.</w:t>
            </w:r>
          </w:p>
          <w:p w14:paraId="796D8C36">
            <w:pPr>
              <w:pStyle w:val="32"/>
              <w:numPr>
                <w:ilvl w:val="0"/>
                <w:numId w:val="4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Снижена цена </w:t>
            </w:r>
            <w:r>
              <w:rPr>
                <w:rFonts w:cs="Times New Roman"/>
                <w:szCs w:val="20"/>
                <w:lang w:eastAsia="zh-CN"/>
              </w:rPr>
              <w:t>GPL</w:t>
            </w:r>
            <w:r>
              <w:rPr>
                <w:rFonts w:cs="Times New Roman"/>
                <w:szCs w:val="20"/>
                <w:lang w:val="ru-RU" w:eastAsia="zh-CN"/>
              </w:rPr>
              <w:t xml:space="preserve"> на </w:t>
            </w:r>
            <w:r>
              <w:rPr>
                <w:rFonts w:cs="Times New Roman"/>
                <w:szCs w:val="20"/>
              </w:rPr>
              <w:t>ACM</w:t>
            </w:r>
            <w:r>
              <w:rPr>
                <w:rFonts w:cs="Times New Roman"/>
                <w:szCs w:val="20"/>
                <w:lang w:val="ru-RU"/>
              </w:rPr>
              <w:t>-01 с 27$ до 26$.</w:t>
            </w:r>
          </w:p>
          <w:p w14:paraId="7AA8EB0D">
            <w:pPr>
              <w:pStyle w:val="32"/>
              <w:numPr>
                <w:ilvl w:val="0"/>
                <w:numId w:val="4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В аксессуары для </w:t>
            </w:r>
            <w:r>
              <w:rPr>
                <w:rFonts w:cs="Times New Roman"/>
                <w:szCs w:val="20"/>
                <w:lang w:eastAsia="zh-CN"/>
              </w:rPr>
              <w:t>PD</w:t>
            </w:r>
            <w:r>
              <w:rPr>
                <w:rFonts w:cs="Times New Roman"/>
                <w:szCs w:val="20"/>
                <w:lang w:val="ru-RU" w:eastAsia="zh-CN"/>
              </w:rPr>
              <w:t xml:space="preserve">485 добавлена клипса </w:t>
            </w:r>
            <w:r>
              <w:rPr>
                <w:rFonts w:cs="Times New Roman"/>
                <w:szCs w:val="20"/>
                <w:lang w:eastAsia="zh-CN"/>
              </w:rPr>
              <w:t>BC</w:t>
            </w:r>
            <w:r>
              <w:rPr>
                <w:rFonts w:cs="Times New Roman"/>
                <w:szCs w:val="20"/>
                <w:lang w:val="ru-RU" w:eastAsia="zh-CN"/>
              </w:rPr>
              <w:t>08.</w:t>
            </w:r>
          </w:p>
          <w:p w14:paraId="3D4E403E">
            <w:pPr>
              <w:pStyle w:val="32"/>
              <w:numPr>
                <w:ilvl w:val="0"/>
                <w:numId w:val="4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Удалена антенна для </w:t>
            </w:r>
            <w:r>
              <w:rPr>
                <w:rFonts w:cs="Times New Roman"/>
                <w:szCs w:val="20"/>
                <w:lang w:eastAsia="zh-CN"/>
              </w:rPr>
              <w:t>TC</w:t>
            </w:r>
            <w:r>
              <w:rPr>
                <w:rFonts w:cs="Times New Roman"/>
                <w:szCs w:val="20"/>
                <w:lang w:val="ru-RU" w:eastAsia="zh-CN"/>
              </w:rPr>
              <w:t>-320: AN0433H02.</w:t>
            </w:r>
          </w:p>
        </w:tc>
      </w:tr>
      <w:tr w14:paraId="0F08574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62BB1AA1">
            <w:pPr>
              <w:pStyle w:val="36"/>
              <w:spacing w:before="0" w:after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09.2024</w:t>
            </w:r>
          </w:p>
          <w:p w14:paraId="3EF9776B">
            <w:pPr>
              <w:pStyle w:val="36"/>
              <w:spacing w:before="0" w:after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V1.1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0367110D">
            <w:pPr>
              <w:pStyle w:val="32"/>
              <w:numPr>
                <w:ilvl w:val="0"/>
                <w:numId w:val="4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Исправлено описание </w:t>
            </w:r>
            <w:r>
              <w:rPr>
                <w:rFonts w:cs="Times New Roman"/>
                <w:szCs w:val="20"/>
                <w:lang w:eastAsia="zh-CN"/>
              </w:rPr>
              <w:t>SM</w:t>
            </w:r>
            <w:r>
              <w:rPr>
                <w:rFonts w:cs="Times New Roman"/>
                <w:szCs w:val="20"/>
                <w:lang w:val="ru-RU" w:eastAsia="zh-CN"/>
              </w:rPr>
              <w:t>09</w:t>
            </w:r>
            <w:r>
              <w:rPr>
                <w:rFonts w:cs="Times New Roman"/>
                <w:szCs w:val="20"/>
                <w:lang w:eastAsia="zh-CN"/>
              </w:rPr>
              <w:t>D</w:t>
            </w:r>
            <w:r>
              <w:rPr>
                <w:rFonts w:cs="Times New Roman"/>
                <w:szCs w:val="20"/>
                <w:lang w:val="ru-RU" w:eastAsia="zh-CN"/>
              </w:rPr>
              <w:t>1 - правильная длина кабеля 2м.</w:t>
            </w:r>
          </w:p>
          <w:p w14:paraId="2405D6A6">
            <w:pPr>
              <w:pStyle w:val="32"/>
              <w:numPr>
                <w:ilvl w:val="0"/>
                <w:numId w:val="4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Закончено продвижение </w:t>
            </w:r>
            <w:r>
              <w:rPr>
                <w:rFonts w:cs="Times New Roman"/>
                <w:szCs w:val="20"/>
                <w:lang w:eastAsia="zh-CN"/>
              </w:rPr>
              <w:t>SM</w:t>
            </w:r>
            <w:r>
              <w:rPr>
                <w:rFonts w:cs="Times New Roman"/>
                <w:szCs w:val="20"/>
                <w:lang w:val="ru-RU" w:eastAsia="zh-CN"/>
              </w:rPr>
              <w:t>09</w:t>
            </w:r>
            <w:r>
              <w:rPr>
                <w:rFonts w:cs="Times New Roman"/>
                <w:szCs w:val="20"/>
                <w:lang w:eastAsia="zh-CN"/>
              </w:rPr>
              <w:t>D</w:t>
            </w:r>
            <w:r>
              <w:rPr>
                <w:rFonts w:cs="Times New Roman"/>
                <w:szCs w:val="20"/>
                <w:lang w:val="ru-RU" w:eastAsia="zh-CN"/>
              </w:rPr>
              <w:t>2 (длина кабеля 5м), она помечена знаком «-».</w:t>
            </w:r>
          </w:p>
        </w:tc>
      </w:tr>
      <w:tr w14:paraId="4A698F4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4E080DE3">
            <w:pPr>
              <w:pStyle w:val="36"/>
              <w:spacing w:before="0" w:after="0" w:line="240" w:lineRule="auto"/>
              <w:jc w:val="center"/>
              <w:rPr>
                <w:rFonts w:cs="Times New Roman"/>
                <w:sz w:val="20"/>
                <w:lang w:val="ru-RU"/>
              </w:rPr>
            </w:pPr>
            <w:r>
              <w:rPr>
                <w:rFonts w:cs="Times New Roman"/>
                <w:sz w:val="20"/>
                <w:lang w:val="ru-RU"/>
              </w:rPr>
              <w:t>10.2024</w:t>
            </w:r>
          </w:p>
          <w:p w14:paraId="26099CED">
            <w:pPr>
              <w:pStyle w:val="36"/>
              <w:spacing w:before="0" w:after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V1.2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59D5F34F">
            <w:pPr>
              <w:pStyle w:val="32"/>
              <w:numPr>
                <w:ilvl w:val="0"/>
                <w:numId w:val="4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MCL32 заканчивает свой срок производства, поэтому в прайсе она отмечена знаком «-».</w:t>
            </w:r>
          </w:p>
          <w:p w14:paraId="7FE3F4EA">
            <w:pPr>
              <w:pStyle w:val="32"/>
              <w:numPr>
                <w:ilvl w:val="0"/>
                <w:numId w:val="4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Удалена АКБ </w:t>
            </w:r>
            <w:r>
              <w:rPr>
                <w:rFonts w:cs="Times New Roman"/>
                <w:szCs w:val="20"/>
                <w:lang w:eastAsia="zh-CN"/>
              </w:rPr>
              <w:t>BP</w:t>
            </w:r>
            <w:r>
              <w:rPr>
                <w:rFonts w:cs="Times New Roman"/>
                <w:szCs w:val="20"/>
                <w:lang w:val="ru-RU" w:eastAsia="zh-CN"/>
              </w:rPr>
              <w:t>4010 в связи со снятием с производства.</w:t>
            </w:r>
          </w:p>
          <w:p w14:paraId="67379F54">
            <w:pPr>
              <w:pStyle w:val="32"/>
              <w:numPr>
                <w:ilvl w:val="0"/>
                <w:numId w:val="4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Новые лицензии для серии </w:t>
            </w:r>
            <w:r>
              <w:rPr>
                <w:rFonts w:cs="Times New Roman"/>
                <w:szCs w:val="20"/>
                <w:lang w:eastAsia="zh-CN"/>
              </w:rPr>
              <w:t>BP</w:t>
            </w:r>
            <w:r>
              <w:rPr>
                <w:rFonts w:cs="Times New Roman"/>
                <w:szCs w:val="20"/>
                <w:lang w:val="ru-RU" w:eastAsia="zh-CN"/>
              </w:rPr>
              <w:t>5:</w:t>
            </w:r>
          </w:p>
          <w:p w14:paraId="5BE85020">
            <w:pPr>
              <w:pStyle w:val="32"/>
              <w:numPr>
                <w:ilvl w:val="0"/>
                <w:numId w:val="5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13010100000036 (SW00064) / Basic Encryption / Лицензия на базовое шифрование.</w:t>
            </w:r>
          </w:p>
          <w:p w14:paraId="7A56CA11">
            <w:pPr>
              <w:pStyle w:val="32"/>
              <w:numPr>
                <w:ilvl w:val="0"/>
                <w:numId w:val="5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13010100000029 (SW00052) / Priority Interrupt Function / Лицензия на функцию приоритетного прерывания.</w:t>
            </w:r>
          </w:p>
          <w:p w14:paraId="6E92E456">
            <w:pPr>
              <w:pStyle w:val="32"/>
              <w:numPr>
                <w:ilvl w:val="0"/>
                <w:numId w:val="5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13130100070104 (SW00166) / Common Software 5-Tone / Лицензия на 5-тоновую сигнализацию.</w:t>
            </w:r>
          </w:p>
          <w:p w14:paraId="144EA251">
            <w:pPr>
              <w:pStyle w:val="32"/>
              <w:numPr>
                <w:ilvl w:val="0"/>
                <w:numId w:val="5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13130100070103 (SW00167) / Common Software 2-Tone / Лицензия на 2-тоновую сигнализацию.</w:t>
            </w:r>
          </w:p>
          <w:p w14:paraId="27B5C6A2">
            <w:pPr>
              <w:pStyle w:val="32"/>
              <w:numPr>
                <w:ilvl w:val="0"/>
                <w:numId w:val="4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Новые лицензии для серии </w:t>
            </w:r>
            <w:r>
              <w:rPr>
                <w:rFonts w:cs="Times New Roman"/>
                <w:szCs w:val="20"/>
                <w:lang w:eastAsia="zh-CN"/>
              </w:rPr>
              <w:t>AP</w:t>
            </w:r>
            <w:r>
              <w:rPr>
                <w:rFonts w:cs="Times New Roman"/>
                <w:szCs w:val="20"/>
                <w:lang w:val="ru-RU" w:eastAsia="zh-CN"/>
              </w:rPr>
              <w:t>5:</w:t>
            </w:r>
          </w:p>
          <w:p w14:paraId="0391FA17">
            <w:pPr>
              <w:pStyle w:val="32"/>
              <w:numPr>
                <w:ilvl w:val="0"/>
                <w:numId w:val="5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13130100070104 (SW00166) / Common Software 5-Tone / Лицензия на 5-тоновую сигнализацию.</w:t>
            </w:r>
          </w:p>
          <w:p w14:paraId="1233F18A">
            <w:pPr>
              <w:pStyle w:val="32"/>
              <w:numPr>
                <w:ilvl w:val="0"/>
                <w:numId w:val="5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13130100070103 (SW00167) / Common Software 2-Tone / Лицензия на 2-тоновую сигнализацию.</w:t>
            </w:r>
          </w:p>
          <w:p w14:paraId="6DC602E9">
            <w:pPr>
              <w:pStyle w:val="32"/>
              <w:numPr>
                <w:ilvl w:val="0"/>
                <w:numId w:val="4"/>
              </w:numPr>
              <w:spacing w:before="0"/>
              <w:rPr>
                <w:rFonts w:cs="Times New Roman"/>
                <w:szCs w:val="20"/>
                <w:lang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Уменьшены цены на лицензии</w:t>
            </w:r>
            <w:r>
              <w:rPr>
                <w:rFonts w:cs="Times New Roman"/>
                <w:szCs w:val="20"/>
                <w:lang w:eastAsia="zh-CN"/>
              </w:rPr>
              <w:t>:</w:t>
            </w:r>
          </w:p>
          <w:p w14:paraId="606AA54B">
            <w:pPr>
              <w:pStyle w:val="32"/>
              <w:numPr>
                <w:ilvl w:val="0"/>
                <w:numId w:val="5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13010100000036 (SW00064) / Basic Encryption / Лицензия на базовое шифрование.</w:t>
            </w:r>
          </w:p>
          <w:p w14:paraId="765429CD">
            <w:pPr>
              <w:pStyle w:val="32"/>
              <w:numPr>
                <w:ilvl w:val="0"/>
                <w:numId w:val="5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13010100000029 (SW00052) / Priority Interrupt Function / Лицензия на функцию приоритетного прерывания.</w:t>
            </w:r>
          </w:p>
          <w:p w14:paraId="15D48B78">
            <w:pPr>
              <w:pStyle w:val="32"/>
              <w:numPr>
                <w:ilvl w:val="0"/>
                <w:numId w:val="5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13130100070102 (SW00143) / Common Software HDC1200 license / Лицензия на сигнализацию HDC1200.</w:t>
            </w:r>
          </w:p>
          <w:p w14:paraId="15F746F3">
            <w:pPr>
              <w:pStyle w:val="32"/>
              <w:numPr>
                <w:ilvl w:val="0"/>
                <w:numId w:val="5"/>
              </w:numPr>
              <w:spacing w:before="0"/>
              <w:rPr>
                <w:rFonts w:cs="Times New Roman"/>
                <w:szCs w:val="20"/>
                <w:lang w:eastAsia="zh-CN"/>
              </w:rPr>
            </w:pPr>
            <w:r>
              <w:rPr>
                <w:rFonts w:cs="Times New Roman"/>
                <w:szCs w:val="20"/>
                <w:lang w:eastAsia="zh-CN"/>
              </w:rPr>
              <w:t xml:space="preserve">13010100070106 (SW00147) / Common Software Roaming (Europe) / </w:t>
            </w:r>
            <w:r>
              <w:rPr>
                <w:rFonts w:cs="Times New Roman"/>
                <w:szCs w:val="20"/>
                <w:lang w:val="ru-RU" w:eastAsia="zh-CN"/>
              </w:rPr>
              <w:t>Лицензия</w:t>
            </w:r>
            <w:r>
              <w:rPr>
                <w:rFonts w:cs="Times New Roman"/>
                <w:szCs w:val="20"/>
                <w:lang w:eastAsia="zh-CN"/>
              </w:rPr>
              <w:t xml:space="preserve"> </w:t>
            </w:r>
            <w:r>
              <w:rPr>
                <w:rFonts w:cs="Times New Roman"/>
                <w:szCs w:val="20"/>
                <w:lang w:val="ru-RU" w:eastAsia="zh-CN"/>
              </w:rPr>
              <w:t>на</w:t>
            </w:r>
            <w:r>
              <w:rPr>
                <w:rFonts w:cs="Times New Roman"/>
                <w:szCs w:val="20"/>
                <w:lang w:eastAsia="zh-CN"/>
              </w:rPr>
              <w:t xml:space="preserve"> </w:t>
            </w:r>
            <w:r>
              <w:rPr>
                <w:rFonts w:cs="Times New Roman"/>
                <w:szCs w:val="20"/>
                <w:lang w:val="ru-RU" w:eastAsia="zh-CN"/>
              </w:rPr>
              <w:t>роуминг</w:t>
            </w:r>
            <w:r>
              <w:rPr>
                <w:rFonts w:cs="Times New Roman"/>
                <w:szCs w:val="20"/>
                <w:lang w:eastAsia="zh-CN"/>
              </w:rPr>
              <w:t xml:space="preserve"> (</w:t>
            </w:r>
            <w:r>
              <w:rPr>
                <w:rFonts w:cs="Times New Roman"/>
                <w:szCs w:val="20"/>
                <w:lang w:val="ru-RU" w:eastAsia="zh-CN"/>
              </w:rPr>
              <w:t>Европа</w:t>
            </w:r>
            <w:r>
              <w:rPr>
                <w:rFonts w:cs="Times New Roman"/>
                <w:szCs w:val="20"/>
                <w:lang w:eastAsia="zh-CN"/>
              </w:rPr>
              <w:t>).</w:t>
            </w:r>
          </w:p>
        </w:tc>
      </w:tr>
      <w:tr w14:paraId="781B29E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4EAA56B5">
            <w:pPr>
              <w:pStyle w:val="36"/>
              <w:spacing w:before="0" w:after="0" w:line="240" w:lineRule="auto"/>
              <w:jc w:val="center"/>
              <w:rPr>
                <w:rFonts w:cs="Times New Roman"/>
                <w:sz w:val="20"/>
                <w:lang w:val="ru-RU"/>
              </w:rPr>
            </w:pPr>
            <w:r>
              <w:rPr>
                <w:rFonts w:cs="Times New Roman"/>
                <w:sz w:val="20"/>
                <w:lang w:val="ru-RU"/>
              </w:rPr>
              <w:t>1</w:t>
            </w:r>
            <w:r>
              <w:rPr>
                <w:rFonts w:cs="Times New Roman"/>
                <w:sz w:val="20"/>
              </w:rPr>
              <w:t>1</w:t>
            </w:r>
            <w:r>
              <w:rPr>
                <w:rFonts w:cs="Times New Roman"/>
                <w:sz w:val="20"/>
                <w:lang w:val="ru-RU"/>
              </w:rPr>
              <w:t>.2024</w:t>
            </w:r>
          </w:p>
          <w:p w14:paraId="77CD3544">
            <w:pPr>
              <w:pStyle w:val="36"/>
              <w:spacing w:before="0" w:after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V1.3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168177E7">
            <w:pPr>
              <w:pStyle w:val="32"/>
              <w:numPr>
                <w:ilvl w:val="0"/>
                <w:numId w:val="4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Для радиостанций серий </w:t>
            </w:r>
            <w:r>
              <w:rPr>
                <w:rFonts w:cs="Times New Roman"/>
                <w:szCs w:val="20"/>
                <w:lang w:eastAsia="zh-CN"/>
              </w:rPr>
              <w:t>BP</w:t>
            </w:r>
            <w:r>
              <w:rPr>
                <w:rFonts w:cs="Times New Roman"/>
                <w:szCs w:val="20"/>
                <w:lang w:val="ru-RU" w:eastAsia="zh-CN"/>
              </w:rPr>
              <w:t xml:space="preserve">5, </w:t>
            </w:r>
            <w:r>
              <w:rPr>
                <w:rFonts w:cs="Times New Roman"/>
                <w:szCs w:val="20"/>
                <w:lang w:eastAsia="zh-CN"/>
              </w:rPr>
              <w:t>BD</w:t>
            </w:r>
            <w:r>
              <w:rPr>
                <w:rFonts w:cs="Times New Roman"/>
                <w:szCs w:val="20"/>
                <w:lang w:val="ru-RU" w:eastAsia="zh-CN"/>
              </w:rPr>
              <w:t xml:space="preserve">5, </w:t>
            </w:r>
            <w:r>
              <w:rPr>
                <w:rFonts w:cs="Times New Roman"/>
                <w:szCs w:val="20"/>
                <w:lang w:eastAsia="zh-CN"/>
              </w:rPr>
              <w:t>PD</w:t>
            </w:r>
            <w:r>
              <w:rPr>
                <w:rFonts w:cs="Times New Roman"/>
                <w:szCs w:val="20"/>
                <w:lang w:val="ru-RU" w:eastAsia="zh-CN"/>
              </w:rPr>
              <w:t xml:space="preserve">4, </w:t>
            </w:r>
            <w:r>
              <w:rPr>
                <w:rFonts w:cs="Times New Roman"/>
                <w:szCs w:val="20"/>
                <w:lang w:eastAsia="zh-CN"/>
              </w:rPr>
              <w:t>MD</w:t>
            </w:r>
            <w:r>
              <w:rPr>
                <w:rFonts w:cs="Times New Roman"/>
                <w:szCs w:val="20"/>
                <w:lang w:val="ru-RU" w:eastAsia="zh-CN"/>
              </w:rPr>
              <w:t xml:space="preserve">4 в описание добавлен тип прошивки по-умолчанию - Pseudotrunk. Если нужно заказать с </w:t>
            </w:r>
            <w:r>
              <w:rPr>
                <w:rFonts w:cs="Times New Roman"/>
                <w:szCs w:val="20"/>
                <w:lang w:eastAsia="zh-CN"/>
              </w:rPr>
              <w:t>TDMA</w:t>
            </w:r>
            <w:r>
              <w:rPr>
                <w:rFonts w:cs="Times New Roman"/>
                <w:szCs w:val="20"/>
                <w:lang w:val="ru-RU" w:eastAsia="zh-CN"/>
              </w:rPr>
              <w:t>, то укажите её вместо Pseudotrunk.</w:t>
            </w:r>
          </w:p>
          <w:p w14:paraId="7FE198AE">
            <w:pPr>
              <w:pStyle w:val="32"/>
              <w:numPr>
                <w:ilvl w:val="0"/>
                <w:numId w:val="4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Сняты с производства следующие аксессуары: BL1301, EHN35L-P.</w:t>
            </w:r>
          </w:p>
          <w:p w14:paraId="0CAB3B28">
            <w:pPr>
              <w:pStyle w:val="32"/>
              <w:numPr>
                <w:ilvl w:val="0"/>
                <w:numId w:val="4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Для радиостанций </w:t>
            </w:r>
            <w:r>
              <w:rPr>
                <w:rFonts w:cs="Times New Roman"/>
                <w:szCs w:val="20"/>
                <w:lang w:eastAsia="zh-CN"/>
              </w:rPr>
              <w:t>AP</w:t>
            </w:r>
            <w:r>
              <w:rPr>
                <w:rFonts w:cs="Times New Roman"/>
                <w:szCs w:val="20"/>
                <w:lang w:val="ru-RU" w:eastAsia="zh-CN"/>
              </w:rPr>
              <w:t xml:space="preserve">515 и </w:t>
            </w:r>
            <w:r>
              <w:rPr>
                <w:rFonts w:cs="Times New Roman"/>
                <w:szCs w:val="20"/>
                <w:lang w:eastAsia="zh-CN"/>
              </w:rPr>
              <w:t>AP</w:t>
            </w:r>
            <w:r>
              <w:rPr>
                <w:rFonts w:cs="Times New Roman"/>
                <w:szCs w:val="20"/>
                <w:lang w:val="ru-RU" w:eastAsia="zh-CN"/>
              </w:rPr>
              <w:t xml:space="preserve">515 </w:t>
            </w:r>
            <w:r>
              <w:rPr>
                <w:rFonts w:cs="Times New Roman"/>
                <w:szCs w:val="20"/>
                <w:lang w:eastAsia="zh-CN"/>
              </w:rPr>
              <w:t>LF</w:t>
            </w:r>
            <w:r>
              <w:rPr>
                <w:rFonts w:cs="Times New Roman"/>
                <w:szCs w:val="20"/>
                <w:lang w:val="ru-RU" w:eastAsia="zh-CN"/>
              </w:rPr>
              <w:t xml:space="preserve"> указано две альтернативные комплектации: 1) PS2025 2A адаптер + PC143 кабель, или 2) PS1018 1A адаптер + CH10L32 настольное ЗУ.</w:t>
            </w:r>
          </w:p>
          <w:p w14:paraId="20092F65">
            <w:pPr>
              <w:pStyle w:val="32"/>
              <w:numPr>
                <w:ilvl w:val="0"/>
                <w:numId w:val="4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Для радиостанции </w:t>
            </w:r>
            <w:r>
              <w:rPr>
                <w:rFonts w:cs="Times New Roman"/>
                <w:szCs w:val="20"/>
                <w:lang w:eastAsia="zh-CN"/>
              </w:rPr>
              <w:t>AP</w:t>
            </w:r>
            <w:r>
              <w:rPr>
                <w:rFonts w:cs="Times New Roman"/>
                <w:szCs w:val="20"/>
                <w:lang w:val="ru-RU" w:eastAsia="zh-CN"/>
              </w:rPr>
              <w:t xml:space="preserve">525 </w:t>
            </w:r>
            <w:r>
              <w:rPr>
                <w:rFonts w:cs="Times New Roman"/>
                <w:szCs w:val="20"/>
                <w:lang w:eastAsia="zh-CN"/>
              </w:rPr>
              <w:t>LF</w:t>
            </w:r>
            <w:r>
              <w:rPr>
                <w:rFonts w:cs="Times New Roman"/>
                <w:szCs w:val="20"/>
                <w:lang w:val="ru-RU" w:eastAsia="zh-CN"/>
              </w:rPr>
              <w:t xml:space="preserve"> из стандартной комплектации удалено настольное зарядное устройство (зарядка с помощью кабеля)</w:t>
            </w:r>
          </w:p>
          <w:p w14:paraId="1B6C0292">
            <w:pPr>
              <w:pStyle w:val="32"/>
              <w:numPr>
                <w:ilvl w:val="0"/>
                <w:numId w:val="4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Для антенн внесены следующие изменения:</w:t>
            </w:r>
          </w:p>
          <w:p w14:paraId="19AB5C74">
            <w:pPr>
              <w:pStyle w:val="32"/>
              <w:numPr>
                <w:ilvl w:val="0"/>
                <w:numId w:val="6"/>
              </w:numPr>
              <w:spacing w:before="0"/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</w:rPr>
              <w:t>AN</w:t>
            </w:r>
            <w:r>
              <w:rPr>
                <w:rFonts w:cs="Times New Roman"/>
                <w:szCs w:val="20"/>
                <w:lang w:val="ru-RU"/>
              </w:rPr>
              <w:t>0160</w:t>
            </w:r>
            <w:r>
              <w:rPr>
                <w:rFonts w:cs="Times New Roman"/>
                <w:szCs w:val="20"/>
              </w:rPr>
              <w:t>H</w:t>
            </w:r>
            <w:r>
              <w:rPr>
                <w:rFonts w:cs="Times New Roman"/>
                <w:szCs w:val="20"/>
                <w:lang w:val="ru-RU"/>
              </w:rPr>
              <w:t>16 - 12 см длина, без логотипа.</w:t>
            </w:r>
          </w:p>
          <w:p w14:paraId="5E069792">
            <w:pPr>
              <w:pStyle w:val="32"/>
              <w:numPr>
                <w:ilvl w:val="0"/>
                <w:numId w:val="6"/>
              </w:numPr>
              <w:spacing w:before="0"/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</w:rPr>
              <w:t>AN</w:t>
            </w:r>
            <w:r>
              <w:rPr>
                <w:rFonts w:cs="Times New Roman"/>
                <w:szCs w:val="20"/>
                <w:lang w:val="ru-RU"/>
              </w:rPr>
              <w:t>0375</w:t>
            </w:r>
            <w:r>
              <w:rPr>
                <w:rFonts w:cs="Times New Roman"/>
                <w:szCs w:val="20"/>
              </w:rPr>
              <w:t>H</w:t>
            </w:r>
            <w:r>
              <w:rPr>
                <w:rFonts w:cs="Times New Roman"/>
                <w:szCs w:val="20"/>
                <w:lang w:val="ru-RU"/>
              </w:rPr>
              <w:t xml:space="preserve">11 - диапазон частот 350-400 </w:t>
            </w:r>
            <w:r>
              <w:rPr>
                <w:rFonts w:cs="Times New Roman"/>
                <w:szCs w:val="20"/>
              </w:rPr>
              <w:t>MHz</w:t>
            </w:r>
            <w:r>
              <w:rPr>
                <w:rFonts w:cs="Times New Roman"/>
                <w:szCs w:val="20"/>
                <w:lang w:val="ru-RU"/>
              </w:rPr>
              <w:t>/1575</w:t>
            </w:r>
            <w:r>
              <w:rPr>
                <w:rFonts w:cs="Times New Roman"/>
                <w:szCs w:val="20"/>
              </w:rPr>
              <w:t>MHz</w:t>
            </w:r>
            <w:r>
              <w:rPr>
                <w:rFonts w:cs="Times New Roman"/>
                <w:szCs w:val="20"/>
                <w:lang w:val="ru-RU"/>
              </w:rPr>
              <w:t>, без логотипа.</w:t>
            </w:r>
          </w:p>
          <w:p w14:paraId="3DF1962E">
            <w:pPr>
              <w:pStyle w:val="32"/>
              <w:numPr>
                <w:ilvl w:val="0"/>
                <w:numId w:val="6"/>
              </w:numPr>
              <w:spacing w:before="0"/>
              <w:rPr>
                <w:rFonts w:cs="Times New Roman"/>
                <w:szCs w:val="20"/>
                <w:lang w:eastAsia="zh-CN"/>
              </w:rPr>
            </w:pPr>
            <w:r>
              <w:rPr>
                <w:rFonts w:cs="Times New Roman"/>
                <w:szCs w:val="20"/>
              </w:rPr>
              <w:t xml:space="preserve">AN0143H08, AN0415W08, AN0435W09 , AN0445H03, AN0445H04, AN0445W04, AN0445W05, AN0455H012, AN0455H11, AN0460W19, AN0460W20, AN0465H03, AN0495W04 - </w:t>
            </w:r>
            <w:r>
              <w:rPr>
                <w:rFonts w:cs="Times New Roman"/>
                <w:szCs w:val="20"/>
                <w:lang w:val="ru-RU"/>
              </w:rPr>
              <w:t>без</w:t>
            </w:r>
            <w:r>
              <w:rPr>
                <w:rFonts w:cs="Times New Roman"/>
                <w:szCs w:val="20"/>
              </w:rPr>
              <w:t xml:space="preserve"> </w:t>
            </w:r>
            <w:r>
              <w:rPr>
                <w:rFonts w:cs="Times New Roman"/>
                <w:szCs w:val="20"/>
                <w:lang w:val="ru-RU"/>
              </w:rPr>
              <w:t>логотипа</w:t>
            </w:r>
            <w:r>
              <w:rPr>
                <w:rFonts w:cs="Times New Roman"/>
                <w:szCs w:val="20"/>
              </w:rPr>
              <w:t>.</w:t>
            </w:r>
          </w:p>
        </w:tc>
      </w:tr>
      <w:tr w14:paraId="2FE267D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4522FF19">
            <w:pPr>
              <w:pStyle w:val="36"/>
              <w:spacing w:before="0" w:after="0" w:line="240" w:lineRule="auto"/>
              <w:jc w:val="center"/>
              <w:rPr>
                <w:rFonts w:cs="Times New Roman"/>
                <w:sz w:val="20"/>
                <w:lang w:val="ru-RU"/>
              </w:rPr>
            </w:pPr>
            <w:r>
              <w:rPr>
                <w:rFonts w:cs="Times New Roman"/>
                <w:sz w:val="20"/>
                <w:lang w:val="ru-RU"/>
              </w:rPr>
              <w:t>1</w:t>
            </w:r>
            <w:r>
              <w:rPr>
                <w:rFonts w:cs="Times New Roman"/>
                <w:sz w:val="20"/>
              </w:rPr>
              <w:t>1</w:t>
            </w:r>
            <w:r>
              <w:rPr>
                <w:rFonts w:cs="Times New Roman"/>
                <w:sz w:val="20"/>
                <w:lang w:val="ru-RU"/>
              </w:rPr>
              <w:t>.2024</w:t>
            </w:r>
          </w:p>
          <w:p w14:paraId="6AA131E1">
            <w:pPr>
              <w:pStyle w:val="32"/>
              <w:spacing w:before="0"/>
              <w:ind w:left="0" w:firstLine="0"/>
              <w:jc w:val="center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</w:rPr>
              <w:t>V1.</w:t>
            </w:r>
            <w:r>
              <w:rPr>
                <w:rFonts w:cs="Times New Roman"/>
                <w:szCs w:val="20"/>
                <w:lang w:val="ru-RU"/>
              </w:rPr>
              <w:t>4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45036FBC">
            <w:pPr>
              <w:pStyle w:val="32"/>
              <w:numPr>
                <w:ilvl w:val="0"/>
                <w:numId w:val="4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Исправлена ошибка в моделях радиостанций </w:t>
            </w:r>
            <w:r>
              <w:rPr>
                <w:rFonts w:cs="Times New Roman"/>
                <w:szCs w:val="20"/>
                <w:lang w:eastAsia="zh-CN"/>
              </w:rPr>
              <w:t>MD</w:t>
            </w:r>
            <w:r>
              <w:rPr>
                <w:rFonts w:cs="Times New Roman"/>
                <w:szCs w:val="20"/>
                <w:lang w:val="ru-RU" w:eastAsia="zh-CN"/>
              </w:rPr>
              <w:t xml:space="preserve">625 с кодами </w:t>
            </w:r>
            <w:r>
              <w:rPr>
                <w:rFonts w:cs="Times New Roman"/>
                <w:szCs w:val="20"/>
                <w:lang w:eastAsia="zh-CN"/>
              </w:rPr>
              <w:t>CT</w:t>
            </w:r>
            <w:r>
              <w:rPr>
                <w:rFonts w:cs="Times New Roman"/>
                <w:szCs w:val="20"/>
                <w:lang w:val="ru-RU" w:eastAsia="zh-CN"/>
              </w:rPr>
              <w:t>00135_</w:t>
            </w:r>
            <w:r>
              <w:rPr>
                <w:rFonts w:cs="Times New Roman"/>
                <w:szCs w:val="20"/>
                <w:lang w:eastAsia="zh-CN"/>
              </w:rPr>
              <w:t>U</w:t>
            </w:r>
            <w:r>
              <w:rPr>
                <w:rFonts w:cs="Times New Roman"/>
                <w:szCs w:val="20"/>
                <w:lang w:val="ru-RU" w:eastAsia="zh-CN"/>
              </w:rPr>
              <w:t xml:space="preserve">1, </w:t>
            </w:r>
            <w:r>
              <w:rPr>
                <w:rFonts w:cs="Times New Roman"/>
                <w:szCs w:val="20"/>
                <w:lang w:eastAsia="zh-CN"/>
              </w:rPr>
              <w:t>CT</w:t>
            </w:r>
            <w:r>
              <w:rPr>
                <w:rFonts w:cs="Times New Roman"/>
                <w:szCs w:val="20"/>
                <w:lang w:val="ru-RU" w:eastAsia="zh-CN"/>
              </w:rPr>
              <w:t>00131_</w:t>
            </w:r>
            <w:r>
              <w:rPr>
                <w:rFonts w:cs="Times New Roman"/>
                <w:szCs w:val="20"/>
                <w:lang w:eastAsia="zh-CN"/>
              </w:rPr>
              <w:t>U</w:t>
            </w:r>
            <w:r>
              <w:rPr>
                <w:rFonts w:cs="Times New Roman"/>
                <w:szCs w:val="20"/>
                <w:lang w:val="ru-RU" w:eastAsia="zh-CN"/>
              </w:rPr>
              <w:t xml:space="preserve">1 - ранее была ошибочно указана модель </w:t>
            </w:r>
            <w:r>
              <w:rPr>
                <w:rFonts w:cs="Times New Roman"/>
                <w:szCs w:val="20"/>
                <w:lang w:eastAsia="zh-CN"/>
              </w:rPr>
              <w:t>MD</w:t>
            </w:r>
            <w:r>
              <w:rPr>
                <w:rFonts w:cs="Times New Roman"/>
                <w:szCs w:val="20"/>
                <w:lang w:val="ru-RU" w:eastAsia="zh-CN"/>
              </w:rPr>
              <w:t>615.</w:t>
            </w:r>
          </w:p>
        </w:tc>
      </w:tr>
      <w:tr w14:paraId="08A5EC0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1BB5CC0B">
            <w:pPr>
              <w:jc w:val="center"/>
              <w:rPr>
                <w:rFonts w:cs="Times New Roman"/>
                <w:szCs w:val="20"/>
                <w:highlight w:val="green"/>
                <w:lang w:val="ru-RU"/>
              </w:rPr>
            </w:pPr>
            <w:r>
              <w:rPr>
                <w:rFonts w:cs="Times New Roman"/>
                <w:szCs w:val="20"/>
                <w:highlight w:val="green"/>
              </w:rPr>
              <w:t>Q</w:t>
            </w:r>
            <w:r>
              <w:rPr>
                <w:rFonts w:cs="Times New Roman"/>
                <w:szCs w:val="20"/>
                <w:highlight w:val="green"/>
                <w:lang w:val="ru-RU"/>
              </w:rPr>
              <w:t>1</w:t>
            </w:r>
            <w:r>
              <w:rPr>
                <w:rFonts w:cs="Times New Roman"/>
                <w:szCs w:val="20"/>
                <w:highlight w:val="green"/>
              </w:rPr>
              <w:t>.202</w:t>
            </w:r>
            <w:r>
              <w:rPr>
                <w:rFonts w:cs="Times New Roman"/>
                <w:szCs w:val="20"/>
                <w:highlight w:val="green"/>
                <w:lang w:val="ru-RU"/>
              </w:rPr>
              <w:t>5</w:t>
            </w:r>
          </w:p>
          <w:p w14:paraId="286172ED">
            <w:pPr>
              <w:jc w:val="center"/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</w:rPr>
              <w:t>0</w:t>
            </w:r>
            <w:r>
              <w:rPr>
                <w:rFonts w:cs="Times New Roman"/>
                <w:szCs w:val="20"/>
                <w:lang w:val="ru-RU"/>
              </w:rPr>
              <w:t>1</w:t>
            </w:r>
            <w:r>
              <w:rPr>
                <w:rFonts w:cs="Times New Roman"/>
                <w:szCs w:val="20"/>
              </w:rPr>
              <w:t>.202</w:t>
            </w:r>
            <w:r>
              <w:rPr>
                <w:rFonts w:cs="Times New Roman"/>
                <w:szCs w:val="20"/>
                <w:lang w:val="ru-RU"/>
              </w:rPr>
              <w:t>5</w:t>
            </w:r>
          </w:p>
          <w:p w14:paraId="3D82B907">
            <w:pPr>
              <w:pStyle w:val="32"/>
              <w:spacing w:before="0"/>
              <w:ind w:left="0" w:firstLine="0"/>
              <w:jc w:val="center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</w:rPr>
              <w:t>V1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5B010D98">
            <w:pPr>
              <w:numPr>
                <w:ilvl w:val="0"/>
                <w:numId w:val="7"/>
              </w:numPr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  <w:lang w:val="ru-RU"/>
              </w:rPr>
              <w:t>Добавлено указание о минимальном объёме заказа товаров и лицензий (</w:t>
            </w:r>
            <w:r>
              <w:rPr>
                <w:rFonts w:cs="Times New Roman"/>
                <w:szCs w:val="20"/>
              </w:rPr>
              <w:t>MOQ</w:t>
            </w:r>
            <w:r>
              <w:rPr>
                <w:rFonts w:cs="Times New Roman"/>
                <w:szCs w:val="20"/>
                <w:lang w:val="ru-RU"/>
              </w:rPr>
              <w:t>) из прайс листа.</w:t>
            </w:r>
          </w:p>
          <w:p w14:paraId="52736812">
            <w:pPr>
              <w:numPr>
                <w:ilvl w:val="0"/>
                <w:numId w:val="7"/>
              </w:numPr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  <w:lang w:val="ru-RU"/>
              </w:rPr>
              <w:t>Добавлен алгоритм заказа нестандартной комплектации.</w:t>
            </w:r>
          </w:p>
          <w:p w14:paraId="306C4AF0">
            <w:pPr>
              <w:numPr>
                <w:ilvl w:val="0"/>
                <w:numId w:val="7"/>
              </w:numPr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  <w:lang w:val="ru-RU"/>
              </w:rPr>
              <w:t>Добавлена таблица соответствия стандартных артикулов антенн к радиостанциям и заводским кодам</w:t>
            </w:r>
          </w:p>
          <w:p w14:paraId="4583AF35">
            <w:pPr>
              <w:pStyle w:val="32"/>
              <w:numPr>
                <w:ilvl w:val="0"/>
                <w:numId w:val="7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В аксессуарах </w:t>
            </w:r>
            <w:r>
              <w:rPr>
                <w:rFonts w:cs="Times New Roman"/>
                <w:szCs w:val="20"/>
                <w:lang w:eastAsia="zh-CN"/>
              </w:rPr>
              <w:t>AP</w:t>
            </w:r>
            <w:r>
              <w:rPr>
                <w:rFonts w:cs="Times New Roman"/>
                <w:szCs w:val="20"/>
                <w:lang w:val="ru-RU" w:eastAsia="zh-CN"/>
              </w:rPr>
              <w:t xml:space="preserve">51 поясной зажим </w:t>
            </w:r>
            <w:r>
              <w:rPr>
                <w:rFonts w:cs="Times New Roman"/>
                <w:szCs w:val="20"/>
                <w:lang w:eastAsia="zh-CN"/>
              </w:rPr>
              <w:t>BC</w:t>
            </w:r>
            <w:r>
              <w:rPr>
                <w:rFonts w:cs="Times New Roman"/>
                <w:szCs w:val="20"/>
                <w:lang w:val="ru-RU" w:eastAsia="zh-CN"/>
              </w:rPr>
              <w:t xml:space="preserve">48 заменён на </w:t>
            </w:r>
            <w:r>
              <w:rPr>
                <w:rFonts w:cs="Times New Roman"/>
                <w:szCs w:val="20"/>
                <w:lang w:eastAsia="zh-CN"/>
              </w:rPr>
              <w:t>BC</w:t>
            </w:r>
            <w:r>
              <w:rPr>
                <w:rFonts w:cs="Times New Roman"/>
                <w:szCs w:val="20"/>
                <w:lang w:val="ru-RU" w:eastAsia="zh-CN"/>
              </w:rPr>
              <w:t>63.</w:t>
            </w:r>
          </w:p>
          <w:p w14:paraId="67E54BCF">
            <w:pPr>
              <w:pStyle w:val="32"/>
              <w:numPr>
                <w:ilvl w:val="0"/>
                <w:numId w:val="7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Для </w:t>
            </w:r>
            <w:r>
              <w:rPr>
                <w:rFonts w:cs="Times New Roman"/>
                <w:szCs w:val="20"/>
                <w:lang w:eastAsia="zh-CN"/>
              </w:rPr>
              <w:t>AP</w:t>
            </w:r>
            <w:r>
              <w:rPr>
                <w:rFonts w:cs="Times New Roman"/>
                <w:szCs w:val="20"/>
                <w:lang w:val="ru-RU" w:eastAsia="zh-CN"/>
              </w:rPr>
              <w:t xml:space="preserve">585 и </w:t>
            </w:r>
            <w:r>
              <w:rPr>
                <w:rFonts w:cs="Times New Roman"/>
                <w:szCs w:val="20"/>
                <w:lang w:eastAsia="zh-CN"/>
              </w:rPr>
              <w:t>BP</w:t>
            </w:r>
            <w:r>
              <w:rPr>
                <w:rFonts w:cs="Times New Roman"/>
                <w:szCs w:val="20"/>
                <w:lang w:val="ru-RU" w:eastAsia="zh-CN"/>
              </w:rPr>
              <w:t>5 изменены аксессуары:</w:t>
            </w:r>
          </w:p>
          <w:p w14:paraId="629A2FF2">
            <w:pPr>
              <w:pStyle w:val="32"/>
              <w:numPr>
                <w:ilvl w:val="1"/>
                <w:numId w:val="7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Изменён аккумулятор повышенной ёмкости: </w:t>
            </w:r>
            <w:r>
              <w:rPr>
                <w:rFonts w:cs="Times New Roman"/>
                <w:szCs w:val="20"/>
              </w:rPr>
              <w:t>BL</w:t>
            </w:r>
            <w:r>
              <w:rPr>
                <w:rFonts w:cs="Times New Roman"/>
                <w:szCs w:val="20"/>
                <w:lang w:val="ru-RU"/>
              </w:rPr>
              <w:t xml:space="preserve">2204 =&gt; </w:t>
            </w:r>
            <w:r>
              <w:rPr>
                <w:rFonts w:cs="Times New Roman"/>
                <w:szCs w:val="20"/>
              </w:rPr>
              <w:t>BL</w:t>
            </w:r>
            <w:r>
              <w:rPr>
                <w:rFonts w:cs="Times New Roman"/>
                <w:szCs w:val="20"/>
                <w:lang w:val="ru-RU"/>
              </w:rPr>
              <w:t>2512</w:t>
            </w:r>
          </w:p>
          <w:p w14:paraId="502E3865">
            <w:pPr>
              <w:pStyle w:val="32"/>
              <w:numPr>
                <w:ilvl w:val="1"/>
                <w:numId w:val="7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Добавлен кабель </w:t>
            </w:r>
            <w:r>
              <w:rPr>
                <w:rFonts w:cs="Times New Roman"/>
                <w:szCs w:val="20"/>
                <w:lang w:eastAsia="zh-CN"/>
              </w:rPr>
              <w:t>PC168</w:t>
            </w:r>
          </w:p>
          <w:p w14:paraId="18366099">
            <w:pPr>
              <w:pStyle w:val="32"/>
              <w:numPr>
                <w:ilvl w:val="0"/>
                <w:numId w:val="7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Добавлены модели </w:t>
            </w:r>
            <w:r>
              <w:rPr>
                <w:rFonts w:cs="Times New Roman"/>
                <w:szCs w:val="20"/>
                <w:lang w:eastAsia="zh-CN"/>
              </w:rPr>
              <w:t>MD</w:t>
            </w:r>
            <w:r>
              <w:rPr>
                <w:rFonts w:cs="Times New Roman"/>
                <w:szCs w:val="20"/>
                <w:lang w:val="ru-RU" w:eastAsia="zh-CN"/>
              </w:rPr>
              <w:t xml:space="preserve">625 </w:t>
            </w:r>
            <w:r>
              <w:rPr>
                <w:rFonts w:cs="Times New Roman"/>
                <w:szCs w:val="20"/>
                <w:lang w:eastAsia="zh-CN"/>
              </w:rPr>
              <w:t>U</w:t>
            </w:r>
            <w:r>
              <w:rPr>
                <w:rFonts w:cs="Times New Roman"/>
                <w:szCs w:val="20"/>
                <w:lang w:val="ru-RU" w:eastAsia="zh-CN"/>
              </w:rPr>
              <w:t xml:space="preserve">(1) с поддержкой </w:t>
            </w:r>
            <w:r>
              <w:rPr>
                <w:rFonts w:cs="Times New Roman"/>
                <w:szCs w:val="20"/>
                <w:lang w:eastAsia="zh-CN"/>
              </w:rPr>
              <w:t>Bluetooth</w:t>
            </w:r>
            <w:r>
              <w:rPr>
                <w:rFonts w:cs="Times New Roman"/>
                <w:szCs w:val="20"/>
                <w:lang w:val="ru-RU" w:eastAsia="zh-CN"/>
              </w:rPr>
              <w:t xml:space="preserve">: </w:t>
            </w:r>
            <w:r>
              <w:rPr>
                <w:rFonts w:cs="Times New Roman"/>
                <w:szCs w:val="20"/>
              </w:rPr>
              <w:t>CT</w:t>
            </w:r>
            <w:r>
              <w:rPr>
                <w:rFonts w:cs="Times New Roman"/>
                <w:szCs w:val="20"/>
                <w:lang w:val="ru-RU"/>
              </w:rPr>
              <w:t>00139_</w:t>
            </w:r>
            <w:r>
              <w:rPr>
                <w:rFonts w:cs="Times New Roman"/>
                <w:szCs w:val="20"/>
              </w:rPr>
              <w:t>U</w:t>
            </w:r>
            <w:r>
              <w:rPr>
                <w:rFonts w:cs="Times New Roman"/>
                <w:szCs w:val="20"/>
                <w:lang w:val="ru-RU"/>
              </w:rPr>
              <w:t xml:space="preserve">1, </w:t>
            </w:r>
            <w:r>
              <w:rPr>
                <w:rFonts w:cs="Times New Roman"/>
                <w:szCs w:val="20"/>
              </w:rPr>
              <w:t>CT</w:t>
            </w:r>
            <w:r>
              <w:rPr>
                <w:rFonts w:cs="Times New Roman"/>
                <w:szCs w:val="20"/>
                <w:lang w:val="ru-RU"/>
              </w:rPr>
              <w:t>00143_</w:t>
            </w:r>
            <w:r>
              <w:rPr>
                <w:rFonts w:cs="Times New Roman"/>
                <w:szCs w:val="20"/>
              </w:rPr>
              <w:t>U</w:t>
            </w:r>
            <w:r>
              <w:rPr>
                <w:rFonts w:cs="Times New Roman"/>
                <w:szCs w:val="20"/>
                <w:lang w:val="ru-RU"/>
              </w:rPr>
              <w:t>1.</w:t>
            </w:r>
          </w:p>
          <w:p w14:paraId="79248241">
            <w:pPr>
              <w:pStyle w:val="32"/>
              <w:numPr>
                <w:ilvl w:val="0"/>
                <w:numId w:val="7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Артикул стандартной радиостанции </w:t>
            </w:r>
            <w:r>
              <w:rPr>
                <w:rFonts w:cs="Times New Roman"/>
                <w:szCs w:val="20"/>
                <w:lang w:eastAsia="zh-CN"/>
              </w:rPr>
              <w:t>TC</w:t>
            </w:r>
            <w:r>
              <w:rPr>
                <w:rFonts w:cs="Times New Roman"/>
                <w:szCs w:val="20"/>
                <w:lang w:val="ru-RU" w:eastAsia="zh-CN"/>
              </w:rPr>
              <w:t xml:space="preserve">-320 изменён на </w:t>
            </w:r>
            <w:r>
              <w:rPr>
                <w:rFonts w:cs="Times New Roman"/>
                <w:szCs w:val="20"/>
                <w:lang w:eastAsia="zh-CN"/>
              </w:rPr>
              <w:t>AN</w:t>
            </w:r>
            <w:r>
              <w:rPr>
                <w:rFonts w:cs="Times New Roman"/>
                <w:szCs w:val="20"/>
                <w:lang w:val="ru-RU" w:eastAsia="zh-CN"/>
              </w:rPr>
              <w:t>0435</w:t>
            </w:r>
            <w:r>
              <w:rPr>
                <w:rFonts w:cs="Times New Roman"/>
                <w:szCs w:val="20"/>
                <w:lang w:eastAsia="zh-CN"/>
              </w:rPr>
              <w:t>W</w:t>
            </w:r>
            <w:r>
              <w:rPr>
                <w:rFonts w:cs="Times New Roman"/>
                <w:szCs w:val="20"/>
                <w:lang w:val="ru-RU" w:eastAsia="zh-CN"/>
              </w:rPr>
              <w:t>09, далее он всегда будет использован на локальном рынке.</w:t>
            </w:r>
          </w:p>
        </w:tc>
      </w:tr>
      <w:tr w14:paraId="354D621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605D930D">
            <w:pPr>
              <w:jc w:val="center"/>
              <w:rPr>
                <w:rFonts w:cs="Times New Roman"/>
                <w:szCs w:val="20"/>
                <w:highlight w:val="green"/>
                <w:lang w:val="ru-RU"/>
              </w:rPr>
            </w:pPr>
            <w:r>
              <w:rPr>
                <w:rFonts w:cs="Times New Roman"/>
                <w:szCs w:val="20"/>
                <w:highlight w:val="green"/>
              </w:rPr>
              <w:t>Q</w:t>
            </w:r>
            <w:r>
              <w:rPr>
                <w:rFonts w:cs="Times New Roman"/>
                <w:szCs w:val="20"/>
                <w:highlight w:val="green"/>
                <w:lang w:val="ru-RU"/>
              </w:rPr>
              <w:t>2</w:t>
            </w:r>
            <w:r>
              <w:rPr>
                <w:rFonts w:cs="Times New Roman"/>
                <w:szCs w:val="20"/>
                <w:highlight w:val="green"/>
              </w:rPr>
              <w:t>.202</w:t>
            </w:r>
            <w:r>
              <w:rPr>
                <w:rFonts w:cs="Times New Roman"/>
                <w:szCs w:val="20"/>
                <w:highlight w:val="green"/>
                <w:lang w:val="ru-RU"/>
              </w:rPr>
              <w:t>5</w:t>
            </w:r>
          </w:p>
          <w:p w14:paraId="00DF3BE2">
            <w:pPr>
              <w:jc w:val="center"/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</w:rPr>
              <w:t>0</w:t>
            </w:r>
            <w:r>
              <w:rPr>
                <w:rFonts w:cs="Times New Roman"/>
                <w:szCs w:val="20"/>
                <w:lang w:val="ru-RU"/>
              </w:rPr>
              <w:t>3</w:t>
            </w:r>
            <w:r>
              <w:rPr>
                <w:rFonts w:cs="Times New Roman"/>
                <w:szCs w:val="20"/>
              </w:rPr>
              <w:t>.202</w:t>
            </w:r>
            <w:r>
              <w:rPr>
                <w:rFonts w:cs="Times New Roman"/>
                <w:szCs w:val="20"/>
                <w:lang w:val="ru-RU"/>
              </w:rPr>
              <w:t>5</w:t>
            </w:r>
          </w:p>
          <w:p w14:paraId="0F08FEA2">
            <w:pPr>
              <w:pStyle w:val="32"/>
              <w:spacing w:before="0"/>
              <w:ind w:left="0" w:firstLine="0"/>
              <w:jc w:val="center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</w:rPr>
              <w:t>V1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671D42CD">
            <w:pPr>
              <w:pStyle w:val="32"/>
              <w:numPr>
                <w:ilvl w:val="0"/>
                <w:numId w:val="8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Добавлены аксессуары для </w:t>
            </w:r>
            <w:r>
              <w:rPr>
                <w:rFonts w:cs="Times New Roman"/>
                <w:szCs w:val="20"/>
                <w:lang w:eastAsia="zh-CN"/>
              </w:rPr>
              <w:t>TC</w:t>
            </w:r>
            <w:r>
              <w:rPr>
                <w:rFonts w:cs="Times New Roman"/>
                <w:szCs w:val="20"/>
                <w:lang w:val="ru-RU" w:eastAsia="zh-CN"/>
              </w:rPr>
              <w:t xml:space="preserve">500: </w:t>
            </w:r>
            <w:r>
              <w:rPr>
                <w:rFonts w:cs="Times New Roman"/>
                <w:szCs w:val="20"/>
                <w:lang w:eastAsia="zh-CN"/>
              </w:rPr>
              <w:t>EHM</w:t>
            </w:r>
            <w:r>
              <w:rPr>
                <w:rFonts w:cs="Times New Roman"/>
                <w:szCs w:val="20"/>
                <w:lang w:val="ru-RU" w:eastAsia="zh-CN"/>
              </w:rPr>
              <w:t>04-</w:t>
            </w:r>
            <w:r>
              <w:rPr>
                <w:rFonts w:cs="Times New Roman"/>
                <w:szCs w:val="20"/>
                <w:lang w:eastAsia="zh-CN"/>
              </w:rPr>
              <w:t>A</w:t>
            </w:r>
          </w:p>
          <w:p w14:paraId="68988F6B">
            <w:pPr>
              <w:pStyle w:val="32"/>
              <w:numPr>
                <w:ilvl w:val="0"/>
                <w:numId w:val="8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Указано, что функция роуминга устанавливается по-умолчанию в радиостанциях серии </w:t>
            </w:r>
            <w:r>
              <w:rPr>
                <w:rFonts w:cs="Times New Roman"/>
                <w:szCs w:val="20"/>
                <w:lang w:eastAsia="zh-CN"/>
              </w:rPr>
              <w:t>PD</w:t>
            </w:r>
            <w:r>
              <w:rPr>
                <w:rFonts w:cs="Times New Roman"/>
                <w:szCs w:val="20"/>
                <w:lang w:val="ru-RU" w:eastAsia="zh-CN"/>
              </w:rPr>
              <w:t>4.</w:t>
            </w:r>
          </w:p>
          <w:p w14:paraId="3FC2F568">
            <w:pPr>
              <w:pStyle w:val="32"/>
              <w:numPr>
                <w:ilvl w:val="0"/>
                <w:numId w:val="8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Указано, что для радиостанций серии </w:t>
            </w:r>
            <w:r>
              <w:rPr>
                <w:rFonts w:cs="Times New Roman"/>
                <w:szCs w:val="20"/>
                <w:lang w:eastAsia="zh-CN"/>
              </w:rPr>
              <w:t>BP</w:t>
            </w:r>
            <w:r>
              <w:rPr>
                <w:rFonts w:cs="Times New Roman"/>
                <w:szCs w:val="20"/>
                <w:lang w:val="ru-RU" w:eastAsia="zh-CN"/>
              </w:rPr>
              <w:t xml:space="preserve">5 лицензия роуминга </w:t>
            </w:r>
            <w:r>
              <w:rPr>
                <w:rFonts w:cs="Times New Roman"/>
                <w:szCs w:val="20"/>
                <w:lang w:eastAsia="zh-CN"/>
              </w:rPr>
              <w:t>SW</w:t>
            </w:r>
            <w:r>
              <w:rPr>
                <w:rFonts w:cs="Times New Roman"/>
                <w:szCs w:val="20"/>
                <w:lang w:val="ru-RU" w:eastAsia="zh-CN"/>
              </w:rPr>
              <w:t>00147 не является бесплатной.</w:t>
            </w:r>
          </w:p>
        </w:tc>
      </w:tr>
      <w:tr w14:paraId="00BEFB6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74B8AE85">
            <w:pPr>
              <w:jc w:val="center"/>
              <w:rPr>
                <w:rFonts w:cs="Times New Roman"/>
                <w:szCs w:val="20"/>
                <w:highlight w:val="green"/>
                <w:lang w:val="ru-RU"/>
              </w:rPr>
            </w:pPr>
            <w:r>
              <w:rPr>
                <w:rFonts w:cs="Times New Roman"/>
                <w:szCs w:val="20"/>
                <w:highlight w:val="green"/>
              </w:rPr>
              <w:t>Q3.202</w:t>
            </w:r>
            <w:r>
              <w:rPr>
                <w:rFonts w:cs="Times New Roman"/>
                <w:szCs w:val="20"/>
                <w:highlight w:val="green"/>
                <w:lang w:val="ru-RU"/>
              </w:rPr>
              <w:t>5</w:t>
            </w:r>
          </w:p>
          <w:p w14:paraId="6C0C1DEC">
            <w:pPr>
              <w:jc w:val="center"/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</w:rPr>
              <w:t>07.202</w:t>
            </w:r>
            <w:r>
              <w:rPr>
                <w:rFonts w:cs="Times New Roman"/>
                <w:szCs w:val="20"/>
                <w:lang w:val="ru-RU"/>
              </w:rPr>
              <w:t>5</w:t>
            </w:r>
          </w:p>
          <w:p w14:paraId="27E4DF72">
            <w:pPr>
              <w:pStyle w:val="32"/>
              <w:spacing w:before="0"/>
              <w:ind w:left="0" w:firstLine="0"/>
              <w:jc w:val="center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</w:rPr>
              <w:t>V1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125CE3DF">
            <w:pPr>
              <w:numPr>
                <w:ilvl w:val="0"/>
                <w:numId w:val="9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/>
              </w:rPr>
              <w:t>В карточку терминалов добавлена таблица доступных функций и лицензий.</w:t>
            </w:r>
          </w:p>
          <w:p w14:paraId="109E921E">
            <w:pPr>
              <w:numPr>
                <w:ilvl w:val="0"/>
                <w:numId w:val="9"/>
              </w:numPr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  <w:lang w:val="ru-RU"/>
              </w:rPr>
              <w:t xml:space="preserve">Добавлено магнитное крепление (отдельная карточка) </w:t>
            </w:r>
            <w:r>
              <w:rPr>
                <w:rFonts w:cs="Times New Roman"/>
                <w:szCs w:val="20"/>
              </w:rPr>
              <w:t>BC</w:t>
            </w:r>
            <w:r>
              <w:rPr>
                <w:rFonts w:cs="Times New Roman"/>
                <w:szCs w:val="20"/>
                <w:lang w:val="ru-RU"/>
              </w:rPr>
              <w:t>54.</w:t>
            </w:r>
          </w:p>
          <w:p w14:paraId="2E5853E7">
            <w:pPr>
              <w:numPr>
                <w:ilvl w:val="0"/>
                <w:numId w:val="9"/>
              </w:numPr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  <w:lang w:val="ru-RU"/>
              </w:rPr>
              <w:t xml:space="preserve">Уменьшены цены РРЦ на следующие модели: </w:t>
            </w:r>
            <w:r>
              <w:rPr>
                <w:rFonts w:cs="Times New Roman"/>
                <w:szCs w:val="20"/>
              </w:rPr>
              <w:t>TC</w:t>
            </w:r>
            <w:r>
              <w:rPr>
                <w:rFonts w:cs="Times New Roman"/>
                <w:szCs w:val="20"/>
                <w:lang w:val="ru-RU"/>
              </w:rPr>
              <w:t xml:space="preserve">-508 </w:t>
            </w:r>
            <w:r>
              <w:rPr>
                <w:rFonts w:cs="Times New Roman"/>
                <w:szCs w:val="20"/>
              </w:rPr>
              <w:t>VHF</w:t>
            </w:r>
            <w:r>
              <w:rPr>
                <w:rFonts w:cs="Times New Roman"/>
                <w:szCs w:val="20"/>
                <w:lang w:val="ru-RU"/>
              </w:rPr>
              <w:t>&amp;</w:t>
            </w:r>
            <w:r>
              <w:rPr>
                <w:rFonts w:cs="Times New Roman"/>
                <w:szCs w:val="20"/>
              </w:rPr>
              <w:t>UHF</w:t>
            </w:r>
            <w:r>
              <w:rPr>
                <w:rFonts w:cs="Times New Roman"/>
                <w:szCs w:val="20"/>
                <w:lang w:val="ru-RU"/>
              </w:rPr>
              <w:t xml:space="preserve">, </w:t>
            </w:r>
            <w:r>
              <w:rPr>
                <w:rFonts w:cs="Times New Roman"/>
                <w:szCs w:val="20"/>
              </w:rPr>
              <w:t>AP</w:t>
            </w:r>
            <w:r>
              <w:rPr>
                <w:rFonts w:cs="Times New Roman"/>
                <w:szCs w:val="20"/>
                <w:lang w:val="ru-RU"/>
              </w:rPr>
              <w:t xml:space="preserve">515 </w:t>
            </w:r>
            <w:r>
              <w:rPr>
                <w:rFonts w:cs="Times New Roman"/>
                <w:szCs w:val="20"/>
              </w:rPr>
              <w:t>VHF</w:t>
            </w:r>
            <w:r>
              <w:rPr>
                <w:rFonts w:cs="Times New Roman"/>
                <w:szCs w:val="20"/>
                <w:lang w:val="ru-RU"/>
              </w:rPr>
              <w:t>&amp;</w:t>
            </w:r>
            <w:r>
              <w:rPr>
                <w:rFonts w:cs="Times New Roman"/>
                <w:szCs w:val="20"/>
              </w:rPr>
              <w:t>UHF</w:t>
            </w:r>
            <w:r>
              <w:rPr>
                <w:rFonts w:cs="Times New Roman"/>
                <w:szCs w:val="20"/>
                <w:lang w:val="ru-RU"/>
              </w:rPr>
              <w:t xml:space="preserve">, </w:t>
            </w:r>
            <w:r>
              <w:rPr>
                <w:rFonts w:cs="Times New Roman"/>
                <w:szCs w:val="20"/>
              </w:rPr>
              <w:t>BP</w:t>
            </w:r>
            <w:r>
              <w:rPr>
                <w:rFonts w:cs="Times New Roman"/>
                <w:szCs w:val="20"/>
                <w:lang w:val="ru-RU"/>
              </w:rPr>
              <w:t xml:space="preserve">515 </w:t>
            </w:r>
            <w:r>
              <w:rPr>
                <w:rFonts w:cs="Times New Roman"/>
                <w:szCs w:val="20"/>
              </w:rPr>
              <w:t>VHF</w:t>
            </w:r>
            <w:r>
              <w:rPr>
                <w:rFonts w:cs="Times New Roman"/>
                <w:szCs w:val="20"/>
                <w:lang w:val="ru-RU"/>
              </w:rPr>
              <w:t>&amp;</w:t>
            </w:r>
            <w:r>
              <w:rPr>
                <w:rFonts w:cs="Times New Roman"/>
                <w:szCs w:val="20"/>
              </w:rPr>
              <w:t>UHF</w:t>
            </w:r>
            <w:r>
              <w:rPr>
                <w:rFonts w:cs="Times New Roman"/>
                <w:szCs w:val="20"/>
                <w:lang w:val="ru-RU"/>
              </w:rPr>
              <w:t>.</w:t>
            </w:r>
          </w:p>
          <w:p w14:paraId="0D9797F1">
            <w:pPr>
              <w:numPr>
                <w:ilvl w:val="0"/>
                <w:numId w:val="9"/>
              </w:numPr>
              <w:rPr>
                <w:rFonts w:cs="Times New Roman"/>
                <w:szCs w:val="20"/>
                <w:lang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Удалены</w:t>
            </w:r>
            <w:r>
              <w:rPr>
                <w:rFonts w:cs="Times New Roman"/>
                <w:szCs w:val="20"/>
                <w:lang w:eastAsia="zh-CN"/>
              </w:rPr>
              <w:t xml:space="preserve"> </w:t>
            </w:r>
            <w:r>
              <w:rPr>
                <w:rFonts w:cs="Times New Roman"/>
                <w:szCs w:val="20"/>
                <w:lang w:val="ru-RU" w:eastAsia="zh-CN"/>
              </w:rPr>
              <w:t>аксессуары</w:t>
            </w:r>
            <w:r>
              <w:rPr>
                <w:rFonts w:cs="Times New Roman"/>
                <w:szCs w:val="20"/>
                <w:lang w:eastAsia="zh-CN"/>
              </w:rPr>
              <w:t>: AN0435H13, AN0485H05, AN0495W04.</w:t>
            </w:r>
          </w:p>
          <w:p w14:paraId="0BACB5EC">
            <w:pPr>
              <w:numPr>
                <w:ilvl w:val="0"/>
                <w:numId w:val="9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Удалены радиостанции под частотный диапазон 446МГц, а именно: AP515LF, </w:t>
            </w:r>
            <w:r>
              <w:rPr>
                <w:rFonts w:eastAsia="SimSun" w:cs="Times New Roman"/>
                <w:szCs w:val="20"/>
              </w:rPr>
              <w:t>A</w:t>
            </w:r>
            <w:r>
              <w:rPr>
                <w:rFonts w:cs="Times New Roman"/>
                <w:szCs w:val="20"/>
                <w:lang w:val="ru-RU" w:eastAsia="zh-CN"/>
              </w:rPr>
              <w:t xml:space="preserve">P525 LF, </w:t>
            </w:r>
            <w:r>
              <w:rPr>
                <w:rFonts w:cs="Times New Roman"/>
                <w:szCs w:val="20"/>
                <w:lang w:eastAsia="zh-CN"/>
              </w:rPr>
              <w:t>BD</w:t>
            </w:r>
            <w:r>
              <w:rPr>
                <w:rFonts w:cs="Times New Roman"/>
                <w:szCs w:val="20"/>
                <w:lang w:val="ru-RU" w:eastAsia="zh-CN"/>
              </w:rPr>
              <w:t>505</w:t>
            </w:r>
            <w:r>
              <w:rPr>
                <w:rFonts w:cs="Times New Roman"/>
                <w:szCs w:val="20"/>
                <w:lang w:eastAsia="zh-CN"/>
              </w:rPr>
              <w:t>LF</w:t>
            </w:r>
            <w:r>
              <w:rPr>
                <w:rFonts w:cs="Times New Roman"/>
                <w:szCs w:val="20"/>
                <w:lang w:val="ru-RU" w:eastAsia="zh-CN"/>
              </w:rPr>
              <w:t xml:space="preserve">, </w:t>
            </w:r>
            <w:r>
              <w:rPr>
                <w:rFonts w:cs="Times New Roman"/>
                <w:szCs w:val="20"/>
                <w:lang w:eastAsia="zh-CN"/>
              </w:rPr>
              <w:t>BP</w:t>
            </w:r>
            <w:r>
              <w:rPr>
                <w:rFonts w:cs="Times New Roman"/>
                <w:szCs w:val="20"/>
                <w:lang w:val="ru-RU" w:eastAsia="zh-CN"/>
              </w:rPr>
              <w:t>515</w:t>
            </w:r>
            <w:r>
              <w:rPr>
                <w:rFonts w:cs="Times New Roman"/>
                <w:szCs w:val="20"/>
                <w:lang w:eastAsia="zh-CN"/>
              </w:rPr>
              <w:t>LF</w:t>
            </w:r>
            <w:r>
              <w:rPr>
                <w:rFonts w:cs="Times New Roman"/>
                <w:szCs w:val="20"/>
                <w:lang w:val="ru-RU" w:eastAsia="zh-CN"/>
              </w:rPr>
              <w:t>.</w:t>
            </w:r>
          </w:p>
          <w:p w14:paraId="7BCBC924">
            <w:pPr>
              <w:numPr>
                <w:ilvl w:val="0"/>
                <w:numId w:val="9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Добавлены лицензии для BP5:</w:t>
            </w:r>
          </w:p>
          <w:p w14:paraId="53F062F0">
            <w:pPr>
              <w:numPr>
                <w:ilvl w:val="1"/>
                <w:numId w:val="9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13010100000035 (SW00061) / Radio Disable/Enable Function / Лицензия на блокировку/разблокировку радиостанции.</w:t>
            </w:r>
          </w:p>
          <w:p w14:paraId="48106A94">
            <w:pPr>
              <w:numPr>
                <w:ilvl w:val="1"/>
                <w:numId w:val="9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13010100060141 (SW00142) / Radio Disable-Enable &amp; Remote Monitor Function / Лицензия на блокировку-восстановление и удаленное прослушивание.</w:t>
            </w:r>
          </w:p>
          <w:p w14:paraId="38D57DFE">
            <w:pPr>
              <w:numPr>
                <w:ilvl w:val="1"/>
                <w:numId w:val="9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13030100000018 (SW00051) / Priority Interrupt, Radio Disable/Enable, Remote Monitor Function / Лицензия на функции: приоритетное прерывание, блокировка-восстановление, удаленное прослушивание для терминалов.</w:t>
            </w:r>
          </w:p>
          <w:p w14:paraId="714F4506">
            <w:pPr>
              <w:numPr>
                <w:ilvl w:val="0"/>
                <w:numId w:val="9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Добавлены лицензии для </w:t>
            </w:r>
            <w:r>
              <w:rPr>
                <w:rFonts w:cs="Times New Roman"/>
                <w:szCs w:val="20"/>
                <w:lang w:eastAsia="zh-CN"/>
              </w:rPr>
              <w:t>MD6</w:t>
            </w:r>
            <w:r>
              <w:rPr>
                <w:rFonts w:cs="Times New Roman"/>
                <w:szCs w:val="20"/>
                <w:lang w:val="ru-RU" w:eastAsia="zh-CN"/>
              </w:rPr>
              <w:t>:</w:t>
            </w:r>
          </w:p>
          <w:p w14:paraId="0917E986">
            <w:pPr>
              <w:numPr>
                <w:ilvl w:val="1"/>
                <w:numId w:val="9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13010100000035 (SW00061) / Radio Disable/Enable Function / Лицензия на блокировку/разблокировку радиостанции.</w:t>
            </w:r>
          </w:p>
          <w:p w14:paraId="75667458">
            <w:pPr>
              <w:numPr>
                <w:ilvl w:val="0"/>
                <w:numId w:val="9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Добавлены лицензии для </w:t>
            </w:r>
            <w:r>
              <w:rPr>
                <w:rFonts w:cs="Times New Roman"/>
                <w:szCs w:val="20"/>
                <w:lang w:eastAsia="zh-CN"/>
              </w:rPr>
              <w:t>PD4</w:t>
            </w:r>
            <w:r>
              <w:rPr>
                <w:rFonts w:cs="Times New Roman"/>
                <w:szCs w:val="20"/>
                <w:lang w:val="ru-RU" w:eastAsia="zh-CN"/>
              </w:rPr>
              <w:t>:</w:t>
            </w:r>
          </w:p>
          <w:p w14:paraId="768A5CC9">
            <w:pPr>
              <w:numPr>
                <w:ilvl w:val="1"/>
                <w:numId w:val="9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13010100000035 (SW00061) / Radio Disable/Enable Function / Лицензия на блокировку/разблокировку радиостанции.</w:t>
            </w:r>
          </w:p>
          <w:p w14:paraId="35167EEF">
            <w:pPr>
              <w:numPr>
                <w:ilvl w:val="0"/>
                <w:numId w:val="9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Удалены лицензии для</w:t>
            </w:r>
            <w:r>
              <w:rPr>
                <w:rFonts w:cs="Times New Roman"/>
                <w:szCs w:val="20"/>
                <w:lang w:eastAsia="zh-CN"/>
              </w:rPr>
              <w:t>PD4:</w:t>
            </w:r>
          </w:p>
          <w:p w14:paraId="3B1070AA">
            <w:pPr>
              <w:numPr>
                <w:ilvl w:val="1"/>
                <w:numId w:val="9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13030100000018 (SW00051) / Priority Interrupt, Radio Disable/Enable, Remote Monitor Function / Лицензия на функции: приоритетное прерывание, блокировка-восстановление, удаленное прослушивание для терминалов.</w:t>
            </w:r>
          </w:p>
        </w:tc>
      </w:tr>
      <w:tr w14:paraId="345F721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39C0845A">
            <w:pPr>
              <w:pStyle w:val="36"/>
              <w:spacing w:before="0" w:after="0" w:line="240" w:lineRule="auto"/>
              <w:jc w:val="center"/>
              <w:rPr>
                <w:rFonts w:cs="Times New Roman"/>
                <w:sz w:val="20"/>
                <w:lang w:val="ru-RU"/>
              </w:rPr>
            </w:pPr>
            <w:r>
              <w:rPr>
                <w:rFonts w:cs="Times New Roman"/>
                <w:sz w:val="20"/>
                <w:lang w:val="ru-RU"/>
              </w:rPr>
              <w:t>07.2025</w:t>
            </w:r>
          </w:p>
          <w:p w14:paraId="29A23EEC">
            <w:pPr>
              <w:pStyle w:val="32"/>
              <w:spacing w:before="0"/>
              <w:ind w:left="0" w:firstLine="0"/>
              <w:jc w:val="center"/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</w:rPr>
              <w:t>V1.</w:t>
            </w:r>
            <w:r>
              <w:rPr>
                <w:rFonts w:cs="Times New Roman"/>
                <w:szCs w:val="20"/>
                <w:lang w:val="ru-RU"/>
              </w:rPr>
              <w:t>1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5054BAF3">
            <w:pPr>
              <w:numPr>
                <w:ilvl w:val="0"/>
                <w:numId w:val="9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Исправлена ошибка в стоимости </w:t>
            </w:r>
            <w:r>
              <w:rPr>
                <w:rFonts w:cs="Times New Roman"/>
                <w:szCs w:val="20"/>
                <w:lang w:eastAsia="zh-CN"/>
              </w:rPr>
              <w:t>BC</w:t>
            </w:r>
            <w:r>
              <w:rPr>
                <w:rFonts w:cs="Times New Roman"/>
                <w:szCs w:val="20"/>
                <w:lang w:val="ru-RU" w:eastAsia="zh-CN"/>
              </w:rPr>
              <w:t xml:space="preserve">54 и </w:t>
            </w:r>
            <w:r>
              <w:rPr>
                <w:rFonts w:cs="Times New Roman"/>
                <w:szCs w:val="20"/>
                <w:lang w:eastAsia="zh-CN"/>
              </w:rPr>
              <w:t>POA</w:t>
            </w:r>
            <w:r>
              <w:rPr>
                <w:rFonts w:cs="Times New Roman"/>
                <w:szCs w:val="20"/>
                <w:lang w:val="ru-RU" w:eastAsia="zh-CN"/>
              </w:rPr>
              <w:t>216.</w:t>
            </w:r>
          </w:p>
          <w:p w14:paraId="5D94E699">
            <w:pPr>
              <w:rPr>
                <w:rFonts w:cs="Times New Roman"/>
                <w:szCs w:val="20"/>
                <w:lang w:val="ru-RU" w:eastAsia="zh-CN"/>
              </w:rPr>
            </w:pPr>
          </w:p>
        </w:tc>
      </w:tr>
      <w:tr w14:paraId="0BD6D87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4CA9D060">
            <w:pPr>
              <w:jc w:val="center"/>
              <w:rPr>
                <w:rFonts w:cs="Times New Roman"/>
                <w:szCs w:val="20"/>
                <w:highlight w:val="green"/>
                <w:lang w:val="ru-RU"/>
              </w:rPr>
            </w:pPr>
            <w:r>
              <w:rPr>
                <w:rFonts w:cs="Times New Roman"/>
                <w:szCs w:val="20"/>
                <w:highlight w:val="green"/>
              </w:rPr>
              <w:t>Q</w:t>
            </w:r>
            <w:r>
              <w:rPr>
                <w:rFonts w:cs="Times New Roman"/>
                <w:szCs w:val="20"/>
                <w:highlight w:val="green"/>
                <w:lang w:val="ru-RU"/>
              </w:rPr>
              <w:t>4</w:t>
            </w:r>
            <w:r>
              <w:rPr>
                <w:rFonts w:cs="Times New Roman"/>
                <w:szCs w:val="20"/>
                <w:highlight w:val="green"/>
              </w:rPr>
              <w:t>.202</w:t>
            </w:r>
            <w:r>
              <w:rPr>
                <w:rFonts w:cs="Times New Roman"/>
                <w:szCs w:val="20"/>
                <w:highlight w:val="green"/>
                <w:lang w:val="ru-RU"/>
              </w:rPr>
              <w:t>5</w:t>
            </w:r>
          </w:p>
          <w:p w14:paraId="29ABC6CC">
            <w:pPr>
              <w:jc w:val="center"/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  <w:lang w:val="ru-RU"/>
              </w:rPr>
              <w:t>10</w:t>
            </w:r>
            <w:r>
              <w:rPr>
                <w:rFonts w:cs="Times New Roman"/>
                <w:szCs w:val="20"/>
              </w:rPr>
              <w:t>.202</w:t>
            </w:r>
            <w:r>
              <w:rPr>
                <w:rFonts w:cs="Times New Roman"/>
                <w:szCs w:val="20"/>
                <w:lang w:val="ru-RU"/>
              </w:rPr>
              <w:t>5</w:t>
            </w:r>
          </w:p>
          <w:p w14:paraId="3DF6445F">
            <w:pPr>
              <w:pStyle w:val="32"/>
              <w:spacing w:before="0"/>
              <w:ind w:left="0" w:firstLine="0"/>
              <w:jc w:val="center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</w:rPr>
              <w:t>V1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2BA9B632">
            <w:pPr>
              <w:numPr>
                <w:ilvl w:val="0"/>
                <w:numId w:val="10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Стоимость прайс-листа </w:t>
            </w:r>
            <w:r>
              <w:rPr>
                <w:rFonts w:cs="Times New Roman"/>
                <w:szCs w:val="20"/>
                <w:lang w:eastAsia="zh-CN"/>
              </w:rPr>
              <w:t>GPL</w:t>
            </w:r>
            <w:r>
              <w:rPr>
                <w:rFonts w:cs="Times New Roman"/>
                <w:szCs w:val="20"/>
                <w:lang w:val="ru-RU" w:eastAsia="zh-CN"/>
              </w:rPr>
              <w:t xml:space="preserve"> указана в китайских юанях (</w:t>
            </w:r>
            <w:r>
              <w:rPr>
                <w:rFonts w:cs="Times New Roman"/>
                <w:szCs w:val="20"/>
                <w:lang w:eastAsia="zh-CN"/>
              </w:rPr>
              <w:t>CNY</w:t>
            </w:r>
            <w:r>
              <w:rPr>
                <w:rFonts w:cs="Times New Roman"/>
                <w:szCs w:val="20"/>
                <w:lang w:val="ru-RU" w:eastAsia="zh-CN"/>
              </w:rPr>
              <w:t>).</w:t>
            </w:r>
          </w:p>
          <w:p w14:paraId="28BF7328">
            <w:pPr>
              <w:numPr>
                <w:ilvl w:val="0"/>
                <w:numId w:val="10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Удалены аксессуары с разъемом 2.5мм.</w:t>
            </w:r>
          </w:p>
          <w:p w14:paraId="53B19AF3">
            <w:pPr>
              <w:numPr>
                <w:ilvl w:val="0"/>
                <w:numId w:val="10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В наименованиях антенн указан тип - штыревая или спиральная.</w:t>
            </w:r>
          </w:p>
          <w:p w14:paraId="5F9238D0">
            <w:pPr>
              <w:numPr>
                <w:ilvl w:val="0"/>
                <w:numId w:val="10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Аналоговые радиостанции </w:t>
            </w:r>
            <w:r>
              <w:rPr>
                <w:rFonts w:cs="Times New Roman"/>
                <w:szCs w:val="20"/>
                <w:lang w:eastAsia="zh-CN"/>
              </w:rPr>
              <w:t>AP</w:t>
            </w:r>
            <w:r>
              <w:rPr>
                <w:rFonts w:cs="Times New Roman"/>
                <w:szCs w:val="20"/>
                <w:lang w:val="ru-RU" w:eastAsia="zh-CN"/>
              </w:rPr>
              <w:t xml:space="preserve"> перенесены в конец прайс-листа.</w:t>
            </w:r>
          </w:p>
          <w:p w14:paraId="079A69EB">
            <w:pPr>
              <w:numPr>
                <w:ilvl w:val="0"/>
                <w:numId w:val="10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Удалено магнитное крепление </w:t>
            </w:r>
            <w:r>
              <w:rPr>
                <w:rFonts w:cs="Times New Roman"/>
                <w:szCs w:val="20"/>
                <w:lang w:eastAsia="zh-CN"/>
              </w:rPr>
              <w:t>BC</w:t>
            </w:r>
            <w:r>
              <w:rPr>
                <w:rFonts w:cs="Times New Roman"/>
                <w:szCs w:val="20"/>
                <w:lang w:val="ru-RU" w:eastAsia="zh-CN"/>
              </w:rPr>
              <w:t>54, так как пока к нему нет адаптера для коммерческой линейки.</w:t>
            </w:r>
          </w:p>
          <w:p w14:paraId="49DE147E">
            <w:pPr>
              <w:numPr>
                <w:ilvl w:val="0"/>
                <w:numId w:val="10"/>
              </w:numPr>
              <w:rPr>
                <w:rFonts w:cs="Times New Roman"/>
                <w:szCs w:val="20"/>
                <w:lang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Удалены: </w:t>
            </w:r>
            <w:r>
              <w:rPr>
                <w:szCs w:val="20"/>
                <w:lang w:val="ru-RU" w:eastAsia="zh-CN"/>
              </w:rPr>
              <w:t>AN0143H18, 11550000000012.</w:t>
            </w:r>
          </w:p>
          <w:p w14:paraId="67C5017C">
            <w:pPr>
              <w:numPr>
                <w:ilvl w:val="0"/>
                <w:numId w:val="10"/>
              </w:numPr>
              <w:rPr>
                <w:rFonts w:cs="Times New Roman"/>
                <w:szCs w:val="20"/>
                <w:lang w:eastAsia="zh-CN"/>
              </w:rPr>
            </w:pPr>
            <w:r>
              <w:rPr>
                <w:szCs w:val="20"/>
                <w:lang w:val="ru-RU" w:eastAsia="zh-CN"/>
              </w:rPr>
              <w:t xml:space="preserve">Добавлены: </w:t>
            </w:r>
            <w:r>
              <w:rPr>
                <w:szCs w:val="20"/>
                <w:lang w:eastAsia="zh-CN"/>
              </w:rPr>
              <w:t>MCA16</w:t>
            </w:r>
            <w:r>
              <w:rPr>
                <w:szCs w:val="20"/>
                <w:lang w:val="ru-RU" w:eastAsia="zh-CN"/>
              </w:rPr>
              <w:t>.</w:t>
            </w:r>
          </w:p>
        </w:tc>
      </w:tr>
      <w:tr w14:paraId="68ACE7F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788E2AB4">
            <w:pPr>
              <w:jc w:val="center"/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  <w:lang w:val="ru-RU"/>
              </w:rPr>
              <w:t>1</w:t>
            </w:r>
            <w:r>
              <w:rPr>
                <w:rFonts w:hint="default" w:cs="Times New Roman"/>
                <w:szCs w:val="20"/>
                <w:lang w:val="en-US"/>
              </w:rPr>
              <w:t>1</w:t>
            </w:r>
            <w:r>
              <w:rPr>
                <w:rFonts w:cs="Times New Roman"/>
                <w:szCs w:val="20"/>
              </w:rPr>
              <w:t>.202</w:t>
            </w:r>
            <w:r>
              <w:rPr>
                <w:rFonts w:cs="Times New Roman"/>
                <w:szCs w:val="20"/>
                <w:lang w:val="ru-RU"/>
              </w:rPr>
              <w:t>5</w:t>
            </w:r>
          </w:p>
          <w:p w14:paraId="06AE0EF7">
            <w:pPr>
              <w:pStyle w:val="32"/>
              <w:spacing w:before="0"/>
              <w:ind w:left="0" w:firstLine="0"/>
              <w:jc w:val="center"/>
              <w:rPr>
                <w:rFonts w:hint="default" w:cs="Times New Roman"/>
                <w:szCs w:val="20"/>
                <w:lang w:val="en-US"/>
              </w:rPr>
            </w:pPr>
            <w:r>
              <w:rPr>
                <w:rFonts w:cs="Times New Roman"/>
                <w:szCs w:val="20"/>
              </w:rPr>
              <w:t>V1</w:t>
            </w:r>
            <w:r>
              <w:rPr>
                <w:rFonts w:hint="default" w:cs="Times New Roman"/>
                <w:szCs w:val="20"/>
                <w:lang w:val="en-US"/>
              </w:rPr>
              <w:t>.1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44EBAF13">
            <w:pPr>
              <w:numPr>
                <w:ilvl w:val="0"/>
                <w:numId w:val="10"/>
              </w:numPr>
              <w:rPr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Добавлен</w:t>
            </w:r>
            <w:r>
              <w:rPr>
                <w:rFonts w:hint="default"/>
                <w:szCs w:val="20"/>
                <w:lang w:val="en-US" w:eastAsia="zh-CN"/>
              </w:rPr>
              <w:t xml:space="preserve"> </w:t>
            </w:r>
            <w:r>
              <w:rPr>
                <w:rFonts w:hint="default"/>
                <w:szCs w:val="20"/>
                <w:lang w:val="ru-RU" w:eastAsia="zh-CN"/>
              </w:rPr>
              <w:t xml:space="preserve">прайс-лист на </w:t>
            </w:r>
            <w:r>
              <w:rPr>
                <w:rFonts w:hint="default"/>
                <w:szCs w:val="20"/>
                <w:lang w:val="en-US" w:eastAsia="zh-CN"/>
              </w:rPr>
              <w:t>TC-446S</w:t>
            </w:r>
            <w:r>
              <w:rPr>
                <w:rFonts w:hint="default"/>
                <w:szCs w:val="20"/>
                <w:lang w:val="ru-RU" w:eastAsia="zh-CN"/>
              </w:rPr>
              <w:t>.</w:t>
            </w:r>
          </w:p>
          <w:p w14:paraId="707A16C8">
            <w:pPr>
              <w:numPr>
                <w:ilvl w:val="0"/>
                <w:numId w:val="10"/>
              </w:numPr>
              <w:rPr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 xml:space="preserve">Обновлены прайс-листы для новых версий </w:t>
            </w:r>
            <w:r>
              <w:rPr>
                <w:rFonts w:hint="default"/>
                <w:szCs w:val="20"/>
                <w:lang w:val="en-US" w:eastAsia="zh-CN"/>
              </w:rPr>
              <w:t>TC-320, TC-508.</w:t>
            </w:r>
          </w:p>
        </w:tc>
      </w:tr>
      <w:tr w14:paraId="46A9A9F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465C7AC1">
            <w:pPr>
              <w:pStyle w:val="32"/>
              <w:numPr>
                <w:ilvl w:val="0"/>
                <w:numId w:val="0"/>
              </w:numPr>
              <w:spacing w:before="0"/>
              <w:jc w:val="center"/>
              <w:rPr>
                <w:rFonts w:hint="default"/>
                <w:szCs w:val="20"/>
                <w:highlight w:val="green"/>
                <w:lang w:val="en-US"/>
              </w:rPr>
            </w:pPr>
            <w:r>
              <w:rPr>
                <w:rFonts w:hint="default"/>
                <w:szCs w:val="20"/>
                <w:highlight w:val="green"/>
                <w:lang w:val="en-US"/>
              </w:rPr>
              <w:t>Q1.2026</w:t>
            </w:r>
          </w:p>
          <w:p w14:paraId="461B1C6B">
            <w:pPr>
              <w:pStyle w:val="32"/>
              <w:numPr>
                <w:ilvl w:val="0"/>
                <w:numId w:val="0"/>
              </w:numPr>
              <w:spacing w:before="0"/>
              <w:jc w:val="center"/>
              <w:rPr>
                <w:rFonts w:hint="default"/>
                <w:szCs w:val="20"/>
                <w:lang w:val="en-US"/>
              </w:rPr>
            </w:pPr>
            <w:r>
              <w:rPr>
                <w:rFonts w:hint="default"/>
                <w:szCs w:val="20"/>
                <w:lang w:val="en-US"/>
              </w:rPr>
              <w:t>01.2026</w:t>
            </w:r>
          </w:p>
          <w:p w14:paraId="2DCAF9BC">
            <w:pPr>
              <w:pStyle w:val="32"/>
              <w:numPr>
                <w:ilvl w:val="0"/>
                <w:numId w:val="0"/>
              </w:numPr>
              <w:spacing w:before="0"/>
              <w:jc w:val="center"/>
              <w:rPr>
                <w:rFonts w:hint="default"/>
                <w:szCs w:val="20"/>
                <w:lang w:val="en-US"/>
              </w:rPr>
            </w:pPr>
            <w:r>
              <w:rPr>
                <w:rFonts w:hint="default"/>
                <w:szCs w:val="20"/>
                <w:lang w:val="en-US"/>
              </w:rPr>
              <w:t>V1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2CF9B401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Скорректирован НДС - теперь 22% - в соответствии с этим увеличились цены РРЦ.</w:t>
            </w:r>
          </w:p>
          <w:p w14:paraId="05310658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 xml:space="preserve">Изменено </w:t>
            </w:r>
            <w:r>
              <w:rPr>
                <w:rFonts w:hint="default"/>
                <w:szCs w:val="20"/>
                <w:lang w:val="en-US" w:eastAsia="zh-CN"/>
              </w:rPr>
              <w:t xml:space="preserve">MOQ </w:t>
            </w:r>
            <w:r>
              <w:rPr>
                <w:rFonts w:hint="default"/>
                <w:szCs w:val="20"/>
                <w:lang w:val="ru-RU" w:eastAsia="zh-CN"/>
              </w:rPr>
              <w:t>для всех типов аккумуляторов, теперь в основном 40шт в коробке, иногда 1</w:t>
            </w:r>
            <w:r>
              <w:rPr>
                <w:rFonts w:hint="default"/>
                <w:szCs w:val="20"/>
                <w:lang w:val="en-US" w:eastAsia="zh-CN"/>
              </w:rPr>
              <w:t xml:space="preserve"> </w:t>
            </w:r>
            <w:r>
              <w:rPr>
                <w:rFonts w:hint="default"/>
                <w:szCs w:val="20"/>
                <w:lang w:val="ru-RU" w:eastAsia="zh-CN"/>
              </w:rPr>
              <w:t>шт.</w:t>
            </w:r>
          </w:p>
          <w:p w14:paraId="35F2F6A2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 xml:space="preserve">Все слова «туркменистан» заменены на </w:t>
            </w:r>
            <w:r>
              <w:rPr>
                <w:rFonts w:hint="default"/>
                <w:szCs w:val="20"/>
                <w:lang w:val="en-US" w:eastAsia="zh-CN"/>
              </w:rPr>
              <w:t>EAC</w:t>
            </w:r>
            <w:r>
              <w:rPr>
                <w:rFonts w:hint="default"/>
                <w:szCs w:val="20"/>
                <w:lang w:val="ru-RU" w:eastAsia="zh-CN"/>
              </w:rPr>
              <w:t>.</w:t>
            </w:r>
          </w:p>
          <w:p w14:paraId="5CE3D073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 xml:space="preserve">Аксессуар SM26N2-P </w:t>
            </w:r>
            <w:r>
              <w:rPr>
                <w:rFonts w:hint="default"/>
                <w:szCs w:val="20"/>
                <w:lang w:val="en-US" w:eastAsia="zh-CN"/>
              </w:rPr>
              <w:t>возвращён</w:t>
            </w:r>
            <w:r>
              <w:rPr>
                <w:rFonts w:hint="default"/>
                <w:szCs w:val="20"/>
                <w:lang w:val="ru-RU" w:eastAsia="zh-CN"/>
              </w:rPr>
              <w:t xml:space="preserve"> в прайс-лист.</w:t>
            </w:r>
          </w:p>
          <w:p w14:paraId="64E96E98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К мобильным радиостанциям в качестве стандартного аксессуара добавлены мобильные антенны TQC-150FCS и TQC-400FCS, в соответствии с этим увеличились цены на эти радиостанции. Также в разделе Антенны указана таблица размеров для самостоятельного укорочения антенны под нужный диапазон частот.</w:t>
            </w:r>
          </w:p>
          <w:p w14:paraId="0C599E23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Добавили таблицу сравнения радиостанций коммерческой линейки.</w:t>
            </w:r>
          </w:p>
          <w:p w14:paraId="29269A8B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 xml:space="preserve">Добавили совместимость магнитного крепления </w:t>
            </w:r>
            <w:r>
              <w:rPr>
                <w:rFonts w:hint="default"/>
                <w:szCs w:val="20"/>
                <w:lang w:val="en-US" w:eastAsia="zh-CN"/>
              </w:rPr>
              <w:t xml:space="preserve">BC54 </w:t>
            </w:r>
            <w:r>
              <w:rPr>
                <w:rFonts w:hint="default"/>
                <w:szCs w:val="20"/>
                <w:lang w:val="ru-RU" w:eastAsia="zh-CN"/>
              </w:rPr>
              <w:t>с радиостанциями коммерческой линейки.</w:t>
            </w:r>
          </w:p>
          <w:p w14:paraId="04BA9ECE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 xml:space="preserve">Добавлены улучшенные версии моделей радиостанций </w:t>
            </w:r>
            <w:r>
              <w:rPr>
                <w:rFonts w:hint="default"/>
                <w:szCs w:val="20"/>
                <w:lang w:val="en-US" w:eastAsia="zh-CN"/>
              </w:rPr>
              <w:t xml:space="preserve">TC-320 </w:t>
            </w:r>
            <w:r>
              <w:rPr>
                <w:rFonts w:hint="default"/>
                <w:szCs w:val="20"/>
                <w:lang w:val="ru-RU" w:eastAsia="zh-CN"/>
              </w:rPr>
              <w:t xml:space="preserve">и </w:t>
            </w:r>
            <w:r>
              <w:rPr>
                <w:rFonts w:hint="default"/>
                <w:szCs w:val="20"/>
                <w:lang w:val="en-US" w:eastAsia="zh-CN"/>
              </w:rPr>
              <w:t>TC-508.</w:t>
            </w:r>
          </w:p>
          <w:p w14:paraId="4AA7276E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Добавлена антенна AN0162H12.</w:t>
            </w:r>
          </w:p>
          <w:p w14:paraId="2FE11543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 xml:space="preserve">Добавлены адаптеры питания 220В </w:t>
            </w:r>
            <w:r>
              <w:rPr>
                <w:rFonts w:hint="default"/>
                <w:szCs w:val="20"/>
                <w:lang w:val="en-US" w:eastAsia="zh-CN"/>
              </w:rPr>
              <w:t>: PS2025, PS2030.</w:t>
            </w:r>
          </w:p>
          <w:p w14:paraId="4C5DF11D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Добавлена «пакетная» лицензия 13030100000018 (SW00051) \ Priority Interrupt, Radio Disable\Enable, Remote Monitor Function.</w:t>
            </w:r>
          </w:p>
          <w:p w14:paraId="674DA313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 xml:space="preserve">Добавлена карточка </w:t>
            </w:r>
            <w:r>
              <w:rPr>
                <w:rFonts w:hint="default"/>
                <w:szCs w:val="20"/>
                <w:lang w:val="en-US" w:eastAsia="zh-CN"/>
              </w:rPr>
              <w:t>BP515Ex.</w:t>
            </w:r>
          </w:p>
        </w:tc>
      </w:tr>
      <w:tr w14:paraId="101796A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33BEEDC7">
            <w:pPr>
              <w:pStyle w:val="32"/>
              <w:spacing w:before="0"/>
              <w:ind w:left="0" w:firstLine="0"/>
              <w:jc w:val="center"/>
              <w:rPr>
                <w:rFonts w:hint="default"/>
                <w:szCs w:val="20"/>
                <w:lang w:val="en-US"/>
              </w:rPr>
            </w:pPr>
            <w:r>
              <w:rPr>
                <w:rFonts w:hint="default"/>
                <w:szCs w:val="20"/>
                <w:lang w:val="en-US"/>
              </w:rPr>
              <w:t>01.2026</w:t>
            </w:r>
          </w:p>
          <w:p w14:paraId="33E940D4">
            <w:pPr>
              <w:pStyle w:val="32"/>
              <w:spacing w:before="0"/>
              <w:ind w:left="0" w:firstLine="0"/>
              <w:jc w:val="center"/>
              <w:rPr>
                <w:rFonts w:hint="default"/>
                <w:szCs w:val="20"/>
                <w:lang w:val="en-US"/>
              </w:rPr>
            </w:pPr>
            <w:r>
              <w:rPr>
                <w:rFonts w:hint="default"/>
                <w:szCs w:val="20"/>
                <w:lang w:val="en-US"/>
              </w:rPr>
              <w:t>V1.1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7A8E9E03">
            <w:pPr>
              <w:numPr>
                <w:ilvl w:val="0"/>
                <w:numId w:val="11"/>
              </w:numPr>
              <w:rPr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Скорректирован курс Юаня в прайс-листе РРЦ, курс на этот квартал = 6.98 руб за юань.</w:t>
            </w:r>
          </w:p>
        </w:tc>
      </w:tr>
      <w:tr w14:paraId="0166045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18020AFF">
            <w:pPr>
              <w:pStyle w:val="32"/>
              <w:spacing w:before="0"/>
              <w:ind w:left="0" w:firstLine="0"/>
              <w:jc w:val="center"/>
              <w:rPr>
                <w:rFonts w:hint="default"/>
                <w:szCs w:val="20"/>
                <w:lang w:val="en-US"/>
              </w:rPr>
            </w:pPr>
            <w:r>
              <w:rPr>
                <w:rFonts w:hint="default"/>
                <w:szCs w:val="20"/>
                <w:lang w:val="en-US"/>
              </w:rPr>
              <w:t>0</w:t>
            </w:r>
            <w:r>
              <w:rPr>
                <w:rFonts w:hint="default"/>
                <w:szCs w:val="20"/>
                <w:lang w:val="ru-RU"/>
              </w:rPr>
              <w:t>2</w:t>
            </w:r>
            <w:r>
              <w:rPr>
                <w:rFonts w:hint="default"/>
                <w:szCs w:val="20"/>
                <w:lang w:val="en-US"/>
              </w:rPr>
              <w:t>.2026</w:t>
            </w:r>
          </w:p>
          <w:p w14:paraId="55FD8710">
            <w:pPr>
              <w:pStyle w:val="32"/>
              <w:spacing w:before="0"/>
              <w:ind w:left="0" w:firstLine="0"/>
              <w:jc w:val="center"/>
              <w:rPr>
                <w:rFonts w:hint="default"/>
                <w:szCs w:val="20"/>
                <w:lang w:val="en-US"/>
              </w:rPr>
            </w:pPr>
            <w:r>
              <w:rPr>
                <w:rFonts w:hint="default"/>
                <w:szCs w:val="20"/>
                <w:lang w:val="en-US"/>
              </w:rPr>
              <w:t>V1.</w:t>
            </w:r>
            <w:r>
              <w:rPr>
                <w:rFonts w:hint="default"/>
                <w:szCs w:val="20"/>
                <w:lang w:val="ru-RU"/>
              </w:rPr>
              <w:t>2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06A9A2D9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Уменьшена цена на мобильную антенну с магнитным основанием TQC-400FCS (AN0400M03) до стоимости антенны TQC-150FCS (AN0139M08).</w:t>
            </w:r>
          </w:p>
          <w:p w14:paraId="2B2B16A1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 xml:space="preserve">Удалены модели антенн из описания и комплектации радиостанций. Введены унифицированные модели антенн, соответствие унифицированных моделей антенн и моделей антенн </w:t>
            </w:r>
            <w:r>
              <w:rPr>
                <w:rFonts w:hint="default"/>
                <w:szCs w:val="20"/>
                <w:lang w:val="en-US" w:eastAsia="zh-CN"/>
              </w:rPr>
              <w:t xml:space="preserve">Hytera </w:t>
            </w:r>
            <w:r>
              <w:rPr>
                <w:rFonts w:hint="default"/>
                <w:szCs w:val="20"/>
                <w:lang w:val="ru-RU" w:eastAsia="zh-CN"/>
              </w:rPr>
              <w:t>показаны в прайсах в разделе Антенны -</w:t>
            </w:r>
            <w:r>
              <w:rPr>
                <w:rFonts w:hint="default"/>
                <w:szCs w:val="20"/>
                <w:lang w:val="en-US" w:eastAsia="zh-CN"/>
              </w:rPr>
              <w:t xml:space="preserve">&gt; </w:t>
            </w:r>
            <w:r>
              <w:rPr>
                <w:rFonts w:hint="default"/>
                <w:szCs w:val="20"/>
                <w:lang w:val="ru-RU" w:eastAsia="zh-CN"/>
              </w:rPr>
              <w:t>Портативные.</w:t>
            </w:r>
          </w:p>
          <w:p w14:paraId="386799CF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Увеличены РРЦ цены на акционные радиостанции</w:t>
            </w:r>
            <w:r>
              <w:rPr>
                <w:rFonts w:hint="default"/>
                <w:szCs w:val="20"/>
                <w:lang w:val="en-US" w:eastAsia="zh-CN"/>
              </w:rPr>
              <w:t xml:space="preserve"> </w:t>
            </w:r>
            <w:r>
              <w:rPr>
                <w:rFonts w:hint="default"/>
                <w:szCs w:val="20"/>
                <w:lang w:val="ru-RU" w:eastAsia="zh-CN"/>
              </w:rPr>
              <w:t xml:space="preserve">моделей </w:t>
            </w:r>
            <w:r>
              <w:rPr>
                <w:rFonts w:hint="default"/>
                <w:szCs w:val="20"/>
                <w:lang w:val="en-US" w:eastAsia="zh-CN"/>
              </w:rPr>
              <w:t>TC-508, AP515, BP515</w:t>
            </w:r>
            <w:r>
              <w:rPr>
                <w:rFonts w:hint="default"/>
                <w:szCs w:val="20"/>
                <w:lang w:val="ru-RU" w:eastAsia="zh-CN"/>
              </w:rPr>
              <w:t xml:space="preserve"> в связи с увеличением НДС на 2%.</w:t>
            </w:r>
          </w:p>
        </w:tc>
      </w:tr>
      <w:tr w14:paraId="58ABD2C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1B21896D">
            <w:pPr>
              <w:pStyle w:val="32"/>
              <w:numPr>
                <w:ilvl w:val="0"/>
                <w:numId w:val="0"/>
              </w:numPr>
              <w:spacing w:before="0"/>
              <w:jc w:val="center"/>
              <w:rPr>
                <w:szCs w:val="20"/>
                <w:highlight w:val="green"/>
                <w:lang w:val="en-US"/>
              </w:rPr>
            </w:pPr>
            <w:r>
              <w:rPr>
                <w:szCs w:val="20"/>
                <w:highlight w:val="green"/>
                <w:lang w:val="en-US"/>
              </w:rPr>
              <w:t>Q</w:t>
            </w:r>
            <w:r>
              <w:rPr>
                <w:rFonts w:hint="default"/>
                <w:szCs w:val="20"/>
                <w:highlight w:val="green"/>
                <w:lang w:val="ru-RU"/>
              </w:rPr>
              <w:t>2</w:t>
            </w:r>
            <w:r>
              <w:rPr>
                <w:szCs w:val="20"/>
                <w:highlight w:val="green"/>
                <w:lang w:val="en-US"/>
              </w:rPr>
              <w:t>.2026</w:t>
            </w:r>
          </w:p>
          <w:p w14:paraId="55D9FC69">
            <w:pPr>
              <w:pStyle w:val="32"/>
              <w:numPr>
                <w:ilvl w:val="0"/>
                <w:numId w:val="0"/>
              </w:numPr>
              <w:spacing w:befor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0</w:t>
            </w:r>
            <w:r>
              <w:rPr>
                <w:rFonts w:hint="default"/>
                <w:szCs w:val="20"/>
                <w:lang w:val="ru-RU"/>
              </w:rPr>
              <w:t>4</w:t>
            </w:r>
            <w:r>
              <w:rPr>
                <w:szCs w:val="20"/>
                <w:lang w:val="en-US"/>
              </w:rPr>
              <w:t>.2026</w:t>
            </w:r>
          </w:p>
          <w:p w14:paraId="4A25BBC3">
            <w:pPr>
              <w:pStyle w:val="32"/>
              <w:numPr>
                <w:ilvl w:val="0"/>
                <w:numId w:val="0"/>
              </w:numPr>
              <w:spacing w:befor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V1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0F4D7A67">
            <w:pPr>
              <w:numPr>
                <w:ilvl w:val="0"/>
                <w:numId w:val="12"/>
              </w:numPr>
              <w:rPr>
                <w:szCs w:val="20"/>
                <w:lang w:val="ru-RU" w:eastAsia="zh-CN"/>
              </w:rPr>
            </w:pPr>
            <w:r>
              <w:rPr>
                <w:szCs w:val="20"/>
                <w:lang w:val="ru-RU" w:eastAsia="zh-CN"/>
              </w:rPr>
              <w:t xml:space="preserve">Стоимость прайс-листа </w:t>
            </w:r>
            <w:r>
              <w:rPr>
                <w:rFonts w:hint="default"/>
                <w:szCs w:val="20"/>
                <w:lang w:val="ru-RU" w:eastAsia="zh-CN"/>
              </w:rPr>
              <w:t xml:space="preserve">РРЦ </w:t>
            </w:r>
            <w:r>
              <w:rPr>
                <w:szCs w:val="20"/>
                <w:lang w:val="ru-RU" w:eastAsia="zh-CN"/>
              </w:rPr>
              <w:t>указана в китайских юанях (</w:t>
            </w:r>
            <w:r>
              <w:rPr>
                <w:szCs w:val="20"/>
                <w:lang w:eastAsia="zh-CN"/>
              </w:rPr>
              <w:t>CNY</w:t>
            </w:r>
            <w:r>
              <w:rPr>
                <w:szCs w:val="20"/>
                <w:lang w:val="ru-RU" w:eastAsia="zh-CN"/>
              </w:rPr>
              <w:t>).</w:t>
            </w:r>
          </w:p>
          <w:p w14:paraId="7AB4F7DC">
            <w:pPr>
              <w:numPr>
                <w:ilvl w:val="0"/>
                <w:numId w:val="12"/>
              </w:numPr>
              <w:rPr>
                <w:szCs w:val="20"/>
                <w:lang w:val="ru-RU" w:eastAsia="zh-CN"/>
              </w:rPr>
            </w:pPr>
            <w:r>
              <w:rPr>
                <w:szCs w:val="20"/>
                <w:lang w:val="ru-RU" w:eastAsia="zh-CN"/>
              </w:rPr>
              <w:t>Удалены</w:t>
            </w:r>
            <w:r>
              <w:rPr>
                <w:rFonts w:hint="default"/>
                <w:szCs w:val="20"/>
                <w:lang w:val="ru-RU" w:eastAsia="zh-CN"/>
              </w:rPr>
              <w:t xml:space="preserve"> мобильные антенны из стандартной комплектации мобильных радиостанций, при этом цены на комплекты соответственно уменьшились.</w:t>
            </w:r>
          </w:p>
          <w:p w14:paraId="2DF4DE96">
            <w:pPr>
              <w:numPr>
                <w:ilvl w:val="0"/>
                <w:numId w:val="12"/>
              </w:numPr>
              <w:rPr>
                <w:szCs w:val="20"/>
                <w:lang w:val="ru-RU" w:eastAsia="zh-CN"/>
              </w:rPr>
            </w:pPr>
            <w:r>
              <w:rPr>
                <w:szCs w:val="20"/>
                <w:lang w:val="ru-RU" w:eastAsia="zh-CN"/>
              </w:rPr>
              <w:t>Все</w:t>
            </w:r>
            <w:r>
              <w:rPr>
                <w:rFonts w:hint="default"/>
                <w:szCs w:val="20"/>
                <w:lang w:val="ru-RU" w:eastAsia="zh-CN"/>
              </w:rPr>
              <w:t xml:space="preserve"> бесплатные лицензии добавлены в описание комплекта радиостанций.</w:t>
            </w:r>
          </w:p>
          <w:p w14:paraId="72B7D5F5">
            <w:pPr>
              <w:numPr>
                <w:ilvl w:val="0"/>
                <w:numId w:val="12"/>
              </w:numPr>
              <w:rPr>
                <w:szCs w:val="20"/>
                <w:lang w:val="ru-RU" w:eastAsia="zh-CN"/>
              </w:rPr>
            </w:pPr>
            <w:r>
              <w:rPr>
                <w:szCs w:val="20"/>
                <w:lang w:val="ru-RU" w:eastAsia="zh-CN"/>
              </w:rPr>
              <w:t>Вернулись</w:t>
            </w:r>
            <w:r>
              <w:rPr>
                <w:rFonts w:hint="default"/>
                <w:szCs w:val="20"/>
                <w:lang w:val="ru-RU" w:eastAsia="zh-CN"/>
              </w:rPr>
              <w:t xml:space="preserve"> к стандартной маркировке антенн для портативных радиостанций.</w:t>
            </w:r>
          </w:p>
          <w:p w14:paraId="2CF4F551">
            <w:pPr>
              <w:numPr>
                <w:ilvl w:val="0"/>
                <w:numId w:val="12"/>
              </w:numPr>
              <w:rPr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Добавлены: антенна AN0495W04</w:t>
            </w:r>
          </w:p>
        </w:tc>
      </w:tr>
    </w:tbl>
    <w:p w14:paraId="25C53008">
      <w:pPr>
        <w:rPr>
          <w:rFonts w:cs="Times New Roman"/>
          <w:i/>
          <w:iCs/>
          <w:sz w:val="21"/>
          <w:szCs w:val="18"/>
          <w:lang w:val="ru-RU" w:eastAsia="zh-CN"/>
        </w:rPr>
      </w:pPr>
    </w:p>
    <w:p w14:paraId="2193B6BD">
      <w:pPr>
        <w:pStyle w:val="2"/>
        <w:rPr>
          <w:lang w:val="ru-RU" w:eastAsia="ru-RU"/>
        </w:rPr>
      </w:pPr>
      <w:bookmarkStart w:id="5" w:name="_Toc29846"/>
      <w:bookmarkStart w:id="6" w:name="_Toc9570"/>
      <w:bookmarkStart w:id="7" w:name="_Toc8628"/>
      <w:bookmarkStart w:id="8" w:name="_Toc30047"/>
      <w:bookmarkStart w:id="9" w:name="_Toc162611748"/>
      <w:bookmarkStart w:id="10" w:name="_Toc16766"/>
      <w:r>
        <w:rPr>
          <w:lang w:val="ru-RU" w:eastAsia="ru-RU"/>
        </w:rPr>
        <w:t>Обозначения</w:t>
      </w:r>
      <w:bookmarkEnd w:id="5"/>
      <w:bookmarkEnd w:id="6"/>
      <w:bookmarkEnd w:id="7"/>
      <w:bookmarkEnd w:id="8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"/>
        <w:gridCol w:w="4901"/>
        <w:gridCol w:w="4986"/>
      </w:tblGrid>
      <w:tr w14:paraId="70027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AD63119">
            <w:pPr>
              <w:pStyle w:val="43"/>
              <w:bidi w:val="0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GOB</w:t>
            </w:r>
          </w:p>
        </w:tc>
        <w:tc>
          <w:tcPr>
            <w:tcW w:w="0" w:type="auto"/>
          </w:tcPr>
          <w:p w14:paraId="46266E03">
            <w:pPr>
              <w:pStyle w:val="43"/>
              <w:bidi w:val="0"/>
              <w:rPr>
                <w:sz w:val="22"/>
                <w:szCs w:val="22"/>
                <w:lang w:val="ru-RU" w:eastAsia="ru-RU"/>
              </w:rPr>
            </w:pPr>
            <w:r>
              <w:rPr>
                <w:sz w:val="22"/>
                <w:szCs w:val="22"/>
                <w:lang w:eastAsia="ru-RU"/>
              </w:rPr>
              <w:t>General Optional Board</w:t>
            </w:r>
          </w:p>
        </w:tc>
        <w:tc>
          <w:tcPr>
            <w:tcW w:w="0" w:type="auto"/>
          </w:tcPr>
          <w:p w14:paraId="4B575270">
            <w:pPr>
              <w:pStyle w:val="43"/>
              <w:bidi w:val="0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Опциональная плата</w:t>
            </w:r>
          </w:p>
        </w:tc>
      </w:tr>
      <w:tr w14:paraId="28BFC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A436F1C">
            <w:pPr>
              <w:pStyle w:val="43"/>
              <w:bidi w:val="0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MOQ</w:t>
            </w:r>
          </w:p>
        </w:tc>
        <w:tc>
          <w:tcPr>
            <w:tcW w:w="0" w:type="auto"/>
          </w:tcPr>
          <w:p w14:paraId="780A5438">
            <w:pPr>
              <w:pStyle w:val="43"/>
              <w:bidi w:val="0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Minimum Order Quantity</w:t>
            </w:r>
          </w:p>
        </w:tc>
        <w:tc>
          <w:tcPr>
            <w:tcW w:w="0" w:type="auto"/>
          </w:tcPr>
          <w:p w14:paraId="3F4DDA63">
            <w:pPr>
              <w:pStyle w:val="43"/>
              <w:bidi w:val="0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val="ru-RU" w:eastAsia="ru-RU"/>
              </w:rPr>
              <w:t>Минимальный</w:t>
            </w:r>
            <w:r>
              <w:rPr>
                <w:sz w:val="22"/>
                <w:szCs w:val="22"/>
                <w:lang w:eastAsia="ru-RU"/>
              </w:rPr>
              <w:t xml:space="preserve"> объем заказа</w:t>
            </w:r>
          </w:p>
        </w:tc>
      </w:tr>
      <w:tr w14:paraId="642D5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12D1133">
            <w:pPr>
              <w:pStyle w:val="43"/>
              <w:bidi w:val="0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U1</w:t>
            </w:r>
          </w:p>
        </w:tc>
        <w:tc>
          <w:tcPr>
            <w:tcW w:w="0" w:type="auto"/>
          </w:tcPr>
          <w:p w14:paraId="18F9C3CC">
            <w:pPr>
              <w:pStyle w:val="43"/>
              <w:bidi w:val="0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zh-CN"/>
              </w:rPr>
              <w:t>400-470MHz</w:t>
            </w:r>
          </w:p>
        </w:tc>
        <w:tc>
          <w:tcPr>
            <w:tcW w:w="0" w:type="auto"/>
          </w:tcPr>
          <w:p w14:paraId="40D91CA9">
            <w:pPr>
              <w:pStyle w:val="43"/>
              <w:bidi w:val="0"/>
              <w:rPr>
                <w:sz w:val="22"/>
                <w:szCs w:val="22"/>
                <w:lang w:val="ru-RU" w:eastAsia="ru-RU"/>
              </w:rPr>
            </w:pPr>
            <w:r>
              <w:rPr>
                <w:sz w:val="22"/>
                <w:szCs w:val="22"/>
                <w:lang w:eastAsia="zh-CN"/>
              </w:rPr>
              <w:t>400-470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</w:p>
        </w:tc>
      </w:tr>
      <w:tr w14:paraId="23B3D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A97268A">
            <w:pPr>
              <w:pStyle w:val="43"/>
              <w:bidi w:val="0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U2</w:t>
            </w:r>
          </w:p>
        </w:tc>
        <w:tc>
          <w:tcPr>
            <w:tcW w:w="0" w:type="auto"/>
          </w:tcPr>
          <w:p w14:paraId="53AE4ABB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450-527MHz</w:t>
            </w:r>
          </w:p>
        </w:tc>
        <w:tc>
          <w:tcPr>
            <w:tcW w:w="0" w:type="auto"/>
          </w:tcPr>
          <w:p w14:paraId="6075D687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450-527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</w:p>
        </w:tc>
      </w:tr>
      <w:tr w14:paraId="75E82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543730C">
            <w:pPr>
              <w:pStyle w:val="43"/>
              <w:bidi w:val="0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U3</w:t>
            </w:r>
          </w:p>
        </w:tc>
        <w:tc>
          <w:tcPr>
            <w:tcW w:w="0" w:type="auto"/>
          </w:tcPr>
          <w:p w14:paraId="47A17CA2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350-400MHz</w:t>
            </w:r>
          </w:p>
        </w:tc>
        <w:tc>
          <w:tcPr>
            <w:tcW w:w="0" w:type="auto"/>
          </w:tcPr>
          <w:p w14:paraId="19373490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350-400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</w:p>
        </w:tc>
      </w:tr>
      <w:tr w14:paraId="56FDE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615BF5D">
            <w:pPr>
              <w:pStyle w:val="43"/>
              <w:bidi w:val="0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U5</w:t>
            </w:r>
          </w:p>
        </w:tc>
        <w:tc>
          <w:tcPr>
            <w:tcW w:w="0" w:type="auto"/>
          </w:tcPr>
          <w:p w14:paraId="6B5B487F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TX: 806-825MHz, 851-870MHz, 896-902MHz, 935-941MHz</w:t>
            </w:r>
          </w:p>
          <w:p w14:paraId="27F917B0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RX: 851-870MHz, 935-941MHz</w:t>
            </w:r>
          </w:p>
        </w:tc>
        <w:tc>
          <w:tcPr>
            <w:tcW w:w="0" w:type="auto"/>
          </w:tcPr>
          <w:p w14:paraId="1A0E95FA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TX: 806-825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  <w:r>
              <w:rPr>
                <w:sz w:val="22"/>
                <w:szCs w:val="22"/>
                <w:lang w:eastAsia="zh-CN"/>
              </w:rPr>
              <w:t>, 851-870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  <w:r>
              <w:rPr>
                <w:sz w:val="22"/>
                <w:szCs w:val="22"/>
                <w:lang w:eastAsia="zh-CN"/>
              </w:rPr>
              <w:t>, 896-902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  <w:r>
              <w:rPr>
                <w:sz w:val="22"/>
                <w:szCs w:val="22"/>
                <w:lang w:eastAsia="zh-CN"/>
              </w:rPr>
              <w:t>, 935-941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</w:p>
          <w:p w14:paraId="3C9C65E5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RX: 851-870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  <w:r>
              <w:rPr>
                <w:sz w:val="22"/>
                <w:szCs w:val="22"/>
                <w:lang w:eastAsia="zh-CN"/>
              </w:rPr>
              <w:t>, 935-941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</w:p>
        </w:tc>
      </w:tr>
      <w:tr w14:paraId="20D04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57B9EBB">
            <w:pPr>
              <w:pStyle w:val="43"/>
              <w:bidi w:val="0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U9</w:t>
            </w:r>
          </w:p>
        </w:tc>
        <w:tc>
          <w:tcPr>
            <w:tcW w:w="0" w:type="auto"/>
          </w:tcPr>
          <w:p w14:paraId="52854C11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400-480MHz</w:t>
            </w:r>
          </w:p>
        </w:tc>
        <w:tc>
          <w:tcPr>
            <w:tcW w:w="0" w:type="auto"/>
          </w:tcPr>
          <w:p w14:paraId="5EC403BD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400-480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</w:p>
        </w:tc>
      </w:tr>
      <w:tr w14:paraId="6E37A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086997F">
            <w:pPr>
              <w:pStyle w:val="43"/>
              <w:bidi w:val="0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Um</w:t>
            </w:r>
          </w:p>
        </w:tc>
        <w:tc>
          <w:tcPr>
            <w:tcW w:w="0" w:type="auto"/>
          </w:tcPr>
          <w:p w14:paraId="76BB9A57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400-527MHz</w:t>
            </w:r>
          </w:p>
        </w:tc>
        <w:tc>
          <w:tcPr>
            <w:tcW w:w="0" w:type="auto"/>
          </w:tcPr>
          <w:p w14:paraId="161CE987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400-527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</w:p>
        </w:tc>
      </w:tr>
      <w:tr w14:paraId="3684F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7D507F3">
            <w:pPr>
              <w:pStyle w:val="43"/>
              <w:bidi w:val="0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Up</w:t>
            </w:r>
          </w:p>
        </w:tc>
        <w:tc>
          <w:tcPr>
            <w:tcW w:w="0" w:type="auto"/>
          </w:tcPr>
          <w:p w14:paraId="729ED735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340-470MHz</w:t>
            </w:r>
          </w:p>
        </w:tc>
        <w:tc>
          <w:tcPr>
            <w:tcW w:w="0" w:type="auto"/>
          </w:tcPr>
          <w:p w14:paraId="52B2F59A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340-470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</w:p>
        </w:tc>
      </w:tr>
      <w:tr w14:paraId="62366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7084CD4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ru-RU"/>
              </w:rPr>
              <w:t>Uv</w:t>
            </w:r>
          </w:p>
        </w:tc>
        <w:tc>
          <w:tcPr>
            <w:tcW w:w="0" w:type="auto"/>
          </w:tcPr>
          <w:p w14:paraId="047827D4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350-470MHz</w:t>
            </w:r>
          </w:p>
        </w:tc>
        <w:tc>
          <w:tcPr>
            <w:tcW w:w="0" w:type="auto"/>
          </w:tcPr>
          <w:p w14:paraId="109C9615">
            <w:pPr>
              <w:pStyle w:val="43"/>
              <w:bidi w:val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eastAsia="zh-CN"/>
              </w:rPr>
              <w:t>350-470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</w:p>
        </w:tc>
      </w:tr>
      <w:tr w14:paraId="44931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B4AE660">
            <w:pPr>
              <w:pStyle w:val="43"/>
              <w:bidi w:val="0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Ux</w:t>
            </w:r>
          </w:p>
        </w:tc>
        <w:tc>
          <w:tcPr>
            <w:tcW w:w="0" w:type="auto"/>
          </w:tcPr>
          <w:p w14:paraId="6374C8C4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350-527MHz</w:t>
            </w:r>
          </w:p>
        </w:tc>
        <w:tc>
          <w:tcPr>
            <w:tcW w:w="0" w:type="auto"/>
          </w:tcPr>
          <w:p w14:paraId="1246E385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350-527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</w:p>
        </w:tc>
      </w:tr>
      <w:tr w14:paraId="6BE70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8E903E7">
            <w:pPr>
              <w:pStyle w:val="43"/>
              <w:bidi w:val="0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zh-CN"/>
              </w:rPr>
              <w:t>V1</w:t>
            </w:r>
          </w:p>
        </w:tc>
        <w:tc>
          <w:tcPr>
            <w:tcW w:w="0" w:type="auto"/>
          </w:tcPr>
          <w:p w14:paraId="7E478F81">
            <w:pPr>
              <w:pStyle w:val="43"/>
              <w:bidi w:val="0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zh-CN"/>
              </w:rPr>
              <w:t xml:space="preserve">136-174MHz </w:t>
            </w:r>
          </w:p>
        </w:tc>
        <w:tc>
          <w:tcPr>
            <w:tcW w:w="0" w:type="auto"/>
          </w:tcPr>
          <w:p w14:paraId="1A5938DC">
            <w:pPr>
              <w:pStyle w:val="43"/>
              <w:bidi w:val="0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zh-CN"/>
              </w:rPr>
              <w:t>136-174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</w:p>
        </w:tc>
      </w:tr>
      <w:tr w14:paraId="12F3E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</w:tcPr>
          <w:p w14:paraId="17FBB76B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 xml:space="preserve">B1 </w:t>
            </w:r>
            <w:r>
              <w:rPr>
                <w:sz w:val="22"/>
                <w:szCs w:val="22"/>
                <w:lang w:val="ru-RU" w:eastAsia="zh-CN"/>
              </w:rPr>
              <w:t xml:space="preserve">или </w:t>
            </w:r>
            <w:r>
              <w:rPr>
                <w:sz w:val="22"/>
                <w:szCs w:val="22"/>
                <w:lang w:eastAsia="zh-CN"/>
              </w:rPr>
              <w:t>LF</w:t>
            </w:r>
          </w:p>
        </w:tc>
        <w:tc>
          <w:tcPr>
            <w:tcW w:w="0" w:type="auto"/>
          </w:tcPr>
          <w:p w14:paraId="2EB852EC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446MHz</w:t>
            </w:r>
            <w:r>
              <w:rPr>
                <w:sz w:val="22"/>
                <w:szCs w:val="22"/>
                <w:lang w:val="ru-RU" w:eastAsia="zh-CN"/>
              </w:rPr>
              <w:t xml:space="preserve">, </w:t>
            </w:r>
            <w:r>
              <w:rPr>
                <w:sz w:val="22"/>
                <w:szCs w:val="22"/>
                <w:lang w:eastAsia="zh-CN"/>
              </w:rPr>
              <w:t>license free</w:t>
            </w:r>
            <w:r>
              <w:rPr>
                <w:sz w:val="22"/>
                <w:szCs w:val="22"/>
                <w:lang w:val="ru-RU" w:eastAsia="zh-CN"/>
              </w:rPr>
              <w:t xml:space="preserve"> </w:t>
            </w:r>
            <w:r>
              <w:rPr>
                <w:sz w:val="22"/>
                <w:szCs w:val="22"/>
                <w:lang w:eastAsia="zh-CN"/>
              </w:rPr>
              <w:t>PMR</w:t>
            </w:r>
          </w:p>
        </w:tc>
        <w:tc>
          <w:tcPr>
            <w:tcW w:w="0" w:type="auto"/>
          </w:tcPr>
          <w:p w14:paraId="7051F369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446MHz</w:t>
            </w:r>
            <w:r>
              <w:rPr>
                <w:sz w:val="22"/>
                <w:szCs w:val="22"/>
                <w:lang w:val="ru-RU" w:eastAsia="zh-CN"/>
              </w:rPr>
              <w:t xml:space="preserve">, безлицензионный диапазон </w:t>
            </w:r>
            <w:r>
              <w:rPr>
                <w:sz w:val="22"/>
                <w:szCs w:val="22"/>
                <w:lang w:eastAsia="zh-CN"/>
              </w:rPr>
              <w:t>PMR</w:t>
            </w:r>
          </w:p>
        </w:tc>
      </w:tr>
      <w:tr w14:paraId="07264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</w:tcPr>
          <w:p w14:paraId="33122308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AIE</w:t>
            </w:r>
          </w:p>
        </w:tc>
        <w:tc>
          <w:tcPr>
            <w:tcW w:w="0" w:type="auto"/>
          </w:tcPr>
          <w:p w14:paraId="59D6C505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Air interface encryption</w:t>
            </w:r>
          </w:p>
        </w:tc>
        <w:tc>
          <w:tcPr>
            <w:tcW w:w="0" w:type="auto"/>
            <w:shd w:val="clear" w:color="auto" w:fill="auto"/>
          </w:tcPr>
          <w:p w14:paraId="1F5125DD">
            <w:pPr>
              <w:pStyle w:val="43"/>
              <w:bidi w:val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>Шифрование радиоинтерфейса</w:t>
            </w:r>
          </w:p>
        </w:tc>
      </w:tr>
      <w:tr w14:paraId="03731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</w:tcPr>
          <w:p w14:paraId="62CA99C7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E2EE</w:t>
            </w:r>
          </w:p>
        </w:tc>
        <w:tc>
          <w:tcPr>
            <w:tcW w:w="0" w:type="auto"/>
          </w:tcPr>
          <w:p w14:paraId="117A43E8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End to end encryption</w:t>
            </w:r>
          </w:p>
        </w:tc>
        <w:tc>
          <w:tcPr>
            <w:tcW w:w="0" w:type="auto"/>
            <w:shd w:val="clear" w:color="auto" w:fill="auto"/>
          </w:tcPr>
          <w:p w14:paraId="1A8BE23E">
            <w:pPr>
              <w:pStyle w:val="43"/>
              <w:bidi w:val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>Сквозное шифрование</w:t>
            </w:r>
          </w:p>
        </w:tc>
      </w:tr>
    </w:tbl>
    <w:p w14:paraId="7180A8C4">
      <w:pPr>
        <w:rPr>
          <w:lang w:eastAsia="ru-RU"/>
        </w:rPr>
      </w:pPr>
    </w:p>
    <w:p w14:paraId="6FD74A1B">
      <w:pPr>
        <w:pStyle w:val="2"/>
        <w:rPr>
          <w:lang w:val="ru-RU" w:eastAsia="ru-RU"/>
        </w:rPr>
      </w:pPr>
      <w:bookmarkStart w:id="11" w:name="_Toc23580"/>
      <w:r>
        <w:rPr>
          <w:lang w:val="ru-RU" w:eastAsia="ru-RU"/>
        </w:rPr>
        <w:t>Антенны</w:t>
      </w:r>
      <w:bookmarkEnd w:id="11"/>
    </w:p>
    <w:p w14:paraId="409384AF">
      <w:pPr>
        <w:pStyle w:val="3"/>
        <w:bidi w:val="0"/>
        <w:rPr>
          <w:rFonts w:hint="default"/>
          <w:lang w:val="ru-RU" w:eastAsia="ru-RU"/>
        </w:rPr>
      </w:pPr>
      <w:bookmarkStart w:id="12" w:name="_Toc4419"/>
      <w:r>
        <w:rPr>
          <w:rFonts w:hint="default"/>
          <w:lang w:val="ru-RU" w:eastAsia="ru-RU"/>
        </w:rPr>
        <w:t>Портативные</w:t>
      </w:r>
      <w:bookmarkEnd w:id="12"/>
    </w:p>
    <w:p w14:paraId="44CF817A">
      <w:pPr>
        <w:ind w:firstLine="400" w:firstLineChars="200"/>
        <w:jc w:val="both"/>
        <w:rPr>
          <w:lang w:val="ru-RU" w:eastAsia="ru-RU"/>
        </w:rPr>
      </w:pPr>
      <w:r>
        <w:rPr>
          <w:lang w:val="ru-RU" w:eastAsia="ru-RU"/>
        </w:rPr>
        <w:t xml:space="preserve">В таблице ниже показаны текущие </w:t>
      </w:r>
      <w:r>
        <w:rPr>
          <w:b/>
          <w:bCs/>
          <w:lang w:val="ru-RU" w:eastAsia="ru-RU"/>
        </w:rPr>
        <w:t>заводское коды</w:t>
      </w:r>
      <w:r>
        <w:rPr>
          <w:lang w:val="ru-RU" w:eastAsia="ru-RU"/>
        </w:rPr>
        <w:t xml:space="preserve"> антенн, которые поставляются заводом как стандартные на текущий момент времени.</w:t>
      </w: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7"/>
        <w:gridCol w:w="947"/>
        <w:gridCol w:w="1506"/>
        <w:gridCol w:w="992"/>
        <w:gridCol w:w="1094"/>
        <w:gridCol w:w="1153"/>
        <w:gridCol w:w="1803"/>
        <w:gridCol w:w="1864"/>
      </w:tblGrid>
      <w:tr w14:paraId="430F69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850" w:hRule="atLeast"/>
        </w:trPr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9EFB8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Серия радиостанции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A64E4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Диапазон 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ru-RU" w:eastAsia="zh-CN" w:bidi="ar"/>
              </w:rPr>
              <w:t>а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нтенны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ru-RU" w:eastAsia="zh-CN" w:bidi="ar"/>
              </w:rPr>
              <w:t>, МГц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E39BF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Антенна поддерживает диапазон GPS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B759F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Разъем 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ru-RU" w:eastAsia="zh-CN" w:bidi="ar"/>
              </w:rPr>
              <w:t>а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нтенны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9248D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Длина 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ru-RU" w:eastAsia="zh-CN" w:bidi="ar"/>
              </w:rPr>
              <w:t>а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нтенны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ru-RU" w:eastAsia="zh-CN" w:bidi="ar"/>
              </w:rPr>
              <w:t>, см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1C749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Тип 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ru-RU" w:eastAsia="zh-CN" w:bidi="ar"/>
              </w:rPr>
              <w:t>а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нтенны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B95E7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Пример внешнего вида 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ru-RU" w:eastAsia="zh-CN" w:bidi="ar"/>
              </w:rPr>
              <w:t>а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нтенны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61555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Текущий код завода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для стандартной антенны</w:t>
            </w:r>
          </w:p>
        </w:tc>
      </w:tr>
      <w:tr w14:paraId="7938F9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</w:trPr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4D38B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AP5 / BP5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TC-3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F4D91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146-174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E16D9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99C03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89D4E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E4C17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Helix - спиральная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E0CB5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drawing>
                <wp:inline distT="0" distB="0" distL="114300" distR="114300">
                  <wp:extent cx="871855" cy="104775"/>
                  <wp:effectExtent l="0" t="0" r="4445" b="9525"/>
                  <wp:docPr id="50" name="Изображение 9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Изображение 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855" cy="104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D5A06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eastAsia="Consolas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AN0160H19</w:t>
            </w:r>
          </w:p>
        </w:tc>
      </w:tr>
      <w:tr w14:paraId="262674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</w:trPr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5FAA1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HP5 / HP6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BD5 / PD4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TC-5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65B43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146-174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EC377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D9E78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SMA-Female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D4DC5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129D8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Helix - спиральная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4728B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drawing>
                <wp:inline distT="0" distB="0" distL="114300" distR="114300">
                  <wp:extent cx="819785" cy="119380"/>
                  <wp:effectExtent l="0" t="0" r="18415" b="13970"/>
                  <wp:docPr id="48" name="Изображение 10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Изображение 10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785" cy="119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59B98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eastAsia="Consolas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AN0160H13</w:t>
            </w:r>
          </w:p>
        </w:tc>
      </w:tr>
      <w:tr w14:paraId="4ECFB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</w:trPr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6801D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HP7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PDC6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E98E3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136-174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C5AC1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GPS+GLONASS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CB1A1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SMA-Male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56EDF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3F2BF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Helix - спиральная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32D3A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drawing>
                <wp:inline distT="0" distB="0" distL="114300" distR="114300">
                  <wp:extent cx="774700" cy="87630"/>
                  <wp:effectExtent l="0" t="0" r="6350" b="7620"/>
                  <wp:docPr id="10" name="Изображение 11" descr="IMG_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 11" descr="IMG_25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700" cy="87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EBCBD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eastAsia="Consolas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AN0155H13</w:t>
            </w:r>
          </w:p>
        </w:tc>
      </w:tr>
      <w:tr w14:paraId="488BA9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</w:trPr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CDF9D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HP7 Ex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E9BE4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136-174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8E07E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GPS+GLONASS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15757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SMA-Female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3B68B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7A939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Helix - спиральная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3988D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drawing>
                <wp:inline distT="0" distB="0" distL="114300" distR="114300">
                  <wp:extent cx="730250" cy="83185"/>
                  <wp:effectExtent l="0" t="0" r="12700" b="12065"/>
                  <wp:docPr id="16" name="Изображение 12" descr="IMG_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Изображение 12" descr="IMG_25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250" cy="83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6FAC2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eastAsia="Consolas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AN0155H17</w:t>
            </w:r>
          </w:p>
        </w:tc>
      </w:tr>
      <w:tr w14:paraId="1101F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</w:trPr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background1" w:themeFillShade="7F"/>
            <w:vAlign w:val="center"/>
          </w:tcPr>
          <w:p w14:paraId="1486B62B">
            <w:pPr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background1" w:themeFillShade="7F"/>
            <w:vAlign w:val="center"/>
          </w:tcPr>
          <w:p w14:paraId="44A07A77">
            <w:pPr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background1" w:themeFillShade="7F"/>
            <w:vAlign w:val="center"/>
          </w:tcPr>
          <w:p w14:paraId="65DE6317">
            <w:pPr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background1" w:themeFillShade="7F"/>
            <w:vAlign w:val="center"/>
          </w:tcPr>
          <w:p w14:paraId="1D944930">
            <w:pPr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background1" w:themeFillShade="7F"/>
            <w:vAlign w:val="center"/>
          </w:tcPr>
          <w:p w14:paraId="4CE27046">
            <w:pPr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background1" w:themeFillShade="7F"/>
            <w:vAlign w:val="center"/>
          </w:tcPr>
          <w:p w14:paraId="685F942B">
            <w:pPr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background1" w:themeFillShade="7F"/>
            <w:noWrap/>
            <w:vAlign w:val="center"/>
          </w:tcPr>
          <w:p w14:paraId="5F204703">
            <w:pPr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background1" w:themeFillShade="7F"/>
            <w:noWrap/>
            <w:vAlign w:val="center"/>
          </w:tcPr>
          <w:p w14:paraId="3B5B3A99">
            <w:pPr>
              <w:jc w:val="center"/>
              <w:rPr>
                <w:rFonts w:hint="default" w:ascii="Times New Roman" w:hAnsi="Times New Roman" w:eastAsia="Consolas" w:cs="Times New Roman"/>
                <w:color w:val="000000"/>
                <w:sz w:val="20"/>
                <w:szCs w:val="20"/>
              </w:rPr>
            </w:pPr>
          </w:p>
        </w:tc>
      </w:tr>
      <w:tr w14:paraId="229AEA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</w:trPr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C24D2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AP5 / BP5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TC-3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796DB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400-470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5B409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8A66A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2B4B4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5B9C3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Helix - спиральная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1A34E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drawing>
                <wp:inline distT="0" distB="0" distL="114300" distR="114300">
                  <wp:extent cx="732155" cy="138430"/>
                  <wp:effectExtent l="0" t="0" r="10795" b="13970"/>
                  <wp:docPr id="46" name="Изображение 13" descr="IMG_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Изображение 13" descr="IMG_26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155" cy="138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41897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eastAsia="Consolas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AN0435H19</w:t>
            </w:r>
          </w:p>
        </w:tc>
      </w:tr>
      <w:tr w14:paraId="0E32E3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</w:trPr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14AE4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HP5 / HP6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BD5 / PD4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TC-5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PT590 Fv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8DE18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400-470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925E5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629D7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SMA-Female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C2D4F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1DF7C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Helix - спиральная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16EA1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drawing>
                <wp:inline distT="0" distB="0" distL="114300" distR="114300">
                  <wp:extent cx="732155" cy="145415"/>
                  <wp:effectExtent l="0" t="0" r="10795" b="6985"/>
                  <wp:docPr id="54" name="Изображение 14" descr="IMG_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Изображение 14" descr="IMG_26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155" cy="1454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043CB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eastAsia="Consolas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AN0435H13</w:t>
            </w:r>
          </w:p>
        </w:tc>
      </w:tr>
      <w:tr w14:paraId="5E55C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</w:trPr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E7B7C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HP7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PDC6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PTC6 / PTC7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2D62B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400-470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63BDA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GPS+GLONASS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86309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SMA-Male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647BD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4C1D3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Helix - спиральная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5F039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drawing>
                <wp:inline distT="0" distB="0" distL="114300" distR="114300">
                  <wp:extent cx="732790" cy="151765"/>
                  <wp:effectExtent l="0" t="0" r="10160" b="635"/>
                  <wp:docPr id="49" name="Изображение 15" descr="IMG_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Изображение 15" descr="IMG_26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790" cy="1517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8C359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eastAsia="Consolas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AN0435H25</w:t>
            </w:r>
          </w:p>
        </w:tc>
      </w:tr>
      <w:tr w14:paraId="54897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</w:trPr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3B187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HP7 Ex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PT580H Plus F4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PT895Ex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E1274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400-470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8429B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GPS+GLONASS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F096D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SMA-Female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0493D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23540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Helix - спиральная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95D24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drawing>
                <wp:inline distT="0" distB="0" distL="114300" distR="114300">
                  <wp:extent cx="732155" cy="174625"/>
                  <wp:effectExtent l="0" t="0" r="10795" b="15875"/>
                  <wp:docPr id="55" name="Изображение 16" descr="IMG_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Изображение 16" descr="IMG_26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155" cy="174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A7483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eastAsia="Consolas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AN0435H15</w:t>
            </w:r>
          </w:p>
        </w:tc>
      </w:tr>
    </w:tbl>
    <w:p w14:paraId="7B72FC1E">
      <w:pPr>
        <w:rPr>
          <w:rFonts w:hint="default"/>
          <w:lang w:val="ru-RU" w:eastAsia="ru-RU"/>
        </w:rPr>
      </w:pPr>
    </w:p>
    <w:p w14:paraId="34F68E9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br w:type="page"/>
      </w:r>
    </w:p>
    <w:p w14:paraId="56277D90">
      <w:pPr>
        <w:pStyle w:val="3"/>
        <w:bidi w:val="0"/>
        <w:rPr>
          <w:rFonts w:hint="default"/>
          <w:lang w:val="en-US" w:eastAsia="ru-RU"/>
        </w:rPr>
      </w:pPr>
      <w:bookmarkStart w:id="13" w:name="_Toc13029"/>
      <w:r>
        <w:rPr>
          <w:rFonts w:hint="default"/>
          <w:lang w:val="ru-RU" w:eastAsia="ru-RU"/>
        </w:rPr>
        <w:t>Стандартная</w:t>
      </w:r>
      <w:r>
        <w:rPr>
          <w:rFonts w:hint="default"/>
          <w:lang w:val="en-US" w:eastAsia="ru-RU"/>
        </w:rPr>
        <w:t xml:space="preserve"> мобильная антенна для диапазона VHF</w:t>
      </w:r>
      <w:bookmarkEnd w:id="13"/>
    </w:p>
    <w:p w14:paraId="0BEBCC6E">
      <w:pPr>
        <w:ind w:left="0" w:leftChars="0" w:firstLine="400" w:firstLineChars="200"/>
        <w:jc w:val="both"/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Мобильная антенна TQC-150FCS специально разработана для беспроводной связи в диапазоне 150 МГц. Корпус антенны изготовлен из черной стальной проволоки, обладающей превосходной эластичностью и устойчивостью к старению.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4"/>
        <w:gridCol w:w="3664"/>
        <w:gridCol w:w="3664"/>
      </w:tblGrid>
      <w:tr w14:paraId="302FD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6BFF14BD">
            <w:pPr>
              <w:rPr>
                <w:rFonts w:hint="default"/>
                <w:b/>
                <w:bCs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b/>
                <w:bCs/>
                <w:sz w:val="20"/>
                <w:szCs w:val="18"/>
                <w:vertAlign w:val="baseline"/>
                <w:lang w:val="en-US" w:eastAsia="ru-RU"/>
              </w:rPr>
              <w:t>Модель</w:t>
            </w:r>
          </w:p>
        </w:tc>
        <w:tc>
          <w:tcPr>
            <w:tcW w:w="3664" w:type="dxa"/>
          </w:tcPr>
          <w:p w14:paraId="1796891C">
            <w:pPr>
              <w:jc w:val="center"/>
              <w:rPr>
                <w:rFonts w:hint="default"/>
                <w:b/>
                <w:bCs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b/>
                <w:bCs/>
                <w:sz w:val="20"/>
                <w:szCs w:val="18"/>
                <w:lang w:val="en-US" w:eastAsia="zh-CN"/>
              </w:rPr>
              <w:t>TQC-150FCS</w:t>
            </w:r>
          </w:p>
        </w:tc>
        <w:tc>
          <w:tcPr>
            <w:tcW w:w="3664" w:type="dxa"/>
            <w:vMerge w:val="restart"/>
          </w:tcPr>
          <w:p w14:paraId="19BD855C">
            <w:pPr>
              <w:jc w:val="center"/>
              <w:rPr>
                <w:sz w:val="24"/>
                <w:lang w:val="en-US" w:eastAsia="zh-CN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211455" cy="2079625"/>
                  <wp:effectExtent l="0" t="0" r="17145" b="15875"/>
                  <wp:docPr id="32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" cy="207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6FD7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29657AF1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Диапазон частот, МГц</w:t>
            </w:r>
          </w:p>
        </w:tc>
        <w:tc>
          <w:tcPr>
            <w:tcW w:w="3664" w:type="dxa"/>
          </w:tcPr>
          <w:p w14:paraId="38A54703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От 136 до 174</w:t>
            </w:r>
          </w:p>
        </w:tc>
        <w:tc>
          <w:tcPr>
            <w:tcW w:w="3664" w:type="dxa"/>
            <w:vMerge w:val="continue"/>
          </w:tcPr>
          <w:p w14:paraId="23CE04DA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613B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64750207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Полоса частот, МГц</w:t>
            </w:r>
          </w:p>
        </w:tc>
        <w:tc>
          <w:tcPr>
            <w:tcW w:w="3664" w:type="dxa"/>
          </w:tcPr>
          <w:p w14:paraId="5E412240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6</w:t>
            </w:r>
          </w:p>
        </w:tc>
        <w:tc>
          <w:tcPr>
            <w:tcW w:w="3664" w:type="dxa"/>
            <w:vMerge w:val="continue"/>
          </w:tcPr>
          <w:p w14:paraId="2D9D906A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186C9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09FEE543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Усиление , дБи</w:t>
            </w:r>
          </w:p>
        </w:tc>
        <w:tc>
          <w:tcPr>
            <w:tcW w:w="3664" w:type="dxa"/>
          </w:tcPr>
          <w:p w14:paraId="5795A3DF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2.15</w:t>
            </w:r>
          </w:p>
        </w:tc>
        <w:tc>
          <w:tcPr>
            <w:tcW w:w="3664" w:type="dxa"/>
            <w:vMerge w:val="continue"/>
          </w:tcPr>
          <w:p w14:paraId="5A2A693C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38760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52EFB75C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КСВ, макс</w:t>
            </w:r>
          </w:p>
        </w:tc>
        <w:tc>
          <w:tcPr>
            <w:tcW w:w="3664" w:type="dxa"/>
          </w:tcPr>
          <w:p w14:paraId="1A5299B9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1.5</w:t>
            </w:r>
          </w:p>
        </w:tc>
        <w:tc>
          <w:tcPr>
            <w:tcW w:w="3664" w:type="dxa"/>
            <w:vMerge w:val="continue"/>
          </w:tcPr>
          <w:p w14:paraId="7BCEADA7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0F0D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68431797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Импеданс, Ом</w:t>
            </w:r>
          </w:p>
        </w:tc>
        <w:tc>
          <w:tcPr>
            <w:tcW w:w="3664" w:type="dxa"/>
          </w:tcPr>
          <w:p w14:paraId="783175E5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50</w:t>
            </w:r>
          </w:p>
        </w:tc>
        <w:tc>
          <w:tcPr>
            <w:tcW w:w="3664" w:type="dxa"/>
            <w:vMerge w:val="continue"/>
          </w:tcPr>
          <w:p w14:paraId="4CD0E3C6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54D20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71521068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Поляризация</w:t>
            </w:r>
          </w:p>
        </w:tc>
        <w:tc>
          <w:tcPr>
            <w:tcW w:w="3664" w:type="dxa"/>
          </w:tcPr>
          <w:p w14:paraId="51796BE0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Вертикальная</w:t>
            </w:r>
          </w:p>
        </w:tc>
        <w:tc>
          <w:tcPr>
            <w:tcW w:w="3664" w:type="dxa"/>
            <w:vMerge w:val="continue"/>
          </w:tcPr>
          <w:p w14:paraId="5140C787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2BA49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654A9468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Максимальная входная мощност, Вт</w:t>
            </w:r>
          </w:p>
        </w:tc>
        <w:tc>
          <w:tcPr>
            <w:tcW w:w="3664" w:type="dxa"/>
          </w:tcPr>
          <w:p w14:paraId="6AB7D48B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100</w:t>
            </w:r>
          </w:p>
        </w:tc>
        <w:tc>
          <w:tcPr>
            <w:tcW w:w="3664" w:type="dxa"/>
            <w:vMerge w:val="continue"/>
          </w:tcPr>
          <w:p w14:paraId="33FEDFD5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263D8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223D628B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Разъем</w:t>
            </w:r>
          </w:p>
        </w:tc>
        <w:tc>
          <w:tcPr>
            <w:tcW w:w="3664" w:type="dxa"/>
          </w:tcPr>
          <w:p w14:paraId="630F9D35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UHF Male</w:t>
            </w:r>
          </w:p>
        </w:tc>
        <w:tc>
          <w:tcPr>
            <w:tcW w:w="3664" w:type="dxa"/>
            <w:vMerge w:val="continue"/>
          </w:tcPr>
          <w:p w14:paraId="1EA465B8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1E8F0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5FA9E036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Длина</w:t>
            </w:r>
          </w:p>
        </w:tc>
        <w:tc>
          <w:tcPr>
            <w:tcW w:w="3664" w:type="dxa"/>
          </w:tcPr>
          <w:p w14:paraId="52F6364B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350</w:t>
            </w:r>
          </w:p>
        </w:tc>
        <w:tc>
          <w:tcPr>
            <w:tcW w:w="3664" w:type="dxa"/>
            <w:vMerge w:val="continue"/>
          </w:tcPr>
          <w:p w14:paraId="04EDFFC6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7A5D0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4D30CCE4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Вес</w:t>
            </w:r>
          </w:p>
        </w:tc>
        <w:tc>
          <w:tcPr>
            <w:tcW w:w="3664" w:type="dxa"/>
          </w:tcPr>
          <w:p w14:paraId="11EAFA69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99</w:t>
            </w:r>
          </w:p>
        </w:tc>
        <w:tc>
          <w:tcPr>
            <w:tcW w:w="3664" w:type="dxa"/>
            <w:vMerge w:val="continue"/>
          </w:tcPr>
          <w:p w14:paraId="42EFE058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311E2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38659D00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Основание</w:t>
            </w:r>
          </w:p>
        </w:tc>
        <w:tc>
          <w:tcPr>
            <w:tcW w:w="3664" w:type="dxa"/>
          </w:tcPr>
          <w:p w14:paraId="2F57C559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M110</w:t>
            </w:r>
          </w:p>
        </w:tc>
        <w:tc>
          <w:tcPr>
            <w:tcW w:w="3664" w:type="dxa"/>
            <w:vMerge w:val="restart"/>
          </w:tcPr>
          <w:p w14:paraId="1EB73B4A">
            <w:pPr>
              <w:jc w:val="center"/>
              <w:rPr>
                <w:rFonts w:hint="default"/>
                <w:sz w:val="24"/>
                <w:vertAlign w:val="baseline"/>
                <w:lang w:val="en-US" w:eastAsia="ru-RU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1745615" cy="899160"/>
                  <wp:effectExtent l="0" t="0" r="6985" b="15240"/>
                  <wp:docPr id="34" name="Изображение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Изображение 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5615" cy="89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0D91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26088D8C">
            <w:pPr>
              <w:rPr>
                <w:rFonts w:hint="default"/>
                <w:sz w:val="20"/>
                <w:szCs w:val="18"/>
                <w:vertAlign w:val="baseline"/>
                <w:lang w:val="ru-RU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 xml:space="preserve">Диапазон частот </w:t>
            </w:r>
            <w:r>
              <w:rPr>
                <w:rFonts w:hint="default"/>
                <w:sz w:val="20"/>
                <w:szCs w:val="18"/>
                <w:vertAlign w:val="baseline"/>
                <w:lang w:val="ru-RU" w:eastAsia="ru-RU"/>
              </w:rPr>
              <w:t>основаня</w:t>
            </w:r>
          </w:p>
        </w:tc>
        <w:tc>
          <w:tcPr>
            <w:tcW w:w="3664" w:type="dxa"/>
          </w:tcPr>
          <w:p w14:paraId="57927E64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От 0 до 500</w:t>
            </w:r>
          </w:p>
        </w:tc>
        <w:tc>
          <w:tcPr>
            <w:tcW w:w="3664" w:type="dxa"/>
            <w:vMerge w:val="continue"/>
          </w:tcPr>
          <w:p w14:paraId="7E197838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3C257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67B0AE99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КСВ, макс</w:t>
            </w:r>
          </w:p>
        </w:tc>
        <w:tc>
          <w:tcPr>
            <w:tcW w:w="3664" w:type="dxa"/>
          </w:tcPr>
          <w:p w14:paraId="5FB087F9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1.2</w:t>
            </w:r>
          </w:p>
        </w:tc>
        <w:tc>
          <w:tcPr>
            <w:tcW w:w="3664" w:type="dxa"/>
            <w:vMerge w:val="continue"/>
          </w:tcPr>
          <w:p w14:paraId="22D260BC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DC08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32CE0C1B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Импеданс, Ом</w:t>
            </w:r>
          </w:p>
        </w:tc>
        <w:tc>
          <w:tcPr>
            <w:tcW w:w="3664" w:type="dxa"/>
          </w:tcPr>
          <w:p w14:paraId="4BEA8501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50</w:t>
            </w:r>
          </w:p>
        </w:tc>
        <w:tc>
          <w:tcPr>
            <w:tcW w:w="3664" w:type="dxa"/>
            <w:vMerge w:val="continue"/>
          </w:tcPr>
          <w:p w14:paraId="0B52CB89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2C2BB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3CAE6E90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Максимальнаявходная мощность, Вт</w:t>
            </w:r>
          </w:p>
        </w:tc>
        <w:tc>
          <w:tcPr>
            <w:tcW w:w="3664" w:type="dxa"/>
          </w:tcPr>
          <w:p w14:paraId="64731A16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100</w:t>
            </w:r>
          </w:p>
        </w:tc>
        <w:tc>
          <w:tcPr>
            <w:tcW w:w="3664" w:type="dxa"/>
            <w:vMerge w:val="continue"/>
          </w:tcPr>
          <w:p w14:paraId="1722BF8D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23E6E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58CB7530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Разъем для антенны</w:t>
            </w:r>
          </w:p>
        </w:tc>
        <w:tc>
          <w:tcPr>
            <w:tcW w:w="3664" w:type="dxa"/>
          </w:tcPr>
          <w:p w14:paraId="58A71519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UHF female</w:t>
            </w:r>
          </w:p>
        </w:tc>
        <w:tc>
          <w:tcPr>
            <w:tcW w:w="3664" w:type="dxa"/>
            <w:vMerge w:val="continue"/>
          </w:tcPr>
          <w:p w14:paraId="3F0C65C4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5CBC5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751A62CA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Разъем на фидере</w:t>
            </w:r>
          </w:p>
        </w:tc>
        <w:tc>
          <w:tcPr>
            <w:tcW w:w="3664" w:type="dxa"/>
          </w:tcPr>
          <w:p w14:paraId="2B1CCD9E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BNC male</w:t>
            </w:r>
          </w:p>
        </w:tc>
        <w:tc>
          <w:tcPr>
            <w:tcW w:w="3664" w:type="dxa"/>
            <w:vMerge w:val="continue"/>
          </w:tcPr>
          <w:p w14:paraId="14568D44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1FF29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33511925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Размер основания, мм</w:t>
            </w:r>
          </w:p>
        </w:tc>
        <w:tc>
          <w:tcPr>
            <w:tcW w:w="3664" w:type="dxa"/>
          </w:tcPr>
          <w:p w14:paraId="4AC28D0D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ru-RU" w:eastAsia="ru-RU"/>
              </w:rPr>
              <w:t>Диаметр</w:t>
            </w: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 xml:space="preserve"> 110, высота 50</w:t>
            </w:r>
          </w:p>
        </w:tc>
        <w:tc>
          <w:tcPr>
            <w:tcW w:w="3664" w:type="dxa"/>
            <w:vMerge w:val="continue"/>
          </w:tcPr>
          <w:p w14:paraId="6FBD27B0">
            <w:pPr>
              <w:rPr>
                <w:rFonts w:hint="default"/>
                <w:sz w:val="24"/>
                <w:vertAlign w:val="baseline"/>
                <w:lang w:val="ru-RU" w:eastAsia="ru-RU"/>
              </w:rPr>
            </w:pPr>
          </w:p>
        </w:tc>
      </w:tr>
      <w:tr w14:paraId="5F734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138C7FB8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Вес основания, кг</w:t>
            </w:r>
          </w:p>
        </w:tc>
        <w:tc>
          <w:tcPr>
            <w:tcW w:w="3664" w:type="dxa"/>
          </w:tcPr>
          <w:p w14:paraId="02969110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0.76</w:t>
            </w:r>
          </w:p>
        </w:tc>
        <w:tc>
          <w:tcPr>
            <w:tcW w:w="3664" w:type="dxa"/>
            <w:vMerge w:val="continue"/>
          </w:tcPr>
          <w:p w14:paraId="145E9652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6012D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52FCA9C8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Длина фидера, м</w:t>
            </w:r>
          </w:p>
        </w:tc>
        <w:tc>
          <w:tcPr>
            <w:tcW w:w="3664" w:type="dxa"/>
          </w:tcPr>
          <w:p w14:paraId="32B88471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3, может быть сделана под заказ</w:t>
            </w:r>
          </w:p>
        </w:tc>
        <w:tc>
          <w:tcPr>
            <w:tcW w:w="3664" w:type="dxa"/>
            <w:vMerge w:val="continue"/>
          </w:tcPr>
          <w:p w14:paraId="0215A2F9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6DFCD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5676CDC4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Потери в фидере, дБ/м</w:t>
            </w:r>
          </w:p>
        </w:tc>
        <w:tc>
          <w:tcPr>
            <w:tcW w:w="3664" w:type="dxa"/>
          </w:tcPr>
          <w:p w14:paraId="18FDC42D">
            <w:pPr>
              <w:jc w:val="center"/>
              <w:rPr>
                <w:rFonts w:hint="default"/>
                <w:sz w:val="20"/>
                <w:szCs w:val="18"/>
                <w:vertAlign w:val="baseline"/>
                <w:lang w:val="ru-RU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zh-CN"/>
              </w:rPr>
              <w:t>≤</w:t>
            </w:r>
            <w:r>
              <w:rPr>
                <w:rFonts w:hint="default"/>
                <w:sz w:val="20"/>
                <w:szCs w:val="18"/>
                <w:vertAlign w:val="baseline"/>
                <w:lang w:val="ru-RU" w:eastAsia="zh-CN"/>
              </w:rPr>
              <w:t>0.3</w:t>
            </w:r>
          </w:p>
        </w:tc>
        <w:tc>
          <w:tcPr>
            <w:tcW w:w="3664" w:type="dxa"/>
            <w:vMerge w:val="continue"/>
          </w:tcPr>
          <w:p w14:paraId="5179A91E">
            <w:pPr>
              <w:rPr>
                <w:rFonts w:hint="default"/>
                <w:sz w:val="24"/>
                <w:vertAlign w:val="baseline"/>
                <w:lang w:val="en-US" w:eastAsia="zh-CN"/>
              </w:rPr>
            </w:pPr>
          </w:p>
        </w:tc>
      </w:tr>
    </w:tbl>
    <w:p w14:paraId="72C3078D">
      <w:pPr>
        <w:rPr>
          <w:rFonts w:hint="default"/>
          <w:lang w:val="en-US" w:eastAsia="ru-RU"/>
        </w:rPr>
      </w:pPr>
    </w:p>
    <w:p w14:paraId="092D0196">
      <w:pPr>
        <w:jc w:val="both"/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Для достижения оптимальной производительности антенны рекомендуется регулировать ее длину в соответствии с фактической рабочей частотой и с учётом приведённой ниже таблицы.</w:t>
      </w:r>
    </w:p>
    <w:p w14:paraId="0C2C9258">
      <w:pPr>
        <w:rPr>
          <w:rFonts w:hint="default"/>
          <w:lang w:val="en-US" w:eastAsia="ru-RU"/>
        </w:rPr>
      </w:pP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4"/>
        <w:gridCol w:w="3664"/>
        <w:gridCol w:w="3664"/>
      </w:tblGrid>
      <w:tr w14:paraId="281E5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58A0F30C">
            <w:pPr>
              <w:jc w:val="center"/>
              <w:rPr>
                <w:rFonts w:hint="default" w:ascii="Times New Roman" w:hAnsi="Times New Roman" w:eastAsia="Arial" w:cs="Arial"/>
                <w:sz w:val="20"/>
                <w:szCs w:val="18"/>
                <w:vertAlign w:val="baseline"/>
                <w:lang w:val="en-US" w:eastAsia="zh-CN" w:bidi="en-US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Частота резонанса, МГц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63E92B66">
            <w:pPr>
              <w:jc w:val="center"/>
              <w:rPr>
                <w:rFonts w:hint="default" w:ascii="Times New Roman" w:hAnsi="Times New Roman" w:eastAsia="Arial" w:cs="Arial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Длина антенны L, мм</w:t>
            </w:r>
          </w:p>
        </w:tc>
        <w:tc>
          <w:tcPr>
            <w:tcW w:w="3664" w:type="dxa"/>
            <w:vMerge w:val="restart"/>
          </w:tcPr>
          <w:p w14:paraId="6BA746C7">
            <w:pPr>
              <w:jc w:val="center"/>
              <w:rPr>
                <w:rFonts w:hint="default"/>
                <w:sz w:val="24"/>
                <w:vertAlign w:val="baseline"/>
                <w:lang w:val="en-US" w:eastAsia="ru-RU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509905" cy="3791585"/>
                  <wp:effectExtent l="0" t="0" r="4445" b="18415"/>
                  <wp:docPr id="31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905" cy="3791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A453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5888B7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15"/>
                <w:szCs w:val="15"/>
                <w:lang w:val="en-US" w:eastAsia="zh-CN" w:bidi="ar"/>
              </w:rPr>
              <w:t>≥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15"/>
                <w:szCs w:val="15"/>
                <w:lang w:val="ru-RU" w:eastAsia="zh-CN" w:bidi="ar"/>
              </w:rPr>
              <w:t>165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1016487B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274</w:t>
            </w:r>
          </w:p>
        </w:tc>
        <w:tc>
          <w:tcPr>
            <w:tcW w:w="3664" w:type="dxa"/>
            <w:vMerge w:val="continue"/>
          </w:tcPr>
          <w:p w14:paraId="64DAD60B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7D840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1CF266AD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164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1D565C28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276</w:t>
            </w:r>
          </w:p>
        </w:tc>
        <w:tc>
          <w:tcPr>
            <w:tcW w:w="3664" w:type="dxa"/>
            <w:vMerge w:val="continue"/>
          </w:tcPr>
          <w:p w14:paraId="790925B8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59E9E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21E41DE0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163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11AD8DB0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277</w:t>
            </w:r>
          </w:p>
        </w:tc>
        <w:tc>
          <w:tcPr>
            <w:tcW w:w="3664" w:type="dxa"/>
            <w:vMerge w:val="continue"/>
          </w:tcPr>
          <w:p w14:paraId="294B72C7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BDDE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3ADD3472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162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116C0C47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279</w:t>
            </w:r>
          </w:p>
        </w:tc>
        <w:tc>
          <w:tcPr>
            <w:tcW w:w="3664" w:type="dxa"/>
            <w:vMerge w:val="continue"/>
          </w:tcPr>
          <w:p w14:paraId="0B0F8F45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518D8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54E91186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161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5BEF402E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280</w:t>
            </w:r>
          </w:p>
        </w:tc>
        <w:tc>
          <w:tcPr>
            <w:tcW w:w="3664" w:type="dxa"/>
            <w:vMerge w:val="continue"/>
          </w:tcPr>
          <w:p w14:paraId="7BEE448A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5D4B9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14908976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160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1DB18EC2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282</w:t>
            </w:r>
          </w:p>
        </w:tc>
        <w:tc>
          <w:tcPr>
            <w:tcW w:w="3664" w:type="dxa"/>
            <w:vMerge w:val="continue"/>
          </w:tcPr>
          <w:p w14:paraId="7956B695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783BE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5C6C6B6B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159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5DFF74F0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284</w:t>
            </w:r>
          </w:p>
        </w:tc>
        <w:tc>
          <w:tcPr>
            <w:tcW w:w="3664" w:type="dxa"/>
            <w:vMerge w:val="continue"/>
          </w:tcPr>
          <w:p w14:paraId="2556A3B3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7E6B1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2AC62C0D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158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3805F580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286</w:t>
            </w:r>
          </w:p>
        </w:tc>
        <w:tc>
          <w:tcPr>
            <w:tcW w:w="3664" w:type="dxa"/>
            <w:vMerge w:val="continue"/>
          </w:tcPr>
          <w:p w14:paraId="521B709C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698D9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16B6A51A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157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1FED1EC7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288</w:t>
            </w:r>
          </w:p>
        </w:tc>
        <w:tc>
          <w:tcPr>
            <w:tcW w:w="3664" w:type="dxa"/>
            <w:vMerge w:val="continue"/>
          </w:tcPr>
          <w:p w14:paraId="07F4F93C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3FD45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664" w:type="dxa"/>
            <w:shd w:val="clear" w:color="auto" w:fill="auto"/>
            <w:vAlign w:val="top"/>
          </w:tcPr>
          <w:p w14:paraId="73EC610D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156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4A122997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289</w:t>
            </w:r>
          </w:p>
        </w:tc>
        <w:tc>
          <w:tcPr>
            <w:tcW w:w="3664" w:type="dxa"/>
            <w:vMerge w:val="continue"/>
          </w:tcPr>
          <w:p w14:paraId="1316569C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0BAE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05EC1292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155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E1CED3A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291</w:t>
            </w:r>
          </w:p>
        </w:tc>
        <w:tc>
          <w:tcPr>
            <w:tcW w:w="3664" w:type="dxa"/>
            <w:vMerge w:val="continue"/>
          </w:tcPr>
          <w:p w14:paraId="0D906928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5E3D8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04A48ACD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154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1FC82B1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293</w:t>
            </w:r>
          </w:p>
        </w:tc>
        <w:tc>
          <w:tcPr>
            <w:tcW w:w="3664" w:type="dxa"/>
            <w:vMerge w:val="continue"/>
          </w:tcPr>
          <w:p w14:paraId="5645FBC5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6D3C4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1012653C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153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35706F3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295</w:t>
            </w:r>
          </w:p>
        </w:tc>
        <w:tc>
          <w:tcPr>
            <w:tcW w:w="3664" w:type="dxa"/>
            <w:vMerge w:val="continue"/>
          </w:tcPr>
          <w:p w14:paraId="6F3EC781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65636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67730805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152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A292E58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297</w:t>
            </w:r>
          </w:p>
        </w:tc>
        <w:tc>
          <w:tcPr>
            <w:tcW w:w="3664" w:type="dxa"/>
            <w:vMerge w:val="continue"/>
          </w:tcPr>
          <w:p w14:paraId="3E5CCB62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7E7A6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2E10C3FC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151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2E81520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299</w:t>
            </w:r>
          </w:p>
        </w:tc>
        <w:tc>
          <w:tcPr>
            <w:tcW w:w="3664" w:type="dxa"/>
            <w:vMerge w:val="continue"/>
          </w:tcPr>
          <w:p w14:paraId="30C18735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3CDB4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29C0F9FE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150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31AED29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301</w:t>
            </w:r>
          </w:p>
        </w:tc>
        <w:tc>
          <w:tcPr>
            <w:tcW w:w="3664" w:type="dxa"/>
            <w:vMerge w:val="continue"/>
          </w:tcPr>
          <w:p w14:paraId="415E35E2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757CB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19E9ECAB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149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2B56F00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303</w:t>
            </w:r>
          </w:p>
        </w:tc>
        <w:tc>
          <w:tcPr>
            <w:tcW w:w="3664" w:type="dxa"/>
            <w:vMerge w:val="continue"/>
          </w:tcPr>
          <w:p w14:paraId="16C67F37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649E7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361015C7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148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5E0B5E6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305</w:t>
            </w:r>
          </w:p>
        </w:tc>
        <w:tc>
          <w:tcPr>
            <w:tcW w:w="3664" w:type="dxa"/>
            <w:vMerge w:val="continue"/>
          </w:tcPr>
          <w:p w14:paraId="43D29302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0F76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2957EC86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147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5E872F1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307</w:t>
            </w:r>
          </w:p>
        </w:tc>
        <w:tc>
          <w:tcPr>
            <w:tcW w:w="3664" w:type="dxa"/>
            <w:vMerge w:val="continue"/>
          </w:tcPr>
          <w:p w14:paraId="491044AF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48CE5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5EA1AF75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146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F164EBF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309</w:t>
            </w:r>
          </w:p>
        </w:tc>
        <w:tc>
          <w:tcPr>
            <w:tcW w:w="3664" w:type="dxa"/>
            <w:vMerge w:val="continue"/>
          </w:tcPr>
          <w:p w14:paraId="3B8D6296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79E0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436DFAB7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145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374C935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311</w:t>
            </w:r>
          </w:p>
        </w:tc>
        <w:tc>
          <w:tcPr>
            <w:tcW w:w="3664" w:type="dxa"/>
            <w:vMerge w:val="continue"/>
          </w:tcPr>
          <w:p w14:paraId="51EC2B12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44F2C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0D9EA283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144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FB0DFF5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314</w:t>
            </w:r>
          </w:p>
        </w:tc>
        <w:tc>
          <w:tcPr>
            <w:tcW w:w="3664" w:type="dxa"/>
            <w:vMerge w:val="continue"/>
          </w:tcPr>
          <w:p w14:paraId="79D79AC9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445FE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5631928D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143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14C519A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316</w:t>
            </w:r>
          </w:p>
        </w:tc>
        <w:tc>
          <w:tcPr>
            <w:tcW w:w="3664" w:type="dxa"/>
            <w:vMerge w:val="continue"/>
          </w:tcPr>
          <w:p w14:paraId="074082ED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518F4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07E7ADF7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142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43BE28F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318</w:t>
            </w:r>
          </w:p>
        </w:tc>
        <w:tc>
          <w:tcPr>
            <w:tcW w:w="3664" w:type="dxa"/>
            <w:vMerge w:val="continue"/>
          </w:tcPr>
          <w:p w14:paraId="138BA68B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</w:tbl>
    <w:p w14:paraId="3A235BF7">
      <w:pPr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Инструкции:</w:t>
      </w:r>
    </w:p>
    <w:p w14:paraId="58033422">
      <w:pPr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1. Размер изображения справа (L) — погрешность ±5 мм;</w:t>
      </w:r>
    </w:p>
    <w:p w14:paraId="1B8DA34F">
      <w:pPr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2. Работает с M110;</w:t>
      </w:r>
    </w:p>
    <w:p w14:paraId="2C57226D">
      <w:pPr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 xml:space="preserve">3. Если </w:t>
      </w:r>
      <w:r>
        <w:rPr>
          <w:rFonts w:hint="default"/>
          <w:lang w:val="ru-RU" w:eastAsia="ru-RU"/>
        </w:rPr>
        <w:t>задана</w:t>
      </w:r>
      <w:r>
        <w:rPr>
          <w:rFonts w:hint="default"/>
          <w:lang w:val="en-US" w:eastAsia="ru-RU"/>
        </w:rPr>
        <w:t xml:space="preserve"> полоса пропускания по частоте, пожалуйста при отрезе ориентируясь на размер центральной частоты (см. таблицу);</w:t>
      </w:r>
    </w:p>
    <w:p w14:paraId="584BA86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br w:type="page"/>
      </w:r>
    </w:p>
    <w:p w14:paraId="2F6E732F">
      <w:pPr>
        <w:pStyle w:val="3"/>
        <w:bidi w:val="0"/>
        <w:rPr>
          <w:rFonts w:hint="default"/>
          <w:lang w:val="en-US" w:eastAsia="ru-RU"/>
        </w:rPr>
      </w:pPr>
      <w:bookmarkStart w:id="14" w:name="_Toc21290"/>
      <w:r>
        <w:rPr>
          <w:rFonts w:hint="default"/>
          <w:lang w:val="ru-RU" w:eastAsia="ru-RU"/>
        </w:rPr>
        <w:t>Стандартная</w:t>
      </w:r>
      <w:r>
        <w:rPr>
          <w:rFonts w:hint="default"/>
          <w:lang w:val="en-US" w:eastAsia="ru-RU"/>
        </w:rPr>
        <w:t xml:space="preserve"> мобильная антенна для диапазона UHF</w:t>
      </w:r>
      <w:bookmarkEnd w:id="14"/>
    </w:p>
    <w:p w14:paraId="1205A953">
      <w:pPr>
        <w:ind w:left="0" w:leftChars="0" w:firstLine="400" w:firstLineChars="200"/>
        <w:jc w:val="both"/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Мобильная антенна TQC-400FCS специально разработана для беспроводной связи в диапазоне 400 МГц. Корпус антенны изготовлен из черной стальной проволоки, обладающей превосходной эластичностью и устойчивостью к старению.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4"/>
        <w:gridCol w:w="3664"/>
        <w:gridCol w:w="3664"/>
      </w:tblGrid>
      <w:tr w14:paraId="275E4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04130427">
            <w:pPr>
              <w:rPr>
                <w:rFonts w:hint="default"/>
                <w:b/>
                <w:bCs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b/>
                <w:bCs/>
                <w:sz w:val="20"/>
                <w:szCs w:val="18"/>
                <w:vertAlign w:val="baseline"/>
                <w:lang w:val="en-US" w:eastAsia="ru-RU"/>
              </w:rPr>
              <w:t>Модель</w:t>
            </w:r>
          </w:p>
        </w:tc>
        <w:tc>
          <w:tcPr>
            <w:tcW w:w="3664" w:type="dxa"/>
          </w:tcPr>
          <w:p w14:paraId="3DDB4FB5">
            <w:pPr>
              <w:jc w:val="center"/>
              <w:rPr>
                <w:rFonts w:hint="default"/>
                <w:b/>
                <w:bCs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b/>
                <w:bCs/>
                <w:sz w:val="20"/>
                <w:szCs w:val="18"/>
                <w:lang w:val="en-US" w:eastAsia="zh-CN"/>
              </w:rPr>
              <w:t>TQC-</w:t>
            </w:r>
            <w:r>
              <w:rPr>
                <w:rFonts w:hint="default"/>
                <w:b/>
                <w:bCs/>
                <w:sz w:val="20"/>
                <w:szCs w:val="18"/>
                <w:lang w:val="en-US" w:eastAsia="zh-CN"/>
              </w:rPr>
              <w:t>400</w:t>
            </w:r>
            <w:r>
              <w:rPr>
                <w:b/>
                <w:bCs/>
                <w:sz w:val="20"/>
                <w:szCs w:val="18"/>
                <w:lang w:val="en-US" w:eastAsia="zh-CN"/>
              </w:rPr>
              <w:t>FCS</w:t>
            </w:r>
          </w:p>
        </w:tc>
        <w:tc>
          <w:tcPr>
            <w:tcW w:w="3664" w:type="dxa"/>
            <w:vMerge w:val="restart"/>
          </w:tcPr>
          <w:p w14:paraId="349049B5">
            <w:pPr>
              <w:jc w:val="center"/>
              <w:rPr>
                <w:sz w:val="24"/>
                <w:lang w:val="en-US" w:eastAsia="zh-CN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211455" cy="2079625"/>
                  <wp:effectExtent l="0" t="0" r="17145" b="15875"/>
                  <wp:docPr id="35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" cy="207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4123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56AE6ADE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Диапазон частот, МГц</w:t>
            </w:r>
          </w:p>
        </w:tc>
        <w:tc>
          <w:tcPr>
            <w:tcW w:w="3664" w:type="dxa"/>
          </w:tcPr>
          <w:p w14:paraId="73E65790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От 400 до 500</w:t>
            </w:r>
          </w:p>
        </w:tc>
        <w:tc>
          <w:tcPr>
            <w:tcW w:w="3664" w:type="dxa"/>
            <w:vMerge w:val="continue"/>
          </w:tcPr>
          <w:p w14:paraId="39EFBF5A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2560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0DC6AA70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Полоса частот, МГц</w:t>
            </w:r>
          </w:p>
        </w:tc>
        <w:tc>
          <w:tcPr>
            <w:tcW w:w="3664" w:type="dxa"/>
          </w:tcPr>
          <w:p w14:paraId="6FD3F516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20</w:t>
            </w:r>
          </w:p>
        </w:tc>
        <w:tc>
          <w:tcPr>
            <w:tcW w:w="3664" w:type="dxa"/>
            <w:vMerge w:val="continue"/>
          </w:tcPr>
          <w:p w14:paraId="31BFBA0A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4534A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4A6A6219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Усиление , дБи</w:t>
            </w:r>
          </w:p>
        </w:tc>
        <w:tc>
          <w:tcPr>
            <w:tcW w:w="3664" w:type="dxa"/>
          </w:tcPr>
          <w:p w14:paraId="6F690B89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3.5</w:t>
            </w:r>
          </w:p>
        </w:tc>
        <w:tc>
          <w:tcPr>
            <w:tcW w:w="3664" w:type="dxa"/>
            <w:vMerge w:val="continue"/>
          </w:tcPr>
          <w:p w14:paraId="0056819D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114E8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358639BE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КСВ, макс</w:t>
            </w:r>
          </w:p>
        </w:tc>
        <w:tc>
          <w:tcPr>
            <w:tcW w:w="3664" w:type="dxa"/>
          </w:tcPr>
          <w:p w14:paraId="1F09AD3D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1.5</w:t>
            </w:r>
          </w:p>
        </w:tc>
        <w:tc>
          <w:tcPr>
            <w:tcW w:w="3664" w:type="dxa"/>
            <w:vMerge w:val="continue"/>
          </w:tcPr>
          <w:p w14:paraId="7ADAE8E9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019C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31E98207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Импеданс, Ом</w:t>
            </w:r>
          </w:p>
        </w:tc>
        <w:tc>
          <w:tcPr>
            <w:tcW w:w="3664" w:type="dxa"/>
          </w:tcPr>
          <w:p w14:paraId="24CEE59C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50</w:t>
            </w:r>
          </w:p>
        </w:tc>
        <w:tc>
          <w:tcPr>
            <w:tcW w:w="3664" w:type="dxa"/>
            <w:vMerge w:val="continue"/>
          </w:tcPr>
          <w:p w14:paraId="157C414C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2F761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7C60408F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Поляризация</w:t>
            </w:r>
          </w:p>
        </w:tc>
        <w:tc>
          <w:tcPr>
            <w:tcW w:w="3664" w:type="dxa"/>
          </w:tcPr>
          <w:p w14:paraId="4538BCED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Вертикальная</w:t>
            </w:r>
          </w:p>
        </w:tc>
        <w:tc>
          <w:tcPr>
            <w:tcW w:w="3664" w:type="dxa"/>
            <w:vMerge w:val="continue"/>
          </w:tcPr>
          <w:p w14:paraId="2908E6D3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F55A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4DD24B7E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Максимальная входная мощност, Вт</w:t>
            </w:r>
          </w:p>
        </w:tc>
        <w:tc>
          <w:tcPr>
            <w:tcW w:w="3664" w:type="dxa"/>
          </w:tcPr>
          <w:p w14:paraId="713B7DE2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100</w:t>
            </w:r>
          </w:p>
        </w:tc>
        <w:tc>
          <w:tcPr>
            <w:tcW w:w="3664" w:type="dxa"/>
            <w:vMerge w:val="continue"/>
          </w:tcPr>
          <w:p w14:paraId="1D0CEF33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4FF8E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64771A79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Разъем</w:t>
            </w:r>
          </w:p>
        </w:tc>
        <w:tc>
          <w:tcPr>
            <w:tcW w:w="3664" w:type="dxa"/>
          </w:tcPr>
          <w:p w14:paraId="03C313C5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UHF Male</w:t>
            </w:r>
          </w:p>
        </w:tc>
        <w:tc>
          <w:tcPr>
            <w:tcW w:w="3664" w:type="dxa"/>
            <w:vMerge w:val="continue"/>
          </w:tcPr>
          <w:p w14:paraId="7D96E13A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73BCE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5DC61685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Длина</w:t>
            </w:r>
          </w:p>
        </w:tc>
        <w:tc>
          <w:tcPr>
            <w:tcW w:w="3664" w:type="dxa"/>
          </w:tcPr>
          <w:p w14:paraId="1616E326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250</w:t>
            </w:r>
          </w:p>
        </w:tc>
        <w:tc>
          <w:tcPr>
            <w:tcW w:w="3664" w:type="dxa"/>
            <w:vMerge w:val="continue"/>
          </w:tcPr>
          <w:p w14:paraId="7B87592A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46231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581BDB77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Вес</w:t>
            </w:r>
          </w:p>
        </w:tc>
        <w:tc>
          <w:tcPr>
            <w:tcW w:w="3664" w:type="dxa"/>
          </w:tcPr>
          <w:p w14:paraId="569B0056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120</w:t>
            </w:r>
          </w:p>
        </w:tc>
        <w:tc>
          <w:tcPr>
            <w:tcW w:w="3664" w:type="dxa"/>
            <w:vMerge w:val="continue"/>
          </w:tcPr>
          <w:p w14:paraId="51F5204E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39A88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0FA254AD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Основание</w:t>
            </w:r>
          </w:p>
        </w:tc>
        <w:tc>
          <w:tcPr>
            <w:tcW w:w="3664" w:type="dxa"/>
          </w:tcPr>
          <w:p w14:paraId="3F119741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M110</w:t>
            </w:r>
          </w:p>
        </w:tc>
        <w:tc>
          <w:tcPr>
            <w:tcW w:w="3664" w:type="dxa"/>
            <w:vMerge w:val="restart"/>
          </w:tcPr>
          <w:p w14:paraId="1F5AAC57">
            <w:pPr>
              <w:jc w:val="center"/>
              <w:rPr>
                <w:rFonts w:hint="default"/>
                <w:sz w:val="24"/>
                <w:vertAlign w:val="baseline"/>
                <w:lang w:val="en-US" w:eastAsia="ru-RU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1745615" cy="899160"/>
                  <wp:effectExtent l="0" t="0" r="6985" b="15240"/>
                  <wp:docPr id="36" name="Изображение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Изображение 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5615" cy="89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6E5D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4419E677">
            <w:pPr>
              <w:rPr>
                <w:rFonts w:hint="default"/>
                <w:sz w:val="20"/>
                <w:szCs w:val="18"/>
                <w:vertAlign w:val="baseline"/>
                <w:lang w:val="ru-RU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 xml:space="preserve">Диапазон частот </w:t>
            </w:r>
            <w:r>
              <w:rPr>
                <w:rFonts w:hint="default"/>
                <w:sz w:val="20"/>
                <w:szCs w:val="18"/>
                <w:vertAlign w:val="baseline"/>
                <w:lang w:val="ru-RU" w:eastAsia="ru-RU"/>
              </w:rPr>
              <w:t>основаня</w:t>
            </w:r>
          </w:p>
        </w:tc>
        <w:tc>
          <w:tcPr>
            <w:tcW w:w="3664" w:type="dxa"/>
          </w:tcPr>
          <w:p w14:paraId="37C79D84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От 0 до 500</w:t>
            </w:r>
          </w:p>
        </w:tc>
        <w:tc>
          <w:tcPr>
            <w:tcW w:w="3664" w:type="dxa"/>
            <w:vMerge w:val="continue"/>
          </w:tcPr>
          <w:p w14:paraId="0811AC8D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5873B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58C969AC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КСВ, макс</w:t>
            </w:r>
          </w:p>
        </w:tc>
        <w:tc>
          <w:tcPr>
            <w:tcW w:w="3664" w:type="dxa"/>
          </w:tcPr>
          <w:p w14:paraId="2F9BC774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1.2</w:t>
            </w:r>
          </w:p>
        </w:tc>
        <w:tc>
          <w:tcPr>
            <w:tcW w:w="3664" w:type="dxa"/>
            <w:vMerge w:val="continue"/>
          </w:tcPr>
          <w:p w14:paraId="5596DD5D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1E371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6E44B1BC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Импеданс, Ом</w:t>
            </w:r>
          </w:p>
        </w:tc>
        <w:tc>
          <w:tcPr>
            <w:tcW w:w="3664" w:type="dxa"/>
          </w:tcPr>
          <w:p w14:paraId="0777CD40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50</w:t>
            </w:r>
          </w:p>
        </w:tc>
        <w:tc>
          <w:tcPr>
            <w:tcW w:w="3664" w:type="dxa"/>
            <w:vMerge w:val="continue"/>
          </w:tcPr>
          <w:p w14:paraId="7C190DC1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373A3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5F114D31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Максимальнаявходная мощность, Вт</w:t>
            </w:r>
          </w:p>
        </w:tc>
        <w:tc>
          <w:tcPr>
            <w:tcW w:w="3664" w:type="dxa"/>
          </w:tcPr>
          <w:p w14:paraId="746E0E3C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100</w:t>
            </w:r>
          </w:p>
        </w:tc>
        <w:tc>
          <w:tcPr>
            <w:tcW w:w="3664" w:type="dxa"/>
            <w:vMerge w:val="continue"/>
          </w:tcPr>
          <w:p w14:paraId="7BD17B07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22CC8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0F931EBE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Разъем для антенны</w:t>
            </w:r>
          </w:p>
        </w:tc>
        <w:tc>
          <w:tcPr>
            <w:tcW w:w="3664" w:type="dxa"/>
          </w:tcPr>
          <w:p w14:paraId="71940B5B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UHF female</w:t>
            </w:r>
          </w:p>
        </w:tc>
        <w:tc>
          <w:tcPr>
            <w:tcW w:w="3664" w:type="dxa"/>
            <w:vMerge w:val="continue"/>
          </w:tcPr>
          <w:p w14:paraId="0329F45D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37B7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0F79A3D6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Разъем на фидере</w:t>
            </w:r>
          </w:p>
        </w:tc>
        <w:tc>
          <w:tcPr>
            <w:tcW w:w="3664" w:type="dxa"/>
          </w:tcPr>
          <w:p w14:paraId="65AB81B4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BNC male</w:t>
            </w:r>
          </w:p>
        </w:tc>
        <w:tc>
          <w:tcPr>
            <w:tcW w:w="3664" w:type="dxa"/>
            <w:vMerge w:val="continue"/>
          </w:tcPr>
          <w:p w14:paraId="1B8443DF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23E71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720AB390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Размер основания, мм</w:t>
            </w:r>
          </w:p>
        </w:tc>
        <w:tc>
          <w:tcPr>
            <w:tcW w:w="3664" w:type="dxa"/>
          </w:tcPr>
          <w:p w14:paraId="000D9EF0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ru-RU" w:eastAsia="ru-RU"/>
              </w:rPr>
              <w:t>Диаметр</w:t>
            </w: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 xml:space="preserve"> 110, высота 50</w:t>
            </w:r>
          </w:p>
        </w:tc>
        <w:tc>
          <w:tcPr>
            <w:tcW w:w="3664" w:type="dxa"/>
            <w:vMerge w:val="continue"/>
          </w:tcPr>
          <w:p w14:paraId="7B884F23">
            <w:pPr>
              <w:rPr>
                <w:rFonts w:hint="default"/>
                <w:sz w:val="24"/>
                <w:vertAlign w:val="baseline"/>
                <w:lang w:val="ru-RU" w:eastAsia="ru-RU"/>
              </w:rPr>
            </w:pPr>
          </w:p>
        </w:tc>
      </w:tr>
      <w:tr w14:paraId="47897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157C79BB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Вес основания, кг</w:t>
            </w:r>
          </w:p>
        </w:tc>
        <w:tc>
          <w:tcPr>
            <w:tcW w:w="3664" w:type="dxa"/>
          </w:tcPr>
          <w:p w14:paraId="5F0BEDEC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0.76</w:t>
            </w:r>
          </w:p>
        </w:tc>
        <w:tc>
          <w:tcPr>
            <w:tcW w:w="3664" w:type="dxa"/>
            <w:vMerge w:val="continue"/>
          </w:tcPr>
          <w:p w14:paraId="59BA4EBE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7C92C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0609B400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Длина фидера, м</w:t>
            </w:r>
          </w:p>
        </w:tc>
        <w:tc>
          <w:tcPr>
            <w:tcW w:w="3664" w:type="dxa"/>
          </w:tcPr>
          <w:p w14:paraId="512CD03E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3, может быть сделана под заказ</w:t>
            </w:r>
          </w:p>
        </w:tc>
        <w:tc>
          <w:tcPr>
            <w:tcW w:w="3664" w:type="dxa"/>
            <w:vMerge w:val="continue"/>
          </w:tcPr>
          <w:p w14:paraId="7702060E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E6E1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6B7160E9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Потери в фидере, дБ/м</w:t>
            </w:r>
          </w:p>
        </w:tc>
        <w:tc>
          <w:tcPr>
            <w:tcW w:w="3664" w:type="dxa"/>
          </w:tcPr>
          <w:p w14:paraId="0D31FADD">
            <w:pPr>
              <w:jc w:val="center"/>
              <w:rPr>
                <w:rFonts w:hint="default"/>
                <w:sz w:val="20"/>
                <w:szCs w:val="18"/>
                <w:vertAlign w:val="baseline"/>
                <w:lang w:val="ru-RU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zh-CN"/>
              </w:rPr>
              <w:t>≤</w:t>
            </w:r>
            <w:r>
              <w:rPr>
                <w:rFonts w:hint="default"/>
                <w:sz w:val="20"/>
                <w:szCs w:val="18"/>
                <w:vertAlign w:val="baseline"/>
                <w:lang w:val="ru-RU" w:eastAsia="zh-CN"/>
              </w:rPr>
              <w:t>0.3</w:t>
            </w:r>
          </w:p>
        </w:tc>
        <w:tc>
          <w:tcPr>
            <w:tcW w:w="3664" w:type="dxa"/>
            <w:vMerge w:val="continue"/>
          </w:tcPr>
          <w:p w14:paraId="610AF1BD">
            <w:pPr>
              <w:rPr>
                <w:rFonts w:hint="default"/>
                <w:sz w:val="24"/>
                <w:vertAlign w:val="baseline"/>
                <w:lang w:val="en-US" w:eastAsia="zh-CN"/>
              </w:rPr>
            </w:pPr>
          </w:p>
        </w:tc>
      </w:tr>
    </w:tbl>
    <w:p w14:paraId="0161A25A">
      <w:pPr>
        <w:rPr>
          <w:rFonts w:hint="default"/>
          <w:lang w:val="en-US" w:eastAsia="ru-RU"/>
        </w:rPr>
      </w:pPr>
    </w:p>
    <w:p w14:paraId="7D4E5793">
      <w:pPr>
        <w:jc w:val="both"/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Для достижения оптимальной производительности антенны рекомендуется регулировать ее длину в соответствии с фактической рабочей частотой и с учетом приведенной ниже таблицы.</w:t>
      </w:r>
    </w:p>
    <w:p w14:paraId="264C94CB">
      <w:pPr>
        <w:rPr>
          <w:rFonts w:hint="default"/>
          <w:lang w:val="en-US" w:eastAsia="ru-RU"/>
        </w:rPr>
      </w:pP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4"/>
        <w:gridCol w:w="3664"/>
        <w:gridCol w:w="3664"/>
      </w:tblGrid>
      <w:tr w14:paraId="00191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1DDE70AD">
            <w:pPr>
              <w:jc w:val="center"/>
              <w:rPr>
                <w:rFonts w:hint="default" w:ascii="Times New Roman" w:hAnsi="Times New Roman" w:eastAsia="Arial" w:cs="Arial"/>
                <w:sz w:val="20"/>
                <w:szCs w:val="18"/>
                <w:vertAlign w:val="baseline"/>
                <w:lang w:val="en-US" w:eastAsia="zh-CN" w:bidi="en-US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Частота резонанса, МГц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71856874">
            <w:pPr>
              <w:jc w:val="center"/>
              <w:rPr>
                <w:rFonts w:hint="default" w:ascii="Times New Roman" w:hAnsi="Times New Roman" w:eastAsia="Arial" w:cs="Arial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Длина антенны L, мм</w:t>
            </w:r>
          </w:p>
        </w:tc>
        <w:tc>
          <w:tcPr>
            <w:tcW w:w="3664" w:type="dxa"/>
            <w:vMerge w:val="restart"/>
          </w:tcPr>
          <w:p w14:paraId="6245C107">
            <w:pPr>
              <w:jc w:val="center"/>
              <w:rPr>
                <w:rFonts w:hint="default"/>
                <w:sz w:val="24"/>
                <w:vertAlign w:val="baseline"/>
                <w:lang w:val="en-US" w:eastAsia="ru-RU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490855" cy="3651885"/>
                  <wp:effectExtent l="0" t="0" r="4445" b="5715"/>
                  <wp:docPr id="37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855" cy="3651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63BA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06C0D5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395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4122136E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247</w:t>
            </w:r>
          </w:p>
        </w:tc>
        <w:tc>
          <w:tcPr>
            <w:tcW w:w="3664" w:type="dxa"/>
            <w:vMerge w:val="continue"/>
          </w:tcPr>
          <w:p w14:paraId="1E11551F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1C579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17FA13F4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400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423A8BEA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242</w:t>
            </w:r>
          </w:p>
        </w:tc>
        <w:tc>
          <w:tcPr>
            <w:tcW w:w="3664" w:type="dxa"/>
            <w:vMerge w:val="continue"/>
          </w:tcPr>
          <w:p w14:paraId="4D381A5E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5FB29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0268106F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405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3FDBCA9C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240</w:t>
            </w:r>
          </w:p>
        </w:tc>
        <w:tc>
          <w:tcPr>
            <w:tcW w:w="3664" w:type="dxa"/>
            <w:vMerge w:val="continue"/>
          </w:tcPr>
          <w:p w14:paraId="3DDD2A3A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541FE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2D94D949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410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390B3378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236</w:t>
            </w:r>
          </w:p>
        </w:tc>
        <w:tc>
          <w:tcPr>
            <w:tcW w:w="3664" w:type="dxa"/>
            <w:vMerge w:val="continue"/>
          </w:tcPr>
          <w:p w14:paraId="5E0A75A7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AA5C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2EF83979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415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0351C48D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233</w:t>
            </w:r>
          </w:p>
        </w:tc>
        <w:tc>
          <w:tcPr>
            <w:tcW w:w="3664" w:type="dxa"/>
            <w:vMerge w:val="continue"/>
          </w:tcPr>
          <w:p w14:paraId="6E9AFCFD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2EA93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2EDD376E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420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5D042005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230</w:t>
            </w:r>
          </w:p>
        </w:tc>
        <w:tc>
          <w:tcPr>
            <w:tcW w:w="3664" w:type="dxa"/>
            <w:vMerge w:val="continue"/>
          </w:tcPr>
          <w:p w14:paraId="4C8C7146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3458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382A7AEA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421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20F6121C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229</w:t>
            </w:r>
          </w:p>
        </w:tc>
        <w:tc>
          <w:tcPr>
            <w:tcW w:w="3664" w:type="dxa"/>
            <w:vMerge w:val="continue"/>
          </w:tcPr>
          <w:p w14:paraId="59087251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18BC7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58B05F44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426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560D661F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227</w:t>
            </w:r>
          </w:p>
        </w:tc>
        <w:tc>
          <w:tcPr>
            <w:tcW w:w="3664" w:type="dxa"/>
            <w:vMerge w:val="continue"/>
          </w:tcPr>
          <w:p w14:paraId="373659F2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8350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5CAA7EF8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431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07A5825D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223</w:t>
            </w:r>
          </w:p>
        </w:tc>
        <w:tc>
          <w:tcPr>
            <w:tcW w:w="3664" w:type="dxa"/>
            <w:vMerge w:val="continue"/>
          </w:tcPr>
          <w:p w14:paraId="4667ACE3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9BD6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4D5F02F6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436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330AB62D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221</w:t>
            </w:r>
          </w:p>
        </w:tc>
        <w:tc>
          <w:tcPr>
            <w:tcW w:w="3664" w:type="dxa"/>
            <w:vMerge w:val="continue"/>
          </w:tcPr>
          <w:p w14:paraId="7441459A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D32D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49223316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441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CA15A1D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217</w:t>
            </w:r>
          </w:p>
        </w:tc>
        <w:tc>
          <w:tcPr>
            <w:tcW w:w="3664" w:type="dxa"/>
            <w:vMerge w:val="continue"/>
          </w:tcPr>
          <w:p w14:paraId="2CE76ACC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123A5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4BE6D880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446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2B47F1F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215</w:t>
            </w:r>
          </w:p>
        </w:tc>
        <w:tc>
          <w:tcPr>
            <w:tcW w:w="3664" w:type="dxa"/>
            <w:vMerge w:val="continue"/>
          </w:tcPr>
          <w:p w14:paraId="7083FFB5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4BDC6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69EEB345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447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B3E78DD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214</w:t>
            </w:r>
          </w:p>
        </w:tc>
        <w:tc>
          <w:tcPr>
            <w:tcW w:w="3664" w:type="dxa"/>
            <w:vMerge w:val="continue"/>
          </w:tcPr>
          <w:p w14:paraId="560FE200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1AE2B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1391BDB1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452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130148F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211</w:t>
            </w:r>
          </w:p>
        </w:tc>
        <w:tc>
          <w:tcPr>
            <w:tcW w:w="3664" w:type="dxa"/>
            <w:vMerge w:val="continue"/>
          </w:tcPr>
          <w:p w14:paraId="1E10354C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1D2AC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4034B8CE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457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5985B75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209</w:t>
            </w:r>
          </w:p>
        </w:tc>
        <w:tc>
          <w:tcPr>
            <w:tcW w:w="3664" w:type="dxa"/>
            <w:vMerge w:val="continue"/>
          </w:tcPr>
          <w:p w14:paraId="002F4CE6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1E40F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34819B6E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462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2CEC3E9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206</w:t>
            </w:r>
          </w:p>
        </w:tc>
        <w:tc>
          <w:tcPr>
            <w:tcW w:w="3664" w:type="dxa"/>
            <w:vMerge w:val="continue"/>
          </w:tcPr>
          <w:p w14:paraId="666FECCC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1E32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645244F9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467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52EC432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203</w:t>
            </w:r>
          </w:p>
        </w:tc>
        <w:tc>
          <w:tcPr>
            <w:tcW w:w="3664" w:type="dxa"/>
            <w:vMerge w:val="continue"/>
          </w:tcPr>
          <w:p w14:paraId="6CE96863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2BFE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4B99FBFE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472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F82CF72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201</w:t>
            </w:r>
          </w:p>
        </w:tc>
        <w:tc>
          <w:tcPr>
            <w:tcW w:w="3664" w:type="dxa"/>
            <w:vMerge w:val="continue"/>
          </w:tcPr>
          <w:p w14:paraId="51F16FDF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2F356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726A3BD4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473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AB86668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200</w:t>
            </w:r>
          </w:p>
        </w:tc>
        <w:tc>
          <w:tcPr>
            <w:tcW w:w="3664" w:type="dxa"/>
            <w:vMerge w:val="continue"/>
          </w:tcPr>
          <w:p w14:paraId="3E65E64F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79CF5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381FADD2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478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DCA9CBE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198</w:t>
            </w:r>
          </w:p>
        </w:tc>
        <w:tc>
          <w:tcPr>
            <w:tcW w:w="3664" w:type="dxa"/>
            <w:vMerge w:val="continue"/>
          </w:tcPr>
          <w:p w14:paraId="64911DBE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6B3CF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3AEA2D06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483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9B2B26D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195</w:t>
            </w:r>
          </w:p>
        </w:tc>
        <w:tc>
          <w:tcPr>
            <w:tcW w:w="3664" w:type="dxa"/>
            <w:vMerge w:val="continue"/>
          </w:tcPr>
          <w:p w14:paraId="053F402B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684AE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307B2BD2">
            <w:pPr>
              <w:jc w:val="center"/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488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5420FB1">
            <w:pPr>
              <w:jc w:val="center"/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193</w:t>
            </w:r>
          </w:p>
        </w:tc>
        <w:tc>
          <w:tcPr>
            <w:tcW w:w="3664" w:type="dxa"/>
            <w:vMerge w:val="continue"/>
          </w:tcPr>
          <w:p w14:paraId="1C6622EC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4316B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0D38FEE3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493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2463E74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190</w:t>
            </w:r>
          </w:p>
        </w:tc>
        <w:tc>
          <w:tcPr>
            <w:tcW w:w="3664" w:type="dxa"/>
            <w:vMerge w:val="continue"/>
          </w:tcPr>
          <w:p w14:paraId="7EE5A125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63364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4A776C99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498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2011F74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188</w:t>
            </w:r>
          </w:p>
        </w:tc>
        <w:tc>
          <w:tcPr>
            <w:tcW w:w="3664" w:type="dxa"/>
            <w:vMerge w:val="continue"/>
          </w:tcPr>
          <w:p w14:paraId="3F3E6DE0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</w:tbl>
    <w:p w14:paraId="3DF3E3EF">
      <w:pPr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Инструкции:</w:t>
      </w:r>
    </w:p>
    <w:p w14:paraId="4D2BC7DA">
      <w:pPr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1. Размер изображения справа (L) — погрешность ±5 мм;</w:t>
      </w:r>
    </w:p>
    <w:p w14:paraId="081B02AD">
      <w:pPr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2. Работает с M110;</w:t>
      </w:r>
    </w:p>
    <w:p w14:paraId="50A8717A">
      <w:pPr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 xml:space="preserve">3. Если </w:t>
      </w:r>
      <w:r>
        <w:rPr>
          <w:rFonts w:hint="default"/>
          <w:lang w:val="ru-RU" w:eastAsia="ru-RU"/>
        </w:rPr>
        <w:t>задана</w:t>
      </w:r>
      <w:r>
        <w:rPr>
          <w:rFonts w:hint="default"/>
          <w:lang w:val="en-US" w:eastAsia="ru-RU"/>
        </w:rPr>
        <w:t xml:space="preserve"> полоса пропускания по частоте, пожалуйста при отрезе ориентируясь на размер центральной частоты (см. таблицу);</w:t>
      </w:r>
    </w:p>
    <w:p w14:paraId="6EC51163">
      <w:pPr>
        <w:rPr>
          <w:lang w:val="ru-RU" w:eastAsia="ru-RU"/>
        </w:rPr>
      </w:pPr>
    </w:p>
    <w:p w14:paraId="5AABFA93">
      <w:pPr>
        <w:pStyle w:val="2"/>
        <w:rPr>
          <w:lang w:val="ru-RU" w:eastAsia="ru-RU"/>
        </w:rPr>
      </w:pPr>
      <w:bookmarkStart w:id="15" w:name="_Toc18829"/>
      <w:bookmarkStart w:id="16" w:name="_Toc20979"/>
      <w:r>
        <w:rPr>
          <w:lang w:val="ru-RU" w:eastAsia="zh-CN"/>
        </w:rPr>
        <w:t>Внимание</w:t>
      </w:r>
      <w:bookmarkEnd w:id="15"/>
      <w:bookmarkEnd w:id="16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8736"/>
      </w:tblGrid>
      <w:tr w14:paraId="30D7C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2B8BA70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val="ru-RU" w:eastAsia="ru-RU"/>
              </w:rPr>
              <w:drawing>
                <wp:inline distT="0" distB="0" distL="114300" distR="114300">
                  <wp:extent cx="1284605" cy="1200785"/>
                  <wp:effectExtent l="0" t="0" r="10795" b="18415"/>
                  <wp:docPr id="2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4605" cy="120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53D516C7">
            <w:pPr>
              <w:pStyle w:val="43"/>
              <w:numPr>
                <w:ilvl w:val="0"/>
                <w:numId w:val="13"/>
              </w:numPr>
              <w:bidi w:val="0"/>
              <w:ind w:left="420" w:leftChars="0" w:hanging="420" w:firstLineChars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val="ru-RU" w:eastAsia="zh-CN"/>
              </w:rPr>
              <w:t xml:space="preserve">Если перед позицией в прайс-листе стоит символ «-» минус, то возможно она не доступна для заказа. </w:t>
            </w:r>
            <w:r>
              <w:rPr>
                <w:sz w:val="22"/>
                <w:szCs w:val="22"/>
                <w:lang w:eastAsia="zh-CN"/>
              </w:rPr>
              <w:t>Обязательно перед размещением заказа уточните у вашего поставщика.</w:t>
            </w:r>
          </w:p>
        </w:tc>
      </w:tr>
      <w:tr w14:paraId="0E788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</w:tcPr>
          <w:p w14:paraId="60893F46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</w:p>
        </w:tc>
        <w:tc>
          <w:tcPr>
            <w:tcW w:w="0" w:type="auto"/>
          </w:tcPr>
          <w:p w14:paraId="0C4D59BE">
            <w:pPr>
              <w:pStyle w:val="43"/>
              <w:numPr>
                <w:ilvl w:val="0"/>
                <w:numId w:val="13"/>
              </w:numPr>
              <w:bidi w:val="0"/>
              <w:ind w:left="420" w:leftChars="0" w:hanging="420" w:firstLineChars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>Если необходимо установить специальную кастомизированную прошивку, то укажите её версию при заказе.</w:t>
            </w:r>
          </w:p>
        </w:tc>
      </w:tr>
      <w:tr w14:paraId="00D3F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</w:tcPr>
          <w:p w14:paraId="407CF821">
            <w:pPr>
              <w:pStyle w:val="43"/>
              <w:bidi w:val="0"/>
              <w:rPr>
                <w:sz w:val="22"/>
                <w:szCs w:val="22"/>
                <w:lang w:val="ru-RU" w:eastAsia="zh-CN"/>
              </w:rPr>
            </w:pPr>
          </w:p>
        </w:tc>
        <w:tc>
          <w:tcPr>
            <w:tcW w:w="0" w:type="auto"/>
          </w:tcPr>
          <w:p w14:paraId="1547DC1D">
            <w:pPr>
              <w:pStyle w:val="43"/>
              <w:numPr>
                <w:ilvl w:val="0"/>
                <w:numId w:val="13"/>
              </w:numPr>
              <w:bidi w:val="0"/>
              <w:ind w:left="420" w:leftChars="0" w:hanging="420" w:firstLineChars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>Любая позиция прайс-листа (как радиостанции, так аксессуары и лицензии) доступна к заказу в количестве от 2 штук (</w:t>
            </w:r>
            <w:r>
              <w:rPr>
                <w:sz w:val="22"/>
                <w:szCs w:val="22"/>
                <w:lang w:eastAsia="zh-CN"/>
              </w:rPr>
              <w:t>MOQ</w:t>
            </w:r>
            <w:r>
              <w:rPr>
                <w:sz w:val="22"/>
                <w:szCs w:val="22"/>
                <w:lang w:val="ru-RU" w:eastAsia="zh-CN"/>
              </w:rPr>
              <w:t>=2). Заказ на одну единицу товара или лицензии завод не принимает.</w:t>
            </w:r>
          </w:p>
        </w:tc>
      </w:tr>
      <w:tr w14:paraId="648F9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</w:tcPr>
          <w:p w14:paraId="5F515796">
            <w:pPr>
              <w:pStyle w:val="43"/>
              <w:bidi w:val="0"/>
              <w:rPr>
                <w:sz w:val="22"/>
                <w:szCs w:val="22"/>
                <w:lang w:val="ru-RU" w:eastAsia="zh-CN"/>
              </w:rPr>
            </w:pPr>
          </w:p>
        </w:tc>
        <w:tc>
          <w:tcPr>
            <w:tcW w:w="0" w:type="auto"/>
          </w:tcPr>
          <w:p w14:paraId="4E9A09DB">
            <w:pPr>
              <w:pStyle w:val="43"/>
              <w:numPr>
                <w:ilvl w:val="0"/>
                <w:numId w:val="13"/>
              </w:numPr>
              <w:bidi w:val="0"/>
              <w:ind w:left="420" w:leftChars="0" w:hanging="420" w:firstLineChars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 xml:space="preserve">Если необходимо заменить один из аксессуаров из стандартного комплекта радиостанции (например, антенну), то нужно </w:t>
            </w:r>
          </w:p>
          <w:p w14:paraId="0678FF3D">
            <w:pPr>
              <w:pStyle w:val="43"/>
              <w:numPr>
                <w:ilvl w:val="1"/>
                <w:numId w:val="13"/>
              </w:numPr>
              <w:bidi w:val="0"/>
              <w:ind w:left="840" w:leftChars="0" w:hanging="420" w:firstLineChars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>Найти текущий элемент в разделе аксессуары</w:t>
            </w:r>
          </w:p>
          <w:p w14:paraId="6AE4711E">
            <w:pPr>
              <w:pStyle w:val="43"/>
              <w:numPr>
                <w:ilvl w:val="1"/>
                <w:numId w:val="13"/>
              </w:numPr>
              <w:bidi w:val="0"/>
              <w:ind w:left="840" w:leftChars="0" w:hanging="420" w:firstLineChars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>Вычесть его стоимость из стоимости комплекта</w:t>
            </w:r>
          </w:p>
          <w:p w14:paraId="58D4814F">
            <w:pPr>
              <w:pStyle w:val="43"/>
              <w:numPr>
                <w:ilvl w:val="1"/>
                <w:numId w:val="13"/>
              </w:numPr>
              <w:bidi w:val="0"/>
              <w:ind w:left="840" w:leftChars="0" w:hanging="420" w:firstLineChars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>Удалить описание аксессуара из описания комплекта</w:t>
            </w:r>
          </w:p>
          <w:p w14:paraId="6B71A5D0">
            <w:pPr>
              <w:pStyle w:val="43"/>
              <w:numPr>
                <w:ilvl w:val="1"/>
                <w:numId w:val="13"/>
              </w:numPr>
              <w:bidi w:val="0"/>
              <w:ind w:left="840" w:leftChars="0" w:hanging="420" w:firstLineChars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>Добавить стоимость нового аксессуара к комплекту</w:t>
            </w:r>
          </w:p>
          <w:p w14:paraId="01F30EE8">
            <w:pPr>
              <w:pStyle w:val="43"/>
              <w:numPr>
                <w:ilvl w:val="1"/>
                <w:numId w:val="13"/>
              </w:numPr>
              <w:bidi w:val="0"/>
              <w:ind w:left="840" w:leftChars="0" w:hanging="420" w:firstLineChars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>Добавить описание нового аксессуара в описание комплекта</w:t>
            </w:r>
          </w:p>
        </w:tc>
      </w:tr>
      <w:tr w14:paraId="22B11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</w:tcPr>
          <w:p w14:paraId="735210BC">
            <w:pPr>
              <w:pStyle w:val="43"/>
              <w:bidi w:val="0"/>
              <w:rPr>
                <w:sz w:val="22"/>
                <w:szCs w:val="22"/>
                <w:lang w:val="ru-RU" w:eastAsia="zh-CN"/>
              </w:rPr>
            </w:pPr>
          </w:p>
        </w:tc>
        <w:tc>
          <w:tcPr>
            <w:tcW w:w="0" w:type="auto"/>
          </w:tcPr>
          <w:p w14:paraId="2E58E0B4">
            <w:pPr>
              <w:pStyle w:val="43"/>
              <w:numPr>
                <w:ilvl w:val="0"/>
                <w:numId w:val="13"/>
              </w:numPr>
              <w:bidi w:val="0"/>
              <w:ind w:left="420" w:leftChars="0" w:hanging="420" w:firstLineChars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>Надпись «туркменистан» в наименовании любого устройства означает, что данное устройство изготовлено и промаркировано по нормам сертификации ГОСТ.</w:t>
            </w:r>
          </w:p>
        </w:tc>
      </w:tr>
      <w:tr w14:paraId="7D907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</w:tcPr>
          <w:p w14:paraId="2BB4D8C0">
            <w:pPr>
              <w:pStyle w:val="43"/>
              <w:bidi w:val="0"/>
              <w:rPr>
                <w:sz w:val="22"/>
                <w:szCs w:val="22"/>
                <w:lang w:val="ru-RU" w:eastAsia="zh-CN"/>
              </w:rPr>
            </w:pPr>
          </w:p>
        </w:tc>
        <w:tc>
          <w:tcPr>
            <w:tcW w:w="0" w:type="auto"/>
          </w:tcPr>
          <w:p w14:paraId="472CB826">
            <w:pPr>
              <w:pStyle w:val="43"/>
              <w:numPr>
                <w:ilvl w:val="0"/>
                <w:numId w:val="13"/>
              </w:numPr>
              <w:bidi w:val="0"/>
              <w:ind w:left="420" w:leftChars="0" w:hanging="420" w:firstLineChars="0"/>
              <w:rPr>
                <w:sz w:val="22"/>
                <w:szCs w:val="22"/>
                <w:lang w:val="ru-RU" w:eastAsia="zh-CN"/>
              </w:rPr>
            </w:pPr>
            <w:r>
              <w:rPr>
                <w:rFonts w:hint="default"/>
                <w:sz w:val="22"/>
                <w:szCs w:val="22"/>
                <w:lang w:val="ru-RU" w:eastAsia="zh-CN"/>
              </w:rPr>
              <w:t>Величина НДС равна 22%.</w:t>
            </w:r>
          </w:p>
        </w:tc>
      </w:tr>
    </w:tbl>
    <w:p w14:paraId="2C1F42D2">
      <w:pPr>
        <w:rPr>
          <w:lang w:val="ru-RU"/>
        </w:rPr>
        <w:sectPr>
          <w:headerReference r:id="rId8" w:type="first"/>
          <w:headerReference r:id="rId7" w:type="default"/>
          <w:pgSz w:w="11910" w:h="16840"/>
          <w:pgMar w:top="567" w:right="567" w:bottom="567" w:left="567" w:header="340" w:footer="340" w:gutter="0"/>
          <w:pgNumType w:start="2"/>
          <w:cols w:space="0" w:num="1"/>
          <w:docGrid w:linePitch="299" w:charSpace="0"/>
        </w:sectPr>
      </w:pPr>
    </w:p>
    <w:p w14:paraId="6D71AF1F">
      <w:pPr>
        <w:pStyle w:val="2"/>
        <w:rPr>
          <w:rFonts w:hint="default"/>
          <w:lang w:val="en-US"/>
        </w:rPr>
      </w:pPr>
      <w:bookmarkStart w:id="17" w:name="_Toc9842"/>
      <w:bookmarkStart w:id="18" w:name="_Toc22917"/>
      <w:bookmarkStart w:id="19" w:name="_Toc27839"/>
      <w:r>
        <w:rPr>
          <w:lang w:val="ru-RU"/>
        </w:rPr>
        <w:t xml:space="preserve">Таблица функций и лицензий линейки </w:t>
      </w:r>
      <w:r>
        <w:t>Hytera</w:t>
      </w:r>
      <w:r>
        <w:rPr>
          <w:lang w:val="ru-RU"/>
        </w:rPr>
        <w:t xml:space="preserve"> </w:t>
      </w:r>
      <w:r>
        <w:t>DMR</w:t>
      </w:r>
      <w:r>
        <w:rPr>
          <w:lang w:val="ru-RU"/>
        </w:rPr>
        <w:t xml:space="preserve"> </w:t>
      </w:r>
      <w:bookmarkEnd w:id="17"/>
      <w:bookmarkEnd w:id="18"/>
      <w:r>
        <w:rPr>
          <w:rFonts w:hint="default"/>
          <w:lang w:val="en-US"/>
        </w:rPr>
        <w:t>Commercial and Analog</w:t>
      </w:r>
      <w:bookmarkEnd w:id="19"/>
    </w:p>
    <w:tbl>
      <w:tblPr>
        <w:tblStyle w:val="44"/>
        <w:tblW w:w="4998" w:type="pct"/>
        <w:jc w:val="center"/>
        <w:tblBorders>
          <w:top w:val="single" w:color="A8D08D" w:themeColor="accent6" w:themeTint="99" w:sz="4" w:space="0"/>
          <w:left w:val="single" w:color="A8D08D" w:themeColor="accent6" w:themeTint="99" w:sz="4" w:space="0"/>
          <w:bottom w:val="single" w:color="A8D08D" w:themeColor="accent6" w:themeTint="99" w:sz="4" w:space="0"/>
          <w:right w:val="single" w:color="A8D08D" w:themeColor="accent6" w:themeTint="99" w:sz="4" w:space="0"/>
          <w:insideH w:val="single" w:color="A8D08D" w:themeColor="accent6" w:themeTint="99" w:sz="4" w:space="0"/>
          <w:insideV w:val="single" w:color="A8D08D" w:themeColor="accent6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2"/>
        <w:gridCol w:w="886"/>
        <w:gridCol w:w="608"/>
        <w:gridCol w:w="641"/>
        <w:gridCol w:w="641"/>
        <w:gridCol w:w="624"/>
        <w:gridCol w:w="937"/>
        <w:gridCol w:w="634"/>
        <w:gridCol w:w="816"/>
        <w:gridCol w:w="710"/>
        <w:gridCol w:w="710"/>
        <w:gridCol w:w="819"/>
        <w:gridCol w:w="710"/>
        <w:gridCol w:w="889"/>
        <w:gridCol w:w="889"/>
        <w:gridCol w:w="710"/>
      </w:tblGrid>
      <w:tr w14:paraId="271D4203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nil"/>
              <w:insideV w:val="nil"/>
            </w:tcBorders>
            <w:shd w:val="clear" w:color="auto" w:fill="9BBB59"/>
            <w:vAlign w:val="center"/>
          </w:tcPr>
          <w:p w14:paraId="3D58305F">
            <w:pPr>
              <w:jc w:val="right"/>
              <w:rPr>
                <w:rFonts w:cs="Times New Roman"/>
                <w:b/>
                <w:bCs/>
                <w:color w:val="FFFFFF"/>
                <w:sz w:val="16"/>
                <w:szCs w:val="20"/>
                <w:lang w:val="ru-RU"/>
              </w:rPr>
            </w:pPr>
            <w:r>
              <w:rPr>
                <w:rFonts w:cs="Times New Roman"/>
                <w:b/>
                <w:bCs/>
                <w:color w:val="FFFFFF"/>
                <w:sz w:val="20"/>
                <w:szCs w:val="22"/>
                <w:lang w:val="ru-RU"/>
              </w:rPr>
              <w:t>Серия</w:t>
            </w:r>
          </w:p>
        </w:tc>
        <w:tc>
          <w:tcPr>
            <w:tcW w:w="278" w:type="pct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nil"/>
              <w:insideV w:val="nil"/>
            </w:tcBorders>
            <w:shd w:val="clear" w:color="auto" w:fill="auto"/>
            <w:vAlign w:val="center"/>
          </w:tcPr>
          <w:p w14:paraId="7B448CF1">
            <w:pPr>
              <w:jc w:val="center"/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  <w:t>S1 mini</w:t>
            </w:r>
          </w:p>
        </w:tc>
        <w:tc>
          <w:tcPr>
            <w:tcW w:w="191" w:type="pct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nil"/>
              <w:insideV w:val="nil"/>
            </w:tcBorders>
            <w:shd w:val="clear" w:color="auto" w:fill="auto"/>
            <w:vAlign w:val="center"/>
          </w:tcPr>
          <w:p w14:paraId="0FDFF0FD">
            <w:pPr>
              <w:jc w:val="center"/>
              <w:rPr>
                <w:rFonts w:hint="default" w:cs="Times New Roman"/>
                <w:b w:val="0"/>
                <w:bCs w:val="0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  <w:t>S1</w:t>
            </w:r>
          </w:p>
        </w:tc>
        <w:tc>
          <w:tcPr>
            <w:tcW w:w="201" w:type="pct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nil"/>
              <w:insideV w:val="nil"/>
            </w:tcBorders>
            <w:shd w:val="clear" w:color="auto" w:fill="auto"/>
            <w:vAlign w:val="center"/>
          </w:tcPr>
          <w:p w14:paraId="55D8BC48">
            <w:pPr>
              <w:jc w:val="center"/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  <w:t>AP515</w:t>
            </w:r>
          </w:p>
        </w:tc>
        <w:tc>
          <w:tcPr>
            <w:tcW w:w="201" w:type="pct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nil"/>
              <w:insideV w:val="nil"/>
            </w:tcBorders>
            <w:shd w:val="clear" w:color="auto" w:fill="auto"/>
            <w:vAlign w:val="center"/>
          </w:tcPr>
          <w:p w14:paraId="3976AC6F">
            <w:pPr>
              <w:jc w:val="center"/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  <w:t>AP585</w:t>
            </w:r>
          </w:p>
        </w:tc>
        <w:tc>
          <w:tcPr>
            <w:tcW w:w="196" w:type="pct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nil"/>
              <w:insideV w:val="nil"/>
            </w:tcBorders>
            <w:shd w:val="clear" w:color="auto" w:fill="auto"/>
            <w:vAlign w:val="center"/>
          </w:tcPr>
          <w:p w14:paraId="5DE97CF1">
            <w:pPr>
              <w:jc w:val="center"/>
              <w:rPr>
                <w:rFonts w:hint="default" w:cs="Times New Roman"/>
                <w:b w:val="0"/>
                <w:bCs w:val="0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  <w:t>TC3</w:t>
            </w:r>
          </w:p>
        </w:tc>
        <w:tc>
          <w:tcPr>
            <w:tcW w:w="294" w:type="pct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nil"/>
              <w:insideV w:val="nil"/>
            </w:tcBorders>
            <w:shd w:val="clear" w:color="auto" w:fill="auto"/>
            <w:vAlign w:val="center"/>
          </w:tcPr>
          <w:p w14:paraId="1DE30000">
            <w:pPr>
              <w:jc w:val="center"/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  <w:t>TC446S</w:t>
            </w:r>
          </w:p>
        </w:tc>
        <w:tc>
          <w:tcPr>
            <w:tcW w:w="199" w:type="pct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nil"/>
              <w:insideV w:val="nil"/>
            </w:tcBorders>
            <w:shd w:val="clear" w:color="auto" w:fill="auto"/>
            <w:vAlign w:val="center"/>
          </w:tcPr>
          <w:p w14:paraId="616B106D">
            <w:pPr>
              <w:jc w:val="center"/>
              <w:rPr>
                <w:rFonts w:hint="default" w:cs="Times New Roman"/>
                <w:b w:val="0"/>
                <w:bCs w:val="0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  <w:t>TC5</w:t>
            </w:r>
          </w:p>
        </w:tc>
        <w:tc>
          <w:tcPr>
            <w:tcW w:w="256" w:type="pct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nil"/>
              <w:insideV w:val="nil"/>
            </w:tcBorders>
            <w:shd w:val="clear" w:color="auto" w:fill="auto"/>
            <w:vAlign w:val="center"/>
          </w:tcPr>
          <w:p w14:paraId="13E18F72">
            <w:pPr>
              <w:jc w:val="center"/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  <w:t>S1 pro</w:t>
            </w:r>
          </w:p>
        </w:tc>
        <w:tc>
          <w:tcPr>
            <w:tcW w:w="223" w:type="pct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nil"/>
              <w:insideV w:val="nil"/>
            </w:tcBorders>
            <w:shd w:val="clear" w:color="auto" w:fill="auto"/>
            <w:vAlign w:val="center"/>
          </w:tcPr>
          <w:p w14:paraId="63620E7F">
            <w:pPr>
              <w:jc w:val="center"/>
              <w:rPr>
                <w:rFonts w:hint="default" w:cs="Times New Roman"/>
                <w:b w:val="0"/>
                <w:bCs w:val="0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  <w:t>BD5</w:t>
            </w:r>
          </w:p>
        </w:tc>
        <w:tc>
          <w:tcPr>
            <w:tcW w:w="223" w:type="pct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nil"/>
              <w:insideV w:val="nil"/>
            </w:tcBorders>
            <w:shd w:val="clear" w:color="auto" w:fill="auto"/>
            <w:vAlign w:val="center"/>
          </w:tcPr>
          <w:p w14:paraId="43D3035D">
            <w:pPr>
              <w:jc w:val="center"/>
              <w:rPr>
                <w:rFonts w:hint="default" w:cs="Times New Roman"/>
                <w:b w:val="0"/>
                <w:bCs w:val="0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  <w:t>PD4</w:t>
            </w:r>
          </w:p>
        </w:tc>
        <w:tc>
          <w:tcPr>
            <w:tcW w:w="257" w:type="pct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nil"/>
              <w:insideV w:val="nil"/>
            </w:tcBorders>
            <w:shd w:val="clear" w:color="auto" w:fill="auto"/>
            <w:vAlign w:val="center"/>
          </w:tcPr>
          <w:p w14:paraId="684D8CA9">
            <w:pPr>
              <w:jc w:val="center"/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  <w:t>PD485</w:t>
            </w:r>
          </w:p>
        </w:tc>
        <w:tc>
          <w:tcPr>
            <w:tcW w:w="223" w:type="pct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nil"/>
              <w:insideV w:val="nil"/>
            </w:tcBorders>
            <w:shd w:val="clear" w:color="auto" w:fill="auto"/>
            <w:vAlign w:val="center"/>
          </w:tcPr>
          <w:p w14:paraId="1134EFD6">
            <w:pPr>
              <w:jc w:val="center"/>
              <w:rPr>
                <w:rFonts w:hint="default" w:cs="Times New Roman"/>
                <w:b w:val="0"/>
                <w:bCs w:val="0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  <w:t>BP515</w:t>
            </w:r>
          </w:p>
        </w:tc>
        <w:tc>
          <w:tcPr>
            <w:tcW w:w="279" w:type="pct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nil"/>
              <w:insideV w:val="nil"/>
            </w:tcBorders>
            <w:shd w:val="clear" w:color="auto" w:fill="auto"/>
            <w:vAlign w:val="center"/>
          </w:tcPr>
          <w:p w14:paraId="3F27DD03">
            <w:pPr>
              <w:jc w:val="center"/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  <w:t>BP565</w:t>
            </w:r>
          </w:p>
        </w:tc>
        <w:tc>
          <w:tcPr>
            <w:tcW w:w="279" w:type="pct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nil"/>
              <w:insideV w:val="nil"/>
            </w:tcBorders>
            <w:shd w:val="clear" w:color="auto" w:fill="auto"/>
            <w:vAlign w:val="center"/>
          </w:tcPr>
          <w:p w14:paraId="36E1B18B">
            <w:pPr>
              <w:jc w:val="center"/>
              <w:rPr>
                <w:rFonts w:hint="default" w:cs="Times New Roman"/>
                <w:b w:val="0"/>
                <w:bCs w:val="0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  <w:t>BP5 Ex</w:t>
            </w:r>
          </w:p>
        </w:tc>
        <w:tc>
          <w:tcPr>
            <w:tcW w:w="223" w:type="pct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nil"/>
              <w:insideV w:val="nil"/>
            </w:tcBorders>
            <w:shd w:val="clear" w:color="auto" w:fill="auto"/>
            <w:vAlign w:val="center"/>
          </w:tcPr>
          <w:p w14:paraId="0B65024F">
            <w:pPr>
              <w:jc w:val="center"/>
              <w:rPr>
                <w:rFonts w:hint="default" w:cs="Times New Roman"/>
                <w:b w:val="0"/>
                <w:bCs w:val="0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  <w:t>MD6</w:t>
            </w:r>
          </w:p>
        </w:tc>
      </w:tr>
      <w:tr w14:paraId="1A748BA3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287A2750">
            <w:pPr>
              <w:rPr>
                <w:rFonts w:cs="Times New Roman"/>
                <w:b w:val="0"/>
                <w:bCs w:val="0"/>
                <w:color w:val="FFFFFF"/>
                <w:sz w:val="18"/>
                <w:szCs w:val="21"/>
                <w:lang w:val="ru-RU"/>
              </w:rPr>
            </w:pPr>
            <w:r>
              <w:rPr>
                <w:rFonts w:cs="Times New Roman"/>
                <w:b/>
                <w:bCs/>
                <w:color w:val="FFFFFF"/>
                <w:sz w:val="20"/>
                <w:szCs w:val="22"/>
                <w:lang w:val="ru-RU"/>
              </w:rPr>
              <w:t>Параметры и функции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7142E0B5">
            <w:pPr>
              <w:jc w:val="center"/>
              <w:rPr>
                <w:rFonts w:cs="Times New Roman"/>
                <w:color w:val="000000"/>
                <w:sz w:val="15"/>
                <w:szCs w:val="15"/>
              </w:rPr>
            </w:pP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2DB365E2">
            <w:pPr>
              <w:jc w:val="center"/>
              <w:rPr>
                <w:rFonts w:cs="Times New Roman"/>
                <w:color w:val="000000"/>
                <w:sz w:val="15"/>
                <w:szCs w:val="15"/>
              </w:rPr>
            </w:pP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1651D329">
            <w:pPr>
              <w:jc w:val="center"/>
              <w:rPr>
                <w:rFonts w:cs="Times New Roman"/>
                <w:color w:val="000000"/>
                <w:sz w:val="15"/>
                <w:szCs w:val="15"/>
              </w:rPr>
            </w:pP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2156E9AD">
            <w:pPr>
              <w:jc w:val="center"/>
              <w:rPr>
                <w:rFonts w:cs="Times New Roman"/>
                <w:color w:val="000000"/>
                <w:sz w:val="15"/>
                <w:szCs w:val="15"/>
              </w:rPr>
            </w:pP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243ED574">
            <w:pPr>
              <w:jc w:val="center"/>
              <w:rPr>
                <w:rFonts w:cs="Times New Roman"/>
                <w:color w:val="000000"/>
                <w:sz w:val="15"/>
                <w:szCs w:val="15"/>
              </w:rPr>
            </w:pP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5C1E86B6">
            <w:pPr>
              <w:jc w:val="center"/>
              <w:rPr>
                <w:rFonts w:cs="Times New Roman"/>
                <w:color w:val="000000"/>
                <w:sz w:val="15"/>
                <w:szCs w:val="15"/>
              </w:rPr>
            </w:pP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3B0AF2E3">
            <w:pPr>
              <w:jc w:val="center"/>
              <w:rPr>
                <w:rFonts w:cs="Times New Roman"/>
                <w:color w:val="000000"/>
                <w:sz w:val="15"/>
                <w:szCs w:val="15"/>
              </w:rPr>
            </w:pP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164FA8D5">
            <w:pPr>
              <w:jc w:val="center"/>
              <w:rPr>
                <w:rFonts w:cs="Times New Roman"/>
                <w:color w:val="000000"/>
                <w:sz w:val="15"/>
                <w:szCs w:val="15"/>
              </w:rPr>
            </w:pP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76216EB0">
            <w:pPr>
              <w:jc w:val="center"/>
              <w:rPr>
                <w:rFonts w:cs="Times New Roman"/>
                <w:color w:val="000000"/>
                <w:sz w:val="15"/>
                <w:szCs w:val="15"/>
              </w:rPr>
            </w:pP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47A53AC0">
            <w:pPr>
              <w:jc w:val="center"/>
              <w:rPr>
                <w:rFonts w:cs="Times New Roman"/>
                <w:color w:val="000000"/>
                <w:sz w:val="15"/>
                <w:szCs w:val="15"/>
              </w:rPr>
            </w:pP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28CBA454">
            <w:pPr>
              <w:jc w:val="center"/>
              <w:rPr>
                <w:rFonts w:cs="Times New Roman"/>
                <w:color w:val="000000"/>
                <w:sz w:val="15"/>
                <w:szCs w:val="15"/>
              </w:rPr>
            </w:pP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326E65D8">
            <w:pPr>
              <w:jc w:val="center"/>
              <w:rPr>
                <w:rFonts w:cs="Times New Roman"/>
                <w:color w:val="000000"/>
                <w:sz w:val="15"/>
                <w:szCs w:val="15"/>
              </w:rPr>
            </w:pP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276BF66B">
            <w:pPr>
              <w:jc w:val="center"/>
              <w:rPr>
                <w:rFonts w:cs="Times New Roman"/>
                <w:color w:val="000000"/>
                <w:sz w:val="15"/>
                <w:szCs w:val="15"/>
              </w:rPr>
            </w:pP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026F94C8">
            <w:pPr>
              <w:jc w:val="center"/>
              <w:rPr>
                <w:rFonts w:cs="Times New Roman"/>
                <w:color w:val="000000"/>
                <w:sz w:val="15"/>
                <w:szCs w:val="15"/>
              </w:rPr>
            </w:pP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73D940C8">
            <w:pPr>
              <w:jc w:val="center"/>
              <w:rPr>
                <w:rFonts w:cs="Times New Roman"/>
                <w:color w:val="000000"/>
                <w:sz w:val="15"/>
                <w:szCs w:val="15"/>
              </w:rPr>
            </w:pPr>
          </w:p>
        </w:tc>
      </w:tr>
      <w:tr w14:paraId="224FE7A2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53BB0C2A">
            <w:pPr>
              <w:rPr>
                <w:rFonts w:hint="default" w:cs="Times New Roman"/>
                <w:b w:val="0"/>
                <w:bCs w:val="0"/>
                <w:color w:val="FFFFFF"/>
                <w:sz w:val="16"/>
                <w:szCs w:val="20"/>
                <w:lang w:val="en-US"/>
              </w:rPr>
            </w:pPr>
            <w: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  <w:t>Digital standard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3E1063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186B62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33C180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1D16FB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C55612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7A0D43F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343C3B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FD1ADE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DMR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DD0C75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DMR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7E4FB0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DMR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8F7955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DMR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4A5340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DMR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79A9A1F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DMR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F4C631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DMR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9BB15F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DMR</w:t>
            </w:r>
          </w:p>
        </w:tc>
      </w:tr>
      <w:tr w14:paraId="256B9C63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5B247BB6">
            <w:pP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</w:pPr>
            <w: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  <w:t>Frequency band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F5EA05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UHF, LF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ED8F34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UHF, LF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E5D56A5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VHF, UHF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6B5B1B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VHF, UHF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A9AC365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UHF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398304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LF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1B73E8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VHF, UHF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C8836F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UHF, LF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13F1F0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VHF, UHF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5C28FF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VHF, UHF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627FCF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VHF, UHF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B0E4FC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VHF, UHF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A809D14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zh-CN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VHF, UHF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53CD2A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UHF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6F5616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VHF, UHF</w:t>
            </w:r>
          </w:p>
        </w:tc>
      </w:tr>
      <w:tr w14:paraId="1F3589CA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041DBDBE">
            <w:pPr>
              <w:rPr>
                <w:rFonts w:cs="Times New Roman"/>
                <w:b w:val="0"/>
                <w:bCs w:val="0"/>
                <w:color w:val="FFFFFF"/>
                <w:sz w:val="16"/>
                <w:szCs w:val="20"/>
              </w:rPr>
            </w:pP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 xml:space="preserve">RX sensitivity digital, </w:t>
            </w:r>
            <w:r>
              <w:rPr>
                <w:b/>
                <w:bCs/>
                <w:color w:val="FFFFFF"/>
                <w:sz w:val="16"/>
                <w:szCs w:val="20"/>
              </w:rPr>
              <w:t>μV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404C71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0.14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6577A0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0.14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299580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0.18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86D3CD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0.18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055402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0.14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18B955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0.14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FD0298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0.14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4AA43A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0.14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FADEAA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0.18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9B3C41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0.18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0767FBF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0.18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3B9D8D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0.18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D0F909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0.18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9A9C0D6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0.18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92BA2C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0.</w:t>
            </w:r>
            <w:r>
              <w:rPr>
                <w:rFonts w:hint="default" w:cs="Times New Roman"/>
                <w:color w:val="000000"/>
                <w:sz w:val="15"/>
                <w:szCs w:val="15"/>
                <w:lang w:val="ru-RU" w:eastAsia="zh-CN"/>
              </w:rPr>
              <w:t>22</w:t>
            </w:r>
          </w:p>
        </w:tc>
      </w:tr>
      <w:tr w14:paraId="3A28F743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20D6B5D7">
            <w:pP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</w:pPr>
            <w: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  <w:t>Frequency Stability, ppm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E87558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2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E56BA1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2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C44CE6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0.5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0E32FB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0.5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285738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2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655F75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2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789F76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2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D654BD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0.5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512F17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0.5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C450FD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0.5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A991FB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0.5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823D7D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0.5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AF0CC9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0.5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B888903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0.5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84884A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0.5</w:t>
            </w:r>
          </w:p>
        </w:tc>
      </w:tr>
      <w:tr w14:paraId="39A450BB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63F3CD84">
            <w:pPr>
              <w:rPr>
                <w:rFonts w:cs="Times New Roman"/>
                <w:b w:val="0"/>
                <w:bCs w:val="0"/>
                <w:color w:val="FFFFFF"/>
                <w:sz w:val="16"/>
                <w:szCs w:val="20"/>
              </w:rPr>
            </w:pP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>TX power, W (VHF\UHF)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B20379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-\</w:t>
            </w: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1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E007DC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-\3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6AA2D8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5\4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9F0D0C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5\4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E85A76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-\2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874E91F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0.5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72C8B1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-\4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F8E70D5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-\3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C3B2D0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5\4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654B14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5\4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A20D16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5\4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A75F09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5\4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80EE8A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5\4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CCEEA4D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en-US" w:bidi="en-US"/>
              </w:rPr>
              <w:t>-\3.5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F007FB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50\45</w:t>
            </w:r>
          </w:p>
        </w:tc>
      </w:tr>
      <w:tr w14:paraId="57DD43C5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6FB9E08F">
            <w:pPr>
              <w:rPr>
                <w:rFonts w:cs="Times New Roman"/>
                <w:b w:val="0"/>
                <w:bCs w:val="0"/>
                <w:color w:val="FFFFFF"/>
                <w:sz w:val="16"/>
                <w:szCs w:val="20"/>
              </w:rPr>
            </w:pP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>IP raiting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8E8CAD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5BB059B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38CF4B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IP54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6103DA6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zh-CN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IP54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F155B55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15D9981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zh-CN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IP54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878FE96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zh-CN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IP54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8E2FFB5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9EE952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IP54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127162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IP5</w:t>
            </w:r>
            <w:r>
              <w:rPr>
                <w:rFonts w:hint="default" w:cs="Times New Roman"/>
                <w:color w:val="000000"/>
                <w:sz w:val="15"/>
                <w:szCs w:val="15"/>
                <w:lang w:val="ru-RU" w:eastAsia="zh-CN"/>
              </w:rPr>
              <w:t>4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38A274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IP5</w:t>
            </w:r>
            <w:r>
              <w:rPr>
                <w:rFonts w:hint="default" w:cs="Times New Roman"/>
                <w:color w:val="000000"/>
                <w:sz w:val="15"/>
                <w:szCs w:val="15"/>
                <w:lang w:val="ru-RU" w:eastAsia="zh-CN"/>
              </w:rPr>
              <w:t>4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18B752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IP54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612408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IP54\IP</w:t>
            </w:r>
            <w:r>
              <w:rPr>
                <w:rFonts w:hint="default" w:cs="Times New Roman"/>
                <w:color w:val="000000"/>
                <w:sz w:val="15"/>
                <w:szCs w:val="15"/>
                <w:lang w:val="ru-RU" w:eastAsia="zh-CN"/>
              </w:rPr>
              <w:t>67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A930D8A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IP67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541BA60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IP54</w:t>
            </w:r>
          </w:p>
        </w:tc>
      </w:tr>
      <w:tr w14:paraId="46521D67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5E7DB5CE">
            <w:pPr>
              <w:rPr>
                <w:rFonts w:hint="default" w:cs="Times New Roman"/>
                <w:b w:val="0"/>
                <w:bCs w:val="0"/>
                <w:color w:val="FFFFFF"/>
                <w:sz w:val="16"/>
                <w:szCs w:val="20"/>
                <w:lang w:val="en-US"/>
              </w:rPr>
            </w:pP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>MIL-STD</w:t>
            </w:r>
            <w: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  <w:t>-810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7B4867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3983D69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28C815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H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50A47CB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zh-CN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H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55356A6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9301C09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zh-CN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 w:bidi="en-US"/>
              </w:rPr>
              <w:t>G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A813EF9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zh-CN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 w:bidi="en-US"/>
              </w:rPr>
              <w:t>G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583F0B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013EEB5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G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C7F4CD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G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AB409E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G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4DF0C2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H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7EBF00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H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29763EE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G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1651177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G</w:t>
            </w:r>
          </w:p>
        </w:tc>
      </w:tr>
      <w:tr w14:paraId="649B8E8D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573ECAC4">
            <w:pPr>
              <w:rPr>
                <w:rFonts w:cs="Times New Roman"/>
                <w:b w:val="0"/>
                <w:bCs w:val="0"/>
                <w:color w:val="FFFFFF"/>
                <w:sz w:val="16"/>
                <w:szCs w:val="20"/>
              </w:rPr>
            </w:pP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>EX rating for gas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EF5A39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09177ED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F1FFAF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A2EEC6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82691EF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AB937E5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D0D213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E302FB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83A4D0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C4981B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B01EBF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2872F3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3C5920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69995B6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IIB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D80252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</w:tr>
      <w:tr w14:paraId="60D36EF8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3EB8AD4F">
            <w:pPr>
              <w:rPr>
                <w:rFonts w:cs="Times New Roman"/>
                <w:b w:val="0"/>
                <w:bCs w:val="0"/>
                <w:color w:val="FFFFFF"/>
                <w:sz w:val="16"/>
                <w:szCs w:val="20"/>
              </w:rPr>
            </w:pP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>Channels \ Zones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DDD93B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16\1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879333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48\3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350807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32\2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85C0E7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128\8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43D56E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48\3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03A888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48\3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AEE0E8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48\3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6FE05C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256\6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047046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256\16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5EDABB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48\1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9E1E94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256\16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52F0CF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256\4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ABEC8B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256\8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7632B95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256\8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4270DB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256\8</w:t>
            </w:r>
          </w:p>
        </w:tc>
      </w:tr>
      <w:tr w14:paraId="2DADC91B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2A550EEA">
            <w:pPr>
              <w:rPr>
                <w:rFonts w:cs="Times New Roman"/>
                <w:b w:val="0"/>
                <w:bCs w:val="0"/>
                <w:color w:val="FFFFFF"/>
                <w:sz w:val="16"/>
                <w:szCs w:val="20"/>
              </w:rPr>
            </w:pP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>Standard battery life 5-5-90</w:t>
            </w:r>
            <w: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  <w:t>, max battery</w:t>
            </w: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 xml:space="preserve"> (GPS on)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C29F34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16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0670DE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15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4A8984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17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5916FF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16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D8F132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15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4DE091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35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EEA332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15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A69916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16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CF8ED7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22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3AE917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22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B0FF32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16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D73AE0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2</w:t>
            </w: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6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DEEEB7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2</w:t>
            </w: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6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5625C40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en-US" w:bidi="en-US"/>
              </w:rPr>
              <w:t>30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1CD049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-</w:t>
            </w:r>
          </w:p>
        </w:tc>
      </w:tr>
      <w:tr w14:paraId="45C7859C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14AD02D3">
            <w:pPr>
              <w:rPr>
                <w:rFonts w:cs="Times New Roman"/>
                <w:b w:val="0"/>
                <w:bCs w:val="0"/>
                <w:color w:val="FFFFFF"/>
                <w:sz w:val="16"/>
                <w:szCs w:val="20"/>
              </w:rPr>
            </w:pP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>Basic encryption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C52022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129D0D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87A023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24E90A3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zh-CN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1CE9547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D41A40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F0C26D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9174DE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930B3B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59237C3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160735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A13AC5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C36918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92CFED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4799A3F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</w:tr>
      <w:tr w14:paraId="5E0B140D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2396BF1A">
            <w:pPr>
              <w:rPr>
                <w:rFonts w:cs="Times New Roman"/>
                <w:b w:val="0"/>
                <w:bCs w:val="0"/>
                <w:color w:val="FFFFFF"/>
                <w:sz w:val="16"/>
                <w:szCs w:val="20"/>
              </w:rPr>
            </w:pP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>Disable-Enable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92E199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898AB3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56F8F5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8D1B94C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zh-CN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E739782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388147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46BE9B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7CFD60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6C53DE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3B59F7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09B3295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0C29333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3944CBC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DCD4ADF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1F4AC32D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</w:tr>
      <w:tr w14:paraId="2D894EF3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72A94154">
            <w:pPr>
              <w:rPr>
                <w:rFonts w:cs="Times New Roman"/>
                <w:b/>
                <w:bCs/>
                <w:color w:val="FFFFFF"/>
                <w:sz w:val="16"/>
                <w:szCs w:val="20"/>
              </w:rPr>
            </w:pP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>Monitor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71606E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5CD8A3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5E38DE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D30D60F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zh-CN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1CAFE2C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1B20675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782F44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F513EC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7B234A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1E9AD3C5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3C845AF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243A8B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E56EB6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4A582F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6BD3A7DB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</w:tr>
      <w:tr w14:paraId="71E1CAC8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6A0D25D7">
            <w:pPr>
              <w:rPr>
                <w:rFonts w:cs="Times New Roman"/>
                <w:b w:val="0"/>
                <w:bCs w:val="0"/>
                <w:color w:val="FFFFFF"/>
                <w:sz w:val="16"/>
                <w:szCs w:val="20"/>
              </w:rPr>
            </w:pP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>Priority Interrupt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571914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0DE56E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5DC707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76BBF5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B17B10F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6F043BF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066960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CD121E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D15522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3282CF6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5F5A9D9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15CC157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325BC20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3D0C868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052E83A6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</w:tr>
      <w:tr w14:paraId="21542574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40BA9A57">
            <w:pPr>
              <w:rPr>
                <w:rFonts w:hint="default" w:cs="Times New Roman"/>
                <w:b w:val="0"/>
                <w:bCs w:val="0"/>
                <w:color w:val="FFFFFF"/>
                <w:sz w:val="16"/>
                <w:szCs w:val="20"/>
                <w:lang w:val="en-US"/>
              </w:rPr>
            </w:pPr>
            <w: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  <w:t>Hytera Radio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51BFCDC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647154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3102D3C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8E1E4A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23B8225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7FFC9F2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8F5637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565BD26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AA5F3F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6F0F0A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44BF79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092FAE8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1E7A48C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0166A1BF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5957C4D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</w:tr>
      <w:tr w14:paraId="1F5EE39C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2C77369E">
            <w:pP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</w:pPr>
            <w: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  <w:t>Air clone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7AA1646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3C7281E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18FC26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95A1E75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7006FB5E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ru-RU" w:eastAsia="zh-CN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6963819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50DB311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7D94B8B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6DFAE0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2FCE80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DF726F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B36D96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FBA93C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88EFDA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FD7F43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</w:tr>
      <w:tr w14:paraId="03706E1D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61BCF15A">
            <w:pP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</w:pPr>
            <w: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  <w:t>Channel Copy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1725131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1EF41E9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741BDBA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1A0E6AD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1DEAC52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ru-RU" w:eastAsia="zh-CN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7B0B24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115C483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5C742DD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5E74C9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1FB56EF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F971BE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33D92FA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169BF505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6A363D1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FCD157B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</w:tr>
      <w:tr w14:paraId="20CC3D73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70D91792">
            <w:pP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</w:pPr>
            <w: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  <w:t>RRS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A9FF8E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A31078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481A0D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0678ED9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zh-CN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8216BFF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92213D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00F6C7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529080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4EEA76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11D8EF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8DD681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0403DF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7E92FF4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FFAD5A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4953D2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</w:tr>
      <w:tr w14:paraId="1D586D15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76B10700">
            <w:pP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</w:pPr>
            <w: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  <w:t>AGC (Automatic Gain Control)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44FB8A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F9149D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52F179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3EC9CB4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zh-CN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5219ED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68B76F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C9CC66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0F9024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53EA4A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ABE7B6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323CC1F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5CE0DF9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56A8F71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08BBAD1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04B796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</w:tr>
      <w:tr w14:paraId="65E061C6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3561E50B">
            <w:pP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</w:pPr>
            <w: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  <w:t>AI noice cancellation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0A0A43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0504572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190182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65E50F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B2D21E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2654FD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DB7786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4DDDC57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F0CDD8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8FE8A4F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9B934A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620DA56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006C143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9D082E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92D8C1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</w:tr>
      <w:tr w14:paraId="1D67D73F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342D886A">
            <w:pPr>
              <w:rPr>
                <w:rFonts w:cs="Times New Roman"/>
                <w:b w:val="0"/>
                <w:bCs w:val="0"/>
                <w:color w:val="FFFFFF"/>
                <w:sz w:val="20"/>
                <w:szCs w:val="22"/>
              </w:rPr>
            </w:pPr>
            <w:r>
              <w:rPr>
                <w:rFonts w:cs="Times New Roman"/>
                <w:b/>
                <w:bCs/>
                <w:color w:val="FFFFFF"/>
                <w:sz w:val="20"/>
                <w:szCs w:val="22"/>
                <w:lang w:val="ru-RU"/>
              </w:rPr>
              <w:t xml:space="preserve">Режимы </w:t>
            </w:r>
            <w:r>
              <w:rPr>
                <w:rFonts w:cs="Times New Roman"/>
                <w:b/>
                <w:bCs/>
                <w:color w:val="FFFFFF"/>
                <w:sz w:val="20"/>
                <w:szCs w:val="22"/>
              </w:rPr>
              <w:t>DMR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51D729F7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4671D24E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23D5F234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</w:pP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7CFE9B81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</w:pP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1C7CF88C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17A430C6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</w:pP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0157E309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1C4BAC5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23AD9162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54AF3086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79CBFED8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</w:pP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5FE55470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6DD45758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</w:pP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7BE5476B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25F1C1F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</w:tr>
      <w:tr w14:paraId="0EF64490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33B944AF">
            <w:pPr>
              <w:rPr>
                <w:rFonts w:cs="Times New Roman"/>
                <w:b w:val="0"/>
                <w:bCs w:val="0"/>
                <w:color w:val="FFFFFF"/>
                <w:sz w:val="16"/>
                <w:szCs w:val="20"/>
              </w:rPr>
            </w:pP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>Pseudotunk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58CBB46">
            <w:pPr>
              <w:widowControl/>
              <w:jc w:val="center"/>
              <w:textAlignment w:val="center"/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2F95421">
            <w:pPr>
              <w:widowControl/>
              <w:jc w:val="center"/>
              <w:textAlignment w:val="center"/>
              <w:rPr>
                <w:color w:val="000000"/>
                <w:w w:val="101"/>
                <w:sz w:val="15"/>
                <w:szCs w:val="15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A413B4D">
            <w:pPr>
              <w:widowControl/>
              <w:jc w:val="center"/>
              <w:textAlignment w:val="center"/>
              <w:rPr>
                <w:rFonts w:eastAsia="SimSun" w:cs="Times New Roman"/>
                <w:color w:val="000000"/>
                <w:sz w:val="16"/>
                <w:szCs w:val="16"/>
                <w:lang w:eastAsia="zh-CN" w:bidi="ar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BCD8691">
            <w:pPr>
              <w:widowControl/>
              <w:jc w:val="center"/>
              <w:textAlignment w:val="center"/>
              <w:rPr>
                <w:rFonts w:hint="default" w:ascii="Times New Roman" w:hAnsi="Times New Roman" w:eastAsia="SimSun" w:cs="Times New Roman"/>
                <w:color w:val="000000"/>
                <w:sz w:val="16"/>
                <w:szCs w:val="16"/>
                <w:lang w:val="en-US" w:eastAsia="zh-CN" w:bidi="ar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-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BCB2FD3">
            <w:pPr>
              <w:widowControl/>
              <w:jc w:val="center"/>
              <w:textAlignment w:val="center"/>
              <w:rPr>
                <w:color w:val="000000"/>
                <w:w w:val="101"/>
                <w:sz w:val="15"/>
                <w:szCs w:val="15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CF67877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-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75639D4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-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0168336">
            <w:pPr>
              <w:widowControl/>
              <w:jc w:val="center"/>
              <w:textAlignment w:val="center"/>
              <w:rPr>
                <w:rFonts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8D5DAE3">
            <w:pPr>
              <w:widowControl/>
              <w:jc w:val="center"/>
              <w:textAlignment w:val="center"/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7890894">
            <w:pPr>
              <w:widowControl/>
              <w:jc w:val="center"/>
              <w:textAlignment w:val="center"/>
              <w:rPr>
                <w:color w:val="000000"/>
                <w:w w:val="101"/>
                <w:sz w:val="15"/>
                <w:szCs w:val="15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+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F1AD18F">
            <w:pPr>
              <w:widowControl/>
              <w:jc w:val="center"/>
              <w:textAlignment w:val="center"/>
              <w:rPr>
                <w:color w:val="000000"/>
                <w:w w:val="101"/>
                <w:sz w:val="15"/>
                <w:szCs w:val="15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647D7356">
            <w:pPr>
              <w:widowControl/>
              <w:jc w:val="center"/>
              <w:textAlignment w:val="center"/>
              <w:rPr>
                <w:color w:val="000000"/>
                <w:w w:val="101"/>
                <w:sz w:val="15"/>
                <w:szCs w:val="15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EB9A4E5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Arial"/>
                <w:color w:val="000000"/>
                <w:w w:val="101"/>
                <w:sz w:val="15"/>
                <w:szCs w:val="15"/>
                <w:lang w:val="en-US" w:eastAsia="en-US" w:bidi="en-US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52E632D7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64393E6A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+</w:t>
            </w:r>
          </w:p>
        </w:tc>
      </w:tr>
      <w:tr w14:paraId="5584F92A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0B0EB650">
            <w:pPr>
              <w:rPr>
                <w:rFonts w:cs="Times New Roman"/>
                <w:b w:val="0"/>
                <w:bCs w:val="0"/>
                <w:color w:val="FFFFFF"/>
                <w:sz w:val="16"/>
                <w:szCs w:val="20"/>
              </w:rPr>
            </w:pP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>Roaming (IP Multi Site)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E74C00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FF6AEE4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7D0F59E">
            <w:pPr>
              <w:widowControl/>
              <w:jc w:val="center"/>
              <w:textAlignment w:val="center"/>
              <w:rPr>
                <w:rFonts w:eastAsia="SimSun" w:cs="Times New Roman"/>
                <w:color w:val="000000"/>
                <w:sz w:val="16"/>
                <w:szCs w:val="16"/>
                <w:lang w:eastAsia="zh-CN" w:bidi="ar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7E59FB4">
            <w:pPr>
              <w:widowControl/>
              <w:jc w:val="center"/>
              <w:textAlignment w:val="center"/>
              <w:rPr>
                <w:rFonts w:hint="default" w:ascii="Times New Roman" w:hAnsi="Times New Roman" w:eastAsia="SimSun" w:cs="Times New Roman"/>
                <w:color w:val="000000"/>
                <w:sz w:val="16"/>
                <w:szCs w:val="16"/>
                <w:lang w:val="en-US" w:eastAsia="zh-CN" w:bidi="ar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3BA4D08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D2A1DA6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450A4C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56D7CA6">
            <w:pPr>
              <w:widowControl/>
              <w:jc w:val="center"/>
              <w:textAlignment w:val="center"/>
              <w:rPr>
                <w:rFonts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76659A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05005F6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59018103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6AE355AE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5E5CE8F3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9BF3758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7BAE9FC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</w:tr>
      <w:tr w14:paraId="202765CC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48C13624">
            <w:pPr>
              <w:rPr>
                <w:rFonts w:cs="Times New Roman"/>
                <w:b w:val="0"/>
                <w:bCs w:val="0"/>
                <w:color w:val="FFFFFF"/>
                <w:sz w:val="16"/>
                <w:szCs w:val="20"/>
                <w:lang w:val="ru-RU"/>
              </w:rPr>
            </w:pPr>
            <w:r>
              <w:rPr>
                <w:rFonts w:cs="Times New Roman"/>
                <w:b/>
                <w:bCs/>
                <w:color w:val="FFFFFF"/>
                <w:sz w:val="20"/>
                <w:szCs w:val="22"/>
                <w:lang w:val="ru-RU"/>
              </w:rPr>
              <w:t>Интерфейсы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3746E71C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361CE375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1580EC2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</w:pP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54552841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</w:pP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2162BFC5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4BBE771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</w:pP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6463A1BC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25E83131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5D4099D6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125AA034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0C98D3E4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</w:pP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39C0AF3A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4B4142A5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</w:pP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300F10B9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4D015C14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</w:tr>
      <w:tr w14:paraId="714994C3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6027B9BE">
            <w:pP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</w:pPr>
            <w: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  <w:t xml:space="preserve">VOX 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9FA5B3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174B5FC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182A71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646F75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7A2B97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FC079A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AAF7CA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DC5C94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5AB032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5CA56BF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6AF78C8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55FCC50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30FAB84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32E04BF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2AC1E6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-</w:t>
            </w:r>
          </w:p>
        </w:tc>
      </w:tr>
      <w:tr w14:paraId="6D7DE147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440E2C93">
            <w:pP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</w:pPr>
            <w: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  <w:t>Display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07B82CF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50C4D8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8ED347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300F94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8301CDF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3409B1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C5E250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5E11344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1E3CC72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55CC5C15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3DFB1E3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251F56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0CDB118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9585A8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07668A8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</w:tr>
      <w:tr w14:paraId="2BA24D15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2F245AE4">
            <w:pP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</w:pPr>
            <w: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  <w:t>Programmable buttons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763950F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1EA7BE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34E991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1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4D90D8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2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2DC957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1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8FDB64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1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F4A023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1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60657D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8694E4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1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3D70A7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2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549435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2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71F203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1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6A7B63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5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5EC84A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5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D98E0B5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2</w:t>
            </w:r>
          </w:p>
        </w:tc>
      </w:tr>
      <w:tr w14:paraId="1DFE0B90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22790353">
            <w:pPr>
              <w:rPr>
                <w:rFonts w:cs="Times New Roman"/>
                <w:b w:val="0"/>
                <w:bCs w:val="0"/>
                <w:color w:val="FFFFFF"/>
                <w:sz w:val="16"/>
                <w:szCs w:val="20"/>
              </w:rPr>
            </w:pPr>
            <w:r>
              <w:rPr>
                <w:rFonts w:cs="Times New Roman"/>
                <w:b/>
                <w:bCs/>
                <w:color w:val="FFFFFF"/>
                <w:sz w:val="16"/>
                <w:szCs w:val="20"/>
                <w:lang w:val="ru-RU"/>
              </w:rPr>
              <w:t>ГЛОНАСС</w:t>
            </w: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>/GPS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781542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787380F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7E81CDC">
            <w:pPr>
              <w:widowControl/>
              <w:jc w:val="center"/>
              <w:textAlignment w:val="center"/>
              <w:rPr>
                <w:rFonts w:hint="default" w:eastAsia="SimSun" w:cs="Times New Roman"/>
                <w:color w:val="000000"/>
                <w:sz w:val="16"/>
                <w:szCs w:val="16"/>
                <w:lang w:val="en-US" w:eastAsia="zh-CN" w:bidi="ar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en-US" w:eastAsia="zh-CN" w:bidi="ar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6A0A0D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4DAFDE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284EE15">
            <w:pPr>
              <w:widowControl/>
              <w:jc w:val="center"/>
              <w:textAlignment w:val="center"/>
              <w:rPr>
                <w:rFonts w:hint="default" w:eastAsia="SimSun" w:cs="Times New Roman"/>
                <w:color w:val="000000"/>
                <w:sz w:val="16"/>
                <w:szCs w:val="16"/>
                <w:lang w:val="en-US" w:eastAsia="zh-CN" w:bidi="ar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en-US" w:eastAsia="zh-CN" w:bidi="ar"/>
              </w:rPr>
              <w:t>-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04AD40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A2E4017">
            <w:pPr>
              <w:widowControl/>
              <w:jc w:val="center"/>
              <w:textAlignment w:val="center"/>
              <w:rPr>
                <w:rFonts w:hint="default" w:eastAsia="SimSun" w:cs="Times New Roman"/>
                <w:color w:val="000000"/>
                <w:sz w:val="16"/>
                <w:szCs w:val="16"/>
                <w:lang w:val="ru-RU" w:eastAsia="zh-CN" w:bidi="ar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ru-RU" w:eastAsia="zh-CN" w:bidi="ar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1B5770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9A3F08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-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5165E545">
            <w:pPr>
              <w:widowControl/>
              <w:jc w:val="center"/>
              <w:textAlignment w:val="center"/>
              <w:rPr>
                <w:rFonts w:hint="default" w:eastAsia="SimSun" w:cs="Times New Roman"/>
                <w:color w:val="000000"/>
                <w:sz w:val="16"/>
                <w:szCs w:val="16"/>
                <w:lang w:val="ru-RU" w:eastAsia="zh-CN" w:bidi="ar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ru-RU" w:eastAsia="zh-CN" w:bidi="ar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14F529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B206C1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332BC1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5E02E4F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-</w:t>
            </w:r>
          </w:p>
        </w:tc>
      </w:tr>
      <w:tr w14:paraId="757EC400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360E522E">
            <w:pPr>
              <w:rPr>
                <w:rFonts w:cs="Times New Roman"/>
                <w:b w:val="0"/>
                <w:bCs w:val="0"/>
                <w:color w:val="FFFFFF"/>
                <w:sz w:val="16"/>
                <w:szCs w:val="20"/>
              </w:rPr>
            </w:pP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>BT accessories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E737165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DD222D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CE5F514">
            <w:pPr>
              <w:widowControl/>
              <w:jc w:val="center"/>
              <w:textAlignment w:val="center"/>
              <w:rPr>
                <w:rFonts w:hint="default" w:eastAsia="SimSun" w:cs="Times New Roman"/>
                <w:color w:val="000000"/>
                <w:sz w:val="16"/>
                <w:szCs w:val="16"/>
                <w:lang w:val="en-US" w:eastAsia="zh-CN" w:bidi="ar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en-US" w:eastAsia="zh-CN" w:bidi="ar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F882A1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E373FB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2BD9D39">
            <w:pPr>
              <w:widowControl/>
              <w:jc w:val="center"/>
              <w:textAlignment w:val="center"/>
              <w:rPr>
                <w:rFonts w:hint="default" w:eastAsia="SimSun" w:cs="Times New Roman"/>
                <w:color w:val="000000"/>
                <w:sz w:val="16"/>
                <w:szCs w:val="16"/>
                <w:lang w:val="en-US" w:eastAsia="zh-CN" w:bidi="ar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en-US" w:eastAsia="zh-CN" w:bidi="ar"/>
              </w:rPr>
              <w:t>-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8938FC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D849724">
            <w:pPr>
              <w:widowControl/>
              <w:jc w:val="center"/>
              <w:textAlignment w:val="center"/>
              <w:rPr>
                <w:rFonts w:hint="default" w:eastAsia="SimSun" w:cs="Times New Roman"/>
                <w:color w:val="000000"/>
                <w:sz w:val="16"/>
                <w:szCs w:val="16"/>
                <w:lang w:val="ru-RU" w:eastAsia="zh-CN" w:bidi="ar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ru-RU" w:eastAsia="zh-CN" w:bidi="ar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6000297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142FE4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-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574393AF">
            <w:pPr>
              <w:widowControl/>
              <w:jc w:val="center"/>
              <w:textAlignment w:val="center"/>
              <w:rPr>
                <w:rFonts w:hint="default" w:eastAsia="SimSun" w:cs="Times New Roman"/>
                <w:color w:val="000000"/>
                <w:sz w:val="16"/>
                <w:szCs w:val="16"/>
                <w:lang w:val="ru-RU" w:eastAsia="zh-CN" w:bidi="ar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ru-RU" w:eastAsia="zh-CN" w:bidi="ar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02222AB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73CE3D9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AC84C1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A1CF61F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+</w:t>
            </w:r>
          </w:p>
        </w:tc>
      </w:tr>
      <w:tr w14:paraId="6248E7E6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4D2917C9">
            <w:pPr>
              <w:rPr>
                <w:rFonts w:cs="Times New Roman"/>
                <w:b w:val="0"/>
                <w:bCs w:val="0"/>
                <w:color w:val="FFFFFF"/>
                <w:sz w:val="16"/>
                <w:szCs w:val="20"/>
              </w:rPr>
            </w:pP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>USB type-C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3C824D6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6DE0BBB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27E19B0">
            <w:pPr>
              <w:widowControl/>
              <w:jc w:val="center"/>
              <w:textAlignment w:val="center"/>
              <w:rPr>
                <w:rFonts w:hint="default" w:eastAsia="SimSun" w:cs="Times New Roman"/>
                <w:color w:val="000000"/>
                <w:sz w:val="16"/>
                <w:szCs w:val="16"/>
                <w:lang w:val="en-US" w:eastAsia="zh-CN" w:bidi="ar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en-US" w:eastAsia="zh-CN" w:bidi="ar"/>
              </w:rPr>
              <w:t>+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DD3288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8EDCD89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E1DBF3F">
            <w:pPr>
              <w:widowControl/>
              <w:jc w:val="center"/>
              <w:textAlignment w:val="center"/>
              <w:rPr>
                <w:rFonts w:eastAsia="SimSun" w:cs="Times New Roman"/>
                <w:color w:val="000000"/>
                <w:sz w:val="16"/>
                <w:szCs w:val="16"/>
                <w:lang w:eastAsia="zh-CN" w:bidi="ar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5F2CF72">
            <w:pPr>
              <w:widowControl/>
              <w:jc w:val="center"/>
              <w:textAlignment w:val="center"/>
              <w:rPr>
                <w:color w:val="000000"/>
                <w:w w:val="101"/>
                <w:sz w:val="15"/>
                <w:szCs w:val="15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EC41767">
            <w:pPr>
              <w:widowControl/>
              <w:jc w:val="center"/>
              <w:textAlignment w:val="center"/>
              <w:rPr>
                <w:rFonts w:hint="default" w:eastAsia="SimSun" w:cs="Times New Roman"/>
                <w:color w:val="000000"/>
                <w:sz w:val="16"/>
                <w:szCs w:val="16"/>
                <w:lang w:val="ru-RU" w:eastAsia="zh-CN" w:bidi="ar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ru-RU" w:eastAsia="zh-CN" w:bidi="ar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F0D179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44FBBA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-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09AA917">
            <w:pPr>
              <w:widowControl/>
              <w:jc w:val="center"/>
              <w:textAlignment w:val="center"/>
              <w:rPr>
                <w:rFonts w:hint="default" w:eastAsia="SimSun" w:cs="Times New Roman"/>
                <w:color w:val="000000"/>
                <w:sz w:val="16"/>
                <w:szCs w:val="16"/>
                <w:lang w:val="ru-RU" w:eastAsia="zh-CN" w:bidi="ar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ru-RU" w:eastAsia="zh-CN" w:bidi="ar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01DEB27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5770321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1467E335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63DF65F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-</w:t>
            </w:r>
          </w:p>
        </w:tc>
      </w:tr>
      <w:tr w14:paraId="4F72D1B0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single" w:color="auto" w:sz="12" w:space="0"/>
              <w:right w:val="dotted" w:color="auto" w:sz="4" w:space="0"/>
            </w:tcBorders>
            <w:shd w:val="clear" w:color="auto" w:fill="9BBB59"/>
            <w:vAlign w:val="center"/>
          </w:tcPr>
          <w:p w14:paraId="7C260BF6">
            <w:pPr>
              <w:rPr>
                <w:rFonts w:cs="Times New Roman"/>
                <w:b w:val="0"/>
                <w:bCs w:val="0"/>
                <w:color w:val="FFFFFF"/>
                <w:sz w:val="16"/>
                <w:szCs w:val="20"/>
              </w:rPr>
            </w:pP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>U-type clip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single" w:color="auto" w:sz="12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AA5E137">
            <w:pPr>
              <w:widowControl/>
              <w:jc w:val="center"/>
              <w:textAlignment w:val="center"/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single" w:color="auto" w:sz="12" w:space="0"/>
              <w:right w:val="dotted" w:color="auto" w:sz="4" w:space="0"/>
            </w:tcBorders>
            <w:shd w:val="clear" w:color="auto" w:fill="92D050"/>
            <w:vAlign w:val="center"/>
          </w:tcPr>
          <w:p w14:paraId="28BDD6C5">
            <w:pPr>
              <w:widowControl/>
              <w:jc w:val="center"/>
              <w:textAlignment w:val="center"/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+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single" w:color="auto" w:sz="12" w:space="0"/>
              <w:right w:val="dotted" w:color="auto" w:sz="4" w:space="0"/>
            </w:tcBorders>
            <w:shd w:val="clear" w:color="auto" w:fill="92D050"/>
            <w:vAlign w:val="center"/>
          </w:tcPr>
          <w:p w14:paraId="54BDF7F6">
            <w:pPr>
              <w:widowControl/>
              <w:jc w:val="center"/>
              <w:textAlignment w:val="center"/>
              <w:rPr>
                <w:rFonts w:hint="default" w:eastAsia="SimSun" w:cs="Times New Roman"/>
                <w:color w:val="000000"/>
                <w:sz w:val="16"/>
                <w:szCs w:val="16"/>
                <w:lang w:val="en-US" w:eastAsia="zh-CN" w:bidi="ar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en-US" w:eastAsia="zh-CN" w:bidi="ar"/>
              </w:rPr>
              <w:t>+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single" w:color="auto" w:sz="12" w:space="0"/>
              <w:right w:val="dotted" w:color="auto" w:sz="4" w:space="0"/>
            </w:tcBorders>
            <w:shd w:val="clear" w:color="auto" w:fill="92D050"/>
            <w:vAlign w:val="center"/>
          </w:tcPr>
          <w:p w14:paraId="5CB9D01A">
            <w:pPr>
              <w:widowControl/>
              <w:jc w:val="center"/>
              <w:textAlignment w:val="center"/>
              <w:rPr>
                <w:rFonts w:hint="default"/>
                <w:color w:val="000000"/>
                <w:w w:val="101"/>
                <w:sz w:val="15"/>
                <w:szCs w:val="15"/>
                <w:lang w:val="ru-RU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shd w:val="clear" w:fill="92D050"/>
                <w:lang w:val="ru-RU"/>
              </w:rPr>
              <w:t>+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single" w:color="auto" w:sz="12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ED470EB">
            <w:pPr>
              <w:widowControl/>
              <w:jc w:val="center"/>
              <w:textAlignment w:val="center"/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single" w:color="auto" w:sz="12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5650BD0">
            <w:pPr>
              <w:widowControl/>
              <w:jc w:val="center"/>
              <w:textAlignment w:val="center"/>
              <w:rPr>
                <w:rFonts w:hint="default" w:eastAsia="SimSun" w:cs="Times New Roman"/>
                <w:color w:val="000000"/>
                <w:sz w:val="16"/>
                <w:szCs w:val="16"/>
                <w:lang w:val="en-US" w:eastAsia="zh-CN" w:bidi="ar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en-US" w:eastAsia="zh-CN" w:bidi="ar"/>
              </w:rPr>
              <w:t>-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single" w:color="auto" w:sz="12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6FC98FA">
            <w:pPr>
              <w:widowControl/>
              <w:jc w:val="center"/>
              <w:textAlignment w:val="center"/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-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single" w:color="auto" w:sz="12" w:space="0"/>
              <w:right w:val="dotted" w:color="auto" w:sz="4" w:space="0"/>
            </w:tcBorders>
            <w:shd w:val="clear" w:color="auto" w:fill="92D050"/>
            <w:vAlign w:val="center"/>
          </w:tcPr>
          <w:p w14:paraId="0C1A2828">
            <w:pPr>
              <w:widowControl/>
              <w:jc w:val="center"/>
              <w:textAlignment w:val="center"/>
              <w:rPr>
                <w:rFonts w:eastAsia="SimSun" w:cs="Times New Roman"/>
                <w:color w:val="000000"/>
                <w:sz w:val="16"/>
                <w:szCs w:val="16"/>
                <w:lang w:eastAsia="zh-CN" w:bidi="ar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en-US" w:eastAsia="zh-CN" w:bidi="ar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single" w:color="auto" w:sz="12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3856BBD">
            <w:pPr>
              <w:widowControl/>
              <w:jc w:val="center"/>
              <w:textAlignment w:val="center"/>
              <w:rPr>
                <w:rFonts w:hint="default"/>
                <w:color w:val="000000"/>
                <w:w w:val="101"/>
                <w:sz w:val="15"/>
                <w:szCs w:val="15"/>
                <w:lang w:val="ru-RU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ru-RU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single" w:color="auto" w:sz="12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082FEFC">
            <w:pPr>
              <w:widowControl/>
              <w:jc w:val="center"/>
              <w:textAlignment w:val="center"/>
              <w:rPr>
                <w:rFonts w:hint="default"/>
                <w:color w:val="000000"/>
                <w:w w:val="101"/>
                <w:sz w:val="15"/>
                <w:szCs w:val="15"/>
                <w:lang w:val="ru-RU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ru-RU"/>
              </w:rPr>
              <w:t>-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single" w:color="auto" w:sz="12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9E7FAB2">
            <w:pPr>
              <w:widowControl/>
              <w:jc w:val="center"/>
              <w:textAlignment w:val="center"/>
              <w:rPr>
                <w:rFonts w:hint="default" w:eastAsia="SimSun" w:cs="Times New Roman"/>
                <w:color w:val="000000"/>
                <w:sz w:val="16"/>
                <w:szCs w:val="16"/>
                <w:lang w:val="ru-RU" w:eastAsia="zh-CN" w:bidi="ar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ru-RU" w:eastAsia="zh-CN" w:bidi="ar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single" w:color="auto" w:sz="12" w:space="0"/>
              <w:right w:val="dotted" w:color="auto" w:sz="4" w:space="0"/>
            </w:tcBorders>
            <w:shd w:val="clear" w:color="auto" w:fill="92D050"/>
            <w:vAlign w:val="center"/>
          </w:tcPr>
          <w:p w14:paraId="4C7CF4C5">
            <w:pPr>
              <w:widowControl/>
              <w:jc w:val="center"/>
              <w:textAlignment w:val="center"/>
              <w:rPr>
                <w:color w:val="000000"/>
                <w:w w:val="101"/>
                <w:sz w:val="15"/>
                <w:szCs w:val="15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en-US" w:eastAsia="zh-CN" w:bidi="ar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single" w:color="auto" w:sz="12" w:space="0"/>
              <w:right w:val="dotted" w:color="auto" w:sz="4" w:space="0"/>
            </w:tcBorders>
            <w:shd w:val="clear" w:color="auto" w:fill="92D050"/>
            <w:vAlign w:val="center"/>
          </w:tcPr>
          <w:p w14:paraId="22C4D234">
            <w:pPr>
              <w:widowControl/>
              <w:jc w:val="center"/>
              <w:textAlignment w:val="center"/>
              <w:rPr>
                <w:rFonts w:hint="default" w:eastAsia="SimSun" w:cs="Times New Roman"/>
                <w:color w:val="000000"/>
                <w:sz w:val="16"/>
                <w:szCs w:val="16"/>
                <w:lang w:val="ru-RU" w:eastAsia="zh-CN" w:bidi="ar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ru-RU" w:eastAsia="zh-CN" w:bidi="ar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single" w:color="auto" w:sz="12" w:space="0"/>
              <w:right w:val="dotted" w:color="auto" w:sz="4" w:space="0"/>
            </w:tcBorders>
            <w:shd w:val="clear" w:color="auto" w:fill="92D050"/>
            <w:vAlign w:val="center"/>
          </w:tcPr>
          <w:p w14:paraId="70C700A1">
            <w:pPr>
              <w:widowControl/>
              <w:jc w:val="center"/>
              <w:textAlignment w:val="center"/>
              <w:rPr>
                <w:color w:val="000000"/>
                <w:w w:val="101"/>
                <w:sz w:val="15"/>
                <w:szCs w:val="15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en-US" w:eastAsia="zh-CN" w:bidi="ar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single" w:color="auto" w:sz="12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D70233E">
            <w:pPr>
              <w:widowControl/>
              <w:jc w:val="center"/>
              <w:textAlignment w:val="center"/>
              <w:rPr>
                <w:rFonts w:hint="default"/>
                <w:color w:val="000000"/>
                <w:w w:val="101"/>
                <w:sz w:val="15"/>
                <w:szCs w:val="15"/>
                <w:lang w:val="ru-RU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ru-RU"/>
              </w:rPr>
              <w:t>-</w:t>
            </w:r>
          </w:p>
        </w:tc>
      </w:tr>
    </w:tbl>
    <w:p w14:paraId="612AD8A1">
      <w:pPr>
        <w:rPr>
          <w:lang w:val="ru-RU"/>
        </w:rPr>
      </w:pPr>
    </w:p>
    <w:p w14:paraId="7B1D691D">
      <w:pPr>
        <w:rPr>
          <w:lang w:val="ru-RU"/>
        </w:rPr>
        <w:sectPr>
          <w:pgSz w:w="16840" w:h="11910" w:orient="landscape"/>
          <w:pgMar w:top="567" w:right="567" w:bottom="567" w:left="567" w:header="340" w:footer="340" w:gutter="0"/>
          <w:cols w:space="0" w:num="1"/>
          <w:docGrid w:linePitch="299" w:charSpace="0"/>
        </w:sectPr>
      </w:pPr>
    </w:p>
    <w:bookmarkEnd w:id="9"/>
    <w:bookmarkEnd w:id="10"/>
    <w:p w14:paraId="6113DDCA">
      <w:pPr>
        <w:pStyle w:val="2"/>
        <w:rPr>
          <w:rFonts w:eastAsia="SimSun"/>
          <w:lang w:val="ru-RU" w:eastAsia="zh-CN"/>
        </w:rPr>
      </w:pPr>
      <w:bookmarkStart w:id="20" w:name="_Toc6979"/>
      <w:bookmarkStart w:id="21" w:name="_Toc16733"/>
      <w:bookmarkStart w:id="22" w:name="_Toc31658"/>
      <w:bookmarkStart w:id="23" w:name="_Toc15925"/>
      <w:bookmarkStart w:id="24" w:name="_Toc3148"/>
      <w:bookmarkStart w:id="25" w:name="_Toc162611758"/>
      <w:bookmarkStart w:id="26" w:name="_Toc23785"/>
      <w:r>
        <w:rPr>
          <w:rFonts w:eastAsia="SimSun"/>
          <w:lang w:eastAsia="zh-CN"/>
        </w:rPr>
        <w:t xml:space="preserve">BC54 </w:t>
      </w:r>
      <w:r>
        <w:rPr>
          <w:rFonts w:eastAsia="SimSun"/>
          <w:lang w:val="ru-RU" w:eastAsia="zh-CN"/>
        </w:rPr>
        <w:t>магнитное крепление</w:t>
      </w:r>
      <w:bookmarkEnd w:id="20"/>
      <w:bookmarkEnd w:id="21"/>
      <w:bookmarkEnd w:id="22"/>
      <w:bookmarkEnd w:id="23"/>
      <w:bookmarkEnd w:id="24"/>
    </w:p>
    <w:tbl>
      <w:tblPr>
        <w:tblStyle w:val="21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36"/>
        <w:gridCol w:w="4654"/>
      </w:tblGrid>
      <w:tr w14:paraId="3F8A7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8" w:hRule="atLeast"/>
        </w:trPr>
        <w:tc>
          <w:tcPr>
            <w:tcW w:w="2882" w:type="pct"/>
          </w:tcPr>
          <w:p w14:paraId="52307111">
            <w:pPr>
              <w:pStyle w:val="7"/>
              <w:spacing w:before="240"/>
              <w:rPr>
                <w:lang w:eastAsia="zh-CN"/>
              </w:rPr>
            </w:pPr>
            <w:r>
              <w:rPr>
                <w:lang w:eastAsia="zh-CN"/>
              </w:rPr>
              <w:t>Ключевые особенности</w:t>
            </w:r>
          </w:p>
          <w:p w14:paraId="276E6C20">
            <w:pPr>
              <w:pStyle w:val="43"/>
              <w:numPr>
                <w:ilvl w:val="0"/>
                <w:numId w:val="14"/>
              </w:numPr>
              <w:rPr>
                <w:sz w:val="22"/>
                <w:szCs w:val="18"/>
                <w:lang w:eastAsia="zh-CN"/>
              </w:rPr>
            </w:pPr>
            <w:r>
              <w:rPr>
                <w:sz w:val="22"/>
                <w:szCs w:val="18"/>
                <w:lang w:eastAsia="zh-CN"/>
              </w:rPr>
              <w:t>Простая установка: Две половинки крепления крепятся непосредственно на одежду.</w:t>
            </w:r>
          </w:p>
          <w:p w14:paraId="5236BE06">
            <w:pPr>
              <w:pStyle w:val="43"/>
              <w:numPr>
                <w:ilvl w:val="0"/>
                <w:numId w:val="14"/>
              </w:numPr>
              <w:rPr>
                <w:sz w:val="22"/>
                <w:szCs w:val="18"/>
                <w:lang w:eastAsia="zh-CN"/>
              </w:rPr>
            </w:pPr>
            <w:r>
              <w:rPr>
                <w:sz w:val="22"/>
                <w:szCs w:val="18"/>
                <w:lang w:eastAsia="zh-CN"/>
              </w:rPr>
              <w:t>Безопасное крепление: Высокомощные магниты для надёжного удержания.</w:t>
            </w:r>
          </w:p>
          <w:p w14:paraId="1924C113">
            <w:pPr>
              <w:pStyle w:val="43"/>
              <w:numPr>
                <w:ilvl w:val="0"/>
                <w:numId w:val="14"/>
              </w:numPr>
              <w:rPr>
                <w:sz w:val="20"/>
                <w:szCs w:val="15"/>
                <w:lang w:eastAsia="zh-CN"/>
              </w:rPr>
            </w:pPr>
            <w:r>
              <w:rPr>
                <w:sz w:val="22"/>
                <w:szCs w:val="18"/>
                <w:lang w:eastAsia="zh-CN"/>
              </w:rPr>
              <w:t>Магнитное экранирование: Без влияния на другие устройства.</w:t>
            </w:r>
          </w:p>
          <w:p w14:paraId="320FC806">
            <w:pPr>
              <w:pStyle w:val="43"/>
              <w:rPr>
                <w:sz w:val="20"/>
                <w:szCs w:val="15"/>
                <w:lang w:eastAsia="zh-CN"/>
              </w:rPr>
            </w:pPr>
          </w:p>
          <w:tbl>
            <w:tblPr>
              <w:tblStyle w:val="9"/>
              <w:tblpPr w:leftFromText="180" w:rightFromText="180" w:vertAnchor="text" w:horzAnchor="page" w:tblpX="7" w:tblpY="218"/>
              <w:tblOverlap w:val="never"/>
              <w:tblW w:w="5000" w:type="pct"/>
              <w:tblInd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321"/>
              <w:gridCol w:w="3799"/>
            </w:tblGrid>
            <w:tr w14:paraId="270B5451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90" w:hRule="atLeast"/>
              </w:trPr>
              <w:tc>
                <w:tcPr>
                  <w:tcW w:w="5000" w:type="pct"/>
                  <w:gridSpan w:val="2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4472C4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22796B05">
                  <w:pPr>
                    <w:pStyle w:val="43"/>
                    <w:jc w:val="center"/>
                  </w:pPr>
                  <w:r>
                    <w:rPr>
                      <w:b/>
                      <w:bCs w:val="0"/>
                      <w:color w:val="FFFFFF" w:themeColor="background1"/>
                      <w14:textFill>
                        <w14:solidFill>
                          <w14:schemeClr w14:val="bg1"/>
                        </w14:solidFill>
                      </w14:textFill>
                    </w:rPr>
                    <w:t>Технические характеристики</w:t>
                  </w:r>
                </w:p>
              </w:tc>
            </w:tr>
            <w:tr w14:paraId="228DE48B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90" w:hRule="atLeast"/>
              </w:trPr>
              <w:tc>
                <w:tcPr>
                  <w:tcW w:w="1896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CFD5EA"/>
                  <w:tcMar>
                    <w:top w:w="144" w:type="dxa"/>
                    <w:bottom w:w="144" w:type="dxa"/>
                  </w:tcMar>
                  <w:vAlign w:val="center"/>
                </w:tcPr>
                <w:p w14:paraId="78AE756C">
                  <w:pPr>
                    <w:pStyle w:val="43"/>
                    <w:jc w:val="center"/>
                  </w:pPr>
                  <w:r>
                    <w:t>Модель</w:t>
                  </w:r>
                </w:p>
              </w:tc>
              <w:tc>
                <w:tcPr>
                  <w:tcW w:w="3103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CFD5EA"/>
                  <w:tcMar>
                    <w:top w:w="144" w:type="dxa"/>
                    <w:bottom w:w="144" w:type="dxa"/>
                  </w:tcMar>
                  <w:vAlign w:val="center"/>
                </w:tcPr>
                <w:p w14:paraId="57DBB3CF">
                  <w:pPr>
                    <w:pStyle w:val="43"/>
                  </w:pPr>
                  <w:r>
                    <w:t>BC54</w:t>
                  </w:r>
                </w:p>
              </w:tc>
            </w:tr>
            <w:tr w14:paraId="2EF245BE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90" w:hRule="atLeast"/>
              </w:trPr>
              <w:tc>
                <w:tcPr>
                  <w:tcW w:w="1896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E9EBF5"/>
                  <w:tcMar>
                    <w:top w:w="144" w:type="dxa"/>
                    <w:bottom w:w="144" w:type="dxa"/>
                  </w:tcMar>
                  <w:vAlign w:val="center"/>
                </w:tcPr>
                <w:p w14:paraId="388561E4">
                  <w:pPr>
                    <w:pStyle w:val="43"/>
                    <w:jc w:val="center"/>
                  </w:pPr>
                  <w:r>
                    <w:t>Размеры</w:t>
                  </w:r>
                </w:p>
              </w:tc>
              <w:tc>
                <w:tcPr>
                  <w:tcW w:w="3103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E9EBF5"/>
                  <w:tcMar>
                    <w:top w:w="144" w:type="dxa"/>
                    <w:bottom w:w="144" w:type="dxa"/>
                  </w:tcMar>
                  <w:vAlign w:val="center"/>
                </w:tcPr>
                <w:p w14:paraId="700946E9">
                  <w:pPr>
                    <w:pStyle w:val="43"/>
                  </w:pPr>
                  <w:r>
                    <w:t>123x69мм</w:t>
                  </w:r>
                </w:p>
              </w:tc>
            </w:tr>
            <w:tr w14:paraId="34299C22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90" w:hRule="atLeast"/>
              </w:trPr>
              <w:tc>
                <w:tcPr>
                  <w:tcW w:w="1896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CFD5EA"/>
                  <w:tcMar>
                    <w:top w:w="144" w:type="dxa"/>
                    <w:bottom w:w="144" w:type="dxa"/>
                  </w:tcMar>
                  <w:vAlign w:val="center"/>
                </w:tcPr>
                <w:p w14:paraId="1F6A4F7C">
                  <w:pPr>
                    <w:pStyle w:val="43"/>
                    <w:jc w:val="center"/>
                  </w:pPr>
                  <w:r>
                    <w:t>Материал</w:t>
                  </w:r>
                </w:p>
              </w:tc>
              <w:tc>
                <w:tcPr>
                  <w:tcW w:w="3103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CFD5EA"/>
                  <w:tcMar>
                    <w:top w:w="144" w:type="dxa"/>
                    <w:bottom w:w="144" w:type="dxa"/>
                  </w:tcMar>
                  <w:vAlign w:val="center"/>
                </w:tcPr>
                <w:p w14:paraId="4C780A22">
                  <w:pPr>
                    <w:pStyle w:val="43"/>
                  </w:pPr>
                  <w:r>
                    <w:t>Натуральная нескользящая кожа</w:t>
                  </w:r>
                </w:p>
              </w:tc>
            </w:tr>
            <w:tr w14:paraId="24BF9E0D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90" w:hRule="atLeast"/>
              </w:trPr>
              <w:tc>
                <w:tcPr>
                  <w:tcW w:w="1896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E9EBF5"/>
                  <w:tcMar>
                    <w:top w:w="144" w:type="dxa"/>
                    <w:bottom w:w="144" w:type="dxa"/>
                  </w:tcMar>
                  <w:vAlign w:val="center"/>
                </w:tcPr>
                <w:p w14:paraId="3B579FC4">
                  <w:pPr>
                    <w:pStyle w:val="43"/>
                    <w:jc w:val="center"/>
                  </w:pPr>
                  <w:r>
                    <w:t>Цвет</w:t>
                  </w:r>
                </w:p>
              </w:tc>
              <w:tc>
                <w:tcPr>
                  <w:tcW w:w="3103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E9EBF5"/>
                  <w:tcMar>
                    <w:top w:w="144" w:type="dxa"/>
                    <w:bottom w:w="144" w:type="dxa"/>
                  </w:tcMar>
                  <w:vAlign w:val="center"/>
                </w:tcPr>
                <w:p w14:paraId="2B98ECC2">
                  <w:pPr>
                    <w:pStyle w:val="43"/>
                  </w:pPr>
                  <w:r>
                    <w:t>Чёрный</w:t>
                  </w:r>
                </w:p>
              </w:tc>
            </w:tr>
            <w:tr w14:paraId="0C56E168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90" w:hRule="atLeast"/>
              </w:trPr>
              <w:tc>
                <w:tcPr>
                  <w:tcW w:w="1896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6" w:space="0"/>
                    <w:right w:val="single" w:color="FFFFFF" w:sz="6" w:space="0"/>
                  </w:tcBorders>
                  <w:shd w:val="clear" w:color="auto" w:fill="CFD5EA"/>
                  <w:tcMar>
                    <w:top w:w="144" w:type="dxa"/>
                    <w:bottom w:w="144" w:type="dxa"/>
                  </w:tcMar>
                  <w:vAlign w:val="center"/>
                </w:tcPr>
                <w:p w14:paraId="661F2ED0">
                  <w:pPr>
                    <w:pStyle w:val="43"/>
                    <w:jc w:val="center"/>
                  </w:pPr>
                  <w:r>
                    <w:t>Вес</w:t>
                  </w:r>
                </w:p>
              </w:tc>
              <w:tc>
                <w:tcPr>
                  <w:tcW w:w="3103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6" w:space="0"/>
                    <w:right w:val="single" w:color="FFFFFF" w:sz="6" w:space="0"/>
                  </w:tcBorders>
                  <w:shd w:val="clear" w:color="auto" w:fill="CFD5EA"/>
                  <w:tcMar>
                    <w:top w:w="144" w:type="dxa"/>
                    <w:bottom w:w="144" w:type="dxa"/>
                  </w:tcMar>
                  <w:vAlign w:val="center"/>
                </w:tcPr>
                <w:p w14:paraId="5553D673">
                  <w:pPr>
                    <w:pStyle w:val="43"/>
                  </w:pPr>
                  <w:r>
                    <w:t>130г</w:t>
                  </w:r>
                </w:p>
              </w:tc>
            </w:tr>
            <w:tr w14:paraId="5BBA75CF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90" w:hRule="atLeast"/>
              </w:trPr>
              <w:tc>
                <w:tcPr>
                  <w:tcW w:w="5000" w:type="pct"/>
                  <w:gridSpan w:val="2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CFD5EA"/>
                  <w:tcMar>
                    <w:top w:w="144" w:type="dxa"/>
                    <w:bottom w:w="144" w:type="dxa"/>
                  </w:tcMar>
                  <w:vAlign w:val="center"/>
                </w:tcPr>
                <w:p w14:paraId="7C120E45">
                  <w:pPr>
                    <w:pStyle w:val="43"/>
                  </w:pPr>
                  <w:r>
                    <w:t>* - для радиостанций требуется магнитный адаптер POA216</w:t>
                  </w:r>
                </w:p>
              </w:tc>
            </w:tr>
          </w:tbl>
          <w:p w14:paraId="1B467313">
            <w:pPr>
              <w:pStyle w:val="43"/>
              <w:rPr>
                <w:sz w:val="24"/>
                <w:lang w:eastAsia="zh-CN"/>
              </w:rPr>
            </w:pPr>
          </w:p>
        </w:tc>
        <w:tc>
          <w:tcPr>
            <w:tcW w:w="2117" w:type="pct"/>
          </w:tcPr>
          <w:p w14:paraId="78B95074">
            <w:pPr>
              <w:pStyle w:val="7"/>
              <w:spacing w:before="240"/>
              <w:rPr>
                <w:lang w:val="en-US" w:eastAsia="zh-CN"/>
              </w:rPr>
            </w:pPr>
            <w:r>
              <w:rPr>
                <w:lang w:val="en-US" w:eastAsia="zh-CN"/>
              </w:rPr>
              <w:t>BC54</w:t>
            </w:r>
          </w:p>
          <w:p w14:paraId="785066F3">
            <w:pPr>
              <w:pStyle w:val="43"/>
              <w:jc w:val="center"/>
              <w:rPr>
                <w:sz w:val="24"/>
                <w:lang w:eastAsia="zh-CN"/>
              </w:rPr>
            </w:pPr>
            <w:r>
              <w:rPr>
                <w:sz w:val="24"/>
                <w:lang w:eastAsia="zh-CN"/>
              </w:rPr>
              <w:drawing>
                <wp:inline distT="0" distB="0" distL="114300" distR="114300">
                  <wp:extent cx="1933575" cy="2487295"/>
                  <wp:effectExtent l="236220" t="203835" r="249555" b="26162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2487295"/>
                          </a:xfrm>
                          <a:prstGeom prst="rect">
                            <a:avLst/>
                          </a:prstGeom>
                          <a:effectLst>
                            <a:outerShdw blurRad="392794" sx="102000" sy="102000" algn="ctr" rotWithShape="0">
                              <a:prstClr val="black">
                                <a:alpha val="2752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C2CD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6" w:hRule="atLeast"/>
        </w:trPr>
        <w:tc>
          <w:tcPr>
            <w:tcW w:w="2882" w:type="pct"/>
          </w:tcPr>
          <w:tbl>
            <w:tblPr>
              <w:tblStyle w:val="9"/>
              <w:tblpPr w:leftFromText="180" w:rightFromText="180" w:vertAnchor="text" w:horzAnchor="page" w:tblpX="7" w:tblpY="218"/>
              <w:tblOverlap w:val="never"/>
              <w:tblW w:w="5000" w:type="pct"/>
              <w:tblInd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321"/>
              <w:gridCol w:w="3799"/>
            </w:tblGrid>
            <w:tr w14:paraId="30B3C973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66" w:hRule="atLeast"/>
              </w:trPr>
              <w:tc>
                <w:tcPr>
                  <w:tcW w:w="1896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E9EBF5"/>
                  <w:tcMar>
                    <w:top w:w="144" w:type="dxa"/>
                    <w:bottom w:w="144" w:type="dxa"/>
                  </w:tcMar>
                  <w:vAlign w:val="center"/>
                </w:tcPr>
                <w:p w14:paraId="3F454C88">
                  <w:pPr>
                    <w:pStyle w:val="43"/>
                    <w:jc w:val="center"/>
                    <w:rPr>
                      <w:rFonts w:hint="default"/>
                      <w:lang w:val="ru-RU"/>
                    </w:rPr>
                  </w:pPr>
                  <w:r>
                    <w:t xml:space="preserve">Совместимые </w:t>
                  </w:r>
                  <w:r>
                    <w:rPr>
                      <w:rFonts w:hint="default"/>
                      <w:lang w:val="ru-RU"/>
                    </w:rPr>
                    <w:t>линейки устройств</w:t>
                  </w:r>
                </w:p>
              </w:tc>
              <w:tc>
                <w:tcPr>
                  <w:tcW w:w="3103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E9EBF5"/>
                  <w:tcMar>
                    <w:top w:w="144" w:type="dxa"/>
                    <w:bottom w:w="144" w:type="dxa"/>
                  </w:tcMar>
                  <w:vAlign w:val="center"/>
                </w:tcPr>
                <w:p w14:paraId="03448C33">
                  <w:pPr>
                    <w:pStyle w:val="43"/>
                    <w:numPr>
                      <w:ilvl w:val="0"/>
                      <w:numId w:val="15"/>
                    </w:numPr>
                  </w:pPr>
                  <w:r>
                    <w:rPr>
                      <w:b/>
                      <w:bCs w:val="0"/>
                    </w:rPr>
                    <w:t>DMR</w:t>
                  </w:r>
                  <w:r>
                    <w:t xml:space="preserve">: </w:t>
                  </w:r>
                  <w:r>
                    <w:rPr>
                      <w:rFonts w:hint="default"/>
                      <w:lang w:val="en-US"/>
                    </w:rPr>
                    <w:t xml:space="preserve">HP5, HP6, </w:t>
                  </w:r>
                  <w:r>
                    <w:t>HP7,</w:t>
                  </w:r>
                  <w:r>
                    <w:rPr>
                      <w:rFonts w:hint="default"/>
                      <w:lang w:val="en-US"/>
                    </w:rPr>
                    <w:t xml:space="preserve"> </w:t>
                  </w:r>
                  <w:r>
                    <w:t xml:space="preserve">HP7Ex, </w:t>
                  </w:r>
                  <w:r>
                    <w:rPr>
                      <w:rFonts w:hint="default"/>
                      <w:lang w:val="en-US"/>
                    </w:rPr>
                    <w:t>SFR985, S1/S1 pro, AP5, BP5</w:t>
                  </w:r>
                </w:p>
                <w:p w14:paraId="5932F1D6">
                  <w:pPr>
                    <w:pStyle w:val="43"/>
                    <w:numPr>
                      <w:ilvl w:val="0"/>
                      <w:numId w:val="15"/>
                    </w:numPr>
                  </w:pPr>
                  <w:r>
                    <w:rPr>
                      <w:b/>
                      <w:bCs w:val="0"/>
                    </w:rPr>
                    <w:t>TETRA</w:t>
                  </w:r>
                  <w:r>
                    <w:t>: PT5, PT8Ex</w:t>
                  </w:r>
                </w:p>
                <w:p w14:paraId="28B53B7D">
                  <w:pPr>
                    <w:pStyle w:val="43"/>
                    <w:numPr>
                      <w:ilvl w:val="0"/>
                      <w:numId w:val="15"/>
                    </w:numPr>
                    <w:rPr>
                      <w:lang w:val="en-US"/>
                    </w:rPr>
                  </w:pPr>
                  <w:r>
                    <w:rPr>
                      <w:b/>
                      <w:bCs w:val="0"/>
                    </w:rPr>
                    <w:t>Видеорегистраторы</w:t>
                  </w:r>
                  <w:r>
                    <w:rPr>
                      <w:lang w:val="en-US"/>
                    </w:rPr>
                    <w:t>:</w:t>
                  </w:r>
                  <w:r>
                    <w:t xml:space="preserve"> SC</w:t>
                  </w:r>
                  <w:r>
                    <w:rPr>
                      <w:lang w:val="en-US"/>
                    </w:rPr>
                    <w:t>5, SC7, SC8</w:t>
                  </w:r>
                </w:p>
                <w:p w14:paraId="4A61AF81">
                  <w:pPr>
                    <w:pStyle w:val="43"/>
                    <w:numPr>
                      <w:ilvl w:val="0"/>
                      <w:numId w:val="15"/>
                    </w:numPr>
                  </w:pPr>
                  <w:r>
                    <w:rPr>
                      <w:b/>
                      <w:bCs w:val="0"/>
                    </w:rPr>
                    <w:t xml:space="preserve">Мультистандартные </w:t>
                  </w:r>
                  <w:r>
                    <w:t>радиостанции</w:t>
                  </w:r>
                  <w:r>
                    <w:rPr>
                      <w:lang w:val="en-US"/>
                    </w:rPr>
                    <w:t>:</w:t>
                  </w:r>
                  <w:r>
                    <w:t xml:space="preserve"> </w:t>
                  </w:r>
                  <w:r>
                    <w:rPr>
                      <w:rFonts w:hint="default"/>
                      <w:lang w:val="en-US"/>
                    </w:rPr>
                    <w:t xml:space="preserve">PDC5, </w:t>
                  </w:r>
                  <w:r>
                    <w:t>PDC6, PTC6</w:t>
                  </w:r>
                </w:p>
                <w:p w14:paraId="7F2F6750">
                  <w:pPr>
                    <w:pStyle w:val="43"/>
                    <w:numPr>
                      <w:ilvl w:val="0"/>
                      <w:numId w:val="15"/>
                    </w:numPr>
                  </w:pPr>
                  <w:r>
                    <w:rPr>
                      <w:b/>
                      <w:bCs w:val="0"/>
                      <w:lang w:val="en-US"/>
                    </w:rPr>
                    <w:t>PoC</w:t>
                  </w:r>
                  <w:r>
                    <w:t xml:space="preserve">-радиостанции: </w:t>
                  </w:r>
                  <w:r>
                    <w:rPr>
                      <w:lang w:val="en-US"/>
                    </w:rPr>
                    <w:t>P</w:t>
                  </w:r>
                  <w:r>
                    <w:t>50,</w:t>
                  </w:r>
                  <w:r>
                    <w:rPr>
                      <w:rFonts w:hint="default"/>
                      <w:lang w:val="en-US"/>
                    </w:rPr>
                    <w:t xml:space="preserve"> P60</w:t>
                  </w:r>
                </w:p>
                <w:p w14:paraId="3F22A142">
                  <w:pPr>
                    <w:pStyle w:val="43"/>
                    <w:numPr>
                      <w:ilvl w:val="0"/>
                      <w:numId w:val="15"/>
                    </w:numPr>
                  </w:pPr>
                  <w:r>
                    <w:rPr>
                      <w:rFonts w:hint="default"/>
                      <w:b/>
                      <w:bCs w:val="0"/>
                      <w:lang w:val="ru-RU"/>
                    </w:rPr>
                    <w:t>Аксессуары</w:t>
                  </w:r>
                  <w:r>
                    <w:rPr>
                      <w:rFonts w:hint="default"/>
                      <w:lang w:val="ru-RU"/>
                    </w:rPr>
                    <w:t>:</w:t>
                  </w:r>
                  <w:r>
                    <w:rPr>
                      <w:rFonts w:hint="default"/>
                      <w:lang w:val="en-US"/>
                    </w:rPr>
                    <w:t xml:space="preserve"> SM33</w:t>
                  </w:r>
                </w:p>
              </w:tc>
            </w:tr>
          </w:tbl>
          <w:p w14:paraId="7C43FDFE">
            <w:pPr>
              <w:pStyle w:val="43"/>
              <w:rPr>
                <w:sz w:val="24"/>
                <w:lang w:eastAsia="zh-CN"/>
              </w:rPr>
            </w:pPr>
          </w:p>
        </w:tc>
        <w:tc>
          <w:tcPr>
            <w:tcW w:w="2117" w:type="pct"/>
          </w:tcPr>
          <w:p w14:paraId="5773F97A">
            <w:pPr>
              <w:pStyle w:val="7"/>
              <w:spacing w:before="240"/>
              <w:rPr>
                <w:lang w:val="en-US" w:eastAsia="zh-CN"/>
              </w:rPr>
            </w:pPr>
            <w:r>
              <w:rPr>
                <w:lang w:val="en-US" w:eastAsia="zh-CN"/>
              </w:rPr>
              <w:t>POA216</w:t>
            </w:r>
          </w:p>
          <w:p w14:paraId="17368F12">
            <w:pPr>
              <w:pStyle w:val="43"/>
              <w:jc w:val="center"/>
              <w:rPr>
                <w:sz w:val="24"/>
                <w:lang w:eastAsia="zh-CN"/>
              </w:rPr>
            </w:pPr>
            <w:r>
              <w:rPr>
                <w:sz w:val="24"/>
                <w:lang w:eastAsia="zh-CN"/>
              </w:rPr>
              <w:drawing>
                <wp:inline distT="0" distB="0" distL="114300" distR="114300">
                  <wp:extent cx="1133475" cy="1203325"/>
                  <wp:effectExtent l="0" t="0" r="9525" b="15875"/>
                  <wp:docPr id="13" name="Изображение 13" descr="POA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Изображение 13" descr="POA216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1203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1B5F89">
            <w:pPr>
              <w:pStyle w:val="45"/>
            </w:pPr>
            <w:r>
              <w:t>Характеристики и внешний вид могут быть изменены без предварительного уведомления</w:t>
            </w:r>
          </w:p>
        </w:tc>
      </w:tr>
    </w:tbl>
    <w:p w14:paraId="0EEF6181">
      <w:pPr>
        <w:rPr>
          <w:lang w:val="ru-RU"/>
        </w:rPr>
      </w:pPr>
    </w:p>
    <w:tbl>
      <w:tblPr>
        <w:tblStyle w:val="21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6"/>
        <w:gridCol w:w="1556"/>
        <w:gridCol w:w="2783"/>
        <w:gridCol w:w="2906"/>
        <w:gridCol w:w="1831"/>
      </w:tblGrid>
      <w:tr w14:paraId="4B4F3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56" w:type="pct"/>
            <w:shd w:val="clear" w:color="auto" w:fill="F1F1F1" w:themeFill="background1" w:themeFillShade="F2"/>
            <w:vAlign w:val="center"/>
          </w:tcPr>
          <w:p w14:paraId="107C5A52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Изображение</w:t>
            </w:r>
          </w:p>
        </w:tc>
        <w:tc>
          <w:tcPr>
            <w:tcW w:w="695" w:type="pct"/>
            <w:shd w:val="clear" w:color="auto" w:fill="F1F1F1" w:themeFill="background1" w:themeFillShade="F2"/>
            <w:vAlign w:val="center"/>
          </w:tcPr>
          <w:p w14:paraId="0DA1C812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Модель</w:t>
            </w:r>
          </w:p>
        </w:tc>
        <w:tc>
          <w:tcPr>
            <w:tcW w:w="1243" w:type="pct"/>
            <w:shd w:val="clear" w:color="auto" w:fill="F1F1F1" w:themeFill="background1" w:themeFillShade="F2"/>
            <w:vAlign w:val="center"/>
          </w:tcPr>
          <w:p w14:paraId="12850A92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1298" w:type="pct"/>
            <w:shd w:val="clear" w:color="auto" w:fill="F1F1F1" w:themeFill="background1" w:themeFillShade="F2"/>
            <w:vAlign w:val="center"/>
          </w:tcPr>
          <w:p w14:paraId="14F34714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Описание</w:t>
            </w:r>
          </w:p>
        </w:tc>
        <w:tc>
          <w:tcPr>
            <w:tcW w:w="817" w:type="pct"/>
            <w:shd w:val="clear" w:color="auto" w:fill="F1F1F1" w:themeFill="background1" w:themeFillShade="F2"/>
            <w:vAlign w:val="center"/>
          </w:tcPr>
          <w:p w14:paraId="53FA7B0B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Цена за ед. РРЦ, с НДС</w:t>
            </w:r>
          </w:p>
        </w:tc>
      </w:tr>
      <w:tr w14:paraId="412CD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0" w:type="pct"/>
            <w:gridSpan w:val="5"/>
          </w:tcPr>
          <w:p w14:paraId="3931A8FE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table_contents_acc_mou_BC54%}</w:t>
            </w:r>
          </w:p>
        </w:tc>
      </w:tr>
      <w:tr w14:paraId="69706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6" w:type="pct"/>
          </w:tcPr>
          <w:p w14:paraId="708E1F87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695" w:type="pct"/>
          </w:tcPr>
          <w:p w14:paraId="175C7D46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1243" w:type="pct"/>
          </w:tcPr>
          <w:p w14:paraId="523EAA64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1298" w:type="pct"/>
          </w:tcPr>
          <w:p w14:paraId="491B8E80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817" w:type="pct"/>
          </w:tcPr>
          <w:p w14:paraId="4136ABFA">
            <w:pPr>
              <w:pStyle w:val="43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PriceRRC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35E85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0" w:type="pct"/>
            <w:gridSpan w:val="5"/>
          </w:tcPr>
          <w:p w14:paraId="18956249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1915EEE0">
      <w:pPr>
        <w:pStyle w:val="2"/>
        <w:rPr>
          <w:rFonts w:eastAsia="SimSun" w:cs="Times New Roman"/>
          <w:lang w:eastAsia="zh-CN"/>
        </w:rPr>
      </w:pPr>
      <w:bookmarkStart w:id="27" w:name="_Toc32169"/>
      <w:r>
        <w:rPr>
          <w:rFonts w:eastAsia="SimSun"/>
        </w:rPr>
        <w:t>BP515</w:t>
      </w:r>
      <w:r>
        <w:rPr>
          <w:rFonts w:eastAsia="SimSun"/>
          <w:lang w:val="ru-RU"/>
        </w:rPr>
        <w:t xml:space="preserve"> </w:t>
      </w:r>
      <w:r>
        <w:rPr>
          <w:rFonts w:eastAsia="SimSun"/>
        </w:rPr>
        <w:t>р</w:t>
      </w:r>
      <w:r>
        <w:t>адиостанция портативная DMR</w:t>
      </w:r>
      <w:bookmarkEnd w:id="25"/>
      <w:bookmarkEnd w:id="26"/>
      <w:bookmarkEnd w:id="27"/>
    </w:p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3"/>
        <w:gridCol w:w="4299"/>
      </w:tblGrid>
      <w:tr w14:paraId="49264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3044" w:type="pct"/>
            <w:vMerge w:val="restart"/>
          </w:tcPr>
          <w:p w14:paraId="7979D55F">
            <w:pPr>
              <w:jc w:val="center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51FBA116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Поддержка как цифровых, так и аналоговых режимов, совместимость с существующими цифровыми и аналоговыми системами и терминалами.</w:t>
            </w:r>
          </w:p>
          <w:p w14:paraId="3D5FA155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Встроенный профессиональный алгоритм шумоподавления фильтрует фоновый шум</w:t>
            </w:r>
          </w:p>
          <w:p w14:paraId="18BD19A4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Мощные динамики 3 Вт, громкость до 90 дБ</w:t>
            </w:r>
          </w:p>
          <w:p w14:paraId="298D614D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Хорошая способность подавления воя, даже если в одной комнате находится много людей, воя не будет.</w:t>
            </w:r>
          </w:p>
          <w:p w14:paraId="2FDA8DB5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Голосовое оповещение подтверждает нажатие программируемой кнопки или смену канала радиостанций без дисплея.</w:t>
            </w:r>
          </w:p>
          <w:p w14:paraId="6E7B1E36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Интерфейс зарядки </w:t>
            </w:r>
            <w:r>
              <w:rPr>
                <w:sz w:val="22"/>
                <w:szCs w:val="21"/>
              </w:rPr>
              <w:t>Type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C</w:t>
            </w:r>
            <w:r>
              <w:rPr>
                <w:sz w:val="22"/>
                <w:szCs w:val="21"/>
                <w:lang w:val="ru-RU"/>
              </w:rPr>
              <w:t xml:space="preserve"> можно использовать с внешним АКБ для мгновенного пополнения заряда.</w:t>
            </w:r>
          </w:p>
          <w:p w14:paraId="0442E612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Радиостанцию можно зарядить от 0% до 100% всего за 1,8 часа. После зарядки в течение 1 часа оно может работать в течение 10 часов.</w:t>
            </w:r>
          </w:p>
          <w:p w14:paraId="1580FC1C">
            <w:pPr>
              <w:pStyle w:val="32"/>
              <w:numPr>
                <w:ilvl w:val="0"/>
                <w:numId w:val="16"/>
              </w:numPr>
              <w:ind w:left="440" w:hanging="442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 xml:space="preserve">Мощность: </w:t>
            </w:r>
          </w:p>
          <w:p w14:paraId="10548129">
            <w:pPr>
              <w:pStyle w:val="32"/>
              <w:numPr>
                <w:ilvl w:val="2"/>
                <w:numId w:val="16"/>
              </w:numPr>
              <w:ind w:left="86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</w:rPr>
              <w:t>U</w:t>
            </w:r>
            <w:r>
              <w:rPr>
                <w:sz w:val="22"/>
                <w:szCs w:val="21"/>
                <w:lang w:val="ru-RU"/>
              </w:rPr>
              <w:t xml:space="preserve">1 = 4Вт (1Вт на низкой мощности), </w:t>
            </w:r>
          </w:p>
          <w:p w14:paraId="14EBC436">
            <w:pPr>
              <w:pStyle w:val="32"/>
              <w:numPr>
                <w:ilvl w:val="2"/>
                <w:numId w:val="16"/>
              </w:numPr>
              <w:ind w:left="86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</w:rPr>
              <w:t>VHF</w:t>
            </w:r>
            <w:r>
              <w:rPr>
                <w:sz w:val="22"/>
                <w:szCs w:val="21"/>
                <w:lang w:val="ru-RU"/>
              </w:rPr>
              <w:t xml:space="preserve"> = 5Вт (1Вт на низкой мощности). </w:t>
            </w:r>
          </w:p>
          <w:p w14:paraId="33D2F594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rPr>
                <w:sz w:val="22"/>
                <w:szCs w:val="21"/>
                <w:lang w:val="ru-RU"/>
              </w:rPr>
              <w:t xml:space="preserve">Уровень пыле- влагозащиты: </w:t>
            </w:r>
            <w:r>
              <w:rPr>
                <w:sz w:val="22"/>
                <w:szCs w:val="21"/>
              </w:rPr>
              <w:t>IP</w:t>
            </w:r>
            <w:r>
              <w:rPr>
                <w:sz w:val="22"/>
                <w:szCs w:val="21"/>
                <w:lang w:val="ru-RU"/>
              </w:rPr>
              <w:t xml:space="preserve">54 или </w:t>
            </w:r>
            <w:r>
              <w:rPr>
                <w:sz w:val="22"/>
                <w:szCs w:val="21"/>
              </w:rPr>
              <w:t>IP</w:t>
            </w:r>
            <w:r>
              <w:rPr>
                <w:sz w:val="22"/>
                <w:szCs w:val="21"/>
                <w:lang w:val="ru-RU"/>
              </w:rPr>
              <w:t>67 (опционально)</w:t>
            </w:r>
          </w:p>
          <w:p w14:paraId="3F23FDD1">
            <w:pPr>
              <w:pStyle w:val="32"/>
              <w:ind w:left="0" w:firstLine="0"/>
              <w:jc w:val="both"/>
              <w:rPr>
                <w:sz w:val="24"/>
                <w:lang w:val="ru-RU"/>
              </w:rPr>
            </w:pPr>
          </w:p>
          <w:tbl>
            <w:tblPr>
              <w:tblStyle w:val="21"/>
              <w:tblW w:w="4999" w:type="pct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086"/>
              <w:gridCol w:w="1380"/>
            </w:tblGrid>
            <w:tr w14:paraId="396E616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62CD069A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ФУНКЦИЯ</w:t>
                  </w:r>
                </w:p>
              </w:tc>
              <w:tc>
                <w:tcPr>
                  <w:tcW w:w="1067" w:type="pct"/>
                  <w:vAlign w:val="center"/>
                </w:tcPr>
                <w:p w14:paraId="6E832D51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ЛИЦЕНЗИЯ</w:t>
                  </w:r>
                </w:p>
              </w:tc>
            </w:tr>
            <w:tr w14:paraId="5E30B92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5A9C8D1B">
                  <w:pPr>
                    <w:jc w:val="both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Pseudotrunk DMO/RMO (</w:t>
                  </w:r>
                  <w:r>
                    <w:rPr>
                      <w:sz w:val="18"/>
                      <w:szCs w:val="18"/>
                      <w:lang w:val="ru-RU"/>
                    </w:rPr>
                    <w:t>Псевдотранкинг</w:t>
                  </w:r>
                  <w:r>
                    <w:rPr>
                      <w:sz w:val="18"/>
                      <w:szCs w:val="18"/>
                    </w:rPr>
                    <w:t xml:space="preserve">) </w:t>
                  </w:r>
                  <w:r>
                    <w:rPr>
                      <w:sz w:val="18"/>
                      <w:szCs w:val="18"/>
                      <w:lang w:val="ru-RU"/>
                    </w:rPr>
                    <w:t>или</w:t>
                  </w:r>
                  <w:r>
                    <w:rPr>
                      <w:sz w:val="18"/>
                      <w:szCs w:val="18"/>
                    </w:rPr>
                    <w:t xml:space="preserve"> TDMA</w:t>
                  </w:r>
                </w:p>
              </w:tc>
              <w:tc>
                <w:tcPr>
                  <w:tcW w:w="1067" w:type="pct"/>
                  <w:vAlign w:val="center"/>
                </w:tcPr>
                <w:p w14:paraId="42DE1DF9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бесплатно</w:t>
                  </w:r>
                </w:p>
              </w:tc>
            </w:tr>
            <w:tr w14:paraId="12188BE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0E3B7232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Basic Encryption (базовое шифрование)</w:t>
                  </w:r>
                </w:p>
              </w:tc>
              <w:tc>
                <w:tcPr>
                  <w:tcW w:w="1067" w:type="pct"/>
                  <w:vAlign w:val="center"/>
                </w:tcPr>
                <w:p w14:paraId="1998B305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2710D6B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52BBE287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HDC1200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(сигнализация </w:t>
                  </w:r>
                  <w:r>
                    <w:rPr>
                      <w:sz w:val="18"/>
                      <w:szCs w:val="18"/>
                    </w:rPr>
                    <w:t>HDC1200)</w:t>
                  </w:r>
                </w:p>
              </w:tc>
              <w:tc>
                <w:tcPr>
                  <w:tcW w:w="1067" w:type="pct"/>
                  <w:vAlign w:val="center"/>
                </w:tcPr>
                <w:p w14:paraId="0CEE2512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1C974DD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4C0A06A4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Roaming (роуминг)</w:t>
                  </w:r>
                </w:p>
              </w:tc>
              <w:tc>
                <w:tcPr>
                  <w:tcW w:w="1067" w:type="pct"/>
                  <w:vAlign w:val="center"/>
                </w:tcPr>
                <w:p w14:paraId="37ADAB74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23EC472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7393177C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Priority interrupt (приоритетное прерывание)</w:t>
                  </w:r>
                </w:p>
              </w:tc>
              <w:tc>
                <w:tcPr>
                  <w:tcW w:w="1067" w:type="pct"/>
                  <w:vAlign w:val="center"/>
                </w:tcPr>
                <w:p w14:paraId="6CF8E814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0A9D8A0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3A7318DC">
                  <w:pPr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Radio Disable/Enable Function (</w:t>
                  </w:r>
                  <w:r>
                    <w:rPr>
                      <w:sz w:val="18"/>
                      <w:szCs w:val="18"/>
                      <w:lang w:val="ru-RU"/>
                    </w:rPr>
                    <w:t>блокировка</w:t>
                  </w:r>
                  <w:r>
                    <w:rPr>
                      <w:sz w:val="18"/>
                      <w:szCs w:val="18"/>
                    </w:rPr>
                    <w:t>\</w:t>
                  </w:r>
                  <w:r>
                    <w:rPr>
                      <w:sz w:val="18"/>
                      <w:szCs w:val="18"/>
                      <w:lang w:val="ru-RU"/>
                    </w:rPr>
                    <w:t>разлокировка</w:t>
                  </w:r>
                  <w:r>
                    <w:rPr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067" w:type="pct"/>
                  <w:vAlign w:val="center"/>
                </w:tcPr>
                <w:p w14:paraId="6C8D7A66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33A92F2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58C4E278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Remote Monitor Function (дистанционное прослушивание</w:t>
                  </w:r>
                </w:p>
              </w:tc>
              <w:tc>
                <w:tcPr>
                  <w:tcW w:w="1067" w:type="pct"/>
                  <w:vAlign w:val="center"/>
                </w:tcPr>
                <w:p w14:paraId="1430EAB7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3868712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7C826EE9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5-Tone (</w:t>
                  </w:r>
                  <w:r>
                    <w:rPr>
                      <w:sz w:val="18"/>
                      <w:szCs w:val="18"/>
                      <w:lang w:val="ru-RU"/>
                    </w:rPr>
                    <w:t>сигнализация 5-тоновая)</w:t>
                  </w:r>
                </w:p>
              </w:tc>
              <w:tc>
                <w:tcPr>
                  <w:tcW w:w="1067" w:type="pct"/>
                  <w:vAlign w:val="center"/>
                </w:tcPr>
                <w:p w14:paraId="32E5E3FF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24C7D48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19C98B89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2-Tone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(</w:t>
                  </w:r>
                  <w:r>
                    <w:rPr>
                      <w:sz w:val="18"/>
                      <w:szCs w:val="18"/>
                      <w:lang w:val="ru-RU"/>
                    </w:rPr>
                    <w:t>сигнализация 2-тоновая)</w:t>
                  </w:r>
                </w:p>
              </w:tc>
              <w:tc>
                <w:tcPr>
                  <w:tcW w:w="1067" w:type="pct"/>
                  <w:vAlign w:val="center"/>
                </w:tcPr>
                <w:p w14:paraId="63FABA3E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</w:tbl>
          <w:tbl>
            <w:tblPr>
              <w:tblStyle w:val="21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657"/>
              <w:gridCol w:w="1333"/>
              <w:gridCol w:w="1474"/>
            </w:tblGrid>
            <w:tr w14:paraId="2312A55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21324B57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218116D5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7055B521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1BAE4DD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1D5D688D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2380A551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24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1952E1D4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7A05177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08ED2A6B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031" w:type="pct"/>
                  <w:vAlign w:val="center"/>
                </w:tcPr>
                <w:p w14:paraId="0D810146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36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291A88F6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0AC0DED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062F33F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5F1A93D2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48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19A5DAA0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6FB967B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243229EA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337EABE2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60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1D94C795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36CD7183">
            <w:pPr>
              <w:pStyle w:val="32"/>
              <w:ind w:left="0" w:firstLine="0"/>
              <w:jc w:val="both"/>
              <w:rPr>
                <w:sz w:val="24"/>
                <w:lang w:val="ru-RU" w:eastAsia="zh-CN"/>
              </w:rPr>
            </w:pPr>
          </w:p>
        </w:tc>
        <w:tc>
          <w:tcPr>
            <w:tcW w:w="1955" w:type="pct"/>
          </w:tcPr>
          <w:p w14:paraId="02887CBE">
            <w:pPr>
              <w:jc w:val="center"/>
              <w:rPr>
                <w:sz w:val="24"/>
                <w:lang w:val="ru-RU" w:eastAsia="zh-CN"/>
              </w:rPr>
            </w:pPr>
            <w:r>
              <w:rPr>
                <w:sz w:val="24"/>
              </w:rPr>
              <w:drawing>
                <wp:inline distT="0" distB="0" distL="0" distR="0">
                  <wp:extent cx="1800225" cy="4820920"/>
                  <wp:effectExtent l="0" t="0" r="9525" b="17780"/>
                  <wp:docPr id="1034" name="Рисунок 10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" name="Рисунок 1034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4820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D68A8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3044" w:type="pct"/>
            <w:vMerge w:val="continue"/>
          </w:tcPr>
          <w:p w14:paraId="5CEA5A4C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1955" w:type="pct"/>
          </w:tcPr>
          <w:p w14:paraId="25970D1F">
            <w:pPr>
              <w:pStyle w:val="41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1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349"/>
              <w:gridCol w:w="724"/>
            </w:tblGrid>
            <w:tr w14:paraId="5706D12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</w:trPr>
              <w:tc>
                <w:tcPr>
                  <w:tcW w:w="3061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2EDF2D3D">
                  <w:pPr>
                    <w:pStyle w:val="43"/>
                    <w:bidi w:val="0"/>
                    <w:rPr>
                      <w:sz w:val="22"/>
                      <w:szCs w:val="18"/>
                      <w:lang w:val="ru-RU" w:eastAsia="zh-CN"/>
                    </w:rPr>
                  </w:pPr>
                  <w:r>
                    <w:rPr>
                      <w:sz w:val="22"/>
                      <w:szCs w:val="18"/>
                      <w:lang w:eastAsia="zh-CN"/>
                    </w:rPr>
                    <w:t>Радиомодуль BP515</w:t>
                  </w:r>
                </w:p>
              </w:tc>
              <w:tc>
                <w:tcPr>
                  <w:tcW w:w="662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42D741DF">
                  <w:pPr>
                    <w:pStyle w:val="43"/>
                    <w:bidi w:val="0"/>
                    <w:rPr>
                      <w:sz w:val="22"/>
                      <w:szCs w:val="18"/>
                      <w:lang w:val="ru-RU" w:eastAsia="zh-CN"/>
                    </w:rPr>
                  </w:pPr>
                  <w:r>
                    <w:rPr>
                      <w:sz w:val="22"/>
                      <w:szCs w:val="18"/>
                      <w:lang w:eastAsia="zh-CN"/>
                    </w:rPr>
                    <w:t>1 шт</w:t>
                  </w:r>
                </w:p>
              </w:tc>
            </w:tr>
            <w:tr w14:paraId="68F617A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61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3B9236B5">
                  <w:pPr>
                    <w:pStyle w:val="43"/>
                    <w:bidi w:val="0"/>
                    <w:rPr>
                      <w:sz w:val="22"/>
                      <w:szCs w:val="18"/>
                      <w:lang w:eastAsia="zh-CN"/>
                    </w:rPr>
                  </w:pPr>
                  <w:r>
                    <w:rPr>
                      <w:sz w:val="22"/>
                      <w:szCs w:val="18"/>
                      <w:lang w:eastAsia="zh-CN"/>
                    </w:rPr>
                    <w:t>Батарея аккумуляторная Li-Ion 1500мАч (BL1507)</w:t>
                  </w:r>
                </w:p>
              </w:tc>
              <w:tc>
                <w:tcPr>
                  <w:tcW w:w="662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7349956B">
                  <w:pPr>
                    <w:pStyle w:val="43"/>
                    <w:bidi w:val="0"/>
                    <w:rPr>
                      <w:sz w:val="22"/>
                      <w:szCs w:val="18"/>
                      <w:lang w:val="ru-RU" w:eastAsia="zh-CN"/>
                    </w:rPr>
                  </w:pPr>
                  <w:r>
                    <w:rPr>
                      <w:sz w:val="22"/>
                      <w:szCs w:val="18"/>
                      <w:lang w:eastAsia="zh-CN"/>
                    </w:rPr>
                    <w:t>1 шт</w:t>
                  </w:r>
                </w:p>
              </w:tc>
            </w:tr>
            <w:tr w14:paraId="08753DF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61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43F5CC77">
                  <w:pPr>
                    <w:pStyle w:val="43"/>
                    <w:bidi w:val="0"/>
                    <w:rPr>
                      <w:sz w:val="22"/>
                      <w:szCs w:val="18"/>
                      <w:lang w:val="ru-RU" w:eastAsia="zh-CN"/>
                    </w:rPr>
                  </w:pPr>
                  <w:r>
                    <w:rPr>
                      <w:sz w:val="22"/>
                      <w:szCs w:val="18"/>
                      <w:lang w:val="ru-RU" w:eastAsia="zh-CN"/>
                    </w:rPr>
                    <w:t>Устройство зарядное настольное 12В/1А (</w:t>
                  </w:r>
                  <w:r>
                    <w:rPr>
                      <w:sz w:val="22"/>
                      <w:szCs w:val="18"/>
                      <w:lang w:eastAsia="zh-CN"/>
                    </w:rPr>
                    <w:t>CH</w:t>
                  </w:r>
                  <w:r>
                    <w:rPr>
                      <w:sz w:val="22"/>
                      <w:szCs w:val="18"/>
                      <w:lang w:val="ru-RU" w:eastAsia="zh-CN"/>
                    </w:rPr>
                    <w:t>10</w:t>
                  </w:r>
                  <w:r>
                    <w:rPr>
                      <w:sz w:val="22"/>
                      <w:szCs w:val="18"/>
                      <w:lang w:eastAsia="zh-CN"/>
                    </w:rPr>
                    <w:t>A</w:t>
                  </w:r>
                  <w:r>
                    <w:rPr>
                      <w:sz w:val="22"/>
                      <w:szCs w:val="18"/>
                      <w:lang w:val="ru-RU" w:eastAsia="zh-CN"/>
                    </w:rPr>
                    <w:t>07)</w:t>
                  </w:r>
                </w:p>
              </w:tc>
              <w:tc>
                <w:tcPr>
                  <w:tcW w:w="662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47B1BB8F">
                  <w:pPr>
                    <w:pStyle w:val="43"/>
                    <w:bidi w:val="0"/>
                    <w:rPr>
                      <w:sz w:val="22"/>
                      <w:szCs w:val="18"/>
                      <w:lang w:val="ru-RU" w:eastAsia="zh-CN"/>
                    </w:rPr>
                  </w:pPr>
                  <w:r>
                    <w:rPr>
                      <w:sz w:val="22"/>
                      <w:szCs w:val="18"/>
                      <w:lang w:eastAsia="zh-CN"/>
                    </w:rPr>
                    <w:t>1 шт</w:t>
                  </w:r>
                </w:p>
              </w:tc>
            </w:tr>
            <w:tr w14:paraId="7061310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61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14D7A8A4">
                  <w:pPr>
                    <w:pStyle w:val="43"/>
                    <w:bidi w:val="0"/>
                    <w:rPr>
                      <w:sz w:val="22"/>
                      <w:szCs w:val="18"/>
                      <w:lang w:val="ru-RU" w:eastAsia="zh-CN"/>
                    </w:rPr>
                  </w:pPr>
                  <w:r>
                    <w:rPr>
                      <w:sz w:val="22"/>
                      <w:szCs w:val="18"/>
                      <w:lang w:val="ru-RU" w:eastAsia="zh-CN"/>
                    </w:rPr>
                    <w:t>Адаптер питания 220В/1А (</w:t>
                  </w:r>
                  <w:r>
                    <w:rPr>
                      <w:sz w:val="22"/>
                      <w:szCs w:val="18"/>
                      <w:lang w:eastAsia="zh-CN"/>
                    </w:rPr>
                    <w:t>PS</w:t>
                  </w:r>
                  <w:r>
                    <w:rPr>
                      <w:sz w:val="22"/>
                      <w:szCs w:val="18"/>
                      <w:lang w:val="ru-RU" w:eastAsia="zh-CN"/>
                    </w:rPr>
                    <w:t>1018)</w:t>
                  </w:r>
                </w:p>
              </w:tc>
              <w:tc>
                <w:tcPr>
                  <w:tcW w:w="662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306D68FB">
                  <w:pPr>
                    <w:pStyle w:val="43"/>
                    <w:bidi w:val="0"/>
                    <w:rPr>
                      <w:sz w:val="22"/>
                      <w:szCs w:val="18"/>
                      <w:lang w:val="ru-RU" w:eastAsia="zh-CN"/>
                    </w:rPr>
                  </w:pPr>
                  <w:r>
                    <w:rPr>
                      <w:sz w:val="22"/>
                      <w:szCs w:val="18"/>
                      <w:lang w:eastAsia="zh-CN"/>
                    </w:rPr>
                    <w:t>1 шт</w:t>
                  </w:r>
                </w:p>
              </w:tc>
            </w:tr>
            <w:tr w14:paraId="528670A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61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5BA21309">
                  <w:pPr>
                    <w:pStyle w:val="43"/>
                    <w:bidi w:val="0"/>
                    <w:rPr>
                      <w:sz w:val="22"/>
                      <w:szCs w:val="18"/>
                      <w:lang w:val="ru-RU" w:eastAsia="zh-CN"/>
                    </w:rPr>
                  </w:pPr>
                  <w:r>
                    <w:rPr>
                      <w:sz w:val="22"/>
                      <w:szCs w:val="18"/>
                      <w:lang w:eastAsia="zh-CN"/>
                    </w:rPr>
                    <w:t>Антенна UHF или VHF</w:t>
                  </w:r>
                </w:p>
              </w:tc>
              <w:tc>
                <w:tcPr>
                  <w:tcW w:w="662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73C11D1A">
                  <w:pPr>
                    <w:pStyle w:val="43"/>
                    <w:bidi w:val="0"/>
                    <w:rPr>
                      <w:sz w:val="22"/>
                      <w:szCs w:val="18"/>
                      <w:lang w:val="ru-RU" w:eastAsia="zh-CN"/>
                    </w:rPr>
                  </w:pPr>
                  <w:r>
                    <w:rPr>
                      <w:sz w:val="22"/>
                      <w:szCs w:val="18"/>
                      <w:lang w:eastAsia="zh-CN"/>
                    </w:rPr>
                    <w:t>1 шт</w:t>
                  </w:r>
                </w:p>
              </w:tc>
            </w:tr>
            <w:tr w14:paraId="29AA5E1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61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0A9D44A3">
                  <w:pPr>
                    <w:pStyle w:val="43"/>
                    <w:bidi w:val="0"/>
                    <w:rPr>
                      <w:sz w:val="22"/>
                      <w:szCs w:val="18"/>
                      <w:lang w:val="ru-RU" w:eastAsia="zh-CN"/>
                    </w:rPr>
                  </w:pPr>
                  <w:r>
                    <w:rPr>
                      <w:sz w:val="22"/>
                      <w:szCs w:val="18"/>
                      <w:lang w:eastAsia="zh-CN"/>
                    </w:rPr>
                    <w:t>Поясной зажим (BC48)</w:t>
                  </w:r>
                </w:p>
              </w:tc>
              <w:tc>
                <w:tcPr>
                  <w:tcW w:w="662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4E5EE600">
                  <w:pPr>
                    <w:pStyle w:val="43"/>
                    <w:bidi w:val="0"/>
                    <w:rPr>
                      <w:sz w:val="22"/>
                      <w:szCs w:val="18"/>
                      <w:lang w:val="ru-RU" w:eastAsia="zh-CN"/>
                    </w:rPr>
                  </w:pPr>
                  <w:r>
                    <w:rPr>
                      <w:sz w:val="22"/>
                      <w:szCs w:val="18"/>
                      <w:lang w:eastAsia="zh-CN"/>
                    </w:rPr>
                    <w:t>1 шт</w:t>
                  </w:r>
                </w:p>
              </w:tc>
            </w:tr>
            <w:tr w14:paraId="4515807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61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07E8C598">
                  <w:pPr>
                    <w:pStyle w:val="43"/>
                    <w:bidi w:val="0"/>
                    <w:rPr>
                      <w:sz w:val="22"/>
                      <w:szCs w:val="18"/>
                      <w:lang w:val="ru-RU" w:eastAsia="zh-CN"/>
                    </w:rPr>
                  </w:pPr>
                  <w:r>
                    <w:rPr>
                      <w:sz w:val="22"/>
                      <w:szCs w:val="18"/>
                      <w:lang w:eastAsia="zh-CN"/>
                    </w:rPr>
                    <w:t>Ремешок кистевой (RO03)</w:t>
                  </w:r>
                </w:p>
              </w:tc>
              <w:tc>
                <w:tcPr>
                  <w:tcW w:w="662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07F109E6">
                  <w:pPr>
                    <w:pStyle w:val="43"/>
                    <w:bidi w:val="0"/>
                    <w:rPr>
                      <w:sz w:val="22"/>
                      <w:szCs w:val="18"/>
                      <w:lang w:val="ru-RU" w:eastAsia="zh-CN"/>
                    </w:rPr>
                  </w:pPr>
                  <w:r>
                    <w:rPr>
                      <w:sz w:val="22"/>
                      <w:szCs w:val="18"/>
                      <w:lang w:eastAsia="zh-CN"/>
                    </w:rPr>
                    <w:t>1 шт</w:t>
                  </w:r>
                </w:p>
              </w:tc>
            </w:tr>
            <w:tr w14:paraId="77FF48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61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64ED3841">
                  <w:pPr>
                    <w:pStyle w:val="43"/>
                    <w:bidi w:val="0"/>
                    <w:rPr>
                      <w:sz w:val="22"/>
                      <w:szCs w:val="18"/>
                      <w:lang w:val="ru-RU" w:eastAsia="zh-CN"/>
                    </w:rPr>
                  </w:pPr>
                  <w:r>
                    <w:rPr>
                      <w:sz w:val="22"/>
                      <w:szCs w:val="18"/>
                      <w:lang w:val="ru-RU"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662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7B940135">
                  <w:pPr>
                    <w:pStyle w:val="43"/>
                    <w:bidi w:val="0"/>
                    <w:rPr>
                      <w:sz w:val="22"/>
                      <w:szCs w:val="18"/>
                      <w:lang w:val="ru-RU" w:eastAsia="zh-CN"/>
                    </w:rPr>
                  </w:pPr>
                  <w:r>
                    <w:rPr>
                      <w:sz w:val="22"/>
                      <w:szCs w:val="18"/>
                      <w:lang w:val="ru-RU" w:eastAsia="zh-CN"/>
                    </w:rPr>
                    <w:t>1 шт</w:t>
                  </w:r>
                </w:p>
              </w:tc>
            </w:tr>
          </w:tbl>
          <w:p w14:paraId="17803B1E">
            <w:pPr>
              <w:pStyle w:val="45"/>
              <w:bidi w:val="0"/>
              <w:rPr>
                <w:rFonts w:cs="Times New Roman"/>
                <w:i/>
                <w:iCs/>
                <w:color w:val="646668"/>
                <w:szCs w:val="16"/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2323249E">
      <w:pPr>
        <w:rPr>
          <w:lang w:val="ru-RU"/>
        </w:rPr>
      </w:pPr>
      <w:r>
        <w:rPr>
          <w:lang w:val="ru-RU"/>
        </w:rPr>
        <w:br w:type="page"/>
      </w:r>
    </w:p>
    <w:p w14:paraId="16407E51">
      <w:pPr>
        <w:pStyle w:val="3"/>
      </w:pPr>
      <w:bookmarkStart w:id="28" w:name="_Toc14135"/>
      <w:r>
        <w:rPr>
          <w:lang w:val="ru-RU"/>
        </w:rPr>
        <w:t>Номенклатура</w:t>
      </w:r>
      <w:r>
        <w:t xml:space="preserve"> BP515</w:t>
      </w:r>
      <w:bookmarkEnd w:id="28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6852C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545316B5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78A87467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61D228B4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2879E0B6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РРЦ, с НДС</w:t>
            </w:r>
          </w:p>
        </w:tc>
      </w:tr>
      <w:tr w14:paraId="0D884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7CDBF512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VHF</w:t>
            </w:r>
          </w:p>
        </w:tc>
      </w:tr>
      <w:tr w14:paraId="1CBFC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42129717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VHF_BP515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17662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24EDA128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2C157237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09B49DA3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5878099D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{{item.PriceRRC}}</w:t>
            </w:r>
          </w:p>
        </w:tc>
      </w:tr>
      <w:tr w14:paraId="2806B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31B91651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758CE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6920D0EE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UHF</w:t>
            </w:r>
          </w:p>
        </w:tc>
      </w:tr>
      <w:tr w14:paraId="78719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61E8BF77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U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HF_BP515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042E5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562BF989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1925B98F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2C339814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6DFC6226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{{item.PriceRRC}}</w:t>
            </w:r>
          </w:p>
        </w:tc>
      </w:tr>
      <w:tr w14:paraId="79159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568D81FF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3094863C">
      <w:pPr>
        <w:pStyle w:val="2"/>
        <w:rPr>
          <w:rFonts w:eastAsia="SimSun" w:cs="Times New Roman"/>
          <w:lang w:eastAsia="zh-CN"/>
        </w:rPr>
      </w:pPr>
      <w:bookmarkStart w:id="29" w:name="_Toc31044"/>
      <w:bookmarkStart w:id="30" w:name="_Toc162611761"/>
      <w:bookmarkStart w:id="31" w:name="_Toc10381"/>
      <w:r>
        <w:rPr>
          <w:rFonts w:eastAsia="SimSun"/>
        </w:rPr>
        <w:t>BP565 р</w:t>
      </w:r>
      <w:r>
        <w:t>адиостанция портативная DMR</w:t>
      </w:r>
      <w:bookmarkEnd w:id="29"/>
      <w:bookmarkEnd w:id="30"/>
      <w:bookmarkEnd w:id="31"/>
    </w:p>
    <w:tbl>
      <w:tblPr>
        <w:tblStyle w:val="21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4"/>
        <w:gridCol w:w="4426"/>
      </w:tblGrid>
      <w:tr w14:paraId="200EF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2986" w:type="pct"/>
            <w:vMerge w:val="restart"/>
          </w:tcPr>
          <w:p w14:paraId="4CEE7D52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744A7E3D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Поддержка как цифровых, так и аналоговых режимов, совместимость с существующими цифровыми и аналоговыми системами и терминалами.</w:t>
            </w:r>
          </w:p>
          <w:p w14:paraId="68D9E6FD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Встроенный профессиональный алгоритм шумоподавления фильтрует фоновый шум</w:t>
            </w:r>
          </w:p>
          <w:p w14:paraId="0A7F696E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Мощные динамики 3 Вт, громкость до 90 дБ</w:t>
            </w:r>
          </w:p>
          <w:p w14:paraId="54FC5B8E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Хорошая способность подавления воя, даже если в одной комнате находится много людей, воя не будет.</w:t>
            </w:r>
          </w:p>
          <w:p w14:paraId="70513212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Голосовое оповещение подтверждает нажатие программируемой кнопки или смену канала радиостанций без дисплея.</w:t>
            </w:r>
          </w:p>
          <w:p w14:paraId="75FAD46C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Интерфейс зарядки </w:t>
            </w:r>
            <w:r>
              <w:rPr>
                <w:sz w:val="22"/>
                <w:szCs w:val="21"/>
              </w:rPr>
              <w:t>Type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C</w:t>
            </w:r>
            <w:r>
              <w:rPr>
                <w:sz w:val="22"/>
                <w:szCs w:val="21"/>
                <w:lang w:val="ru-RU"/>
              </w:rPr>
              <w:t xml:space="preserve"> можно использовать с внешним АКБ для мгновенного пополнения заряда.</w:t>
            </w:r>
          </w:p>
          <w:p w14:paraId="32B4250D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Радиостанцию можно зарядить от 0% до 100% всего за 1,8 часа. После зарядки в течение 1 часа оно может работать в течение 10 часов.</w:t>
            </w:r>
          </w:p>
          <w:p w14:paraId="43FE3A44">
            <w:pPr>
              <w:pStyle w:val="32"/>
              <w:numPr>
                <w:ilvl w:val="0"/>
                <w:numId w:val="16"/>
              </w:numPr>
              <w:ind w:left="440" w:hanging="442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 xml:space="preserve">Мощность: </w:t>
            </w:r>
          </w:p>
          <w:p w14:paraId="0B0E14AE">
            <w:pPr>
              <w:pStyle w:val="32"/>
              <w:numPr>
                <w:ilvl w:val="2"/>
                <w:numId w:val="16"/>
              </w:numPr>
              <w:ind w:left="86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</w:rPr>
              <w:t>U</w:t>
            </w:r>
            <w:r>
              <w:rPr>
                <w:sz w:val="22"/>
                <w:szCs w:val="21"/>
                <w:lang w:val="ru-RU"/>
              </w:rPr>
              <w:t xml:space="preserve">1 = 4Вт (1Вт на низкой мощности), </w:t>
            </w:r>
          </w:p>
          <w:p w14:paraId="363BFFC0">
            <w:pPr>
              <w:pStyle w:val="32"/>
              <w:numPr>
                <w:ilvl w:val="2"/>
                <w:numId w:val="16"/>
              </w:numPr>
              <w:ind w:left="86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</w:rPr>
              <w:t>VHF</w:t>
            </w:r>
            <w:r>
              <w:rPr>
                <w:sz w:val="22"/>
                <w:szCs w:val="21"/>
                <w:lang w:val="ru-RU"/>
              </w:rPr>
              <w:t xml:space="preserve"> = 5Вт (1Вт на низкой мощности). </w:t>
            </w:r>
          </w:p>
          <w:p w14:paraId="36CF267E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rPr>
                <w:sz w:val="22"/>
                <w:szCs w:val="21"/>
                <w:lang w:val="ru-RU"/>
              </w:rPr>
              <w:t xml:space="preserve">Уровень пыле- влагозащиты: </w:t>
            </w:r>
            <w:r>
              <w:rPr>
                <w:sz w:val="22"/>
                <w:szCs w:val="21"/>
              </w:rPr>
              <w:t>IP</w:t>
            </w:r>
            <w:r>
              <w:rPr>
                <w:sz w:val="22"/>
                <w:szCs w:val="21"/>
                <w:lang w:val="ru-RU"/>
              </w:rPr>
              <w:t xml:space="preserve">54 или </w:t>
            </w:r>
            <w:r>
              <w:rPr>
                <w:sz w:val="22"/>
                <w:szCs w:val="21"/>
              </w:rPr>
              <w:t>IP</w:t>
            </w:r>
            <w:r>
              <w:rPr>
                <w:sz w:val="22"/>
                <w:szCs w:val="21"/>
                <w:lang w:val="ru-RU"/>
              </w:rPr>
              <w:t>67 (опционально)</w:t>
            </w:r>
          </w:p>
          <w:p w14:paraId="44047D06">
            <w:pPr>
              <w:pStyle w:val="32"/>
              <w:spacing w:before="0"/>
              <w:ind w:left="29" w:firstLine="0"/>
              <w:jc w:val="both"/>
              <w:rPr>
                <w:rFonts w:cs="Times New Roman"/>
                <w:sz w:val="24"/>
                <w:szCs w:val="20"/>
                <w:lang w:val="ru-RU" w:eastAsia="zh-CN"/>
              </w:rPr>
            </w:pPr>
          </w:p>
          <w:tbl>
            <w:tblPr>
              <w:tblStyle w:val="21"/>
              <w:tblW w:w="4999" w:type="pct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984"/>
              <w:gridCol w:w="1353"/>
            </w:tblGrid>
            <w:tr w14:paraId="5418F1A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7B3D336E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ФУНКЦИЯ</w:t>
                  </w:r>
                </w:p>
              </w:tc>
              <w:tc>
                <w:tcPr>
                  <w:tcW w:w="1067" w:type="pct"/>
                  <w:vAlign w:val="center"/>
                </w:tcPr>
                <w:p w14:paraId="75EB0482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ЛИЦЕНЗИЯ</w:t>
                  </w:r>
                </w:p>
              </w:tc>
            </w:tr>
            <w:tr w14:paraId="4699A8B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5BFC5CD4">
                  <w:pPr>
                    <w:jc w:val="both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Pseudotrunk DMO/RMO (</w:t>
                  </w:r>
                  <w:r>
                    <w:rPr>
                      <w:sz w:val="18"/>
                      <w:szCs w:val="18"/>
                      <w:lang w:val="ru-RU"/>
                    </w:rPr>
                    <w:t>Псевдотранкинг</w:t>
                  </w:r>
                  <w:r>
                    <w:rPr>
                      <w:sz w:val="18"/>
                      <w:szCs w:val="18"/>
                    </w:rPr>
                    <w:t xml:space="preserve">) </w:t>
                  </w:r>
                  <w:r>
                    <w:rPr>
                      <w:sz w:val="18"/>
                      <w:szCs w:val="18"/>
                      <w:lang w:val="ru-RU"/>
                    </w:rPr>
                    <w:t>или</w:t>
                  </w:r>
                  <w:r>
                    <w:rPr>
                      <w:sz w:val="18"/>
                      <w:szCs w:val="18"/>
                    </w:rPr>
                    <w:t xml:space="preserve"> TDMA</w:t>
                  </w:r>
                </w:p>
              </w:tc>
              <w:tc>
                <w:tcPr>
                  <w:tcW w:w="1067" w:type="pct"/>
                  <w:vAlign w:val="center"/>
                </w:tcPr>
                <w:p w14:paraId="7B8208D4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бесплатно</w:t>
                  </w:r>
                </w:p>
              </w:tc>
            </w:tr>
            <w:tr w14:paraId="540CFB6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0FEA96DA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Basic Encryption (базовое шифрование)</w:t>
                  </w:r>
                </w:p>
              </w:tc>
              <w:tc>
                <w:tcPr>
                  <w:tcW w:w="1067" w:type="pct"/>
                  <w:vAlign w:val="center"/>
                </w:tcPr>
                <w:p w14:paraId="35A9F446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7B33AC5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1116177C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HDC1200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(сигнализация </w:t>
                  </w:r>
                  <w:r>
                    <w:rPr>
                      <w:sz w:val="18"/>
                      <w:szCs w:val="18"/>
                    </w:rPr>
                    <w:t>HDC1200)</w:t>
                  </w:r>
                </w:p>
              </w:tc>
              <w:tc>
                <w:tcPr>
                  <w:tcW w:w="1067" w:type="pct"/>
                  <w:vAlign w:val="center"/>
                </w:tcPr>
                <w:p w14:paraId="178F9AD5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6A4502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0867E3C6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Roaming (роуминг)</w:t>
                  </w:r>
                </w:p>
              </w:tc>
              <w:tc>
                <w:tcPr>
                  <w:tcW w:w="1067" w:type="pct"/>
                  <w:vAlign w:val="center"/>
                </w:tcPr>
                <w:p w14:paraId="1499C5C6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58B56DD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7470D8CD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Priority interrupt (приоритетное прерывание)</w:t>
                  </w:r>
                </w:p>
              </w:tc>
              <w:tc>
                <w:tcPr>
                  <w:tcW w:w="1067" w:type="pct"/>
                  <w:vAlign w:val="center"/>
                </w:tcPr>
                <w:p w14:paraId="283A1E9E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4EB9876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43438DCC">
                  <w:pPr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Radio Disable/Enable Function (</w:t>
                  </w:r>
                  <w:r>
                    <w:rPr>
                      <w:sz w:val="18"/>
                      <w:szCs w:val="18"/>
                      <w:lang w:val="ru-RU"/>
                    </w:rPr>
                    <w:t>блокировка</w:t>
                  </w:r>
                  <w:r>
                    <w:rPr>
                      <w:sz w:val="18"/>
                      <w:szCs w:val="18"/>
                    </w:rPr>
                    <w:t>\</w:t>
                  </w:r>
                  <w:r>
                    <w:rPr>
                      <w:sz w:val="18"/>
                      <w:szCs w:val="18"/>
                      <w:lang w:val="ru-RU"/>
                    </w:rPr>
                    <w:t>разлокировка</w:t>
                  </w:r>
                  <w:r>
                    <w:rPr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067" w:type="pct"/>
                  <w:vAlign w:val="center"/>
                </w:tcPr>
                <w:p w14:paraId="11A3A9E6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73A3446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3E8CC373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Remote Monitor Function (дистанционное прослушивание</w:t>
                  </w:r>
                </w:p>
              </w:tc>
              <w:tc>
                <w:tcPr>
                  <w:tcW w:w="1067" w:type="pct"/>
                  <w:vAlign w:val="center"/>
                </w:tcPr>
                <w:p w14:paraId="3932F9BB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0ACE474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59855DCB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5-Tone (</w:t>
                  </w:r>
                  <w:r>
                    <w:rPr>
                      <w:sz w:val="18"/>
                      <w:szCs w:val="18"/>
                      <w:lang w:val="ru-RU"/>
                    </w:rPr>
                    <w:t>сигнализация 5-тоновая)</w:t>
                  </w:r>
                </w:p>
              </w:tc>
              <w:tc>
                <w:tcPr>
                  <w:tcW w:w="1067" w:type="pct"/>
                  <w:vAlign w:val="center"/>
                </w:tcPr>
                <w:p w14:paraId="6C6C1E2B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0B6661B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2690C80F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2-Tone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(</w:t>
                  </w:r>
                  <w:r>
                    <w:rPr>
                      <w:sz w:val="18"/>
                      <w:szCs w:val="18"/>
                      <w:lang w:val="ru-RU"/>
                    </w:rPr>
                    <w:t>сигнализация 2-тоновая)</w:t>
                  </w:r>
                </w:p>
              </w:tc>
              <w:tc>
                <w:tcPr>
                  <w:tcW w:w="1067" w:type="pct"/>
                  <w:vAlign w:val="center"/>
                </w:tcPr>
                <w:p w14:paraId="1B579E73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</w:tbl>
          <w:tbl>
            <w:tblPr>
              <w:tblStyle w:val="21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584"/>
              <w:gridCol w:w="1306"/>
              <w:gridCol w:w="1445"/>
            </w:tblGrid>
            <w:tr w14:paraId="481B96E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71BE9AD0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384623C3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75D6AF9A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0F2A200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65786AB0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57A1D52D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24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767C071F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420D83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5E1C9339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031" w:type="pct"/>
                  <w:vAlign w:val="center"/>
                </w:tcPr>
                <w:p w14:paraId="0948DF41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36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4BA98985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7B5E118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1B68FAAA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2565120B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48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3171F202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67DB85E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62D3BAAA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6FACFC5F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60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5A5AC8F0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6BAD3CF8">
            <w:pPr>
              <w:pStyle w:val="32"/>
              <w:spacing w:before="0"/>
              <w:ind w:left="29" w:firstLine="0"/>
              <w:jc w:val="both"/>
              <w:rPr>
                <w:rFonts w:cs="Times New Roman"/>
                <w:sz w:val="24"/>
                <w:szCs w:val="20"/>
                <w:lang w:val="ru-RU" w:eastAsia="zh-CN"/>
              </w:rPr>
            </w:pPr>
          </w:p>
        </w:tc>
        <w:tc>
          <w:tcPr>
            <w:tcW w:w="2013" w:type="pct"/>
          </w:tcPr>
          <w:p w14:paraId="7008E390">
            <w:pPr>
              <w:jc w:val="center"/>
              <w:rPr>
                <w:sz w:val="24"/>
                <w:lang w:val="ru-RU" w:eastAsia="zh-CN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1909445" cy="5219700"/>
                  <wp:effectExtent l="0" t="0" r="14605" b="0"/>
                  <wp:docPr id="17" name="图片 16" descr="D:\企业微信\WXWork\1688850179659086\Cache\Image\2021-11\360朝右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6" descr="D:\企业微信\WXWork\1688850179659086\Cache\Image\2021-11\360朝右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9445" cy="521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34402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986" w:type="pct"/>
            <w:vMerge w:val="continue"/>
          </w:tcPr>
          <w:p w14:paraId="78A781D3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2013" w:type="pct"/>
          </w:tcPr>
          <w:p w14:paraId="4D2C6227">
            <w:pPr>
              <w:pStyle w:val="41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1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607"/>
              <w:gridCol w:w="593"/>
            </w:tblGrid>
            <w:tr w14:paraId="0710495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71" w:type="dxa"/>
                  <w:tcMar>
                    <w:left w:w="57" w:type="dxa"/>
                    <w:right w:w="57" w:type="dxa"/>
                  </w:tcMar>
                </w:tcPr>
                <w:p w14:paraId="3ABE5E97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Радиомодуль BP565</w:t>
                  </w:r>
                </w:p>
              </w:tc>
              <w:tc>
                <w:tcPr>
                  <w:tcW w:w="596" w:type="dxa"/>
                  <w:tcMar>
                    <w:left w:w="57" w:type="dxa"/>
                    <w:right w:w="57" w:type="dxa"/>
                  </w:tcMar>
                  <w:vAlign w:val="bottom"/>
                </w:tcPr>
                <w:p w14:paraId="343F9A54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4DC69B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71" w:type="dxa"/>
                  <w:tcMar>
                    <w:left w:w="57" w:type="dxa"/>
                    <w:right w:w="57" w:type="dxa"/>
                  </w:tcMar>
                </w:tcPr>
                <w:p w14:paraId="16D9F9EE">
                  <w:pPr>
                    <w:pStyle w:val="43"/>
                    <w:bidi w:val="0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Батарея аккумуляторная Li-Ion 1500мАч (BL1507)</w:t>
                  </w:r>
                </w:p>
              </w:tc>
              <w:tc>
                <w:tcPr>
                  <w:tcW w:w="596" w:type="dxa"/>
                  <w:tcMar>
                    <w:left w:w="57" w:type="dxa"/>
                    <w:right w:w="57" w:type="dxa"/>
                  </w:tcMar>
                </w:tcPr>
                <w:p w14:paraId="4355CDD7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348ADF8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71" w:type="dxa"/>
                  <w:tcMar>
                    <w:left w:w="57" w:type="dxa"/>
                    <w:right w:w="57" w:type="dxa"/>
                  </w:tcMar>
                </w:tcPr>
                <w:p w14:paraId="574E3ABF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Устройство зарядное настольное 12В/1А (</w:t>
                  </w:r>
                  <w:r>
                    <w:rPr>
                      <w:sz w:val="20"/>
                      <w:szCs w:val="15"/>
                      <w:lang w:eastAsia="zh-CN"/>
                    </w:rPr>
                    <w:t>CH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10</w:t>
                  </w:r>
                  <w:r>
                    <w:rPr>
                      <w:sz w:val="20"/>
                      <w:szCs w:val="15"/>
                      <w:lang w:eastAsia="zh-CN"/>
                    </w:rPr>
                    <w:t>A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07)</w:t>
                  </w:r>
                </w:p>
              </w:tc>
              <w:tc>
                <w:tcPr>
                  <w:tcW w:w="596" w:type="dxa"/>
                  <w:tcMar>
                    <w:left w:w="57" w:type="dxa"/>
                    <w:right w:w="57" w:type="dxa"/>
                  </w:tcMar>
                </w:tcPr>
                <w:p w14:paraId="6F308C7F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422F063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643" w:type="dxa"/>
                  <w:tcMar>
                    <w:left w:w="57" w:type="dxa"/>
                    <w:right w:w="57" w:type="dxa"/>
                  </w:tcMar>
                </w:tcPr>
                <w:p w14:paraId="4EAEB7A1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Адаптер питания 220В/1А (</w:t>
                  </w:r>
                  <w:r>
                    <w:rPr>
                      <w:sz w:val="20"/>
                      <w:szCs w:val="15"/>
                      <w:lang w:eastAsia="zh-CN"/>
                    </w:rPr>
                    <w:t>PS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1018)</w:t>
                  </w:r>
                </w:p>
              </w:tc>
              <w:tc>
                <w:tcPr>
                  <w:tcW w:w="596" w:type="dxa"/>
                  <w:tcMar>
                    <w:left w:w="57" w:type="dxa"/>
                    <w:right w:w="57" w:type="dxa"/>
                  </w:tcMar>
                </w:tcPr>
                <w:p w14:paraId="1FC7770E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1F533DC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16" w:hRule="atLeast"/>
              </w:trPr>
              <w:tc>
                <w:tcPr>
                  <w:tcW w:w="3643" w:type="dxa"/>
                  <w:tcMar>
                    <w:left w:w="57" w:type="dxa"/>
                    <w:right w:w="57" w:type="dxa"/>
                  </w:tcMar>
                </w:tcPr>
                <w:p w14:paraId="210E3350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Антенна UHF или VHF</w:t>
                  </w:r>
                </w:p>
              </w:tc>
              <w:tc>
                <w:tcPr>
                  <w:tcW w:w="596" w:type="dxa"/>
                  <w:tcMar>
                    <w:left w:w="57" w:type="dxa"/>
                    <w:right w:w="57" w:type="dxa"/>
                  </w:tcMar>
                </w:tcPr>
                <w:p w14:paraId="38D35AE8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5EEA428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643" w:type="dxa"/>
                  <w:tcMar>
                    <w:left w:w="57" w:type="dxa"/>
                    <w:right w:w="57" w:type="dxa"/>
                  </w:tcMar>
                </w:tcPr>
                <w:p w14:paraId="5775469E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Поясной зажим (BC48)</w:t>
                  </w:r>
                </w:p>
              </w:tc>
              <w:tc>
                <w:tcPr>
                  <w:tcW w:w="596" w:type="dxa"/>
                  <w:tcMar>
                    <w:left w:w="57" w:type="dxa"/>
                    <w:right w:w="57" w:type="dxa"/>
                  </w:tcMar>
                </w:tcPr>
                <w:p w14:paraId="49230100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754E256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643" w:type="dxa"/>
                  <w:tcMar>
                    <w:left w:w="57" w:type="dxa"/>
                    <w:right w:w="57" w:type="dxa"/>
                  </w:tcMar>
                </w:tcPr>
                <w:p w14:paraId="5C07139A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Ремешок кистевой (RO03)</w:t>
                  </w:r>
                </w:p>
              </w:tc>
              <w:tc>
                <w:tcPr>
                  <w:tcW w:w="596" w:type="dxa"/>
                  <w:tcMar>
                    <w:left w:w="57" w:type="dxa"/>
                    <w:right w:w="57" w:type="dxa"/>
                  </w:tcMar>
                </w:tcPr>
                <w:p w14:paraId="1687DDA1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0F9C0B3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643" w:type="dxa"/>
                  <w:tcMar>
                    <w:left w:w="57" w:type="dxa"/>
                    <w:right w:w="57" w:type="dxa"/>
                  </w:tcMar>
                </w:tcPr>
                <w:p w14:paraId="51FED2CA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596" w:type="dxa"/>
                  <w:tcMar>
                    <w:left w:w="57" w:type="dxa"/>
                    <w:right w:w="57" w:type="dxa"/>
                  </w:tcMar>
                </w:tcPr>
                <w:p w14:paraId="37E96387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</w:tbl>
          <w:p w14:paraId="7066CFEF">
            <w:pPr>
              <w:pStyle w:val="45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53193530">
      <w:pPr>
        <w:rPr>
          <w:lang w:val="ru-RU"/>
        </w:rPr>
      </w:pPr>
      <w:r>
        <w:rPr>
          <w:lang w:val="ru-RU"/>
        </w:rPr>
        <w:br w:type="page"/>
      </w:r>
    </w:p>
    <w:p w14:paraId="091A5DE3">
      <w:pPr>
        <w:pStyle w:val="3"/>
      </w:pPr>
      <w:bookmarkStart w:id="32" w:name="_Toc26042"/>
      <w:r>
        <w:rPr>
          <w:lang w:val="ru-RU"/>
        </w:rPr>
        <w:t>Номенклатура</w:t>
      </w:r>
      <w:r>
        <w:t xml:space="preserve"> BP565</w:t>
      </w:r>
      <w:bookmarkEnd w:id="32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057B9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77847252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4397BE50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71834AC9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6D17CC37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РРЦ, с НДС</w:t>
            </w:r>
          </w:p>
        </w:tc>
      </w:tr>
      <w:tr w14:paraId="59DF8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1F858C5F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VHF</w:t>
            </w:r>
          </w:p>
        </w:tc>
      </w:tr>
      <w:tr w14:paraId="5BD59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64757122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VHF_BP5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65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69126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394B44A8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341BA639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568DA978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08E6944D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{{item.PriceRRC}}</w:t>
            </w:r>
          </w:p>
        </w:tc>
      </w:tr>
      <w:tr w14:paraId="32480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3CC710F8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1A265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35625F27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UHF</w:t>
            </w:r>
          </w:p>
        </w:tc>
      </w:tr>
      <w:tr w14:paraId="4F5DF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5C58CCF8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U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HF_BP5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6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0015E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4BC806B6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05EBAADD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2BACCF80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7D910006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{{item.PriceRRC}}</w:t>
            </w:r>
          </w:p>
        </w:tc>
      </w:tr>
      <w:tr w14:paraId="02DA8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278C1E94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4BE102C9">
      <w:pPr>
        <w:rPr>
          <w:lang w:val="ru-RU"/>
        </w:rPr>
      </w:pPr>
      <w:r>
        <w:rPr>
          <w:lang w:val="ru-RU"/>
        </w:rPr>
        <w:br w:type="page"/>
      </w:r>
    </w:p>
    <w:p w14:paraId="1234B3B0">
      <w:pPr>
        <w:pStyle w:val="3"/>
      </w:pPr>
      <w:bookmarkStart w:id="33" w:name="_Toc16346"/>
      <w:bookmarkStart w:id="34" w:name="_Toc22879"/>
      <w:bookmarkStart w:id="35" w:name="_Toc31004"/>
      <w:r>
        <w:rPr>
          <w:lang w:val="ru-RU"/>
        </w:rPr>
        <w:t xml:space="preserve">Лицензии опциональные для </w:t>
      </w:r>
      <w:bookmarkEnd w:id="33"/>
      <w:bookmarkEnd w:id="34"/>
      <w:r>
        <w:t>BP515, BP565</w:t>
      </w:r>
      <w:bookmarkEnd w:id="35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  <w:gridCol w:w="1701"/>
      </w:tblGrid>
      <w:tr w14:paraId="372BC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F1F1F1" w:themeFill="background1" w:themeFillShade="F2"/>
            <w:vAlign w:val="center"/>
          </w:tcPr>
          <w:p w14:paraId="3BA22FF0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Номер программного продукта</w:t>
            </w:r>
          </w:p>
        </w:tc>
        <w:tc>
          <w:tcPr>
            <w:tcW w:w="6803" w:type="dxa"/>
            <w:shd w:val="clear" w:color="auto" w:fill="F1F1F1" w:themeFill="background1" w:themeFillShade="F2"/>
            <w:vAlign w:val="center"/>
          </w:tcPr>
          <w:p w14:paraId="5815EDFE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Описание</w:t>
            </w:r>
          </w:p>
        </w:tc>
        <w:tc>
          <w:tcPr>
            <w:tcW w:w="1701" w:type="dxa"/>
            <w:shd w:val="clear" w:color="auto" w:fill="F1F1F1" w:themeFill="background1" w:themeFillShade="F2"/>
            <w:vAlign w:val="center"/>
          </w:tcPr>
          <w:p w14:paraId="5C580103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Цена за ед. РРЦ, с НДС</w:t>
            </w:r>
          </w:p>
        </w:tc>
      </w:tr>
      <w:tr w14:paraId="76E22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252AD2B5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table_contents_lic_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65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022DE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</w:tcPr>
          <w:p w14:paraId="5DF7F60A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6803" w:type="dxa"/>
            <w:shd w:val="clear" w:color="auto" w:fill="auto"/>
          </w:tcPr>
          <w:p w14:paraId="0CA6D18D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701" w:type="dxa"/>
            <w:shd w:val="clear" w:color="auto" w:fill="auto"/>
          </w:tcPr>
          <w:p w14:paraId="76C1C19F">
            <w:pPr>
              <w:pStyle w:val="43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{{item.PriceRRC}}</w:t>
            </w:r>
          </w:p>
        </w:tc>
      </w:tr>
      <w:tr w14:paraId="0E896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353D5F9A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35550E0C">
      <w:pPr>
        <w:pStyle w:val="3"/>
      </w:pPr>
      <w:bookmarkStart w:id="36" w:name="_Toc4884"/>
      <w:bookmarkStart w:id="37" w:name="_Toc25512"/>
      <w:bookmarkStart w:id="38" w:name="_Toc8936"/>
      <w:r>
        <w:rPr>
          <w:lang w:val="ru-RU"/>
        </w:rPr>
        <w:t>Аксессуары</w:t>
      </w:r>
      <w:r>
        <w:t xml:space="preserve"> </w:t>
      </w:r>
      <w:r>
        <w:rPr>
          <w:lang w:val="ru-RU"/>
        </w:rPr>
        <w:t>для</w:t>
      </w:r>
      <w:r>
        <w:t xml:space="preserve"> </w:t>
      </w:r>
      <w:bookmarkEnd w:id="36"/>
      <w:bookmarkEnd w:id="37"/>
      <w:r>
        <w:t>BP515, BP565</w:t>
      </w:r>
      <w:bookmarkEnd w:id="38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402"/>
        <w:gridCol w:w="3402"/>
        <w:gridCol w:w="1134"/>
      </w:tblGrid>
      <w:tr w14:paraId="568C7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54D6180B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Изображение</w:t>
            </w:r>
          </w:p>
        </w:tc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1CC991F9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5E4688D2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67D8DB86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435A7A9F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 xml:space="preserve">Цена за ед. </w:t>
            </w: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РРЦ, с НДС</w:t>
            </w:r>
          </w:p>
        </w:tc>
      </w:tr>
      <w:tr w14:paraId="55338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5DF1EFC5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Электропитание</w:t>
            </w:r>
          </w:p>
        </w:tc>
      </w:tr>
      <w:tr w14:paraId="3C881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C749FCB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table_contents_acc_pow_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65%}</w:t>
            </w:r>
          </w:p>
        </w:tc>
      </w:tr>
      <w:tr w14:paraId="7093F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118B6A8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47F7F975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5AA87315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29BDB05E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32EE4658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PriceRRC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3D85C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C0C4408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678EC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8815AF9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Аудио</w:t>
            </w:r>
          </w:p>
        </w:tc>
      </w:tr>
      <w:tr w14:paraId="45C56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5206D23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table_contents_acc_aud_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65%}</w:t>
            </w:r>
          </w:p>
        </w:tc>
      </w:tr>
      <w:tr w14:paraId="1B40C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ED79E08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06AA82D1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66780DFA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C957670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06F099BD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PriceRRC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3A17C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0521350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19D7A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5AC51D3F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Кабели</w:t>
            </w:r>
          </w:p>
        </w:tc>
      </w:tr>
      <w:tr w14:paraId="41E33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544B4B0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table_contents_acc_cab_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65%}</w:t>
            </w:r>
          </w:p>
        </w:tc>
      </w:tr>
      <w:tr w14:paraId="6A4AC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B88226D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3F364E9D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516C7B2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CE8DB72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288A363C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PriceRRC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13FE2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2DB4835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1D54E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0272BAE0">
            <w:pPr>
              <w:pStyle w:val="43"/>
              <w:bidi w:val="0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Ношение и крепёж</w:t>
            </w:r>
          </w:p>
        </w:tc>
      </w:tr>
      <w:tr w14:paraId="7DBD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9294F00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table_contents_acc_mou_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65%}</w:t>
            </w:r>
          </w:p>
        </w:tc>
      </w:tr>
      <w:tr w14:paraId="36C19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DBBDDB2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0AA36543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D1A031F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61E75BFE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09ED94E4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PriceRRC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6FB45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1F3E437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6257D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3C939D6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Разное</w:t>
            </w:r>
          </w:p>
        </w:tc>
      </w:tr>
      <w:tr w14:paraId="37923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30D3502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table_contents_acc_oth_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65%}</w:t>
            </w:r>
          </w:p>
        </w:tc>
      </w:tr>
      <w:tr w14:paraId="3C139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42B308E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37794FE9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6F96DD6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A7EA34A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443F4D9A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PriceRRC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64644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F72A6B9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53F78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536B3C5C">
            <w:pPr>
              <w:pStyle w:val="43"/>
              <w:rPr>
                <w:sz w:val="20"/>
                <w:szCs w:val="15"/>
                <w:lang w:eastAsia="zh-CN"/>
              </w:rPr>
            </w:pPr>
            <w:bookmarkStart w:id="39" w:name="_Toc162611754"/>
            <w:bookmarkStart w:id="40" w:name="_Toc7226"/>
            <w:bookmarkStart w:id="41" w:name="_Toc22154"/>
            <w:r>
              <w:rPr>
                <w:b/>
                <w:bCs w:val="0"/>
                <w:sz w:val="20"/>
                <w:lang w:eastAsia="zh-CN"/>
              </w:rPr>
              <w:t>Антенны</w:t>
            </w:r>
          </w:p>
        </w:tc>
      </w:tr>
      <w:tr w14:paraId="02B35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9934B0F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ant</w:t>
            </w:r>
            <w:r>
              <w:rPr>
                <w:sz w:val="20"/>
                <w:szCs w:val="15"/>
                <w:lang w:val="en-US" w:eastAsia="zh-CN"/>
              </w:rPr>
              <w:t>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65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3738F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606D847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3FA3F9FB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0B9E907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472D7906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3688BFF6">
            <w:pPr>
              <w:pStyle w:val="43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PriceRRC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04E96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0B2C2D7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61C0AD8B">
      <w:pPr>
        <w:pStyle w:val="2"/>
        <w:rPr>
          <w:rFonts w:eastAsia="SimSun" w:cs="Times New Roman"/>
          <w:lang w:eastAsia="zh-CN"/>
        </w:rPr>
      </w:pPr>
      <w:bookmarkStart w:id="42" w:name="_Toc27545"/>
      <w:r>
        <w:rPr>
          <w:rFonts w:hint="default" w:eastAsia="SimSun"/>
          <w:lang w:val="ru-RU"/>
        </w:rPr>
        <w:t>(</w:t>
      </w:r>
      <w:r>
        <w:rPr>
          <w:rFonts w:hint="default" w:eastAsia="SimSun"/>
          <w:lang w:val="en-US"/>
        </w:rPr>
        <w:t xml:space="preserve">coming soon) </w:t>
      </w:r>
      <w:r>
        <w:rPr>
          <w:rFonts w:eastAsia="SimSun"/>
        </w:rPr>
        <w:t>BP5</w:t>
      </w:r>
      <w:r>
        <w:rPr>
          <w:rFonts w:hint="default" w:eastAsia="SimSun"/>
          <w:lang w:val="ru-RU"/>
        </w:rPr>
        <w:t>1</w:t>
      </w:r>
      <w:r>
        <w:rPr>
          <w:rFonts w:eastAsia="SimSun"/>
        </w:rPr>
        <w:t>5</w:t>
      </w:r>
      <w:r>
        <w:rPr>
          <w:rFonts w:hint="default" w:eastAsia="SimSun"/>
          <w:lang w:val="en-US"/>
        </w:rPr>
        <w:t>Ex</w:t>
      </w:r>
      <w:r>
        <w:rPr>
          <w:rFonts w:eastAsia="SimSun"/>
        </w:rPr>
        <w:t xml:space="preserve"> р</w:t>
      </w:r>
      <w:r>
        <w:t>адиостанция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искробезопасная</w:t>
      </w:r>
      <w:r>
        <w:t xml:space="preserve"> портативная DMR</w:t>
      </w:r>
      <w:bookmarkEnd w:id="42"/>
    </w:p>
    <w:tbl>
      <w:tblPr>
        <w:tblStyle w:val="21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4"/>
        <w:gridCol w:w="4426"/>
      </w:tblGrid>
      <w:tr w14:paraId="2EAE8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2986" w:type="pct"/>
            <w:vMerge w:val="restart"/>
          </w:tcPr>
          <w:p w14:paraId="2775D817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69B3B619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rFonts w:hint="default"/>
                <w:sz w:val="21"/>
                <w:szCs w:val="20"/>
                <w:lang w:val="ru-RU"/>
              </w:rPr>
            </w:pPr>
            <w:r>
              <w:rPr>
                <w:rFonts w:hint="default"/>
                <w:sz w:val="21"/>
                <w:szCs w:val="20"/>
                <w:lang w:val="ru-RU"/>
              </w:rPr>
              <w:t>Соответствует требованиям регламентов «О безопасности оборудования для работы во взрывоопасных средах» ТРТС 012/2011, ГОСТ 31610.0-2019 (IEC 60079-0:2017) , ГОСТ 31610.11-2014 (IEC 60079-11:2011). Маркировка взрывозащиты:</w:t>
            </w:r>
          </w:p>
          <w:p w14:paraId="009C9077">
            <w:pPr>
              <w:pStyle w:val="32"/>
              <w:numPr>
                <w:ilvl w:val="1"/>
                <w:numId w:val="16"/>
              </w:numPr>
              <w:ind w:left="733" w:leftChars="0" w:hanging="284"/>
              <w:jc w:val="both"/>
              <w:rPr>
                <w:rFonts w:hint="default"/>
                <w:sz w:val="21"/>
                <w:szCs w:val="20"/>
                <w:lang w:val="ru-RU"/>
              </w:rPr>
            </w:pPr>
            <w:r>
              <w:rPr>
                <w:rFonts w:hint="default"/>
                <w:sz w:val="21"/>
                <w:szCs w:val="20"/>
                <w:lang w:val="ru-RU"/>
              </w:rPr>
              <w:t>1Ex ib IIB T4 Gb X</w:t>
            </w:r>
          </w:p>
          <w:p w14:paraId="7696CC20">
            <w:pPr>
              <w:pStyle w:val="32"/>
              <w:numPr>
                <w:ilvl w:val="1"/>
                <w:numId w:val="16"/>
              </w:numPr>
              <w:ind w:left="733" w:leftChars="0" w:hanging="284"/>
              <w:jc w:val="both"/>
              <w:rPr>
                <w:rFonts w:hint="default"/>
                <w:sz w:val="21"/>
                <w:szCs w:val="20"/>
                <w:lang w:val="ru-RU"/>
              </w:rPr>
            </w:pPr>
            <w:r>
              <w:rPr>
                <w:rFonts w:hint="default"/>
                <w:sz w:val="21"/>
                <w:szCs w:val="20"/>
                <w:lang w:val="ru-RU"/>
              </w:rPr>
              <w:t>Ex ib IIIC T120°C Db X</w:t>
            </w:r>
          </w:p>
          <w:p w14:paraId="2393845E">
            <w:pPr>
              <w:pStyle w:val="32"/>
              <w:numPr>
                <w:ilvl w:val="1"/>
                <w:numId w:val="16"/>
              </w:numPr>
              <w:ind w:left="733" w:leftChars="0" w:hanging="284"/>
              <w:jc w:val="both"/>
              <w:rPr>
                <w:sz w:val="21"/>
                <w:szCs w:val="20"/>
                <w:lang w:val="ru-RU"/>
              </w:rPr>
            </w:pPr>
            <w:r>
              <w:rPr>
                <w:rFonts w:hint="default"/>
                <w:sz w:val="21"/>
                <w:szCs w:val="20"/>
                <w:lang w:val="ru-RU"/>
              </w:rPr>
              <w:t>IP67, −30°C ≤ Ta ≤ +60°C</w:t>
            </w:r>
          </w:p>
          <w:p w14:paraId="50219159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1"/>
                <w:szCs w:val="20"/>
                <w:lang w:val="ru-RU"/>
              </w:rPr>
            </w:pPr>
            <w:r>
              <w:rPr>
                <w:sz w:val="21"/>
                <w:szCs w:val="20"/>
                <w:lang w:val="ru-RU"/>
              </w:rPr>
              <w:t>Поддержка как цифровых, так и аналоговых режимов, совместимость с существующими цифровыми и аналоговыми системами и терминалами.</w:t>
            </w:r>
          </w:p>
          <w:p w14:paraId="4BA249E2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1"/>
                <w:szCs w:val="20"/>
                <w:lang w:val="ru-RU"/>
              </w:rPr>
            </w:pPr>
            <w:r>
              <w:rPr>
                <w:sz w:val="21"/>
                <w:szCs w:val="20"/>
                <w:lang w:val="ru-RU"/>
              </w:rPr>
              <w:t>Встроенный профессиональный алгоритм шумоподавления фильтрует фоновый шум</w:t>
            </w:r>
          </w:p>
          <w:p w14:paraId="20C66F53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1"/>
                <w:szCs w:val="20"/>
                <w:lang w:val="ru-RU"/>
              </w:rPr>
            </w:pPr>
            <w:r>
              <w:rPr>
                <w:sz w:val="21"/>
                <w:szCs w:val="20"/>
                <w:lang w:val="ru-RU"/>
              </w:rPr>
              <w:t>Мощные динамики 3 Вт, громкость до 90 дБ</w:t>
            </w:r>
          </w:p>
          <w:p w14:paraId="2C9FC6DE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1"/>
                <w:szCs w:val="20"/>
                <w:lang w:val="ru-RU"/>
              </w:rPr>
            </w:pPr>
            <w:r>
              <w:rPr>
                <w:sz w:val="21"/>
                <w:szCs w:val="20"/>
                <w:lang w:val="ru-RU"/>
              </w:rPr>
              <w:t>Хорошая способность подавления воя, даже если в одной комнате находится много людей, воя не будет.</w:t>
            </w:r>
          </w:p>
          <w:p w14:paraId="44D8FCBB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1"/>
                <w:szCs w:val="20"/>
                <w:lang w:val="ru-RU"/>
              </w:rPr>
            </w:pPr>
            <w:r>
              <w:rPr>
                <w:sz w:val="21"/>
                <w:szCs w:val="20"/>
                <w:lang w:val="ru-RU"/>
              </w:rPr>
              <w:t>Голосовое оповещение подтверждает нажатие программируемой кнопки или смену канала радиостанций без дисплея.</w:t>
            </w:r>
          </w:p>
          <w:p w14:paraId="0EEE595D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1"/>
                <w:szCs w:val="20"/>
                <w:lang w:val="ru-RU"/>
              </w:rPr>
            </w:pPr>
            <w:r>
              <w:rPr>
                <w:rFonts w:hint="default"/>
                <w:sz w:val="21"/>
                <w:szCs w:val="20"/>
                <w:lang w:val="ru-RU"/>
              </w:rPr>
              <w:t xml:space="preserve">Поддержка </w:t>
            </w:r>
            <w:r>
              <w:rPr>
                <w:rFonts w:hint="default"/>
                <w:sz w:val="21"/>
                <w:szCs w:val="20"/>
                <w:lang w:val="en-US"/>
              </w:rPr>
              <w:t>Bluetooth.</w:t>
            </w:r>
          </w:p>
          <w:p w14:paraId="35752786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1"/>
                <w:szCs w:val="20"/>
                <w:lang w:val="ru-RU"/>
              </w:rPr>
            </w:pPr>
            <w:r>
              <w:rPr>
                <w:rFonts w:hint="default"/>
                <w:sz w:val="21"/>
                <w:szCs w:val="20"/>
                <w:lang w:val="ru-RU"/>
              </w:rPr>
              <w:t xml:space="preserve">Поддержка </w:t>
            </w:r>
            <w:r>
              <w:rPr>
                <w:rFonts w:hint="default"/>
                <w:sz w:val="21"/>
                <w:szCs w:val="20"/>
                <w:lang w:val="en-US"/>
              </w:rPr>
              <w:t>Mandown.</w:t>
            </w:r>
          </w:p>
          <w:p w14:paraId="36134C88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1"/>
                <w:szCs w:val="20"/>
                <w:lang w:val="ru-RU"/>
              </w:rPr>
            </w:pPr>
            <w:r>
              <w:rPr>
                <w:sz w:val="21"/>
                <w:szCs w:val="20"/>
                <w:lang w:val="ru-RU"/>
              </w:rPr>
              <w:t xml:space="preserve">Интерфейс зарядки </w:t>
            </w:r>
            <w:r>
              <w:rPr>
                <w:sz w:val="21"/>
                <w:szCs w:val="20"/>
              </w:rPr>
              <w:t>Type</w:t>
            </w:r>
            <w:r>
              <w:rPr>
                <w:sz w:val="21"/>
                <w:szCs w:val="20"/>
                <w:lang w:val="ru-RU"/>
              </w:rPr>
              <w:t>-</w:t>
            </w:r>
            <w:r>
              <w:rPr>
                <w:sz w:val="21"/>
                <w:szCs w:val="20"/>
              </w:rPr>
              <w:t>C</w:t>
            </w:r>
            <w:r>
              <w:rPr>
                <w:sz w:val="21"/>
                <w:szCs w:val="20"/>
                <w:lang w:val="ru-RU"/>
              </w:rPr>
              <w:t xml:space="preserve"> можно использовать с внешним АКБ для мгновенного пополнения заряда.</w:t>
            </w:r>
          </w:p>
          <w:p w14:paraId="50581962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1"/>
                <w:szCs w:val="20"/>
                <w:lang w:val="ru-RU"/>
              </w:rPr>
            </w:pPr>
            <w:r>
              <w:rPr>
                <w:sz w:val="21"/>
                <w:szCs w:val="20"/>
                <w:lang w:val="ru-RU"/>
              </w:rPr>
              <w:t>Радиостанцию можно зарядить от 0% до 100% всего за 1,8 часа. После зарядки в течение 1 часа оно может работать в течение 10 часов.</w:t>
            </w:r>
          </w:p>
          <w:p w14:paraId="39DEFDE3">
            <w:pPr>
              <w:pStyle w:val="32"/>
              <w:numPr>
                <w:ilvl w:val="0"/>
                <w:numId w:val="16"/>
              </w:numPr>
              <w:ind w:left="440" w:hanging="442"/>
              <w:jc w:val="both"/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 xml:space="preserve">Мощность: </w:t>
            </w:r>
          </w:p>
          <w:p w14:paraId="5E5A0FCC">
            <w:pPr>
              <w:pStyle w:val="32"/>
              <w:numPr>
                <w:ilvl w:val="2"/>
                <w:numId w:val="16"/>
              </w:numPr>
              <w:ind w:left="860" w:hanging="442"/>
              <w:jc w:val="both"/>
              <w:rPr>
                <w:sz w:val="21"/>
                <w:szCs w:val="20"/>
                <w:lang w:val="ru-RU"/>
              </w:rPr>
            </w:pPr>
            <w:r>
              <w:rPr>
                <w:sz w:val="21"/>
                <w:szCs w:val="20"/>
              </w:rPr>
              <w:t>U</w:t>
            </w:r>
            <w:r>
              <w:rPr>
                <w:rFonts w:hint="default"/>
                <w:sz w:val="21"/>
                <w:szCs w:val="20"/>
                <w:lang w:val="en-US"/>
              </w:rPr>
              <w:t>HF</w:t>
            </w:r>
            <w:r>
              <w:rPr>
                <w:sz w:val="21"/>
                <w:szCs w:val="20"/>
                <w:lang w:val="ru-RU"/>
              </w:rPr>
              <w:t xml:space="preserve"> = </w:t>
            </w:r>
            <w:r>
              <w:rPr>
                <w:rFonts w:hint="default"/>
                <w:sz w:val="21"/>
                <w:szCs w:val="20"/>
                <w:lang w:val="en-US"/>
              </w:rPr>
              <w:t>3.5</w:t>
            </w:r>
            <w:r>
              <w:rPr>
                <w:sz w:val="21"/>
                <w:szCs w:val="20"/>
                <w:lang w:val="ru-RU"/>
              </w:rPr>
              <w:t xml:space="preserve">Вт </w:t>
            </w:r>
          </w:p>
          <w:p w14:paraId="190D9971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rFonts w:cs="Times New Roman"/>
                <w:sz w:val="22"/>
                <w:szCs w:val="18"/>
                <w:lang w:val="ru-RU" w:eastAsia="zh-CN"/>
              </w:rPr>
            </w:pPr>
            <w:r>
              <w:rPr>
                <w:sz w:val="21"/>
                <w:szCs w:val="20"/>
                <w:lang w:val="ru-RU"/>
              </w:rPr>
              <w:t xml:space="preserve">Уровень пыле- влагозащиты: </w:t>
            </w:r>
            <w:r>
              <w:rPr>
                <w:sz w:val="21"/>
                <w:szCs w:val="20"/>
              </w:rPr>
              <w:t>IP</w:t>
            </w:r>
            <w:r>
              <w:rPr>
                <w:sz w:val="21"/>
                <w:szCs w:val="20"/>
                <w:lang w:val="ru-RU"/>
              </w:rPr>
              <w:t>67</w:t>
            </w:r>
          </w:p>
          <w:p w14:paraId="0C4D5A4F">
            <w:pPr>
              <w:pStyle w:val="32"/>
              <w:spacing w:before="0"/>
              <w:ind w:left="29" w:firstLine="0"/>
              <w:jc w:val="both"/>
              <w:rPr>
                <w:rFonts w:cs="Times New Roman"/>
                <w:sz w:val="24"/>
                <w:szCs w:val="20"/>
                <w:lang w:val="ru-RU" w:eastAsia="zh-CN"/>
              </w:rPr>
            </w:pPr>
          </w:p>
          <w:tbl>
            <w:tblPr>
              <w:tblStyle w:val="21"/>
              <w:tblW w:w="4999" w:type="pct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984"/>
              <w:gridCol w:w="1353"/>
            </w:tblGrid>
            <w:tr w14:paraId="320A53D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0C0FC5AF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ФУНКЦИЯ</w:t>
                  </w:r>
                </w:p>
              </w:tc>
              <w:tc>
                <w:tcPr>
                  <w:tcW w:w="1067" w:type="pct"/>
                  <w:vAlign w:val="center"/>
                </w:tcPr>
                <w:p w14:paraId="58927562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ЛИЦЕНЗИЯ</w:t>
                  </w:r>
                </w:p>
              </w:tc>
            </w:tr>
            <w:tr w14:paraId="37582A7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080056D1">
                  <w:pPr>
                    <w:jc w:val="both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Pseudotrunk DMO/RMO (</w:t>
                  </w:r>
                  <w:r>
                    <w:rPr>
                      <w:sz w:val="18"/>
                      <w:szCs w:val="18"/>
                      <w:lang w:val="ru-RU"/>
                    </w:rPr>
                    <w:t>Псевдотранкинг</w:t>
                  </w:r>
                  <w:r>
                    <w:rPr>
                      <w:sz w:val="18"/>
                      <w:szCs w:val="18"/>
                    </w:rPr>
                    <w:t xml:space="preserve">) </w:t>
                  </w:r>
                  <w:r>
                    <w:rPr>
                      <w:sz w:val="18"/>
                      <w:szCs w:val="18"/>
                      <w:lang w:val="ru-RU"/>
                    </w:rPr>
                    <w:t>или</w:t>
                  </w:r>
                  <w:r>
                    <w:rPr>
                      <w:sz w:val="18"/>
                      <w:szCs w:val="18"/>
                    </w:rPr>
                    <w:t xml:space="preserve"> TDMA</w:t>
                  </w:r>
                </w:p>
              </w:tc>
              <w:tc>
                <w:tcPr>
                  <w:tcW w:w="1067" w:type="pct"/>
                  <w:vAlign w:val="center"/>
                </w:tcPr>
                <w:p w14:paraId="7CB3D250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бесплатно</w:t>
                  </w:r>
                </w:p>
              </w:tc>
            </w:tr>
            <w:tr w14:paraId="44F356E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65900E93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Basic Encryption (базовое шифрование)</w:t>
                  </w:r>
                </w:p>
              </w:tc>
              <w:tc>
                <w:tcPr>
                  <w:tcW w:w="1067" w:type="pct"/>
                  <w:vAlign w:val="center"/>
                </w:tcPr>
                <w:p w14:paraId="3DB1123B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30AB5EA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08CD7C84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HDC1200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(сигнализация </w:t>
                  </w:r>
                  <w:r>
                    <w:rPr>
                      <w:sz w:val="18"/>
                      <w:szCs w:val="18"/>
                    </w:rPr>
                    <w:t>HDC1200)</w:t>
                  </w:r>
                </w:p>
              </w:tc>
              <w:tc>
                <w:tcPr>
                  <w:tcW w:w="1067" w:type="pct"/>
                  <w:vAlign w:val="center"/>
                </w:tcPr>
                <w:p w14:paraId="1BF32BE9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395AD0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77F0F1F4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Roaming (роуминг)</w:t>
                  </w:r>
                </w:p>
              </w:tc>
              <w:tc>
                <w:tcPr>
                  <w:tcW w:w="1067" w:type="pct"/>
                  <w:vAlign w:val="center"/>
                </w:tcPr>
                <w:p w14:paraId="142D857C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5C54A98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679EC8B1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Priority interrupt (приоритетное прерывание)</w:t>
                  </w:r>
                </w:p>
              </w:tc>
              <w:tc>
                <w:tcPr>
                  <w:tcW w:w="1067" w:type="pct"/>
                  <w:vAlign w:val="center"/>
                </w:tcPr>
                <w:p w14:paraId="1ABB93D9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03A3BF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399B7E49">
                  <w:pPr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Radio Disable/Enable Function (</w:t>
                  </w:r>
                  <w:r>
                    <w:rPr>
                      <w:sz w:val="18"/>
                      <w:szCs w:val="18"/>
                      <w:lang w:val="ru-RU"/>
                    </w:rPr>
                    <w:t>блокировка</w:t>
                  </w:r>
                  <w:r>
                    <w:rPr>
                      <w:sz w:val="18"/>
                      <w:szCs w:val="18"/>
                    </w:rPr>
                    <w:t>\</w:t>
                  </w:r>
                  <w:r>
                    <w:rPr>
                      <w:sz w:val="18"/>
                      <w:szCs w:val="18"/>
                      <w:lang w:val="ru-RU"/>
                    </w:rPr>
                    <w:t>разлокировка</w:t>
                  </w:r>
                  <w:r>
                    <w:rPr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067" w:type="pct"/>
                  <w:vAlign w:val="center"/>
                </w:tcPr>
                <w:p w14:paraId="7874D081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45A71D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275E8E93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Remote Monitor Function (дистанционное прослушивание</w:t>
                  </w:r>
                </w:p>
              </w:tc>
              <w:tc>
                <w:tcPr>
                  <w:tcW w:w="1067" w:type="pct"/>
                  <w:vAlign w:val="center"/>
                </w:tcPr>
                <w:p w14:paraId="1FC68D69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751E7EE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1128A8F7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5-Tone (</w:t>
                  </w:r>
                  <w:r>
                    <w:rPr>
                      <w:sz w:val="18"/>
                      <w:szCs w:val="18"/>
                      <w:lang w:val="ru-RU"/>
                    </w:rPr>
                    <w:t>сигнализация 5-тоновая)</w:t>
                  </w:r>
                </w:p>
              </w:tc>
              <w:tc>
                <w:tcPr>
                  <w:tcW w:w="1067" w:type="pct"/>
                  <w:vAlign w:val="center"/>
                </w:tcPr>
                <w:p w14:paraId="072B86E0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0B4718E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484E71FB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2-Tone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(</w:t>
                  </w:r>
                  <w:r>
                    <w:rPr>
                      <w:sz w:val="18"/>
                      <w:szCs w:val="18"/>
                      <w:lang w:val="ru-RU"/>
                    </w:rPr>
                    <w:t>сигнализация 2-тоновая)</w:t>
                  </w:r>
                </w:p>
              </w:tc>
              <w:tc>
                <w:tcPr>
                  <w:tcW w:w="1067" w:type="pct"/>
                  <w:vAlign w:val="center"/>
                </w:tcPr>
                <w:p w14:paraId="51C857BB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</w:tbl>
          <w:tbl>
            <w:tblPr>
              <w:tblStyle w:val="21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584"/>
              <w:gridCol w:w="1306"/>
              <w:gridCol w:w="1445"/>
            </w:tblGrid>
            <w:tr w14:paraId="36E82B0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7715365C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1E0B2237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3DC0195B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2F1324C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19DAF1D4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42D35C60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24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390DE0F4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1B3918E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6A2F479D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031" w:type="pct"/>
                  <w:vAlign w:val="center"/>
                </w:tcPr>
                <w:p w14:paraId="1FACC4BC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36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6B28BC3F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60A750F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2CF0714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2518135A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48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2FC5ADFF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308A9E8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4B76D2CD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119AFA3C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60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46A6D97E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7DB4FC75">
            <w:pPr>
              <w:pStyle w:val="32"/>
              <w:spacing w:before="0"/>
              <w:ind w:left="29" w:firstLine="0"/>
              <w:jc w:val="both"/>
              <w:rPr>
                <w:rFonts w:cs="Times New Roman"/>
                <w:sz w:val="24"/>
                <w:szCs w:val="20"/>
                <w:lang w:val="ru-RU" w:eastAsia="zh-CN"/>
              </w:rPr>
            </w:pPr>
          </w:p>
        </w:tc>
        <w:tc>
          <w:tcPr>
            <w:tcW w:w="2013" w:type="pct"/>
          </w:tcPr>
          <w:p w14:paraId="4A5BD993">
            <w:pPr>
              <w:jc w:val="center"/>
              <w:rPr>
                <w:sz w:val="24"/>
                <w:lang w:val="ru-RU" w:eastAsia="zh-CN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1280160" cy="5212080"/>
                  <wp:effectExtent l="0" t="0" r="0" b="0"/>
                  <wp:docPr id="15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rcRect l="36052" t="1239" r="35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5212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1224B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986" w:type="pct"/>
            <w:vMerge w:val="continue"/>
          </w:tcPr>
          <w:p w14:paraId="46C41AEF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2013" w:type="pct"/>
          </w:tcPr>
          <w:p w14:paraId="2C2F2305">
            <w:pPr>
              <w:pStyle w:val="41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1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607"/>
              <w:gridCol w:w="593"/>
            </w:tblGrid>
            <w:tr w14:paraId="573D2DC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3271" w:type="dxa"/>
                  <w:tcMar>
                    <w:left w:w="57" w:type="dxa"/>
                    <w:right w:w="57" w:type="dxa"/>
                  </w:tcMar>
                </w:tcPr>
                <w:p w14:paraId="7F1DD18B">
                  <w:pPr>
                    <w:pStyle w:val="43"/>
                    <w:bidi w:val="0"/>
                    <w:rPr>
                      <w:rFonts w:hint="default"/>
                      <w:sz w:val="20"/>
                      <w:szCs w:val="15"/>
                      <w:lang w:val="en-US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Радиомодуль BP5</w:t>
                  </w: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>1</w:t>
                  </w:r>
                  <w:r>
                    <w:rPr>
                      <w:sz w:val="20"/>
                      <w:szCs w:val="15"/>
                      <w:lang w:eastAsia="zh-CN"/>
                    </w:rPr>
                    <w:t>5</w:t>
                  </w: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>Ex</w:t>
                  </w:r>
                </w:p>
              </w:tc>
              <w:tc>
                <w:tcPr>
                  <w:tcW w:w="596" w:type="dxa"/>
                  <w:tcMar>
                    <w:left w:w="57" w:type="dxa"/>
                    <w:right w:w="57" w:type="dxa"/>
                  </w:tcMar>
                  <w:vAlign w:val="bottom"/>
                </w:tcPr>
                <w:p w14:paraId="18AEACDB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717A8C6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71" w:type="dxa"/>
                  <w:tcMar>
                    <w:left w:w="57" w:type="dxa"/>
                    <w:right w:w="57" w:type="dxa"/>
                  </w:tcMar>
                </w:tcPr>
                <w:p w14:paraId="6DD35A89">
                  <w:pPr>
                    <w:pStyle w:val="43"/>
                    <w:bidi w:val="0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 xml:space="preserve">Батарея аккумуляторная Li-Ion </w:t>
                  </w: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>2</w:t>
                  </w:r>
                  <w:r>
                    <w:rPr>
                      <w:sz w:val="20"/>
                      <w:szCs w:val="15"/>
                      <w:lang w:eastAsia="zh-CN"/>
                    </w:rPr>
                    <w:t>500мАч ()</w:t>
                  </w:r>
                </w:p>
              </w:tc>
              <w:tc>
                <w:tcPr>
                  <w:tcW w:w="596" w:type="dxa"/>
                  <w:tcMar>
                    <w:left w:w="57" w:type="dxa"/>
                    <w:right w:w="57" w:type="dxa"/>
                  </w:tcMar>
                </w:tcPr>
                <w:p w14:paraId="3BD45C8B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393879A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71" w:type="dxa"/>
                  <w:tcMar>
                    <w:left w:w="57" w:type="dxa"/>
                    <w:right w:w="57" w:type="dxa"/>
                  </w:tcMar>
                </w:tcPr>
                <w:p w14:paraId="0D4F964F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Устройство зарядное настольное 12В/1А (</w:t>
                  </w:r>
                  <w:r>
                    <w:rPr>
                      <w:sz w:val="20"/>
                      <w:szCs w:val="15"/>
                      <w:lang w:eastAsia="zh-CN"/>
                    </w:rPr>
                    <w:t>CH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10</w:t>
                  </w: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>L33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)</w:t>
                  </w:r>
                </w:p>
              </w:tc>
              <w:tc>
                <w:tcPr>
                  <w:tcW w:w="596" w:type="dxa"/>
                  <w:tcMar>
                    <w:left w:w="57" w:type="dxa"/>
                    <w:right w:w="57" w:type="dxa"/>
                  </w:tcMar>
                </w:tcPr>
                <w:p w14:paraId="28D5B4A6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036B2EE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643" w:type="dxa"/>
                  <w:tcMar>
                    <w:left w:w="57" w:type="dxa"/>
                    <w:right w:w="57" w:type="dxa"/>
                  </w:tcMar>
                </w:tcPr>
                <w:p w14:paraId="1FF6A14B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Адаптер питания 220В/1А ()</w:t>
                  </w:r>
                </w:p>
              </w:tc>
              <w:tc>
                <w:tcPr>
                  <w:tcW w:w="596" w:type="dxa"/>
                  <w:tcMar>
                    <w:left w:w="57" w:type="dxa"/>
                    <w:right w:w="57" w:type="dxa"/>
                  </w:tcMar>
                </w:tcPr>
                <w:p w14:paraId="1652A7B7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0BC8B4C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16" w:hRule="atLeast"/>
              </w:trPr>
              <w:tc>
                <w:tcPr>
                  <w:tcW w:w="3643" w:type="dxa"/>
                  <w:tcMar>
                    <w:left w:w="57" w:type="dxa"/>
                    <w:right w:w="57" w:type="dxa"/>
                  </w:tcMar>
                </w:tcPr>
                <w:p w14:paraId="16340B9A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Антенна UHF или VHF</w:t>
                  </w:r>
                </w:p>
              </w:tc>
              <w:tc>
                <w:tcPr>
                  <w:tcW w:w="596" w:type="dxa"/>
                  <w:tcMar>
                    <w:left w:w="57" w:type="dxa"/>
                    <w:right w:w="57" w:type="dxa"/>
                  </w:tcMar>
                </w:tcPr>
                <w:p w14:paraId="0DBAE800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707C02C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643" w:type="dxa"/>
                  <w:tcMar>
                    <w:left w:w="57" w:type="dxa"/>
                    <w:right w:w="57" w:type="dxa"/>
                  </w:tcMar>
                </w:tcPr>
                <w:p w14:paraId="2993E66A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Поясной зажим (BC48)</w:t>
                  </w:r>
                </w:p>
              </w:tc>
              <w:tc>
                <w:tcPr>
                  <w:tcW w:w="596" w:type="dxa"/>
                  <w:tcMar>
                    <w:left w:w="57" w:type="dxa"/>
                    <w:right w:w="57" w:type="dxa"/>
                  </w:tcMar>
                </w:tcPr>
                <w:p w14:paraId="229D73BA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002B35A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643" w:type="dxa"/>
                  <w:tcMar>
                    <w:left w:w="57" w:type="dxa"/>
                    <w:right w:w="57" w:type="dxa"/>
                  </w:tcMar>
                </w:tcPr>
                <w:p w14:paraId="6BD37688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Ремешок кистевой (RO03)</w:t>
                  </w:r>
                </w:p>
              </w:tc>
              <w:tc>
                <w:tcPr>
                  <w:tcW w:w="596" w:type="dxa"/>
                  <w:tcMar>
                    <w:left w:w="57" w:type="dxa"/>
                    <w:right w:w="57" w:type="dxa"/>
                  </w:tcMar>
                </w:tcPr>
                <w:p w14:paraId="6B144E8C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70541B6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643" w:type="dxa"/>
                  <w:tcMar>
                    <w:left w:w="57" w:type="dxa"/>
                    <w:right w:w="57" w:type="dxa"/>
                  </w:tcMar>
                </w:tcPr>
                <w:p w14:paraId="0EBB27B3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596" w:type="dxa"/>
                  <w:tcMar>
                    <w:left w:w="57" w:type="dxa"/>
                    <w:right w:w="57" w:type="dxa"/>
                  </w:tcMar>
                </w:tcPr>
                <w:p w14:paraId="1C1B34CD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</w:tbl>
          <w:p w14:paraId="7CB6A06E">
            <w:pPr>
              <w:pStyle w:val="45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2E9C3195">
      <w:pPr>
        <w:rPr>
          <w:lang w:val="ru-RU"/>
        </w:rPr>
      </w:pPr>
      <w:r>
        <w:rPr>
          <w:lang w:val="ru-RU"/>
        </w:rPr>
        <w:br w:type="page"/>
      </w:r>
    </w:p>
    <w:p w14:paraId="7AAB0E6B">
      <w:pPr>
        <w:pStyle w:val="3"/>
        <w:rPr>
          <w:rFonts w:hint="default"/>
          <w:lang w:val="en-US"/>
        </w:rPr>
      </w:pPr>
      <w:bookmarkStart w:id="43" w:name="_Toc10616"/>
      <w:r>
        <w:rPr>
          <w:lang w:val="ru-RU"/>
        </w:rPr>
        <w:t>Номенклатура</w:t>
      </w:r>
      <w:r>
        <w:t xml:space="preserve"> BP5</w:t>
      </w:r>
      <w:r>
        <w:rPr>
          <w:rFonts w:hint="default"/>
          <w:lang w:val="en-US"/>
        </w:rPr>
        <w:t>1</w:t>
      </w:r>
      <w:r>
        <w:t>5</w:t>
      </w:r>
      <w:r>
        <w:rPr>
          <w:rFonts w:hint="default"/>
          <w:lang w:val="en-US"/>
        </w:rPr>
        <w:t>Ex</w:t>
      </w:r>
      <w:bookmarkEnd w:id="43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5F183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601F18B7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091C2B31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2E1913CA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581C97CD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РРЦ, с НДС</w:t>
            </w:r>
          </w:p>
        </w:tc>
      </w:tr>
      <w:tr w14:paraId="299E3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30C82EBC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VHF</w:t>
            </w:r>
          </w:p>
        </w:tc>
      </w:tr>
      <w:tr w14:paraId="38DCF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5DB73FF9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VHF_BP5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10Ex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30D45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07EB6D62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020DAA4F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39908E6A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5B1809E4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{{item.PriceRRC}}</w:t>
            </w:r>
          </w:p>
        </w:tc>
      </w:tr>
      <w:tr w14:paraId="3D778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0626AD8C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29018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7022DB5E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UHF</w:t>
            </w:r>
          </w:p>
        </w:tc>
      </w:tr>
      <w:tr w14:paraId="2EB3F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091FADEF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U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HF_BP5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10Ex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345B6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7032437E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617B3CCE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6D2A8531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15B5E416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{{item.PriceRRC}}</w:t>
            </w:r>
          </w:p>
        </w:tc>
      </w:tr>
      <w:tr w14:paraId="6239E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238F54E8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57419294">
      <w:pPr>
        <w:pStyle w:val="3"/>
      </w:pPr>
      <w:bookmarkStart w:id="44" w:name="_Toc10613"/>
      <w:r>
        <w:rPr>
          <w:lang w:val="ru-RU"/>
        </w:rPr>
        <w:t xml:space="preserve">Лицензии опциональные для </w:t>
      </w:r>
      <w:r>
        <w:t>BP5</w:t>
      </w:r>
      <w:r>
        <w:rPr>
          <w:rFonts w:hint="default"/>
          <w:lang w:val="en-US"/>
        </w:rPr>
        <w:t>1</w:t>
      </w:r>
      <w:r>
        <w:t>5</w:t>
      </w:r>
      <w:r>
        <w:rPr>
          <w:rFonts w:hint="default"/>
          <w:lang w:val="en-US"/>
        </w:rPr>
        <w:t>Ex</w:t>
      </w:r>
      <w:bookmarkEnd w:id="44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  <w:gridCol w:w="1701"/>
      </w:tblGrid>
      <w:tr w14:paraId="72063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F1F1F1" w:themeFill="background1" w:themeFillShade="F2"/>
            <w:vAlign w:val="center"/>
          </w:tcPr>
          <w:p w14:paraId="4155F1DA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Номер программного продукта</w:t>
            </w:r>
          </w:p>
        </w:tc>
        <w:tc>
          <w:tcPr>
            <w:tcW w:w="6803" w:type="dxa"/>
            <w:shd w:val="clear" w:color="auto" w:fill="F1F1F1" w:themeFill="background1" w:themeFillShade="F2"/>
            <w:vAlign w:val="center"/>
          </w:tcPr>
          <w:p w14:paraId="28EDF32E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Описание</w:t>
            </w:r>
          </w:p>
        </w:tc>
        <w:tc>
          <w:tcPr>
            <w:tcW w:w="1701" w:type="dxa"/>
            <w:shd w:val="clear" w:color="auto" w:fill="F1F1F1" w:themeFill="background1" w:themeFillShade="F2"/>
            <w:vAlign w:val="center"/>
          </w:tcPr>
          <w:p w14:paraId="3F8B5C36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Цена за ед. РРЦ, с НДС</w:t>
            </w:r>
          </w:p>
        </w:tc>
      </w:tr>
      <w:tr w14:paraId="71ED4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2574EF26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table_contents_lic_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10Ex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27CEC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</w:tcPr>
          <w:p w14:paraId="4349975D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6803" w:type="dxa"/>
            <w:shd w:val="clear" w:color="auto" w:fill="auto"/>
          </w:tcPr>
          <w:p w14:paraId="66E2BE43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701" w:type="dxa"/>
            <w:shd w:val="clear" w:color="auto" w:fill="auto"/>
          </w:tcPr>
          <w:p w14:paraId="219772E0">
            <w:pPr>
              <w:pStyle w:val="43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{{item.PriceRRC}}</w:t>
            </w:r>
          </w:p>
        </w:tc>
      </w:tr>
      <w:tr w14:paraId="7B842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1B9796F9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657742BD">
      <w:pPr>
        <w:pStyle w:val="3"/>
      </w:pPr>
      <w:bookmarkStart w:id="45" w:name="_Toc14429"/>
      <w:r>
        <w:rPr>
          <w:lang w:val="ru-RU"/>
        </w:rPr>
        <w:t>Аксессуары</w:t>
      </w:r>
      <w:r>
        <w:t xml:space="preserve"> </w:t>
      </w:r>
      <w:r>
        <w:rPr>
          <w:lang w:val="ru-RU"/>
        </w:rPr>
        <w:t>для</w:t>
      </w:r>
      <w:r>
        <w:t xml:space="preserve"> BP5</w:t>
      </w:r>
      <w:r>
        <w:rPr>
          <w:rFonts w:hint="default"/>
          <w:lang w:val="en-US"/>
        </w:rPr>
        <w:t>1</w:t>
      </w:r>
      <w:r>
        <w:t>5</w:t>
      </w:r>
      <w:r>
        <w:rPr>
          <w:rFonts w:hint="default"/>
          <w:lang w:val="en-US"/>
        </w:rPr>
        <w:t>Ex</w:t>
      </w:r>
      <w:bookmarkEnd w:id="45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402"/>
        <w:gridCol w:w="3402"/>
        <w:gridCol w:w="1134"/>
      </w:tblGrid>
      <w:tr w14:paraId="424BF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6A611065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Изображение</w:t>
            </w:r>
          </w:p>
        </w:tc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61DDCAAD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65835C27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2998CDCF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366B16C8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 xml:space="preserve">Цена за ед. </w:t>
            </w: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РРЦ, с НДС</w:t>
            </w:r>
          </w:p>
        </w:tc>
      </w:tr>
      <w:tr w14:paraId="1C362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2676DF99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Электропитание</w:t>
            </w:r>
          </w:p>
        </w:tc>
      </w:tr>
      <w:tr w14:paraId="5A716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FDA8CCA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table_contents_acc_pow_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10Ex%}</w:t>
            </w:r>
          </w:p>
        </w:tc>
      </w:tr>
      <w:tr w14:paraId="59D5F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7284F98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6E8C629D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500DCDAC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684A7D4E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50A131D6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PriceRRC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23920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96F3B63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1C11B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57850E3E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Аудио</w:t>
            </w:r>
          </w:p>
        </w:tc>
      </w:tr>
      <w:tr w14:paraId="5DFE1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64E114D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table_contents_acc_aud_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10Ex%}</w:t>
            </w:r>
          </w:p>
        </w:tc>
      </w:tr>
      <w:tr w14:paraId="0F19F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EB840C0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16B06CB3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87908BA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3719A564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7FEE166F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PriceRRC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1209F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2691064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796A6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0B8CCEB0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Кабели</w:t>
            </w:r>
          </w:p>
        </w:tc>
      </w:tr>
      <w:tr w14:paraId="10294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17C49F0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table_contents_acc_cab_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10Ex%}</w:t>
            </w:r>
          </w:p>
        </w:tc>
      </w:tr>
      <w:tr w14:paraId="17817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536D9E7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03D3696E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542D78A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4DEA7D1A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36AB4A45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PriceRRC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36752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7EAEFDC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633D2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0DE91A85">
            <w:pPr>
              <w:pStyle w:val="43"/>
              <w:bidi w:val="0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Ношение и крепёж</w:t>
            </w:r>
          </w:p>
        </w:tc>
      </w:tr>
      <w:tr w14:paraId="73AE9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37DF7C0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table_contents_acc_mou_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10Ex%}</w:t>
            </w:r>
          </w:p>
        </w:tc>
      </w:tr>
      <w:tr w14:paraId="4E1C0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9BD5A23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73DC6D5C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5F311EC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74D2173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240918C4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PriceRRC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03436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DF0D303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31900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6F345375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Разное</w:t>
            </w:r>
          </w:p>
        </w:tc>
      </w:tr>
      <w:tr w14:paraId="7DA52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3D05A8D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table_contents_acc_oth_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10Ex%}</w:t>
            </w:r>
          </w:p>
        </w:tc>
      </w:tr>
      <w:tr w14:paraId="68E26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D5F11BB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4B9491FC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2B8F4295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36754AB6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5EEAFA54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PriceRRC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7B910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CCACAB8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18A84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4DC20AE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lang w:eastAsia="zh-CN"/>
              </w:rPr>
              <w:t>Антенны</w:t>
            </w:r>
          </w:p>
        </w:tc>
      </w:tr>
      <w:tr w14:paraId="76182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0BCCCA5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ant</w:t>
            </w:r>
            <w:r>
              <w:rPr>
                <w:sz w:val="20"/>
                <w:szCs w:val="15"/>
                <w:lang w:val="en-US" w:eastAsia="zh-CN"/>
              </w:rPr>
              <w:t>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10Ex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2D3E6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AB52208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7F1A89D3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F05B258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6C144F19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17BE837E">
            <w:pPr>
              <w:pStyle w:val="43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PriceRRC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54593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E6C6CE3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0F83DA6E">
      <w:pPr>
        <w:pStyle w:val="2"/>
        <w:rPr>
          <w:rFonts w:eastAsia="SimSun" w:cs="Times New Roman"/>
          <w:lang w:val="ru-RU" w:eastAsia="zh-CN"/>
        </w:rPr>
      </w:pPr>
      <w:bookmarkStart w:id="46" w:name="_Toc27642"/>
      <w:r>
        <w:t>BD505 радиостанция портативная DMR</w:t>
      </w:r>
      <w:bookmarkEnd w:id="39"/>
      <w:bookmarkEnd w:id="40"/>
      <w:bookmarkEnd w:id="46"/>
    </w:p>
    <w:tbl>
      <w:tblPr>
        <w:tblStyle w:val="21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30"/>
        <w:gridCol w:w="4160"/>
      </w:tblGrid>
      <w:tr w14:paraId="042E8B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3107" w:type="pct"/>
            <w:vMerge w:val="restart"/>
          </w:tcPr>
          <w:p w14:paraId="505F6CAD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77D903F5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При использовании </w:t>
            </w:r>
            <w:r>
              <w:rPr>
                <w:sz w:val="22"/>
                <w:szCs w:val="21"/>
              </w:rPr>
              <w:t>VOX</w:t>
            </w:r>
            <w:r>
              <w:rPr>
                <w:sz w:val="22"/>
                <w:szCs w:val="21"/>
                <w:lang w:val="ru-RU"/>
              </w:rPr>
              <w:t xml:space="preserve"> вам нужно только активировать тангенту с помощью голоса, чтобы совершить вызов.</w:t>
            </w:r>
          </w:p>
          <w:p w14:paraId="5B79C969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Матовая текстура, промышленный литьевой корпус, устойчивость к сжатию и износу пользовательская область идентификации перед корпусом, пользователи могут рисовать и формулировать символы для группировки раций, что удобно для общения и работы различных групп персонала.</w:t>
            </w:r>
          </w:p>
          <w:p w14:paraId="6A30A146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При возникновении чрезвычайной ситуации аварийная сигнализация может быть подана с помощью боковой кнопки.</w:t>
            </w:r>
          </w:p>
          <w:p w14:paraId="66A7FC5A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Встроенный динамик радио имеет номинальную мощность 1 Вт и максимальную мощность 2,5 Вт, что обеспечивает чёткое и громкое качество звука и использует передовой узкополосный голосовой кодек и технологию цифровой коррекции ошибок, независимо от того, находитесь ли вы в шумной обстановке или на краю зоны покрытия, вы можете получить чистый голос и оставаться продуктивным.</w:t>
            </w:r>
          </w:p>
          <w:p w14:paraId="5589078C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  <w:lang w:val="ru-RU"/>
              </w:rPr>
              <w:t xml:space="preserve">Мощность: </w:t>
            </w:r>
          </w:p>
          <w:p w14:paraId="04F3738F">
            <w:pPr>
              <w:pStyle w:val="32"/>
              <w:numPr>
                <w:ilvl w:val="1"/>
                <w:numId w:val="16"/>
              </w:numPr>
              <w:ind w:left="73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4Вт (1Вт на низкой мощности) при </w:t>
            </w:r>
            <w:r>
              <w:rPr>
                <w:sz w:val="22"/>
                <w:szCs w:val="21"/>
              </w:rPr>
              <w:t>UHF</w:t>
            </w:r>
          </w:p>
          <w:p w14:paraId="0AA4E56E">
            <w:pPr>
              <w:pStyle w:val="32"/>
              <w:numPr>
                <w:ilvl w:val="1"/>
                <w:numId w:val="16"/>
              </w:numPr>
              <w:ind w:left="73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5Вт (1Вт на низкой мощности) при </w:t>
            </w:r>
            <w:r>
              <w:rPr>
                <w:sz w:val="22"/>
                <w:szCs w:val="21"/>
              </w:rPr>
              <w:t>VHF</w:t>
            </w:r>
            <w:r>
              <w:rPr>
                <w:sz w:val="22"/>
                <w:szCs w:val="21"/>
                <w:lang w:val="ru-RU"/>
              </w:rPr>
              <w:t>.</w:t>
            </w:r>
          </w:p>
          <w:p w14:paraId="73027471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Чувствительность:</w:t>
            </w:r>
            <w:r>
              <w:rPr>
                <w:sz w:val="22"/>
                <w:szCs w:val="21"/>
                <w:lang w:val="ru-RU"/>
              </w:rPr>
              <w:br w:type="textWrapping"/>
            </w:r>
            <w:r>
              <w:rPr>
                <w:sz w:val="22"/>
                <w:szCs w:val="21"/>
                <w:lang w:val="ru-RU"/>
              </w:rPr>
              <w:t xml:space="preserve">0.18мкВ аналоговая 12дБ </w:t>
            </w:r>
            <w:r>
              <w:rPr>
                <w:sz w:val="22"/>
                <w:szCs w:val="21"/>
              </w:rPr>
              <w:t>SINAD</w:t>
            </w:r>
            <w:r>
              <w:rPr>
                <w:sz w:val="22"/>
                <w:szCs w:val="21"/>
                <w:lang w:val="ru-RU"/>
              </w:rPr>
              <w:t xml:space="preserve"> цифровая </w:t>
            </w:r>
            <w:r>
              <w:rPr>
                <w:sz w:val="22"/>
                <w:szCs w:val="21"/>
              </w:rPr>
              <w:t>BER</w:t>
            </w:r>
            <w:r>
              <w:rPr>
                <w:sz w:val="22"/>
                <w:szCs w:val="21"/>
                <w:lang w:val="ru-RU"/>
              </w:rPr>
              <w:t xml:space="preserve"> 5%.</w:t>
            </w:r>
          </w:p>
          <w:p w14:paraId="4039F7D4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Сменный литий-ионный аккумулятор 1500мАч 7.2В: 12 часов при аналоговом, 16 часов при цифровом в режиме 5/5/90.</w:t>
            </w:r>
          </w:p>
          <w:p w14:paraId="0AE565B2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Голосовые уведомления о номере канала, уровне заряда аккумулятора.</w:t>
            </w:r>
          </w:p>
          <w:p w14:paraId="1D7B23CD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rFonts w:cs="Times New Roman"/>
                <w:sz w:val="22"/>
                <w:szCs w:val="18"/>
                <w:lang w:val="ru-RU" w:eastAsia="zh-CN"/>
              </w:rPr>
            </w:pPr>
            <w:r>
              <w:rPr>
                <w:sz w:val="22"/>
                <w:szCs w:val="21"/>
              </w:rPr>
              <w:t>Уровень пыле- влагозащиты: IP54</w:t>
            </w:r>
          </w:p>
          <w:p w14:paraId="1819238D">
            <w:pPr>
              <w:pStyle w:val="32"/>
              <w:ind w:left="29" w:firstLine="0"/>
              <w:jc w:val="both"/>
              <w:rPr>
                <w:rFonts w:cs="Times New Roman"/>
                <w:sz w:val="24"/>
                <w:szCs w:val="20"/>
                <w:lang w:val="ru-RU" w:eastAsia="zh-CN"/>
              </w:rPr>
            </w:pPr>
          </w:p>
          <w:tbl>
            <w:tblPr>
              <w:tblStyle w:val="21"/>
              <w:tblW w:w="4999" w:type="pct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148"/>
              <w:gridCol w:w="1455"/>
            </w:tblGrid>
            <w:tr w14:paraId="3EA443F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177594EB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ФУНКЦИЯ</w:t>
                  </w:r>
                </w:p>
              </w:tc>
              <w:tc>
                <w:tcPr>
                  <w:tcW w:w="1101" w:type="pct"/>
                  <w:vAlign w:val="center"/>
                </w:tcPr>
                <w:p w14:paraId="14DEB3CC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ЛИЦЕНЗИЯ</w:t>
                  </w:r>
                </w:p>
              </w:tc>
            </w:tr>
            <w:tr w14:paraId="1791E33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3ED05709">
                  <w:pPr>
                    <w:jc w:val="both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Pseudotrunk DMO/RMO (</w:t>
                  </w:r>
                  <w:r>
                    <w:rPr>
                      <w:sz w:val="18"/>
                      <w:szCs w:val="18"/>
                      <w:lang w:val="ru-RU"/>
                    </w:rPr>
                    <w:t>Псевдотранкинг</w:t>
                  </w:r>
                  <w:r>
                    <w:rPr>
                      <w:sz w:val="18"/>
                      <w:szCs w:val="18"/>
                    </w:rPr>
                    <w:t xml:space="preserve">) </w:t>
                  </w:r>
                  <w:r>
                    <w:rPr>
                      <w:sz w:val="18"/>
                      <w:szCs w:val="18"/>
                      <w:lang w:val="ru-RU"/>
                    </w:rPr>
                    <w:t>или</w:t>
                  </w:r>
                  <w:r>
                    <w:rPr>
                      <w:sz w:val="18"/>
                      <w:szCs w:val="18"/>
                    </w:rPr>
                    <w:t xml:space="preserve"> TDMA</w:t>
                  </w:r>
                </w:p>
              </w:tc>
              <w:tc>
                <w:tcPr>
                  <w:tcW w:w="1101" w:type="pct"/>
                  <w:vAlign w:val="center"/>
                </w:tcPr>
                <w:p w14:paraId="59A7DB38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бесплатно</w:t>
                  </w:r>
                </w:p>
              </w:tc>
            </w:tr>
          </w:tbl>
          <w:tbl>
            <w:tblPr>
              <w:tblStyle w:val="21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734"/>
              <w:gridCol w:w="1361"/>
              <w:gridCol w:w="1506"/>
            </w:tblGrid>
            <w:tr w14:paraId="4A02118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52C66FB9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21B8F5A2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4FB41121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46E35F8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4C684402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5705EF3F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24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19B81AA8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38AF5B0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1BD54066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031" w:type="pct"/>
                  <w:vAlign w:val="center"/>
                </w:tcPr>
                <w:p w14:paraId="5F1447EB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36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2817EB6C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4CF5890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A444914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68B451D0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48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68B398B0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00A2268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0295C8E1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4748073A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60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314A0B59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67ADEB87">
            <w:pPr>
              <w:pStyle w:val="32"/>
              <w:ind w:left="29" w:firstLine="0"/>
              <w:jc w:val="both"/>
              <w:rPr>
                <w:rFonts w:cs="Times New Roman"/>
                <w:sz w:val="24"/>
                <w:szCs w:val="20"/>
                <w:lang w:val="ru-RU" w:eastAsia="zh-CN"/>
              </w:rPr>
            </w:pPr>
          </w:p>
        </w:tc>
        <w:tc>
          <w:tcPr>
            <w:tcW w:w="1892" w:type="pct"/>
          </w:tcPr>
          <w:p w14:paraId="16318100">
            <w:pPr>
              <w:jc w:val="center"/>
              <w:rPr>
                <w:sz w:val="24"/>
                <w:lang w:val="ru-RU" w:eastAsia="zh-CN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1296035" cy="5619115"/>
                  <wp:effectExtent l="0" t="0" r="18415" b="635"/>
                  <wp:docPr id="4" name="Изображение 4" descr="BD50X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 4" descr="BD50X_2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35" cy="5619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3DE56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3107" w:type="pct"/>
            <w:vMerge w:val="continue"/>
          </w:tcPr>
          <w:p w14:paraId="08AE9267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1892" w:type="pct"/>
          </w:tcPr>
          <w:p w14:paraId="2C332BC5">
            <w:pPr>
              <w:pStyle w:val="41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1"/>
              <w:tblW w:w="4998" w:type="pct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358"/>
              <w:gridCol w:w="584"/>
            </w:tblGrid>
            <w:tr w14:paraId="3986510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3" w:hRule="atLeast"/>
              </w:trPr>
              <w:tc>
                <w:tcPr>
                  <w:tcW w:w="4258" w:type="pct"/>
                  <w:tcBorders>
                    <w:top w:val="single" w:color="auto" w:sz="4" w:space="0"/>
                    <w:left w:val="single" w:color="auto" w:sz="0" w:space="0"/>
                    <w:bottom w:val="single" w:color="auto" w:sz="4" w:space="0"/>
                    <w:right w:val="single" w:color="auto" w:sz="4" w:space="0"/>
                  </w:tcBorders>
                  <w:tcMar>
                    <w:left w:w="57" w:type="dxa"/>
                    <w:right w:w="57" w:type="dxa"/>
                  </w:tcMar>
                </w:tcPr>
                <w:p w14:paraId="422300CE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Радиомодуль BD505</w:t>
                  </w:r>
                </w:p>
              </w:tc>
              <w:tc>
                <w:tcPr>
                  <w:tcW w:w="74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57" w:type="dxa"/>
                    <w:right w:w="57" w:type="dxa"/>
                  </w:tcMar>
                  <w:vAlign w:val="bottom"/>
                </w:tcPr>
                <w:p w14:paraId="53E2A950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2A0E385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5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57" w:type="dxa"/>
                    <w:right w:w="57" w:type="dxa"/>
                  </w:tcMar>
                </w:tcPr>
                <w:p w14:paraId="70DF7A1E">
                  <w:pPr>
                    <w:pStyle w:val="43"/>
                    <w:bidi w:val="0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Батарея аккумуляторная Li-Ion 1500мАч (BL1506)</w:t>
                  </w:r>
                </w:p>
              </w:tc>
              <w:tc>
                <w:tcPr>
                  <w:tcW w:w="74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57" w:type="dxa"/>
                    <w:right w:w="57" w:type="dxa"/>
                  </w:tcMar>
                </w:tcPr>
                <w:p w14:paraId="485CC569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25C58DA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5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57" w:type="dxa"/>
                    <w:right w:w="57" w:type="dxa"/>
                  </w:tcMar>
                </w:tcPr>
                <w:p w14:paraId="7E954536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Устройство зарядное настольное 800мА (</w:t>
                  </w:r>
                  <w:r>
                    <w:rPr>
                      <w:sz w:val="20"/>
                      <w:szCs w:val="15"/>
                      <w:lang w:eastAsia="zh-CN"/>
                    </w:rPr>
                    <w:t>CH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10</w:t>
                  </w:r>
                  <w:r>
                    <w:rPr>
                      <w:sz w:val="20"/>
                      <w:szCs w:val="15"/>
                      <w:lang w:eastAsia="zh-CN"/>
                    </w:rPr>
                    <w:t>L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23)</w:t>
                  </w:r>
                </w:p>
              </w:tc>
              <w:tc>
                <w:tcPr>
                  <w:tcW w:w="74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57" w:type="dxa"/>
                    <w:right w:w="57" w:type="dxa"/>
                  </w:tcMar>
                </w:tcPr>
                <w:p w14:paraId="3F8D2B5E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65E80AE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5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57" w:type="dxa"/>
                    <w:right w:w="57" w:type="dxa"/>
                  </w:tcMar>
                </w:tcPr>
                <w:p w14:paraId="26D793E9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Адаптер питания 220В/1А (</w:t>
                  </w:r>
                  <w:r>
                    <w:rPr>
                      <w:sz w:val="20"/>
                      <w:szCs w:val="15"/>
                      <w:lang w:eastAsia="zh-CN"/>
                    </w:rPr>
                    <w:t>PS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1018)</w:t>
                  </w:r>
                </w:p>
              </w:tc>
              <w:tc>
                <w:tcPr>
                  <w:tcW w:w="74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57" w:type="dxa"/>
                    <w:right w:w="57" w:type="dxa"/>
                  </w:tcMar>
                </w:tcPr>
                <w:p w14:paraId="3752287D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1E470C2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5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57" w:type="dxa"/>
                    <w:right w:w="57" w:type="dxa"/>
                  </w:tcMar>
                </w:tcPr>
                <w:p w14:paraId="11F6B19C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Антенна VHF или UHF</w:t>
                  </w:r>
                </w:p>
              </w:tc>
              <w:tc>
                <w:tcPr>
                  <w:tcW w:w="74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57" w:type="dxa"/>
                    <w:right w:w="57" w:type="dxa"/>
                  </w:tcMar>
                </w:tcPr>
                <w:p w14:paraId="40086CE9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1EA5FDA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5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57" w:type="dxa"/>
                    <w:right w:w="57" w:type="dxa"/>
                  </w:tcMar>
                </w:tcPr>
                <w:p w14:paraId="26AAD28C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Поясной зажим (BC08)</w:t>
                  </w:r>
                </w:p>
              </w:tc>
              <w:tc>
                <w:tcPr>
                  <w:tcW w:w="74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57" w:type="dxa"/>
                    <w:right w:w="57" w:type="dxa"/>
                  </w:tcMar>
                </w:tcPr>
                <w:p w14:paraId="025C012E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65AA64B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5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57" w:type="dxa"/>
                    <w:right w:w="57" w:type="dxa"/>
                  </w:tcMar>
                </w:tcPr>
                <w:p w14:paraId="6100D57F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Ремешок кистевой (RO03)</w:t>
                  </w:r>
                </w:p>
              </w:tc>
              <w:tc>
                <w:tcPr>
                  <w:tcW w:w="74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57" w:type="dxa"/>
                    <w:right w:w="57" w:type="dxa"/>
                  </w:tcMar>
                </w:tcPr>
                <w:p w14:paraId="780B5435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6A3A11A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5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57" w:type="dxa"/>
                    <w:right w:w="57" w:type="dxa"/>
                  </w:tcMar>
                </w:tcPr>
                <w:p w14:paraId="54E7D804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74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57" w:type="dxa"/>
                    <w:right w:w="57" w:type="dxa"/>
                  </w:tcMar>
                </w:tcPr>
                <w:p w14:paraId="5D56E91E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</w:tbl>
          <w:p w14:paraId="50C4AAEE">
            <w:pPr>
              <w:pStyle w:val="45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239D2E3B">
      <w:pPr>
        <w:rPr>
          <w:lang w:val="ru-RU"/>
        </w:rPr>
      </w:pPr>
      <w:r>
        <w:rPr>
          <w:lang w:val="ru-RU"/>
        </w:rPr>
        <w:br w:type="page"/>
      </w:r>
    </w:p>
    <w:p w14:paraId="60034926">
      <w:pPr>
        <w:pStyle w:val="3"/>
      </w:pPr>
      <w:bookmarkStart w:id="47" w:name="_Toc18775"/>
      <w:r>
        <w:rPr>
          <w:lang w:val="ru-RU"/>
        </w:rPr>
        <w:t>Номенклатура</w:t>
      </w:r>
      <w:r>
        <w:t xml:space="preserve"> BD505</w:t>
      </w:r>
      <w:bookmarkEnd w:id="47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4D0A8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460DA790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5391A3D7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7F0BAB88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5E2EE5ED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РРЦ, с НДС</w:t>
            </w:r>
          </w:p>
        </w:tc>
      </w:tr>
      <w:tr w14:paraId="1DB47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66330463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VHF</w:t>
            </w:r>
          </w:p>
        </w:tc>
      </w:tr>
      <w:tr w14:paraId="1E050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19FD379D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VHF_BD505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29D3A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6997F044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3CB24F52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04CA5886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39602DEC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{{item.PriceRRC}}</w:t>
            </w:r>
          </w:p>
        </w:tc>
      </w:tr>
      <w:tr w14:paraId="017FE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0D1B3092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5E33B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75DC5C8D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UHF</w:t>
            </w:r>
          </w:p>
        </w:tc>
      </w:tr>
      <w:tr w14:paraId="22348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4814D13B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U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HF_BD505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1EC0E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78E14F77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24F1F66E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2761B334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655A1953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{{item.PriceRRC}}</w:t>
            </w:r>
          </w:p>
        </w:tc>
      </w:tr>
      <w:tr w14:paraId="24379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7EF00E34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52F5C9D6">
      <w:pPr>
        <w:pStyle w:val="2"/>
        <w:rPr>
          <w:rFonts w:eastAsia="SimSun" w:cs="Times New Roman"/>
          <w:lang w:val="ru-RU" w:eastAsia="zh-CN"/>
        </w:rPr>
      </w:pPr>
      <w:bookmarkStart w:id="48" w:name="_Toc162611756"/>
      <w:bookmarkStart w:id="49" w:name="_Toc15640"/>
      <w:bookmarkStart w:id="50" w:name="_Toc13534"/>
      <w:r>
        <w:rPr>
          <w:rFonts w:eastAsia="SimSun"/>
        </w:rPr>
        <w:t>BD555 р</w:t>
      </w:r>
      <w:r>
        <w:t>адиостанция портативная DMR</w:t>
      </w:r>
      <w:bookmarkEnd w:id="48"/>
      <w:bookmarkEnd w:id="49"/>
      <w:bookmarkEnd w:id="50"/>
    </w:p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25"/>
        <w:gridCol w:w="4567"/>
      </w:tblGrid>
      <w:tr w14:paraId="3C7BFD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2922" w:type="pct"/>
            <w:vMerge w:val="restart"/>
          </w:tcPr>
          <w:p w14:paraId="3A4CF42E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35404F98">
            <w:pPr>
              <w:pStyle w:val="32"/>
              <w:numPr>
                <w:ilvl w:val="0"/>
                <w:numId w:val="16"/>
              </w:numPr>
              <w:spacing w:before="0"/>
              <w:ind w:left="312" w:hanging="283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Благодаря усовершенствованному узкополосному речевому кодеку и цифровой технологии коррекции ошибок вы можете получить четкую речь и поддерживать эффективную связь, независимо от того, в шумной обстановке или на краю зоны покрытия. Встроенные мощные динамики обеспечивают чистый и громкий звук, позволяя вам легко поддерживать бесперебойную связь.</w:t>
            </w:r>
          </w:p>
          <w:p w14:paraId="7F3A4D9C">
            <w:pPr>
              <w:pStyle w:val="32"/>
              <w:numPr>
                <w:ilvl w:val="0"/>
                <w:numId w:val="16"/>
              </w:numPr>
              <w:spacing w:before="0"/>
              <w:ind w:left="312" w:hanging="283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Благодаря наличию до 256 каналов и 16 зон он может удовлетворить более широкие и гибкие потребности в коммуникационной внутренней связи коммерческих пользователей и уменьшить неудобства, вызванные слишком малым количеством каналов.</w:t>
            </w:r>
          </w:p>
          <w:p w14:paraId="7AC0603D">
            <w:pPr>
              <w:pStyle w:val="32"/>
              <w:numPr>
                <w:ilvl w:val="0"/>
                <w:numId w:val="16"/>
              </w:numPr>
              <w:spacing w:before="0"/>
              <w:ind w:left="312" w:hanging="283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  <w:lang w:val="ru-RU"/>
              </w:rPr>
              <w:t xml:space="preserve">Дополнительный </w:t>
            </w:r>
            <w:r>
              <w:rPr>
                <w:sz w:val="22"/>
                <w:szCs w:val="21"/>
              </w:rPr>
              <w:t>Bluetooth</w:t>
            </w:r>
            <w:r>
              <w:rPr>
                <w:sz w:val="22"/>
                <w:szCs w:val="21"/>
                <w:lang w:val="ru-RU"/>
              </w:rPr>
              <w:t xml:space="preserve">, подключение беспроводных аксессуаров через функцию </w:t>
            </w:r>
            <w:r>
              <w:rPr>
                <w:sz w:val="22"/>
                <w:szCs w:val="21"/>
              </w:rPr>
              <w:t>Bluetooth, поддержка гарнитуры Bluetooth и т. д.</w:t>
            </w:r>
          </w:p>
          <w:p w14:paraId="41390D0E">
            <w:pPr>
              <w:pStyle w:val="32"/>
              <w:numPr>
                <w:ilvl w:val="0"/>
                <w:numId w:val="16"/>
              </w:numPr>
              <w:spacing w:before="0"/>
              <w:ind w:left="312" w:hanging="283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Используя сверхтонкий </w:t>
            </w:r>
            <w:r>
              <w:rPr>
                <w:sz w:val="22"/>
                <w:szCs w:val="21"/>
              </w:rPr>
              <w:t>OLED</w:t>
            </w:r>
            <w:r>
              <w:rPr>
                <w:sz w:val="22"/>
                <w:szCs w:val="21"/>
                <w:lang w:val="ru-RU"/>
              </w:rPr>
              <w:t>-экран высокой четкости, энергопотребление ниже, чем у ЖК-экрана, светоотдача выше, ударопрочность лучше, и он не боится падений.</w:t>
            </w:r>
          </w:p>
          <w:p w14:paraId="44B6A688">
            <w:pPr>
              <w:pStyle w:val="32"/>
              <w:numPr>
                <w:ilvl w:val="0"/>
                <w:numId w:val="16"/>
              </w:numPr>
              <w:spacing w:before="0"/>
              <w:ind w:left="312" w:hanging="283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  <w:lang w:val="ru-RU"/>
              </w:rPr>
              <w:t>Качество военного уровня делает радиостанцию ​​</w:t>
            </w:r>
            <w:r>
              <w:rPr>
                <w:sz w:val="22"/>
                <w:szCs w:val="21"/>
              </w:rPr>
              <w:t>прочной и долговечной</w:t>
            </w:r>
          </w:p>
          <w:p w14:paraId="2E1F7E15">
            <w:pPr>
              <w:pStyle w:val="32"/>
              <w:numPr>
                <w:ilvl w:val="0"/>
                <w:numId w:val="16"/>
              </w:numPr>
              <w:spacing w:before="0"/>
              <w:ind w:left="312" w:hanging="283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Мощность: </w:t>
            </w:r>
          </w:p>
          <w:p w14:paraId="0934BAD5">
            <w:pPr>
              <w:pStyle w:val="32"/>
              <w:numPr>
                <w:ilvl w:val="1"/>
                <w:numId w:val="16"/>
              </w:numPr>
              <w:spacing w:before="0"/>
              <w:ind w:left="732" w:hanging="283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4Вт при UHF (1Вт на низкой мощности)</w:t>
            </w:r>
          </w:p>
          <w:p w14:paraId="46F030A1">
            <w:pPr>
              <w:pStyle w:val="32"/>
              <w:numPr>
                <w:ilvl w:val="1"/>
                <w:numId w:val="16"/>
              </w:numPr>
              <w:spacing w:before="0"/>
              <w:ind w:left="732" w:hanging="283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5Вт при VHF (1Вт на низкой мощности). </w:t>
            </w:r>
          </w:p>
          <w:p w14:paraId="0786739F">
            <w:pPr>
              <w:pStyle w:val="32"/>
              <w:numPr>
                <w:ilvl w:val="0"/>
                <w:numId w:val="16"/>
              </w:numPr>
              <w:spacing w:before="0"/>
              <w:ind w:left="312" w:hanging="283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Чувствительность: </w:t>
            </w:r>
            <w:r>
              <w:rPr>
                <w:sz w:val="22"/>
                <w:szCs w:val="21"/>
                <w:lang w:val="ru-RU"/>
              </w:rPr>
              <w:br w:type="textWrapping"/>
            </w:r>
            <w:r>
              <w:rPr>
                <w:sz w:val="22"/>
                <w:szCs w:val="21"/>
                <w:lang w:val="ru-RU"/>
              </w:rPr>
              <w:t>0.18мкВ аналоговый 12</w:t>
            </w:r>
            <w:r>
              <w:rPr>
                <w:sz w:val="22"/>
                <w:szCs w:val="21"/>
              </w:rPr>
              <w:t>d</w:t>
            </w:r>
            <w:r>
              <w:rPr>
                <w:sz w:val="22"/>
                <w:szCs w:val="21"/>
                <w:lang w:val="ru-RU"/>
              </w:rPr>
              <w:t xml:space="preserve">дБ </w:t>
            </w:r>
            <w:r>
              <w:rPr>
                <w:sz w:val="22"/>
                <w:szCs w:val="21"/>
              </w:rPr>
              <w:t>SINAD</w:t>
            </w:r>
            <w:r>
              <w:rPr>
                <w:sz w:val="22"/>
                <w:szCs w:val="21"/>
                <w:lang w:val="ru-RU"/>
              </w:rPr>
              <w:t xml:space="preserve"> цифровой </w:t>
            </w:r>
            <w:r>
              <w:rPr>
                <w:sz w:val="22"/>
                <w:szCs w:val="21"/>
              </w:rPr>
              <w:t>BER</w:t>
            </w:r>
            <w:r>
              <w:rPr>
                <w:sz w:val="22"/>
                <w:szCs w:val="21"/>
                <w:lang w:val="ru-RU"/>
              </w:rPr>
              <w:t xml:space="preserve"> 5%.</w:t>
            </w:r>
          </w:p>
          <w:p w14:paraId="4C0E5A27">
            <w:pPr>
              <w:pStyle w:val="32"/>
              <w:numPr>
                <w:ilvl w:val="0"/>
                <w:numId w:val="16"/>
              </w:numPr>
              <w:spacing w:before="0"/>
              <w:ind w:left="312" w:hanging="283"/>
              <w:jc w:val="both"/>
              <w:rPr>
                <w:rFonts w:cs="Times New Roman"/>
                <w:sz w:val="22"/>
                <w:szCs w:val="18"/>
                <w:lang w:val="ru-RU" w:eastAsia="zh-CN"/>
              </w:rPr>
            </w:pPr>
            <w:r>
              <w:rPr>
                <w:sz w:val="22"/>
                <w:szCs w:val="21"/>
              </w:rPr>
              <w:t>Уровень пыле- влагозащиты: IP54</w:t>
            </w:r>
          </w:p>
          <w:p w14:paraId="7CAB1B91">
            <w:pPr>
              <w:pStyle w:val="32"/>
              <w:numPr>
                <w:ilvl w:val="0"/>
                <w:numId w:val="0"/>
              </w:numPr>
              <w:spacing w:before="0"/>
              <w:ind w:left="29" w:leftChars="0"/>
              <w:jc w:val="both"/>
              <w:rPr>
                <w:rFonts w:cs="Times New Roman"/>
                <w:sz w:val="22"/>
                <w:szCs w:val="18"/>
                <w:lang w:val="ru-RU" w:eastAsia="zh-CN"/>
              </w:rPr>
            </w:pPr>
          </w:p>
          <w:tbl>
            <w:tblPr>
              <w:tblStyle w:val="21"/>
              <w:tblW w:w="4999" w:type="pct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3"/>
              <w:gridCol w:w="1365"/>
            </w:tblGrid>
            <w:tr w14:paraId="48E1A4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60E6D12D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ФУНКЦИЯ</w:t>
                  </w:r>
                </w:p>
              </w:tc>
              <w:tc>
                <w:tcPr>
                  <w:tcW w:w="1101" w:type="pct"/>
                  <w:vAlign w:val="center"/>
                </w:tcPr>
                <w:p w14:paraId="148F9D9E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ЛИЦЕНЗИЯ</w:t>
                  </w:r>
                </w:p>
              </w:tc>
            </w:tr>
            <w:tr w14:paraId="7F672B4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6AB8EADA">
                  <w:pPr>
                    <w:jc w:val="both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Pseudotrunk DMO/RMO (</w:t>
                  </w:r>
                  <w:r>
                    <w:rPr>
                      <w:sz w:val="18"/>
                      <w:szCs w:val="18"/>
                      <w:lang w:val="ru-RU"/>
                    </w:rPr>
                    <w:t>Псевдотранкинг</w:t>
                  </w:r>
                  <w:r>
                    <w:rPr>
                      <w:sz w:val="18"/>
                      <w:szCs w:val="18"/>
                    </w:rPr>
                    <w:t xml:space="preserve">) </w:t>
                  </w:r>
                  <w:r>
                    <w:rPr>
                      <w:sz w:val="18"/>
                      <w:szCs w:val="18"/>
                      <w:lang w:val="ru-RU"/>
                    </w:rPr>
                    <w:t>или</w:t>
                  </w:r>
                  <w:r>
                    <w:rPr>
                      <w:sz w:val="18"/>
                      <w:szCs w:val="18"/>
                    </w:rPr>
                    <w:t xml:space="preserve"> TDMA</w:t>
                  </w:r>
                </w:p>
              </w:tc>
              <w:tc>
                <w:tcPr>
                  <w:tcW w:w="1101" w:type="pct"/>
                  <w:vAlign w:val="center"/>
                </w:tcPr>
                <w:p w14:paraId="787E3829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бесплатно</w:t>
                  </w:r>
                </w:p>
              </w:tc>
            </w:tr>
          </w:tbl>
          <w:tbl>
            <w:tblPr>
              <w:tblStyle w:val="21"/>
              <w:tblpPr w:leftFromText="180" w:rightFromText="180" w:vertAnchor="text" w:horzAnchor="page" w:tblpXSpec="center" w:tblpY="259"/>
              <w:tblOverlap w:val="never"/>
              <w:tblW w:w="4998" w:type="pct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506"/>
              <w:gridCol w:w="1278"/>
              <w:gridCol w:w="1413"/>
            </w:tblGrid>
            <w:tr w14:paraId="0DCA6AD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2828" w:type="pct"/>
                  <w:vAlign w:val="center"/>
                </w:tcPr>
                <w:p w14:paraId="0CF52AB8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34749FEC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7927FAB8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171968E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2828" w:type="pct"/>
                  <w:vAlign w:val="center"/>
                </w:tcPr>
                <w:p w14:paraId="2970A513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617998E0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24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10EAB473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48B38F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2828" w:type="pct"/>
                  <w:vAlign w:val="center"/>
                </w:tcPr>
                <w:p w14:paraId="44DA70E9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031" w:type="pct"/>
                  <w:vAlign w:val="center"/>
                </w:tcPr>
                <w:p w14:paraId="0B2A7250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36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76702E77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24AF63E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2828" w:type="pct"/>
                  <w:vAlign w:val="center"/>
                </w:tcPr>
                <w:p w14:paraId="2B914C25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0022E63C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48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55E74784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13AF973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2828" w:type="pct"/>
                  <w:vAlign w:val="center"/>
                </w:tcPr>
                <w:p w14:paraId="77977731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08C48572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60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76401697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524801D9">
            <w:pPr>
              <w:pStyle w:val="32"/>
              <w:spacing w:before="0"/>
              <w:ind w:left="29" w:firstLine="0"/>
              <w:jc w:val="both"/>
              <w:rPr>
                <w:rFonts w:cs="Times New Roman"/>
                <w:sz w:val="24"/>
                <w:szCs w:val="20"/>
                <w:lang w:val="ru-RU" w:eastAsia="zh-CN"/>
              </w:rPr>
            </w:pPr>
          </w:p>
        </w:tc>
        <w:tc>
          <w:tcPr>
            <w:tcW w:w="2077" w:type="pct"/>
          </w:tcPr>
          <w:p w14:paraId="2F7BD3E0">
            <w:pPr>
              <w:jc w:val="center"/>
              <w:rPr>
                <w:sz w:val="24"/>
                <w:lang w:val="ru-RU" w:eastAsia="zh-CN"/>
              </w:rPr>
            </w:pPr>
            <w:r>
              <w:rPr>
                <w:sz w:val="52"/>
                <w:szCs w:val="60"/>
              </w:rPr>
              <w:drawing>
                <wp:inline distT="0" distB="0" distL="114300" distR="114300">
                  <wp:extent cx="1403985" cy="6031230"/>
                  <wp:effectExtent l="0" t="0" r="0" b="7620"/>
                  <wp:docPr id="25" name="Изображение 25" descr="BD55X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Изображение 25" descr="BD55X_2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985" cy="6031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5B76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" w:hRule="atLeast"/>
        </w:trPr>
        <w:tc>
          <w:tcPr>
            <w:tcW w:w="2922" w:type="pct"/>
            <w:vMerge w:val="continue"/>
          </w:tcPr>
          <w:p w14:paraId="7BB47D9A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2077" w:type="pct"/>
          </w:tcPr>
          <w:p w14:paraId="56437774">
            <w:pPr>
              <w:pStyle w:val="41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1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553"/>
              <w:gridCol w:w="786"/>
            </w:tblGrid>
            <w:tr w14:paraId="2134F7F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93" w:type="pct"/>
                  <w:tcMar>
                    <w:left w:w="57" w:type="dxa"/>
                    <w:right w:w="57" w:type="dxa"/>
                  </w:tcMar>
                </w:tcPr>
                <w:p w14:paraId="754A7661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Радиомодуль BD555</w:t>
                  </w:r>
                </w:p>
              </w:tc>
              <w:tc>
                <w:tcPr>
                  <w:tcW w:w="906" w:type="pct"/>
                  <w:tcMar>
                    <w:left w:w="57" w:type="dxa"/>
                    <w:right w:w="57" w:type="dxa"/>
                  </w:tcMar>
                  <w:vAlign w:val="bottom"/>
                </w:tcPr>
                <w:p w14:paraId="44AC4DE4">
                  <w:pPr>
                    <w:pStyle w:val="43"/>
                    <w:bidi w:val="0"/>
                    <w:jc w:val="center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7FACF88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93" w:type="pct"/>
                  <w:tcMar>
                    <w:left w:w="57" w:type="dxa"/>
                    <w:right w:w="57" w:type="dxa"/>
                  </w:tcMar>
                </w:tcPr>
                <w:p w14:paraId="0819E4A0">
                  <w:pPr>
                    <w:pStyle w:val="43"/>
                    <w:bidi w:val="0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Батарея аккумуляторная Li-Ion 1500мАч (BL1506)</w:t>
                  </w:r>
                </w:p>
              </w:tc>
              <w:tc>
                <w:tcPr>
                  <w:tcW w:w="906" w:type="pct"/>
                  <w:tcMar>
                    <w:left w:w="57" w:type="dxa"/>
                    <w:right w:w="57" w:type="dxa"/>
                  </w:tcMar>
                </w:tcPr>
                <w:p w14:paraId="64648771">
                  <w:pPr>
                    <w:pStyle w:val="43"/>
                    <w:bidi w:val="0"/>
                    <w:jc w:val="center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7BCB921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93" w:type="pct"/>
                  <w:tcMar>
                    <w:left w:w="57" w:type="dxa"/>
                    <w:right w:w="57" w:type="dxa"/>
                  </w:tcMar>
                </w:tcPr>
                <w:p w14:paraId="29C74443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Устройство зарядное настольное 800мА (</w:t>
                  </w:r>
                  <w:r>
                    <w:rPr>
                      <w:sz w:val="20"/>
                      <w:szCs w:val="15"/>
                      <w:lang w:eastAsia="zh-CN"/>
                    </w:rPr>
                    <w:t>CH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10</w:t>
                  </w:r>
                  <w:r>
                    <w:rPr>
                      <w:sz w:val="20"/>
                      <w:szCs w:val="15"/>
                      <w:lang w:eastAsia="zh-CN"/>
                    </w:rPr>
                    <w:t>L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23)</w:t>
                  </w:r>
                </w:p>
              </w:tc>
              <w:tc>
                <w:tcPr>
                  <w:tcW w:w="906" w:type="pct"/>
                  <w:tcMar>
                    <w:left w:w="57" w:type="dxa"/>
                    <w:right w:w="57" w:type="dxa"/>
                  </w:tcMar>
                </w:tcPr>
                <w:p w14:paraId="5C92837F">
                  <w:pPr>
                    <w:pStyle w:val="43"/>
                    <w:bidi w:val="0"/>
                    <w:jc w:val="center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7697BC4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93" w:type="pct"/>
                  <w:tcMar>
                    <w:left w:w="57" w:type="dxa"/>
                    <w:right w:w="57" w:type="dxa"/>
                  </w:tcMar>
                </w:tcPr>
                <w:p w14:paraId="4BAFD52B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Адаптер питания 220В/1А (</w:t>
                  </w:r>
                  <w:r>
                    <w:rPr>
                      <w:sz w:val="20"/>
                      <w:szCs w:val="15"/>
                      <w:lang w:eastAsia="zh-CN"/>
                    </w:rPr>
                    <w:t>PS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1018)</w:t>
                  </w:r>
                </w:p>
              </w:tc>
              <w:tc>
                <w:tcPr>
                  <w:tcW w:w="906" w:type="pct"/>
                  <w:tcMar>
                    <w:left w:w="57" w:type="dxa"/>
                    <w:right w:w="57" w:type="dxa"/>
                  </w:tcMar>
                </w:tcPr>
                <w:p w14:paraId="3391AC9C">
                  <w:pPr>
                    <w:pStyle w:val="43"/>
                    <w:bidi w:val="0"/>
                    <w:jc w:val="center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3DAA23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93" w:type="pct"/>
                  <w:tcMar>
                    <w:left w:w="57" w:type="dxa"/>
                    <w:right w:w="57" w:type="dxa"/>
                  </w:tcMar>
                </w:tcPr>
                <w:p w14:paraId="361EE74E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Антенна VHF или UHF</w:t>
                  </w:r>
                </w:p>
              </w:tc>
              <w:tc>
                <w:tcPr>
                  <w:tcW w:w="906" w:type="pct"/>
                  <w:tcMar>
                    <w:left w:w="57" w:type="dxa"/>
                    <w:right w:w="57" w:type="dxa"/>
                  </w:tcMar>
                </w:tcPr>
                <w:p w14:paraId="5A9C6A62">
                  <w:pPr>
                    <w:pStyle w:val="43"/>
                    <w:bidi w:val="0"/>
                    <w:jc w:val="center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46DBEE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93" w:type="pct"/>
                  <w:tcMar>
                    <w:left w:w="57" w:type="dxa"/>
                    <w:right w:w="57" w:type="dxa"/>
                  </w:tcMar>
                </w:tcPr>
                <w:p w14:paraId="432635F3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Поясной зажим (BC08)</w:t>
                  </w:r>
                </w:p>
              </w:tc>
              <w:tc>
                <w:tcPr>
                  <w:tcW w:w="906" w:type="pct"/>
                  <w:tcMar>
                    <w:left w:w="57" w:type="dxa"/>
                    <w:right w:w="57" w:type="dxa"/>
                  </w:tcMar>
                </w:tcPr>
                <w:p w14:paraId="2BF09048">
                  <w:pPr>
                    <w:pStyle w:val="43"/>
                    <w:bidi w:val="0"/>
                    <w:jc w:val="center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239D68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93" w:type="pct"/>
                  <w:tcMar>
                    <w:left w:w="57" w:type="dxa"/>
                    <w:right w:w="57" w:type="dxa"/>
                  </w:tcMar>
                </w:tcPr>
                <w:p w14:paraId="7E51D92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Ремешок кистевой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, нейлоновый</w:t>
                  </w:r>
                  <w:r>
                    <w:rPr>
                      <w:sz w:val="20"/>
                      <w:szCs w:val="15"/>
                      <w:lang w:eastAsia="zh-CN"/>
                    </w:rPr>
                    <w:t xml:space="preserve"> (RO03)</w:t>
                  </w:r>
                </w:p>
              </w:tc>
              <w:tc>
                <w:tcPr>
                  <w:tcW w:w="906" w:type="pct"/>
                  <w:tcMar>
                    <w:left w:w="57" w:type="dxa"/>
                    <w:right w:w="57" w:type="dxa"/>
                  </w:tcMar>
                </w:tcPr>
                <w:p w14:paraId="2503F366">
                  <w:pPr>
                    <w:pStyle w:val="43"/>
                    <w:bidi w:val="0"/>
                    <w:jc w:val="center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3E2B509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93" w:type="pct"/>
                  <w:tcMar>
                    <w:left w:w="57" w:type="dxa"/>
                    <w:right w:w="57" w:type="dxa"/>
                  </w:tcMar>
                </w:tcPr>
                <w:p w14:paraId="68B50AB5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906" w:type="pct"/>
                  <w:tcMar>
                    <w:left w:w="57" w:type="dxa"/>
                    <w:right w:w="57" w:type="dxa"/>
                  </w:tcMar>
                </w:tcPr>
                <w:p w14:paraId="0468A915">
                  <w:pPr>
                    <w:pStyle w:val="43"/>
                    <w:bidi w:val="0"/>
                    <w:jc w:val="center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</w:tbl>
          <w:p w14:paraId="1EC0638A">
            <w:pPr>
              <w:pStyle w:val="45"/>
              <w:bidi w:val="0"/>
              <w:rPr>
                <w:rFonts w:cs="Times New Roman"/>
                <w:i/>
                <w:iCs/>
                <w:color w:val="646668"/>
                <w:szCs w:val="16"/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786CEC35">
      <w:pPr>
        <w:rPr>
          <w:lang w:val="ru-RU"/>
        </w:rPr>
      </w:pPr>
      <w:r>
        <w:rPr>
          <w:lang w:val="ru-RU"/>
        </w:rPr>
        <w:br w:type="page"/>
      </w:r>
    </w:p>
    <w:p w14:paraId="05AEABE3">
      <w:pPr>
        <w:pStyle w:val="3"/>
      </w:pPr>
      <w:bookmarkStart w:id="51" w:name="_Toc8443"/>
      <w:r>
        <w:rPr>
          <w:lang w:val="ru-RU"/>
        </w:rPr>
        <w:t>Номенклатура</w:t>
      </w:r>
      <w:r>
        <w:t xml:space="preserve"> BD555</w:t>
      </w:r>
      <w:bookmarkEnd w:id="51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4B9E8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223EBC26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7477BF6A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1533B7E6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7C330A9B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РРЦ, с НДС</w:t>
            </w:r>
          </w:p>
        </w:tc>
      </w:tr>
      <w:tr w14:paraId="3D2CF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3726E168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VHF</w:t>
            </w:r>
          </w:p>
        </w:tc>
      </w:tr>
      <w:tr w14:paraId="1FFE3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69B27E42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VHF_BD5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5CBBC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4C8F3884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27E661E6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69758285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66EEA188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{{item.PriceRRC}}</w:t>
            </w:r>
          </w:p>
        </w:tc>
      </w:tr>
      <w:tr w14:paraId="29714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7A35F0A8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1ACB9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5CCF4BE7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UHF</w:t>
            </w:r>
          </w:p>
        </w:tc>
      </w:tr>
      <w:tr w14:paraId="4CC5D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5DCA1E19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U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HF_BD5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27AEC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0B43FEF1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4E107C34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21A0BCB8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08687578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{{item.PriceRRC}}</w:t>
            </w:r>
          </w:p>
        </w:tc>
      </w:tr>
      <w:tr w14:paraId="489AA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41446B55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2E2E6303">
      <w:pPr>
        <w:rPr>
          <w:lang w:val="ru-RU"/>
        </w:rPr>
      </w:pPr>
      <w:r>
        <w:rPr>
          <w:lang w:val="ru-RU"/>
        </w:rPr>
        <w:br w:type="page"/>
      </w:r>
    </w:p>
    <w:p w14:paraId="44993278">
      <w:pPr>
        <w:pStyle w:val="3"/>
        <w:rPr>
          <w:lang w:val="ru-RU"/>
        </w:rPr>
      </w:pPr>
      <w:bookmarkStart w:id="52" w:name="_Toc20434"/>
      <w:bookmarkStart w:id="53" w:name="_Toc677"/>
      <w:bookmarkStart w:id="54" w:name="_Toc13310"/>
      <w:r>
        <w:rPr>
          <w:lang w:val="ru-RU"/>
        </w:rPr>
        <w:t xml:space="preserve">Лицензии опциональные для </w:t>
      </w:r>
      <w:r>
        <w:t>BD</w:t>
      </w:r>
      <w:r>
        <w:rPr>
          <w:lang w:val="ru-RU"/>
        </w:rPr>
        <w:t xml:space="preserve">505 и </w:t>
      </w:r>
      <w:r>
        <w:t>BD</w:t>
      </w:r>
      <w:r>
        <w:rPr>
          <w:lang w:val="ru-RU"/>
        </w:rPr>
        <w:t>555</w:t>
      </w:r>
      <w:bookmarkEnd w:id="52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  <w:gridCol w:w="1701"/>
      </w:tblGrid>
      <w:tr w14:paraId="164A1F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F1F1F1" w:themeFill="background1" w:themeFillShade="F2"/>
            <w:vAlign w:val="center"/>
          </w:tcPr>
          <w:p w14:paraId="30E13815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Номер программного продукта</w:t>
            </w:r>
          </w:p>
        </w:tc>
        <w:tc>
          <w:tcPr>
            <w:tcW w:w="6803" w:type="dxa"/>
            <w:shd w:val="clear" w:color="auto" w:fill="F1F1F1" w:themeFill="background1" w:themeFillShade="F2"/>
            <w:vAlign w:val="center"/>
          </w:tcPr>
          <w:p w14:paraId="678D68B6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Описание</w:t>
            </w:r>
          </w:p>
        </w:tc>
        <w:tc>
          <w:tcPr>
            <w:tcW w:w="1701" w:type="dxa"/>
            <w:shd w:val="clear" w:color="auto" w:fill="F1F1F1" w:themeFill="background1" w:themeFillShade="F2"/>
            <w:vAlign w:val="center"/>
          </w:tcPr>
          <w:p w14:paraId="2E05BAF1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Цена за ед. РРЦ, с НДС</w:t>
            </w:r>
          </w:p>
        </w:tc>
      </w:tr>
      <w:tr w14:paraId="2D145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0E381308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table_contents_lic_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BD5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65EA3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</w:tcPr>
          <w:p w14:paraId="48E2BE94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6803" w:type="dxa"/>
            <w:shd w:val="clear" w:color="auto" w:fill="auto"/>
          </w:tcPr>
          <w:p w14:paraId="1434FAE1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701" w:type="dxa"/>
            <w:shd w:val="clear" w:color="auto" w:fill="auto"/>
          </w:tcPr>
          <w:p w14:paraId="1E32168A">
            <w:pPr>
              <w:pStyle w:val="43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{{item.PriceRRC}}</w:t>
            </w:r>
          </w:p>
        </w:tc>
      </w:tr>
      <w:tr w14:paraId="63F4B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39081704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343A974C">
      <w:pPr>
        <w:pStyle w:val="3"/>
      </w:pPr>
      <w:bookmarkStart w:id="55" w:name="_Toc11260"/>
      <w:r>
        <w:rPr>
          <w:lang w:val="ru-RU"/>
        </w:rPr>
        <w:t xml:space="preserve">Аксессуары для </w:t>
      </w:r>
      <w:bookmarkEnd w:id="53"/>
      <w:bookmarkEnd w:id="54"/>
      <w:r>
        <w:t>BD505 и BD555</w:t>
      </w:r>
      <w:bookmarkEnd w:id="55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402"/>
        <w:gridCol w:w="3402"/>
        <w:gridCol w:w="1134"/>
      </w:tblGrid>
      <w:tr w14:paraId="2FDC3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47A4A51B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Изображение</w:t>
            </w:r>
          </w:p>
        </w:tc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03D2BA42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60882BA4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1C2C603A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23900F09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 xml:space="preserve">Цена за ед. </w:t>
            </w: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РРЦ, с НДС</w:t>
            </w:r>
          </w:p>
        </w:tc>
      </w:tr>
      <w:tr w14:paraId="6BAB5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117E24B9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Электропитание</w:t>
            </w:r>
          </w:p>
        </w:tc>
      </w:tr>
      <w:tr w14:paraId="16ED1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F377FF6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table_contents_acc_pow_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BD5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1D30C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3F42EE1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306367DD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64D45BDE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7A8B0B5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21AD6ACC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PriceRRC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497E0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69FFB69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5F05E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524B30FF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Аудио</w:t>
            </w:r>
          </w:p>
        </w:tc>
      </w:tr>
      <w:tr w14:paraId="4005D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CDE36BB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table_contents_acc_aud_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BD5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3CDF7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7472B9D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6C0B5C89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0FDE8502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4F4F1811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6ACC0C65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PriceRRC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6ACA0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9716F8C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039B9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0D6BE268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Кабели</w:t>
            </w:r>
          </w:p>
        </w:tc>
      </w:tr>
      <w:tr w14:paraId="23BCC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99F55EC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table_contents_acc_cab_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BD5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26284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0F28E60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133B0108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E6AFF8A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68531707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11D2C0CD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PriceRRC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18223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95C762B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4B07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4C05BCF8">
            <w:pPr>
              <w:pStyle w:val="43"/>
              <w:bidi w:val="0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Ношение и крепёж</w:t>
            </w:r>
          </w:p>
        </w:tc>
      </w:tr>
      <w:tr w14:paraId="03941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C9AAC54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table_contents_acc_mou_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BD5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39508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12E89F9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490A3672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4D90F0C1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322EE20A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79992047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PriceRRC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54FEA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8B66CF1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32A7E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DBAB431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Разное</w:t>
            </w:r>
          </w:p>
        </w:tc>
      </w:tr>
      <w:tr w14:paraId="3E2CD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54FBA02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table_contents_acc_oth_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BD5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4629D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116B26E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25A5EC5D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752448A9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4F692EE7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3E98D505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PriceRRC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7597F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80D96A4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46C3F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1D39B887">
            <w:pPr>
              <w:pStyle w:val="43"/>
              <w:rPr>
                <w:sz w:val="20"/>
                <w:szCs w:val="15"/>
                <w:lang w:eastAsia="zh-CN"/>
              </w:rPr>
            </w:pPr>
            <w:bookmarkStart w:id="56" w:name="_Toc7267"/>
            <w:bookmarkStart w:id="57" w:name="_Toc18185"/>
            <w:bookmarkStart w:id="58" w:name="_Toc12966"/>
            <w:r>
              <w:rPr>
                <w:b/>
                <w:bCs w:val="0"/>
                <w:sz w:val="20"/>
                <w:lang w:eastAsia="zh-CN"/>
              </w:rPr>
              <w:t>Антенны</w:t>
            </w:r>
          </w:p>
        </w:tc>
      </w:tr>
      <w:tr w14:paraId="0024B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913845D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ant</w:t>
            </w:r>
            <w:r>
              <w:rPr>
                <w:sz w:val="20"/>
                <w:szCs w:val="15"/>
                <w:lang w:val="en-US" w:eastAsia="zh-CN"/>
              </w:rPr>
              <w:t>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BD5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46A52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E212C74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5EAA0EC1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436FD79D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474CD579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385D9720">
            <w:pPr>
              <w:pStyle w:val="43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PriceRRC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05486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5F83DE6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3AE966AE">
      <w:pPr>
        <w:pStyle w:val="2"/>
        <w:rPr>
          <w:rFonts w:eastAsia="SimSun" w:cs="Times New Roman"/>
          <w:lang w:val="ru-RU" w:eastAsia="zh-CN"/>
        </w:rPr>
      </w:pPr>
      <w:bookmarkStart w:id="59" w:name="_Toc13535"/>
      <w:r>
        <w:rPr>
          <w:rFonts w:eastAsia="SimSun"/>
        </w:rPr>
        <w:t>PD405 р</w:t>
      </w:r>
      <w:r>
        <w:t>адиостанция портативная DMR</w:t>
      </w:r>
      <w:bookmarkEnd w:id="56"/>
      <w:bookmarkEnd w:id="59"/>
    </w:p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49"/>
        <w:gridCol w:w="4543"/>
      </w:tblGrid>
      <w:tr w14:paraId="027A76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2933" w:type="pct"/>
            <w:vMerge w:val="restart"/>
          </w:tcPr>
          <w:p w14:paraId="2714FF19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6B8B2C69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>Совместимость с цифровым и аналоговым режимами и автоматическое переключение между ними</w:t>
            </w:r>
          </w:p>
          <w:p w14:paraId="5533992D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Профессиональный дизайн, простота эксплуатации</w:t>
            </w:r>
          </w:p>
          <w:p w14:paraId="378835E1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Специально разработанная антенна</w:t>
            </w:r>
          </w:p>
          <w:p w14:paraId="7F87CD1B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 xml:space="preserve">Двойная эффективность благодаря связи </w:t>
            </w:r>
            <w:r>
              <w:rPr>
                <w:sz w:val="22"/>
                <w:szCs w:val="22"/>
                <w:lang w:eastAsia="zh-CN"/>
              </w:rPr>
              <w:t>DMR</w:t>
            </w:r>
            <w:r>
              <w:rPr>
                <w:sz w:val="22"/>
                <w:szCs w:val="22"/>
                <w:lang w:val="ru-RU" w:eastAsia="zh-CN"/>
              </w:rPr>
              <w:t xml:space="preserve"> с двумя таймслотами</w:t>
            </w:r>
          </w:p>
          <w:p w14:paraId="17D472E2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>Возможность голосового восстановления освобождает ваши руки</w:t>
            </w:r>
          </w:p>
          <w:p w14:paraId="4C47F522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>Качество военного уровня, стабильное и надёжное</w:t>
            </w:r>
          </w:p>
          <w:p w14:paraId="7F93F98E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Шифрование звука гарантирует безопасность связи</w:t>
            </w:r>
          </w:p>
          <w:p w14:paraId="6AD9C57A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>Функция роуминга устраняет ограничения по площади</w:t>
            </w:r>
          </w:p>
          <w:p w14:paraId="3F79D421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VOX</w:t>
            </w:r>
          </w:p>
          <w:p w14:paraId="3FCBC4BD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RRS (Служба регистрации радио)</w:t>
            </w:r>
          </w:p>
          <w:p w14:paraId="07475CD5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Скремблирование</w:t>
            </w:r>
          </w:p>
          <w:p w14:paraId="57C10682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Аварийная сигнализация</w:t>
            </w:r>
          </w:p>
          <w:p w14:paraId="23238CBC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Проверка радио (декодирование)</w:t>
            </w:r>
          </w:p>
          <w:p w14:paraId="25DAC42B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Тревожный звонок (декодирование)</w:t>
            </w:r>
          </w:p>
          <w:p w14:paraId="54A45E1E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Прошивка Pseudo-trunk или TDMA.</w:t>
            </w:r>
          </w:p>
          <w:p w14:paraId="40BB7D17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eastAsia="zh-CN"/>
              </w:rPr>
              <w:t>Уровень пыле- влагозащиты: IP55</w:t>
            </w:r>
            <w:r>
              <w:rPr>
                <w:sz w:val="22"/>
                <w:szCs w:val="22"/>
                <w:lang w:val="ru-RU" w:eastAsia="zh-CN"/>
              </w:rPr>
              <w:t>.</w:t>
            </w:r>
          </w:p>
          <w:p w14:paraId="73BAAD2D">
            <w:pPr>
              <w:pStyle w:val="32"/>
              <w:ind w:left="29" w:firstLine="0"/>
              <w:jc w:val="both"/>
              <w:rPr>
                <w:rFonts w:cs="Times New Roman"/>
                <w:sz w:val="24"/>
                <w:szCs w:val="20"/>
                <w:lang w:val="ru-RU" w:eastAsia="zh-CN"/>
              </w:rPr>
            </w:pPr>
          </w:p>
          <w:tbl>
            <w:tblPr>
              <w:tblStyle w:val="21"/>
              <w:tblW w:w="4999" w:type="pct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51"/>
              <w:gridCol w:w="1371"/>
            </w:tblGrid>
            <w:tr w14:paraId="45B52FC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5B927EAC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ФУНКЦИЯ</w:t>
                  </w:r>
                </w:p>
              </w:tc>
              <w:tc>
                <w:tcPr>
                  <w:tcW w:w="1101" w:type="pct"/>
                  <w:vAlign w:val="center"/>
                </w:tcPr>
                <w:p w14:paraId="1E1278E8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ЛИЦЕНЗИЯ</w:t>
                  </w:r>
                </w:p>
              </w:tc>
            </w:tr>
            <w:tr w14:paraId="3C35E0F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52F5BFED">
                  <w:pPr>
                    <w:jc w:val="both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Pseudotrunk DMO/RMO (</w:t>
                  </w:r>
                  <w:r>
                    <w:rPr>
                      <w:sz w:val="18"/>
                      <w:szCs w:val="18"/>
                      <w:lang w:val="ru-RU"/>
                    </w:rPr>
                    <w:t>Псевдотранкинг</w:t>
                  </w:r>
                  <w:r>
                    <w:rPr>
                      <w:sz w:val="18"/>
                      <w:szCs w:val="18"/>
                    </w:rPr>
                    <w:t xml:space="preserve">) </w:t>
                  </w:r>
                  <w:r>
                    <w:rPr>
                      <w:sz w:val="18"/>
                      <w:szCs w:val="18"/>
                      <w:lang w:val="ru-RU"/>
                    </w:rPr>
                    <w:t>или</w:t>
                  </w:r>
                  <w:r>
                    <w:rPr>
                      <w:sz w:val="18"/>
                      <w:szCs w:val="18"/>
                    </w:rPr>
                    <w:t xml:space="preserve"> TDMA</w:t>
                  </w:r>
                </w:p>
              </w:tc>
              <w:tc>
                <w:tcPr>
                  <w:tcW w:w="1101" w:type="pct"/>
                  <w:vAlign w:val="center"/>
                </w:tcPr>
                <w:p w14:paraId="38D0C582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Бесплатно</w:t>
                  </w:r>
                </w:p>
              </w:tc>
            </w:tr>
            <w:tr w14:paraId="2AB5B43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7A0474A3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Basic Encryption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(базовое шифрование)</w:t>
                  </w:r>
                </w:p>
              </w:tc>
              <w:tc>
                <w:tcPr>
                  <w:tcW w:w="1101" w:type="pct"/>
                  <w:vAlign w:val="center"/>
                </w:tcPr>
                <w:p w14:paraId="17FB9CA9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3CA2959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17CFA45C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Radio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Disable</w:t>
                  </w:r>
                  <w:r>
                    <w:rPr>
                      <w:sz w:val="18"/>
                      <w:szCs w:val="18"/>
                      <w:lang w:val="ru-RU"/>
                    </w:rPr>
                    <w:t>/</w:t>
                  </w:r>
                  <w:r>
                    <w:rPr>
                      <w:sz w:val="18"/>
                      <w:szCs w:val="18"/>
                    </w:rPr>
                    <w:t>Enable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(блокировка\восстановление)</w:t>
                  </w:r>
                </w:p>
              </w:tc>
              <w:tc>
                <w:tcPr>
                  <w:tcW w:w="1101" w:type="pct"/>
                  <w:vAlign w:val="center"/>
                </w:tcPr>
                <w:p w14:paraId="13E11300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423732C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44523466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Remote Monitor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(дистанционное прослушивание)</w:t>
                  </w:r>
                </w:p>
              </w:tc>
              <w:tc>
                <w:tcPr>
                  <w:tcW w:w="1101" w:type="pct"/>
                  <w:vAlign w:val="center"/>
                </w:tcPr>
                <w:p w14:paraId="20B105C6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6E54741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5AA4D350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Roaming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(роуминг)</w:t>
                  </w:r>
                </w:p>
              </w:tc>
              <w:tc>
                <w:tcPr>
                  <w:tcW w:w="1101" w:type="pct"/>
                  <w:vAlign w:val="center"/>
                </w:tcPr>
                <w:p w14:paraId="004B9309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</w:tbl>
          <w:tbl>
            <w:tblPr>
              <w:tblStyle w:val="21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519"/>
              <w:gridCol w:w="1283"/>
              <w:gridCol w:w="1419"/>
            </w:tblGrid>
            <w:tr w14:paraId="3172B06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8F7976A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0D7890C2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65560E62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35AD125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17E5267F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4D02A4E3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24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797C6EA1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604091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4BA59D8C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031" w:type="pct"/>
                  <w:vAlign w:val="center"/>
                </w:tcPr>
                <w:p w14:paraId="2B99ED0F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36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4B283330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5397FE6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2807A1AA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47D1C97A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48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562B3B8A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4796689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09071354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6F7D3E8D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60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32D59A8A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70373521">
            <w:pPr>
              <w:pStyle w:val="32"/>
              <w:ind w:left="29" w:firstLine="0"/>
              <w:jc w:val="both"/>
              <w:rPr>
                <w:rFonts w:cs="Times New Roman"/>
                <w:sz w:val="24"/>
                <w:szCs w:val="20"/>
                <w:lang w:val="ru-RU" w:eastAsia="zh-CN"/>
              </w:rPr>
            </w:pPr>
          </w:p>
        </w:tc>
        <w:tc>
          <w:tcPr>
            <w:tcW w:w="2066" w:type="pct"/>
          </w:tcPr>
          <w:p w14:paraId="10FE2FBF">
            <w:pPr>
              <w:jc w:val="center"/>
              <w:rPr>
                <w:sz w:val="24"/>
                <w:lang w:val="ru-RU" w:eastAsia="zh-CN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1800225" cy="5800090"/>
                  <wp:effectExtent l="0" t="0" r="8890" b="0"/>
                  <wp:docPr id="5" name="Изображение 5" descr="PD40X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 5" descr="PD40X-1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580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45D1D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2933" w:type="pct"/>
            <w:vMerge w:val="continue"/>
          </w:tcPr>
          <w:p w14:paraId="2F20C43F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2066" w:type="pct"/>
          </w:tcPr>
          <w:p w14:paraId="17158420">
            <w:pPr>
              <w:pStyle w:val="41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1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564"/>
              <w:gridCol w:w="753"/>
            </w:tblGrid>
            <w:tr w14:paraId="6BCF904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4127" w:type="pct"/>
                  <w:tcMar>
                    <w:left w:w="57" w:type="dxa"/>
                    <w:right w:w="57" w:type="dxa"/>
                  </w:tcMar>
                </w:tcPr>
                <w:p w14:paraId="2F7A84EF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Радиомодуль PD405</w:t>
                  </w:r>
                </w:p>
              </w:tc>
              <w:tc>
                <w:tcPr>
                  <w:tcW w:w="872" w:type="pct"/>
                  <w:tcMar>
                    <w:left w:w="57" w:type="dxa"/>
                    <w:right w:w="57" w:type="dxa"/>
                  </w:tcMar>
                  <w:vAlign w:val="bottom"/>
                </w:tcPr>
                <w:p w14:paraId="0A4A9F57">
                  <w:pPr>
                    <w:pStyle w:val="43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63038F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27" w:type="pct"/>
                  <w:tcMar>
                    <w:left w:w="57" w:type="dxa"/>
                    <w:right w:w="57" w:type="dxa"/>
                  </w:tcMar>
                </w:tcPr>
                <w:p w14:paraId="14DE5B5F">
                  <w:pPr>
                    <w:pStyle w:val="43"/>
                    <w:bidi w:val="0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Батарея аккумуляторная Li-Ion 1500мАч (BL1504)</w:t>
                  </w:r>
                </w:p>
              </w:tc>
              <w:tc>
                <w:tcPr>
                  <w:tcW w:w="872" w:type="pct"/>
                  <w:tcMar>
                    <w:left w:w="57" w:type="dxa"/>
                    <w:right w:w="57" w:type="dxa"/>
                  </w:tcMar>
                </w:tcPr>
                <w:p w14:paraId="3163F6E5">
                  <w:pPr>
                    <w:pStyle w:val="43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78D46A6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27" w:type="pct"/>
                  <w:tcMar>
                    <w:left w:w="57" w:type="dxa"/>
                    <w:right w:w="57" w:type="dxa"/>
                  </w:tcMar>
                </w:tcPr>
                <w:p w14:paraId="1AA6DE54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Адаптер питания 220В/1А (</w:t>
                  </w:r>
                  <w:r>
                    <w:rPr>
                      <w:sz w:val="20"/>
                      <w:szCs w:val="15"/>
                      <w:lang w:eastAsia="zh-CN"/>
                    </w:rPr>
                    <w:t>PS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1018)</w:t>
                  </w:r>
                </w:p>
              </w:tc>
              <w:tc>
                <w:tcPr>
                  <w:tcW w:w="872" w:type="pct"/>
                  <w:tcMar>
                    <w:left w:w="57" w:type="dxa"/>
                    <w:right w:w="57" w:type="dxa"/>
                  </w:tcMar>
                </w:tcPr>
                <w:p w14:paraId="0EAC08A5">
                  <w:pPr>
                    <w:pStyle w:val="43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1BBCF73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27" w:type="pct"/>
                  <w:tcMar>
                    <w:left w:w="57" w:type="dxa"/>
                    <w:right w:w="57" w:type="dxa"/>
                  </w:tcMar>
                </w:tcPr>
                <w:p w14:paraId="08029756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Устройство зарядное настольное 1А (</w:t>
                  </w:r>
                  <w:r>
                    <w:rPr>
                      <w:sz w:val="20"/>
                      <w:szCs w:val="15"/>
                      <w:lang w:eastAsia="zh-CN"/>
                    </w:rPr>
                    <w:t>CH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10</w:t>
                  </w:r>
                  <w:r>
                    <w:rPr>
                      <w:sz w:val="20"/>
                      <w:szCs w:val="15"/>
                      <w:lang w:eastAsia="zh-CN"/>
                    </w:rPr>
                    <w:t>A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07)</w:t>
                  </w:r>
                </w:p>
              </w:tc>
              <w:tc>
                <w:tcPr>
                  <w:tcW w:w="872" w:type="pct"/>
                  <w:tcMar>
                    <w:left w:w="57" w:type="dxa"/>
                    <w:right w:w="57" w:type="dxa"/>
                  </w:tcMar>
                </w:tcPr>
                <w:p w14:paraId="66746E6B">
                  <w:pPr>
                    <w:pStyle w:val="43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4E8129A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27" w:type="pct"/>
                  <w:tcMar>
                    <w:left w:w="57" w:type="dxa"/>
                    <w:right w:w="57" w:type="dxa"/>
                  </w:tcMar>
                </w:tcPr>
                <w:p w14:paraId="3B647B27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Антенна VHF или UHF</w:t>
                  </w:r>
                </w:p>
              </w:tc>
              <w:tc>
                <w:tcPr>
                  <w:tcW w:w="872" w:type="pct"/>
                  <w:tcMar>
                    <w:left w:w="57" w:type="dxa"/>
                    <w:right w:w="57" w:type="dxa"/>
                  </w:tcMar>
                </w:tcPr>
                <w:p w14:paraId="18D56B46">
                  <w:pPr>
                    <w:pStyle w:val="43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1DE390E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27" w:type="pct"/>
                  <w:tcMar>
                    <w:left w:w="57" w:type="dxa"/>
                    <w:right w:w="57" w:type="dxa"/>
                  </w:tcMar>
                </w:tcPr>
                <w:p w14:paraId="4C28DC77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Поясной зажим (BC08)</w:t>
                  </w:r>
                </w:p>
              </w:tc>
              <w:tc>
                <w:tcPr>
                  <w:tcW w:w="872" w:type="pct"/>
                  <w:tcMar>
                    <w:left w:w="57" w:type="dxa"/>
                    <w:right w:w="57" w:type="dxa"/>
                  </w:tcMar>
                </w:tcPr>
                <w:p w14:paraId="569E9C6B">
                  <w:pPr>
                    <w:pStyle w:val="43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3AC44B0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27" w:type="pct"/>
                  <w:tcMar>
                    <w:left w:w="57" w:type="dxa"/>
                    <w:right w:w="57" w:type="dxa"/>
                  </w:tcMar>
                </w:tcPr>
                <w:p w14:paraId="3E3A0A0A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Ремешок кистевой, нейлоновый (RO03)</w:t>
                  </w:r>
                </w:p>
              </w:tc>
              <w:tc>
                <w:tcPr>
                  <w:tcW w:w="872" w:type="pct"/>
                  <w:tcMar>
                    <w:left w:w="57" w:type="dxa"/>
                    <w:right w:w="57" w:type="dxa"/>
                  </w:tcMar>
                </w:tcPr>
                <w:p w14:paraId="539FF69A">
                  <w:pPr>
                    <w:pStyle w:val="43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18E79C8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27" w:type="pct"/>
                  <w:tcMar>
                    <w:left w:w="57" w:type="dxa"/>
                    <w:right w:w="57" w:type="dxa"/>
                  </w:tcMar>
                </w:tcPr>
                <w:p w14:paraId="177F70FD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872" w:type="pct"/>
                  <w:tcMar>
                    <w:left w:w="57" w:type="dxa"/>
                    <w:right w:w="57" w:type="dxa"/>
                  </w:tcMar>
                </w:tcPr>
                <w:p w14:paraId="0F1E4FC9">
                  <w:pPr>
                    <w:pStyle w:val="43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</w:tbl>
          <w:p w14:paraId="086BA31C">
            <w:pPr>
              <w:pStyle w:val="45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232F3D55">
      <w:pPr>
        <w:rPr>
          <w:lang w:val="ru-RU"/>
        </w:rPr>
      </w:pPr>
      <w:r>
        <w:rPr>
          <w:lang w:val="ru-RU"/>
        </w:rPr>
        <w:br w:type="page"/>
      </w:r>
    </w:p>
    <w:p w14:paraId="6650AAA9">
      <w:pPr>
        <w:pStyle w:val="3"/>
      </w:pPr>
      <w:bookmarkStart w:id="60" w:name="_Toc31680"/>
      <w:r>
        <w:rPr>
          <w:lang w:val="ru-RU"/>
        </w:rPr>
        <w:t>Номенклатура</w:t>
      </w:r>
      <w:r>
        <w:t xml:space="preserve"> PD405</w:t>
      </w:r>
      <w:bookmarkEnd w:id="60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46E81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1650AB76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2589250B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652E56F4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59499FF6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РРЦ, с НДС</w:t>
            </w:r>
          </w:p>
        </w:tc>
      </w:tr>
      <w:tr w14:paraId="0FF1D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1403E46B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VHF</w:t>
            </w:r>
          </w:p>
        </w:tc>
      </w:tr>
      <w:tr w14:paraId="37B8F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093E800F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VHF_PD405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1BDAC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7157A21C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67D16034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508CA347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52346597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{{item.PriceRRC}}</w:t>
            </w:r>
          </w:p>
        </w:tc>
      </w:tr>
      <w:tr w14:paraId="66495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2B2E7641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78A5A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474EE83C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UHF</w:t>
            </w:r>
          </w:p>
        </w:tc>
      </w:tr>
      <w:tr w14:paraId="357E3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4AAF6160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U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HF_PD405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29E25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501539CF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2F4B3BC0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7245C869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7C72539B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{{item.PriceRRC}}</w:t>
            </w:r>
          </w:p>
        </w:tc>
      </w:tr>
      <w:tr w14:paraId="52AAF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18DAA5E7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bookmarkEnd w:id="57"/>
      <w:bookmarkEnd w:id="58"/>
    </w:tbl>
    <w:p w14:paraId="3E10273A">
      <w:pPr>
        <w:pStyle w:val="2"/>
        <w:rPr>
          <w:rFonts w:eastAsia="SimSun" w:cs="Times New Roman"/>
          <w:lang w:val="ru-RU" w:eastAsia="zh-CN"/>
        </w:rPr>
      </w:pPr>
      <w:bookmarkStart w:id="61" w:name="_Toc24155"/>
      <w:bookmarkStart w:id="62" w:name="_Toc5493"/>
      <w:r>
        <w:rPr>
          <w:rFonts w:eastAsia="SimSun"/>
        </w:rPr>
        <w:t>PD415 р</w:t>
      </w:r>
      <w:r>
        <w:t>адиостанция портативная DMR</w:t>
      </w:r>
      <w:bookmarkEnd w:id="61"/>
      <w:bookmarkEnd w:id="62"/>
    </w:p>
    <w:tbl>
      <w:tblPr>
        <w:tblStyle w:val="21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83"/>
        <w:gridCol w:w="4707"/>
      </w:tblGrid>
      <w:tr w14:paraId="3A33A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2858" w:type="pct"/>
            <w:vMerge w:val="restart"/>
          </w:tcPr>
          <w:p w14:paraId="0CBD9F96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619FFADB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Профессиональный дизайн, простота эксплуатации</w:t>
            </w:r>
          </w:p>
          <w:p w14:paraId="51679AB2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Двойная эффективность благодаря связи </w:t>
            </w:r>
            <w:r>
              <w:rPr>
                <w:sz w:val="22"/>
                <w:szCs w:val="21"/>
              </w:rPr>
              <w:t>DMR</w:t>
            </w:r>
            <w:r>
              <w:rPr>
                <w:sz w:val="22"/>
                <w:szCs w:val="21"/>
                <w:lang w:val="ru-RU"/>
              </w:rPr>
              <w:t xml:space="preserve"> с двумя таймслотами</w:t>
            </w:r>
          </w:p>
          <w:p w14:paraId="0EA6712A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Совместимость с цифровым и аналоговым режимами и автоматическое переключение между ними</w:t>
            </w:r>
          </w:p>
          <w:p w14:paraId="22500B36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Терминальный роуминг устраняет ограничения по площади</w:t>
            </w:r>
          </w:p>
          <w:p w14:paraId="73CADDDF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 xml:space="preserve">Цифровой голос, чистый и </w:t>
            </w:r>
            <w:r>
              <w:rPr>
                <w:sz w:val="22"/>
                <w:szCs w:val="21"/>
                <w:lang w:val="ru-RU"/>
              </w:rPr>
              <w:t>чёткий</w:t>
            </w:r>
          </w:p>
          <w:p w14:paraId="48AEAA40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Качество военного уровня, стабильное и надёжное</w:t>
            </w:r>
          </w:p>
          <w:p w14:paraId="6FC62500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Возможность оживления голоса </w:t>
            </w:r>
            <w:r>
              <w:rPr>
                <w:sz w:val="22"/>
                <w:szCs w:val="21"/>
              </w:rPr>
              <w:t>TTS</w:t>
            </w:r>
            <w:r>
              <w:rPr>
                <w:sz w:val="22"/>
                <w:szCs w:val="21"/>
                <w:lang w:val="ru-RU"/>
              </w:rPr>
              <w:t xml:space="preserve"> освобождает ваши руки</w:t>
            </w:r>
          </w:p>
          <w:p w14:paraId="1F866358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Настраиваемая функция патрулирования для управления имуществом, идеально сочетающая патрулирование и беспроводную связь</w:t>
            </w:r>
          </w:p>
          <w:p w14:paraId="019DE1A4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Шифрование звука гарантирует безопасность связи</w:t>
            </w:r>
          </w:p>
          <w:p w14:paraId="20E60CAC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Более длительное время ожидания</w:t>
            </w:r>
          </w:p>
          <w:p w14:paraId="3480EFE3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RRS (Служба регистрации радио)</w:t>
            </w:r>
          </w:p>
          <w:p w14:paraId="517FAECB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Скремблирование</w:t>
            </w:r>
          </w:p>
          <w:p w14:paraId="2A618358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Аварийная сигнализация</w:t>
            </w:r>
          </w:p>
          <w:p w14:paraId="79F87DD0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Проверка радио (расшифровка)</w:t>
            </w:r>
          </w:p>
          <w:p w14:paraId="4CFF9344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Тревожный звонок (расшифровка)</w:t>
            </w:r>
          </w:p>
          <w:p w14:paraId="03C1778A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Встроенный RFID-считыватель.</w:t>
            </w:r>
          </w:p>
          <w:p w14:paraId="3013A8D3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 w:eastAsia="zh-CN"/>
              </w:rPr>
            </w:pPr>
            <w:r>
              <w:rPr>
                <w:sz w:val="22"/>
                <w:szCs w:val="21"/>
              </w:rPr>
              <w:t>Уровень пыле- влагозащиты: IP54</w:t>
            </w:r>
          </w:p>
          <w:p w14:paraId="7D406943">
            <w:pPr>
              <w:pStyle w:val="32"/>
              <w:ind w:left="-50" w:firstLine="0"/>
              <w:rPr>
                <w:rFonts w:cs="Times New Roman"/>
                <w:sz w:val="24"/>
                <w:szCs w:val="20"/>
                <w:lang w:val="ru-RU" w:eastAsia="zh-CN"/>
              </w:rPr>
            </w:pPr>
          </w:p>
          <w:tbl>
            <w:tblPr>
              <w:tblStyle w:val="21"/>
              <w:tblW w:w="4999" w:type="pct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722"/>
              <w:gridCol w:w="1334"/>
            </w:tblGrid>
            <w:tr w14:paraId="7E430F3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2B131B8A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ФУНКЦИЯ</w:t>
                  </w:r>
                </w:p>
              </w:tc>
              <w:tc>
                <w:tcPr>
                  <w:tcW w:w="1101" w:type="pct"/>
                  <w:vAlign w:val="center"/>
                </w:tcPr>
                <w:p w14:paraId="17143BB3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ЛИЦЕНЗИЯ</w:t>
                  </w:r>
                </w:p>
              </w:tc>
            </w:tr>
            <w:tr w14:paraId="6DDE249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6DAB1B2D">
                  <w:pPr>
                    <w:jc w:val="both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Pseudotrunk DMO/RMO (</w:t>
                  </w:r>
                  <w:r>
                    <w:rPr>
                      <w:sz w:val="18"/>
                      <w:szCs w:val="18"/>
                      <w:lang w:val="ru-RU"/>
                    </w:rPr>
                    <w:t>Псевдотранкинг</w:t>
                  </w:r>
                  <w:r>
                    <w:rPr>
                      <w:sz w:val="18"/>
                      <w:szCs w:val="18"/>
                    </w:rPr>
                    <w:t xml:space="preserve">) </w:t>
                  </w:r>
                  <w:r>
                    <w:rPr>
                      <w:sz w:val="18"/>
                      <w:szCs w:val="18"/>
                      <w:lang w:val="ru-RU"/>
                    </w:rPr>
                    <w:t>или</w:t>
                  </w:r>
                  <w:r>
                    <w:rPr>
                      <w:sz w:val="18"/>
                      <w:szCs w:val="18"/>
                    </w:rPr>
                    <w:t xml:space="preserve"> TDMA</w:t>
                  </w:r>
                </w:p>
              </w:tc>
              <w:tc>
                <w:tcPr>
                  <w:tcW w:w="1101" w:type="pct"/>
                  <w:vAlign w:val="center"/>
                </w:tcPr>
                <w:p w14:paraId="583E6CBB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Бесплатно</w:t>
                  </w:r>
                </w:p>
              </w:tc>
            </w:tr>
            <w:tr w14:paraId="32956E7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7E2F7D56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Basic Encryption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(базовое шифрование)</w:t>
                  </w:r>
                </w:p>
              </w:tc>
              <w:tc>
                <w:tcPr>
                  <w:tcW w:w="1101" w:type="pct"/>
                  <w:vAlign w:val="center"/>
                </w:tcPr>
                <w:p w14:paraId="7EE8586E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4015EAE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29BBCAD6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Radio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Disable</w:t>
                  </w:r>
                  <w:r>
                    <w:rPr>
                      <w:sz w:val="18"/>
                      <w:szCs w:val="18"/>
                      <w:lang w:val="ru-RU"/>
                    </w:rPr>
                    <w:t>/</w:t>
                  </w:r>
                  <w:r>
                    <w:rPr>
                      <w:sz w:val="18"/>
                      <w:szCs w:val="18"/>
                    </w:rPr>
                    <w:t>Enable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(блокировка\восстановление)</w:t>
                  </w:r>
                </w:p>
              </w:tc>
              <w:tc>
                <w:tcPr>
                  <w:tcW w:w="1101" w:type="pct"/>
                  <w:vAlign w:val="center"/>
                </w:tcPr>
                <w:p w14:paraId="24613408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1ADCB78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23E16B26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Remote Monitor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(дистанционное прослушивание)</w:t>
                  </w:r>
                </w:p>
              </w:tc>
              <w:tc>
                <w:tcPr>
                  <w:tcW w:w="1101" w:type="pct"/>
                  <w:vAlign w:val="center"/>
                </w:tcPr>
                <w:p w14:paraId="19D8525F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087B2ED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207914DA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Roaming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(роуминг)</w:t>
                  </w:r>
                </w:p>
              </w:tc>
              <w:tc>
                <w:tcPr>
                  <w:tcW w:w="1101" w:type="pct"/>
                  <w:vAlign w:val="center"/>
                </w:tcPr>
                <w:p w14:paraId="6021B720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0142FCE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78C12E12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Patrol Management System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(патрулирование)</w:t>
                  </w:r>
                </w:p>
              </w:tc>
              <w:tc>
                <w:tcPr>
                  <w:tcW w:w="1101" w:type="pct"/>
                  <w:vAlign w:val="center"/>
                </w:tcPr>
                <w:p w14:paraId="26115051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</w:tbl>
          <w:tbl>
            <w:tblPr>
              <w:tblStyle w:val="21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672"/>
              <w:gridCol w:w="1233"/>
              <w:gridCol w:w="1150"/>
            </w:tblGrid>
            <w:tr w14:paraId="29AA3DE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032" w:type="pct"/>
                  <w:vAlign w:val="center"/>
                </w:tcPr>
                <w:p w14:paraId="01EE1792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18" w:type="pct"/>
                  <w:vAlign w:val="center"/>
                </w:tcPr>
                <w:p w14:paraId="260AFF1A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949" w:type="pct"/>
                  <w:vAlign w:val="center"/>
                </w:tcPr>
                <w:p w14:paraId="0EE95D3A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5C5EBB1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032" w:type="pct"/>
                  <w:vAlign w:val="center"/>
                </w:tcPr>
                <w:p w14:paraId="03163947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018" w:type="pct"/>
                  <w:vAlign w:val="center"/>
                </w:tcPr>
                <w:p w14:paraId="06A00CE9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24 мес</w:t>
                  </w:r>
                </w:p>
              </w:tc>
              <w:tc>
                <w:tcPr>
                  <w:tcW w:w="949" w:type="pct"/>
                  <w:vAlign w:val="center"/>
                </w:tcPr>
                <w:p w14:paraId="451BF3A4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2FED61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032" w:type="pct"/>
                  <w:vAlign w:val="center"/>
                </w:tcPr>
                <w:p w14:paraId="393D26FF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018" w:type="pct"/>
                  <w:vAlign w:val="center"/>
                </w:tcPr>
                <w:p w14:paraId="7A0DC7D8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36 мес</w:t>
                  </w:r>
                </w:p>
              </w:tc>
              <w:tc>
                <w:tcPr>
                  <w:tcW w:w="949" w:type="pct"/>
                  <w:vAlign w:val="center"/>
                </w:tcPr>
                <w:p w14:paraId="7DB8A70C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7A2483B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032" w:type="pct"/>
                  <w:vAlign w:val="center"/>
                </w:tcPr>
                <w:p w14:paraId="40C946D3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018" w:type="pct"/>
                  <w:vAlign w:val="center"/>
                </w:tcPr>
                <w:p w14:paraId="04AED4BD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48 мес</w:t>
                  </w:r>
                </w:p>
              </w:tc>
              <w:tc>
                <w:tcPr>
                  <w:tcW w:w="949" w:type="pct"/>
                  <w:vAlign w:val="center"/>
                </w:tcPr>
                <w:p w14:paraId="42240018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5FB46F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032" w:type="pct"/>
                  <w:vAlign w:val="center"/>
                </w:tcPr>
                <w:p w14:paraId="65DDEC01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018" w:type="pct"/>
                  <w:vAlign w:val="center"/>
                </w:tcPr>
                <w:p w14:paraId="0DB3CB31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60 мес</w:t>
                  </w:r>
                </w:p>
              </w:tc>
              <w:tc>
                <w:tcPr>
                  <w:tcW w:w="949" w:type="pct"/>
                  <w:vAlign w:val="center"/>
                </w:tcPr>
                <w:p w14:paraId="4586CEB3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2833312C">
            <w:pPr>
              <w:pStyle w:val="32"/>
              <w:ind w:left="-50" w:firstLine="0"/>
              <w:rPr>
                <w:rFonts w:cs="Times New Roman"/>
                <w:sz w:val="24"/>
                <w:szCs w:val="20"/>
                <w:lang w:val="ru-RU" w:eastAsia="zh-CN"/>
              </w:rPr>
            </w:pPr>
          </w:p>
        </w:tc>
        <w:tc>
          <w:tcPr>
            <w:tcW w:w="2141" w:type="pct"/>
          </w:tcPr>
          <w:p w14:paraId="4EF222F3">
            <w:pPr>
              <w:jc w:val="center"/>
              <w:rPr>
                <w:sz w:val="24"/>
                <w:lang w:val="ru-RU" w:eastAsia="zh-CN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1440180" cy="6171565"/>
                  <wp:effectExtent l="0" t="0" r="7620" b="635"/>
                  <wp:docPr id="45" name="Изображение 45" descr="PD41X_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Изображение 45" descr="PD41X_1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6171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7E3E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2858" w:type="pct"/>
            <w:vMerge w:val="continue"/>
          </w:tcPr>
          <w:p w14:paraId="6A84C836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2141" w:type="pct"/>
          </w:tcPr>
          <w:p w14:paraId="0301C24C">
            <w:pPr>
              <w:pStyle w:val="41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1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863"/>
              <w:gridCol w:w="618"/>
            </w:tblGrid>
            <w:tr w14:paraId="21FE787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496" w:type="dxa"/>
                  <w:tcMar>
                    <w:left w:w="57" w:type="dxa"/>
                    <w:right w:w="57" w:type="dxa"/>
                  </w:tcMar>
                </w:tcPr>
                <w:p w14:paraId="758788B1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Радиомодуль PD415</w:t>
                  </w:r>
                </w:p>
              </w:tc>
              <w:tc>
                <w:tcPr>
                  <w:tcW w:w="559" w:type="dxa"/>
                  <w:tcMar>
                    <w:left w:w="57" w:type="dxa"/>
                    <w:right w:w="57" w:type="dxa"/>
                  </w:tcMar>
                  <w:vAlign w:val="bottom"/>
                </w:tcPr>
                <w:p w14:paraId="6B93D926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26B7113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496" w:type="dxa"/>
                  <w:tcMar>
                    <w:left w:w="57" w:type="dxa"/>
                    <w:right w:w="57" w:type="dxa"/>
                  </w:tcMar>
                </w:tcPr>
                <w:p w14:paraId="3A608290">
                  <w:pPr>
                    <w:pStyle w:val="43"/>
                    <w:bidi w:val="0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Батарея аккумуляторная Li-ion 1500мАч (BL1504)</w:t>
                  </w:r>
                </w:p>
              </w:tc>
              <w:tc>
                <w:tcPr>
                  <w:tcW w:w="559" w:type="dxa"/>
                  <w:tcMar>
                    <w:left w:w="57" w:type="dxa"/>
                    <w:right w:w="57" w:type="dxa"/>
                  </w:tcMar>
                </w:tcPr>
                <w:p w14:paraId="237DA887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0A167C6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496" w:type="dxa"/>
                  <w:tcMar>
                    <w:left w:w="57" w:type="dxa"/>
                    <w:right w:w="57" w:type="dxa"/>
                  </w:tcMar>
                </w:tcPr>
                <w:p w14:paraId="581B6FF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Адаптер питания 220В/1А (</w:t>
                  </w:r>
                  <w:r>
                    <w:rPr>
                      <w:sz w:val="20"/>
                      <w:szCs w:val="15"/>
                      <w:lang w:eastAsia="zh-CN"/>
                    </w:rPr>
                    <w:t>PS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1018)</w:t>
                  </w:r>
                </w:p>
              </w:tc>
              <w:tc>
                <w:tcPr>
                  <w:tcW w:w="559" w:type="dxa"/>
                  <w:tcMar>
                    <w:left w:w="57" w:type="dxa"/>
                    <w:right w:w="57" w:type="dxa"/>
                  </w:tcMar>
                </w:tcPr>
                <w:p w14:paraId="2FA28D61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53F1623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496" w:type="dxa"/>
                  <w:tcMar>
                    <w:left w:w="57" w:type="dxa"/>
                    <w:right w:w="57" w:type="dxa"/>
                  </w:tcMar>
                </w:tcPr>
                <w:p w14:paraId="1BAE93A5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Устройство зарядное настольное 1А (</w:t>
                  </w:r>
                  <w:r>
                    <w:rPr>
                      <w:sz w:val="20"/>
                      <w:szCs w:val="15"/>
                      <w:lang w:eastAsia="zh-CN"/>
                    </w:rPr>
                    <w:t>CH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10</w:t>
                  </w:r>
                  <w:r>
                    <w:rPr>
                      <w:sz w:val="20"/>
                      <w:szCs w:val="15"/>
                      <w:lang w:eastAsia="zh-CN"/>
                    </w:rPr>
                    <w:t>A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07)</w:t>
                  </w:r>
                </w:p>
              </w:tc>
              <w:tc>
                <w:tcPr>
                  <w:tcW w:w="559" w:type="dxa"/>
                  <w:tcMar>
                    <w:left w:w="57" w:type="dxa"/>
                    <w:right w:w="57" w:type="dxa"/>
                  </w:tcMar>
                </w:tcPr>
                <w:p w14:paraId="1362E4D4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2DF304F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496" w:type="dxa"/>
                  <w:tcMar>
                    <w:left w:w="57" w:type="dxa"/>
                    <w:right w:w="57" w:type="dxa"/>
                  </w:tcMar>
                </w:tcPr>
                <w:p w14:paraId="6E51E9F0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Антенна VHF или UHF</w:t>
                  </w:r>
                </w:p>
              </w:tc>
              <w:tc>
                <w:tcPr>
                  <w:tcW w:w="559" w:type="dxa"/>
                  <w:tcMar>
                    <w:left w:w="57" w:type="dxa"/>
                    <w:right w:w="57" w:type="dxa"/>
                  </w:tcMar>
                </w:tcPr>
                <w:p w14:paraId="57889618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02CDDD8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496" w:type="dxa"/>
                  <w:tcMar>
                    <w:left w:w="57" w:type="dxa"/>
                    <w:right w:w="57" w:type="dxa"/>
                  </w:tcMar>
                </w:tcPr>
                <w:p w14:paraId="5F114C71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Поясной зажим (BC08)</w:t>
                  </w:r>
                </w:p>
              </w:tc>
              <w:tc>
                <w:tcPr>
                  <w:tcW w:w="559" w:type="dxa"/>
                  <w:tcMar>
                    <w:left w:w="57" w:type="dxa"/>
                    <w:right w:w="57" w:type="dxa"/>
                  </w:tcMar>
                </w:tcPr>
                <w:p w14:paraId="35AE826A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4057F73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496" w:type="dxa"/>
                  <w:tcMar>
                    <w:left w:w="57" w:type="dxa"/>
                    <w:right w:w="57" w:type="dxa"/>
                  </w:tcMar>
                </w:tcPr>
                <w:p w14:paraId="2EB910D0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 xml:space="preserve">Ремешок 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кистевой</w:t>
                  </w:r>
                  <w:r>
                    <w:rPr>
                      <w:sz w:val="20"/>
                      <w:szCs w:val="15"/>
                      <w:lang w:eastAsia="zh-CN"/>
                    </w:rPr>
                    <w:t>, нейлоновый (RO03)</w:t>
                  </w:r>
                </w:p>
              </w:tc>
              <w:tc>
                <w:tcPr>
                  <w:tcW w:w="559" w:type="dxa"/>
                  <w:tcMar>
                    <w:left w:w="57" w:type="dxa"/>
                    <w:right w:w="57" w:type="dxa"/>
                  </w:tcMar>
                </w:tcPr>
                <w:p w14:paraId="0CC6C3F3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0305221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496" w:type="dxa"/>
                  <w:tcMar>
                    <w:left w:w="57" w:type="dxa"/>
                    <w:right w:w="57" w:type="dxa"/>
                  </w:tcMar>
                </w:tcPr>
                <w:p w14:paraId="09B43D85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559" w:type="dxa"/>
                  <w:tcMar>
                    <w:left w:w="57" w:type="dxa"/>
                    <w:right w:w="57" w:type="dxa"/>
                  </w:tcMar>
                </w:tcPr>
                <w:p w14:paraId="62A8DBCD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</w:tbl>
          <w:p w14:paraId="76F88A70">
            <w:pPr>
              <w:pStyle w:val="45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3D389B32">
      <w:pPr>
        <w:rPr>
          <w:lang w:val="ru-RU"/>
        </w:rPr>
      </w:pPr>
      <w:r>
        <w:rPr>
          <w:lang w:val="ru-RU"/>
        </w:rPr>
        <w:br w:type="page"/>
      </w:r>
    </w:p>
    <w:p w14:paraId="3FA692FF">
      <w:pPr>
        <w:pStyle w:val="3"/>
        <w:rPr>
          <w:rFonts w:eastAsia="SimSun"/>
        </w:rPr>
      </w:pPr>
      <w:bookmarkStart w:id="63" w:name="_Toc1148"/>
      <w:r>
        <w:rPr>
          <w:rFonts w:cs="Times New Roman"/>
          <w:sz w:val="32"/>
          <w:szCs w:val="32"/>
          <w:lang w:val="ru-RU"/>
        </w:rPr>
        <w:t>Номенклатура</w:t>
      </w:r>
      <w:r>
        <w:rPr>
          <w:rFonts w:cs="Times New Roman"/>
          <w:sz w:val="32"/>
          <w:szCs w:val="32"/>
        </w:rPr>
        <w:t xml:space="preserve"> </w:t>
      </w:r>
      <w:r>
        <w:rPr>
          <w:rFonts w:eastAsia="SimSun"/>
        </w:rPr>
        <w:t>PD415</w:t>
      </w:r>
      <w:bookmarkEnd w:id="63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46571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2142460B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18610FF8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34B70486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525E712D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РРЦ, с НДС</w:t>
            </w:r>
          </w:p>
        </w:tc>
      </w:tr>
      <w:tr w14:paraId="297B4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0688417C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VHF</w:t>
            </w:r>
          </w:p>
        </w:tc>
      </w:tr>
      <w:tr w14:paraId="067FB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4CD0EC4D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VHF_PD4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1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51B10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2670AB71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22713276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10718023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67DF8F91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{{item.PriceRRC}}</w:t>
            </w:r>
          </w:p>
        </w:tc>
      </w:tr>
      <w:tr w14:paraId="16137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014103A8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6786E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0A296351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UHF</w:t>
            </w:r>
          </w:p>
        </w:tc>
      </w:tr>
      <w:tr w14:paraId="66AD5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3D460F95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U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HF_PD4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1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5FD5C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48BB4BCE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5665DFA5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75F08C1E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533A6744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{{item.PriceRRC}}</w:t>
            </w:r>
          </w:p>
        </w:tc>
      </w:tr>
      <w:tr w14:paraId="1292B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3AD86998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32878FEC">
      <w:pPr>
        <w:rPr>
          <w:rFonts w:eastAsia="SimSun" w:cs="Times New Roman"/>
          <w:lang w:eastAsia="zh-CN"/>
        </w:rPr>
      </w:pPr>
      <w:r>
        <w:rPr>
          <w:rFonts w:eastAsia="SimSun" w:cs="Times New Roman"/>
          <w:lang w:eastAsia="zh-CN"/>
        </w:rPr>
        <w:br w:type="page"/>
      </w:r>
    </w:p>
    <w:p w14:paraId="15A91AB1">
      <w:pPr>
        <w:pStyle w:val="2"/>
        <w:rPr>
          <w:rFonts w:eastAsia="SimSun" w:cs="Times New Roman"/>
          <w:lang w:val="ru-RU" w:eastAsia="zh-CN"/>
        </w:rPr>
      </w:pPr>
      <w:bookmarkStart w:id="64" w:name="_Toc11617"/>
      <w:bookmarkStart w:id="65" w:name="_Toc12960"/>
      <w:bookmarkStart w:id="66" w:name="_Toc1628"/>
      <w:bookmarkStart w:id="67" w:name="_Toc15950"/>
      <w:r>
        <w:rPr>
          <w:rFonts w:eastAsia="SimSun"/>
        </w:rPr>
        <w:t>PD485 р</w:t>
      </w:r>
      <w:r>
        <w:t>адиостанция портативная DMR</w:t>
      </w:r>
      <w:bookmarkEnd w:id="64"/>
      <w:bookmarkEnd w:id="65"/>
    </w:p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00"/>
        <w:gridCol w:w="4292"/>
      </w:tblGrid>
      <w:tr w14:paraId="1480BD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619" w:hRule="atLeast"/>
        </w:trPr>
        <w:tc>
          <w:tcPr>
            <w:tcW w:w="3047" w:type="pct"/>
            <w:vMerge w:val="restart"/>
          </w:tcPr>
          <w:p w14:paraId="1371B67F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0C72D07A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Сигнализация одной кнопкой</w:t>
            </w:r>
          </w:p>
          <w:p w14:paraId="2BB47D7C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1,3-дюймовый </w:t>
            </w:r>
            <w:r>
              <w:rPr>
                <w:sz w:val="22"/>
                <w:szCs w:val="21"/>
              </w:rPr>
              <w:t>OLED</w:t>
            </w:r>
            <w:r>
              <w:rPr>
                <w:sz w:val="22"/>
                <w:szCs w:val="21"/>
                <w:lang w:val="ru-RU"/>
              </w:rPr>
              <w:t>-дисплей и полная клавиатура</w:t>
            </w:r>
          </w:p>
          <w:p w14:paraId="463EDB7B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Ручное программирование для быстрой настройки частоты</w:t>
            </w:r>
          </w:p>
          <w:p w14:paraId="7476EAED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Дополнительная функция </w:t>
            </w:r>
            <w:r>
              <w:rPr>
                <w:sz w:val="22"/>
                <w:szCs w:val="21"/>
              </w:rPr>
              <w:t>GPS</w:t>
            </w:r>
            <w:r>
              <w:rPr>
                <w:sz w:val="22"/>
                <w:szCs w:val="21"/>
                <w:lang w:val="ru-RU"/>
              </w:rPr>
              <w:t>, которая поддерживает отслеживание терминала и обратную трассировку</w:t>
            </w:r>
          </w:p>
          <w:p w14:paraId="111F7FDC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Большая ёмкость аккумулятора обеспечивает более длительное время ожидания</w:t>
            </w:r>
          </w:p>
          <w:p w14:paraId="0078D4D8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Двойная эффективность, обеспечиваемая связью </w:t>
            </w:r>
            <w:r>
              <w:rPr>
                <w:sz w:val="22"/>
                <w:szCs w:val="21"/>
              </w:rPr>
              <w:t>DMR</w:t>
            </w:r>
            <w:r>
              <w:rPr>
                <w:sz w:val="22"/>
                <w:szCs w:val="21"/>
                <w:lang w:val="ru-RU"/>
              </w:rPr>
              <w:t xml:space="preserve"> с двумя таймслотами</w:t>
            </w:r>
          </w:p>
          <w:p w14:paraId="368A259B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Широкополосный вызов снижает ограничения полосы частот, тем самым расширяя покрытие</w:t>
            </w:r>
          </w:p>
          <w:p w14:paraId="6CD17B8E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Качество военного уровня, стабильное и надёжное</w:t>
            </w:r>
          </w:p>
          <w:p w14:paraId="3B7DF07F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Аналоговая сигнализация DTMF</w:t>
            </w:r>
          </w:p>
          <w:p w14:paraId="697FFFFE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Аналоговый и цифровой прием смешанных каналов</w:t>
            </w:r>
          </w:p>
          <w:p w14:paraId="6E8C9487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VOX</w:t>
            </w:r>
          </w:p>
          <w:p w14:paraId="222AF668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RRS (Служба регистрации радио)</w:t>
            </w:r>
          </w:p>
          <w:p w14:paraId="653BB4E4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Функция сообщений / Проверка радио / Скремблер</w:t>
            </w:r>
          </w:p>
          <w:p w14:paraId="3E97891D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Экстренная сигнализация/Тревожный вызов/Человек упал/Компас</w:t>
            </w:r>
          </w:p>
          <w:p w14:paraId="5673E1CB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Часы реального времени (RTC)</w:t>
            </w:r>
          </w:p>
          <w:p w14:paraId="36AA14CB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Программирование на передней панели</w:t>
            </w:r>
          </w:p>
          <w:p w14:paraId="35EC86BD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Встроенный GPS (заводская опция)</w:t>
            </w:r>
          </w:p>
          <w:p w14:paraId="4DF9D614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Встроенный Bluetooth (заводская опция)</w:t>
            </w:r>
          </w:p>
          <w:p w14:paraId="049699CE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rFonts w:cs="Times New Roman"/>
                <w:sz w:val="22"/>
                <w:szCs w:val="18"/>
                <w:lang w:val="ru-RU" w:eastAsia="zh-CN"/>
              </w:rPr>
            </w:pPr>
            <w:r>
              <w:rPr>
                <w:sz w:val="22"/>
                <w:szCs w:val="21"/>
              </w:rPr>
              <w:t>Уровень пыле- влагозащиты: IP54</w:t>
            </w:r>
          </w:p>
          <w:p w14:paraId="209733D4">
            <w:pPr>
              <w:pStyle w:val="32"/>
              <w:ind w:left="0" w:firstLine="0"/>
              <w:jc w:val="both"/>
              <w:rPr>
                <w:sz w:val="24"/>
              </w:rPr>
            </w:pPr>
          </w:p>
          <w:tbl>
            <w:tblPr>
              <w:tblStyle w:val="21"/>
              <w:tblW w:w="4999" w:type="pct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047"/>
              <w:gridCol w:w="1426"/>
            </w:tblGrid>
            <w:tr w14:paraId="5D8FD20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63AC0423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ФУНКЦИЯ</w:t>
                  </w:r>
                </w:p>
              </w:tc>
              <w:tc>
                <w:tcPr>
                  <w:tcW w:w="1101" w:type="pct"/>
                  <w:vAlign w:val="center"/>
                </w:tcPr>
                <w:p w14:paraId="59278E6D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ЛИЦЕНЗИЯ</w:t>
                  </w:r>
                </w:p>
              </w:tc>
            </w:tr>
            <w:tr w14:paraId="21A038E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717915A1">
                  <w:pPr>
                    <w:jc w:val="both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Pseudotrunk DMO/RMO (</w:t>
                  </w:r>
                  <w:r>
                    <w:rPr>
                      <w:sz w:val="18"/>
                      <w:szCs w:val="18"/>
                      <w:lang w:val="ru-RU"/>
                    </w:rPr>
                    <w:t>Псевдотранкинг</w:t>
                  </w:r>
                  <w:r>
                    <w:rPr>
                      <w:sz w:val="18"/>
                      <w:szCs w:val="18"/>
                    </w:rPr>
                    <w:t xml:space="preserve">) </w:t>
                  </w:r>
                  <w:r>
                    <w:rPr>
                      <w:sz w:val="18"/>
                      <w:szCs w:val="18"/>
                      <w:lang w:val="ru-RU"/>
                    </w:rPr>
                    <w:t>или</w:t>
                  </w:r>
                  <w:r>
                    <w:rPr>
                      <w:sz w:val="18"/>
                      <w:szCs w:val="18"/>
                    </w:rPr>
                    <w:t xml:space="preserve"> TDMA</w:t>
                  </w:r>
                </w:p>
              </w:tc>
              <w:tc>
                <w:tcPr>
                  <w:tcW w:w="1101" w:type="pct"/>
                  <w:vAlign w:val="center"/>
                </w:tcPr>
                <w:p w14:paraId="4D3FBF71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Бесплатно</w:t>
                  </w:r>
                </w:p>
              </w:tc>
            </w:tr>
            <w:tr w14:paraId="3B62BA5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1AB4C500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Basic Encryption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(базовое шифрование)</w:t>
                  </w:r>
                </w:p>
              </w:tc>
              <w:tc>
                <w:tcPr>
                  <w:tcW w:w="1101" w:type="pct"/>
                  <w:vAlign w:val="center"/>
                </w:tcPr>
                <w:p w14:paraId="23F64FDE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3DAF2C6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5593420B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Radio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Disable</w:t>
                  </w:r>
                  <w:r>
                    <w:rPr>
                      <w:sz w:val="18"/>
                      <w:szCs w:val="18"/>
                      <w:lang w:val="ru-RU"/>
                    </w:rPr>
                    <w:t>/</w:t>
                  </w:r>
                  <w:r>
                    <w:rPr>
                      <w:sz w:val="18"/>
                      <w:szCs w:val="18"/>
                    </w:rPr>
                    <w:t>Enable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(блокировка\восстановление)</w:t>
                  </w:r>
                </w:p>
              </w:tc>
              <w:tc>
                <w:tcPr>
                  <w:tcW w:w="1101" w:type="pct"/>
                  <w:vAlign w:val="center"/>
                </w:tcPr>
                <w:p w14:paraId="0D5980CF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24941D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0446ABBC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Remote Monitor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(дистанционное прослушивание)</w:t>
                  </w:r>
                </w:p>
              </w:tc>
              <w:tc>
                <w:tcPr>
                  <w:tcW w:w="1101" w:type="pct"/>
                  <w:vAlign w:val="center"/>
                </w:tcPr>
                <w:p w14:paraId="2636EFA4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049207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6145366B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Roaming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(роуминг)</w:t>
                  </w:r>
                </w:p>
              </w:tc>
              <w:tc>
                <w:tcPr>
                  <w:tcW w:w="1101" w:type="pct"/>
                  <w:vAlign w:val="center"/>
                </w:tcPr>
                <w:p w14:paraId="37459C82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</w:tbl>
          <w:tbl>
            <w:tblPr>
              <w:tblStyle w:val="21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660"/>
              <w:gridCol w:w="1335"/>
              <w:gridCol w:w="1476"/>
            </w:tblGrid>
            <w:tr w14:paraId="31239BA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71426F35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1CB12A62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53B3BB41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45BBD4D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E175D37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215FD103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24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73E2253F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0E72DC9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51E09511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031" w:type="pct"/>
                  <w:vAlign w:val="center"/>
                </w:tcPr>
                <w:p w14:paraId="2FC39507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36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7D38FDF0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70DAD48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67849498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644576F7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48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57F1C336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2426E58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1617CD5B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2A2DEA36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60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3E7EDE67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033FD977">
            <w:pPr>
              <w:pStyle w:val="32"/>
              <w:ind w:left="0" w:firstLine="0"/>
              <w:jc w:val="both"/>
              <w:rPr>
                <w:sz w:val="24"/>
                <w:lang w:val="ru-RU" w:eastAsia="zh-CN"/>
              </w:rPr>
            </w:pPr>
          </w:p>
        </w:tc>
        <w:tc>
          <w:tcPr>
            <w:tcW w:w="1952" w:type="pct"/>
          </w:tcPr>
          <w:p w14:paraId="43865BE8">
            <w:pPr>
              <w:jc w:val="center"/>
              <w:rPr>
                <w:sz w:val="24"/>
                <w:lang w:val="ru-RU" w:eastAsia="zh-CN"/>
              </w:rPr>
            </w:pPr>
            <w:r>
              <w:rPr>
                <w:sz w:val="24"/>
              </w:rPr>
              <w:drawing>
                <wp:inline distT="0" distB="0" distL="0" distR="0">
                  <wp:extent cx="1800225" cy="5106670"/>
                  <wp:effectExtent l="0" t="0" r="9525" b="17780"/>
                  <wp:docPr id="1049" name="Рисунок 10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" name="Рисунок 1049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5106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209BC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3047" w:type="pct"/>
            <w:vMerge w:val="continue"/>
          </w:tcPr>
          <w:p w14:paraId="29F3EA9E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1952" w:type="pct"/>
          </w:tcPr>
          <w:p w14:paraId="0D7C6B92">
            <w:pPr>
              <w:pStyle w:val="41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1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448"/>
              <w:gridCol w:w="616"/>
            </w:tblGrid>
            <w:tr w14:paraId="440E819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2" w:hRule="atLeast"/>
              </w:trPr>
              <w:tc>
                <w:tcPr>
                  <w:tcW w:w="4241" w:type="pct"/>
                  <w:tcMar>
                    <w:left w:w="57" w:type="dxa"/>
                    <w:right w:w="57" w:type="dxa"/>
                  </w:tcMar>
                </w:tcPr>
                <w:p w14:paraId="79376E0B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Радиомодуль PD485</w:t>
                  </w:r>
                </w:p>
              </w:tc>
              <w:tc>
                <w:tcPr>
                  <w:tcW w:w="758" w:type="pct"/>
                  <w:tcMar>
                    <w:left w:w="57" w:type="dxa"/>
                    <w:right w:w="57" w:type="dxa"/>
                  </w:tcMar>
                  <w:vAlign w:val="bottom"/>
                </w:tcPr>
                <w:p w14:paraId="5E858A10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3462125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41" w:type="pct"/>
                  <w:tcMar>
                    <w:left w:w="57" w:type="dxa"/>
                    <w:right w:w="57" w:type="dxa"/>
                  </w:tcMar>
                </w:tcPr>
                <w:p w14:paraId="7B8D9E3E">
                  <w:pPr>
                    <w:pStyle w:val="43"/>
                    <w:bidi w:val="0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Батарея аккумуляторная Li-ion 2000мАч (BL2010)</w:t>
                  </w:r>
                </w:p>
              </w:tc>
              <w:tc>
                <w:tcPr>
                  <w:tcW w:w="758" w:type="pct"/>
                  <w:tcMar>
                    <w:left w:w="57" w:type="dxa"/>
                    <w:right w:w="57" w:type="dxa"/>
                  </w:tcMar>
                </w:tcPr>
                <w:p w14:paraId="02FCB96C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279BCBD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41" w:type="pct"/>
                  <w:tcMar>
                    <w:left w:w="57" w:type="dxa"/>
                    <w:right w:w="57" w:type="dxa"/>
                  </w:tcMar>
                </w:tcPr>
                <w:p w14:paraId="31657C1B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Адаптер питания 220В/1А (</w:t>
                  </w:r>
                  <w:r>
                    <w:rPr>
                      <w:sz w:val="20"/>
                      <w:szCs w:val="15"/>
                      <w:lang w:eastAsia="zh-CN"/>
                    </w:rPr>
                    <w:t>PS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1018)</w:t>
                  </w:r>
                </w:p>
              </w:tc>
              <w:tc>
                <w:tcPr>
                  <w:tcW w:w="758" w:type="pct"/>
                  <w:tcMar>
                    <w:left w:w="57" w:type="dxa"/>
                    <w:right w:w="57" w:type="dxa"/>
                  </w:tcMar>
                </w:tcPr>
                <w:p w14:paraId="1D56D7A6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2B45742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41" w:type="pct"/>
                  <w:tcMar>
                    <w:left w:w="57" w:type="dxa"/>
                    <w:right w:w="57" w:type="dxa"/>
                  </w:tcMar>
                </w:tcPr>
                <w:p w14:paraId="1EE84E27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Устройство зарядное настольное 1А (</w:t>
                  </w:r>
                  <w:r>
                    <w:rPr>
                      <w:sz w:val="20"/>
                      <w:szCs w:val="15"/>
                      <w:lang w:eastAsia="zh-CN"/>
                    </w:rPr>
                    <w:t>CH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10</w:t>
                  </w:r>
                  <w:r>
                    <w:rPr>
                      <w:sz w:val="20"/>
                      <w:szCs w:val="15"/>
                      <w:lang w:eastAsia="zh-CN"/>
                    </w:rPr>
                    <w:t>A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07)</w:t>
                  </w:r>
                </w:p>
              </w:tc>
              <w:tc>
                <w:tcPr>
                  <w:tcW w:w="758" w:type="pct"/>
                  <w:tcMar>
                    <w:left w:w="57" w:type="dxa"/>
                    <w:right w:w="57" w:type="dxa"/>
                  </w:tcMar>
                </w:tcPr>
                <w:p w14:paraId="510AED7B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4164D5B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41" w:type="pct"/>
                  <w:tcMar>
                    <w:left w:w="57" w:type="dxa"/>
                    <w:right w:w="57" w:type="dxa"/>
                  </w:tcMar>
                </w:tcPr>
                <w:p w14:paraId="2286E327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Антенна VHF или UHF</w:t>
                  </w:r>
                </w:p>
              </w:tc>
              <w:tc>
                <w:tcPr>
                  <w:tcW w:w="758" w:type="pct"/>
                  <w:tcMar>
                    <w:left w:w="57" w:type="dxa"/>
                    <w:right w:w="57" w:type="dxa"/>
                  </w:tcMar>
                </w:tcPr>
                <w:p w14:paraId="2BC50BDD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6EA354C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41" w:type="pct"/>
                  <w:tcMar>
                    <w:left w:w="57" w:type="dxa"/>
                    <w:right w:w="57" w:type="dxa"/>
                  </w:tcMar>
                </w:tcPr>
                <w:p w14:paraId="546751FA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Поясной зажим (BC08)</w:t>
                  </w:r>
                </w:p>
              </w:tc>
              <w:tc>
                <w:tcPr>
                  <w:tcW w:w="758" w:type="pct"/>
                  <w:tcMar>
                    <w:left w:w="57" w:type="dxa"/>
                    <w:right w:w="57" w:type="dxa"/>
                  </w:tcMar>
                </w:tcPr>
                <w:p w14:paraId="1AC0B9C4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0CF545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41" w:type="pct"/>
                  <w:tcMar>
                    <w:left w:w="57" w:type="dxa"/>
                    <w:right w:w="57" w:type="dxa"/>
                  </w:tcMar>
                </w:tcPr>
                <w:p w14:paraId="0AF8B941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Ремешок на руку, нейлоновый (</w:t>
                  </w:r>
                  <w:r>
                    <w:rPr>
                      <w:sz w:val="20"/>
                      <w:szCs w:val="15"/>
                      <w:lang w:eastAsia="zh-CN"/>
                    </w:rPr>
                    <w:t>RO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03)</w:t>
                  </w:r>
                </w:p>
              </w:tc>
              <w:tc>
                <w:tcPr>
                  <w:tcW w:w="758" w:type="pct"/>
                  <w:tcMar>
                    <w:left w:w="57" w:type="dxa"/>
                    <w:right w:w="57" w:type="dxa"/>
                  </w:tcMar>
                </w:tcPr>
                <w:p w14:paraId="02E7AD70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36AAB6E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41" w:type="pct"/>
                  <w:tcMar>
                    <w:left w:w="57" w:type="dxa"/>
                    <w:right w:w="57" w:type="dxa"/>
                  </w:tcMar>
                </w:tcPr>
                <w:p w14:paraId="38727938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758" w:type="pct"/>
                  <w:tcMar>
                    <w:left w:w="57" w:type="dxa"/>
                    <w:right w:w="57" w:type="dxa"/>
                  </w:tcMar>
                </w:tcPr>
                <w:p w14:paraId="1AA13CEB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</w:tbl>
          <w:p w14:paraId="4E385460">
            <w:pPr>
              <w:pStyle w:val="45"/>
              <w:bidi w:val="0"/>
              <w:rPr>
                <w:rFonts w:cs="Times New Roman"/>
                <w:i/>
                <w:iCs/>
                <w:color w:val="646668"/>
                <w:szCs w:val="16"/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2A83A60B">
      <w:pPr>
        <w:rPr>
          <w:lang w:val="ru-RU"/>
        </w:rPr>
      </w:pPr>
    </w:p>
    <w:p w14:paraId="1785BC3B">
      <w:pPr>
        <w:rPr>
          <w:lang w:val="ru-RU"/>
        </w:rPr>
      </w:pPr>
      <w:r>
        <w:rPr>
          <w:lang w:val="ru-RU"/>
        </w:rPr>
        <w:br w:type="page"/>
      </w:r>
    </w:p>
    <w:p w14:paraId="0092DACF">
      <w:pPr>
        <w:pStyle w:val="3"/>
      </w:pPr>
      <w:bookmarkStart w:id="68" w:name="_Toc4472"/>
      <w:r>
        <w:rPr>
          <w:rFonts w:cs="Times New Roman"/>
          <w:lang w:val="ru-RU"/>
        </w:rPr>
        <w:t>Номенклатура</w:t>
      </w:r>
      <w:r>
        <w:rPr>
          <w:rFonts w:cs="Times New Roman"/>
        </w:rPr>
        <w:t xml:space="preserve"> </w:t>
      </w:r>
      <w:r>
        <w:t>PD485</w:t>
      </w:r>
      <w:bookmarkEnd w:id="68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2605F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20AA11DB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142E127C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5D8EA5AB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36B48EE5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РРЦ, с НДС</w:t>
            </w:r>
          </w:p>
        </w:tc>
      </w:tr>
      <w:tr w14:paraId="4BA69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07061C27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VHF</w:t>
            </w:r>
          </w:p>
        </w:tc>
      </w:tr>
      <w:tr w14:paraId="6D6AF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2A0B5C40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VHF_PD4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8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71038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19A7CD0E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53164FAA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3ACCF1D6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7C78A26C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{{item.PriceRRC}}</w:t>
            </w:r>
          </w:p>
        </w:tc>
      </w:tr>
      <w:tr w14:paraId="4ADA4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7D126179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1371A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102ADF7F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UHF</w:t>
            </w:r>
          </w:p>
        </w:tc>
      </w:tr>
      <w:tr w14:paraId="09820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6DC00F81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U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HF_PD4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8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7294F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3D8DBC62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67F9F715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11430036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59066987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{{item.PriceRRC}}</w:t>
            </w:r>
          </w:p>
        </w:tc>
      </w:tr>
      <w:tr w14:paraId="13D0B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58FC1A19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45FD1861">
      <w:pPr>
        <w:rPr>
          <w:rFonts w:eastAsia="SimSun" w:cs="Times New Roman"/>
          <w:lang w:eastAsia="zh-CN"/>
        </w:rPr>
      </w:pPr>
      <w:r>
        <w:rPr>
          <w:rFonts w:eastAsia="SimSun" w:cs="Times New Roman"/>
          <w:lang w:eastAsia="zh-CN"/>
        </w:rPr>
        <w:br w:type="page"/>
      </w:r>
    </w:p>
    <w:p w14:paraId="199D1CA7">
      <w:pPr>
        <w:pStyle w:val="3"/>
        <w:rPr>
          <w:lang w:val="ru-RU"/>
        </w:rPr>
      </w:pPr>
      <w:bookmarkStart w:id="69" w:name="_Toc18126"/>
      <w:r>
        <w:rPr>
          <w:lang w:val="ru-RU"/>
        </w:rPr>
        <w:t xml:space="preserve">Лицензии опциональные для </w:t>
      </w:r>
      <w:r>
        <w:t>PD</w:t>
      </w:r>
      <w:r>
        <w:rPr>
          <w:lang w:val="ru-RU"/>
        </w:rPr>
        <w:t xml:space="preserve">405, </w:t>
      </w:r>
      <w:r>
        <w:t>PD</w:t>
      </w:r>
      <w:r>
        <w:rPr>
          <w:lang w:val="ru-RU"/>
        </w:rPr>
        <w:t xml:space="preserve">415, </w:t>
      </w:r>
      <w:r>
        <w:t>PD</w:t>
      </w:r>
      <w:r>
        <w:rPr>
          <w:lang w:val="ru-RU"/>
        </w:rPr>
        <w:t>485</w:t>
      </w:r>
      <w:bookmarkEnd w:id="69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  <w:gridCol w:w="1701"/>
      </w:tblGrid>
      <w:tr w14:paraId="021BC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F1F1F1" w:themeFill="background1" w:themeFillShade="F2"/>
            <w:vAlign w:val="center"/>
          </w:tcPr>
          <w:p w14:paraId="6A528776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Номер программного продукта</w:t>
            </w:r>
          </w:p>
        </w:tc>
        <w:tc>
          <w:tcPr>
            <w:tcW w:w="6803" w:type="dxa"/>
            <w:shd w:val="clear" w:color="auto" w:fill="F1F1F1" w:themeFill="background1" w:themeFillShade="F2"/>
            <w:vAlign w:val="center"/>
          </w:tcPr>
          <w:p w14:paraId="38301D9B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Описание</w:t>
            </w:r>
          </w:p>
        </w:tc>
        <w:tc>
          <w:tcPr>
            <w:tcW w:w="1701" w:type="dxa"/>
            <w:shd w:val="clear" w:color="auto" w:fill="F1F1F1" w:themeFill="background1" w:themeFillShade="F2"/>
            <w:vAlign w:val="center"/>
          </w:tcPr>
          <w:p w14:paraId="711E3DC9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Цена за ед. РРЦ, с НДС</w:t>
            </w:r>
          </w:p>
        </w:tc>
      </w:tr>
      <w:tr w14:paraId="73F07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20B2911A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table_contents_lic_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PD415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09E58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</w:tcPr>
          <w:p w14:paraId="0F3C25A5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6803" w:type="dxa"/>
            <w:shd w:val="clear" w:color="auto" w:fill="auto"/>
          </w:tcPr>
          <w:p w14:paraId="747D00D4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701" w:type="dxa"/>
            <w:shd w:val="clear" w:color="auto" w:fill="auto"/>
          </w:tcPr>
          <w:p w14:paraId="74B413F2">
            <w:pPr>
              <w:pStyle w:val="43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{{item.PriceRRC}}</w:t>
            </w:r>
          </w:p>
        </w:tc>
      </w:tr>
      <w:tr w14:paraId="277B2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42829BB7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20D52B1A">
      <w:pPr>
        <w:pStyle w:val="3"/>
      </w:pPr>
      <w:bookmarkStart w:id="70" w:name="_Toc18473"/>
      <w:r>
        <w:rPr>
          <w:lang w:val="ru-RU"/>
        </w:rPr>
        <w:t>Аксессуары</w:t>
      </w:r>
      <w:r>
        <w:t xml:space="preserve"> </w:t>
      </w:r>
      <w:r>
        <w:rPr>
          <w:lang w:val="ru-RU"/>
        </w:rPr>
        <w:t>для</w:t>
      </w:r>
      <w:r>
        <w:t xml:space="preserve"> PD405, PD415, PD485</w:t>
      </w:r>
      <w:bookmarkEnd w:id="70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402"/>
        <w:gridCol w:w="3402"/>
        <w:gridCol w:w="1134"/>
      </w:tblGrid>
      <w:tr w14:paraId="197B4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72A37D20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Изображение</w:t>
            </w:r>
          </w:p>
        </w:tc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6A45955C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52A641B7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18C314DD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3251C1BE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 xml:space="preserve">Цена за ед. </w:t>
            </w: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РРЦ, с НДС</w:t>
            </w:r>
          </w:p>
        </w:tc>
      </w:tr>
      <w:tr w14:paraId="6D8DC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1B65E9D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Электропитание</w:t>
            </w:r>
          </w:p>
        </w:tc>
      </w:tr>
      <w:tr w14:paraId="0D6DD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3B240FA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table_contents_acc_pow_PD415%}</w:t>
            </w:r>
          </w:p>
        </w:tc>
      </w:tr>
      <w:tr w14:paraId="3C682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AE226F8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639961F6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0FCEE25E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72C86C21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597A8FDB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PriceRRC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043BF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7CA5182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50C74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1F7A9897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Аудио</w:t>
            </w:r>
          </w:p>
        </w:tc>
      </w:tr>
      <w:tr w14:paraId="67279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2C4E38A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table_contents_acc_aud_PD415%}</w:t>
            </w:r>
          </w:p>
        </w:tc>
      </w:tr>
      <w:tr w14:paraId="03EF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DC1218B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6E6B32A7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0271C8D7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EB50597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47B32E25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PriceRRC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5051B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84C2E88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08554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6F711E79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Кабели</w:t>
            </w:r>
          </w:p>
        </w:tc>
      </w:tr>
      <w:tr w14:paraId="3791D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9BD5304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table_contents_acc_cab_PD415%}</w:t>
            </w:r>
          </w:p>
        </w:tc>
      </w:tr>
      <w:tr w14:paraId="7ECA5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3570692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67337F5B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633F76C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3BE09024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69ECC210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PriceRRC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052FF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99867A8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26481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E80CA96">
            <w:pPr>
              <w:pStyle w:val="43"/>
              <w:bidi w:val="0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Ношение и крепёж</w:t>
            </w:r>
          </w:p>
        </w:tc>
      </w:tr>
      <w:tr w14:paraId="70DC1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F8FA5FE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table_contents_acc_mou_PD415%}</w:t>
            </w:r>
          </w:p>
        </w:tc>
      </w:tr>
      <w:tr w14:paraId="74532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EA7D784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0A9DA58E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4792D9F5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5EFC4799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3DB6B771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PriceRRC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1421F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F549B33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541CA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4F29EBFD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Разное</w:t>
            </w:r>
          </w:p>
        </w:tc>
      </w:tr>
      <w:tr w14:paraId="51983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933365D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table_contents_acc_oth_PD415%}</w:t>
            </w:r>
          </w:p>
        </w:tc>
      </w:tr>
      <w:tr w14:paraId="0F6E3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AE8E26D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6C8FBD59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55CA950C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702163BC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783FF090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PriceRRC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1B92C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D03C006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14B17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4DB02544">
            <w:pPr>
              <w:pStyle w:val="43"/>
              <w:rPr>
                <w:sz w:val="20"/>
                <w:szCs w:val="15"/>
                <w:lang w:eastAsia="zh-CN"/>
              </w:rPr>
            </w:pPr>
            <w:bookmarkStart w:id="71" w:name="_Toc12046"/>
            <w:bookmarkStart w:id="72" w:name="_Toc162611764"/>
            <w:r>
              <w:rPr>
                <w:b/>
                <w:bCs w:val="0"/>
                <w:sz w:val="20"/>
                <w:lang w:eastAsia="zh-CN"/>
              </w:rPr>
              <w:t>Антенны</w:t>
            </w:r>
          </w:p>
        </w:tc>
      </w:tr>
      <w:tr w14:paraId="728BA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82AF00C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ant</w:t>
            </w:r>
            <w:r>
              <w:rPr>
                <w:sz w:val="20"/>
                <w:szCs w:val="15"/>
                <w:lang w:val="en-US" w:eastAsia="zh-CN"/>
              </w:rPr>
              <w:t>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PD415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36EA3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47B5E5F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778AB524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491BE13F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65D3A00F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2886A5A5">
            <w:pPr>
              <w:pStyle w:val="43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PriceRRC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5F3C5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D5343B4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bookmarkEnd w:id="66"/>
      <w:bookmarkEnd w:id="67"/>
    </w:tbl>
    <w:p w14:paraId="0510213A">
      <w:pPr>
        <w:pStyle w:val="2"/>
      </w:pPr>
      <w:bookmarkStart w:id="73" w:name="_Toc19828"/>
      <w:r>
        <w:rPr>
          <w:rFonts w:eastAsia="SimSun"/>
        </w:rPr>
        <w:t>MD615 р</w:t>
      </w:r>
      <w:r>
        <w:t>адиостанция мобильная DMR</w:t>
      </w:r>
      <w:bookmarkEnd w:id="71"/>
      <w:bookmarkEnd w:id="72"/>
      <w:bookmarkEnd w:id="73"/>
    </w:p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9"/>
        <w:gridCol w:w="4333"/>
      </w:tblGrid>
      <w:tr w14:paraId="1D78C4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2"/>
          </w:tcPr>
          <w:p w14:paraId="56D7522F">
            <w:pPr>
              <w:jc w:val="center"/>
              <w:rPr>
                <w:sz w:val="24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5575300" cy="2459990"/>
                  <wp:effectExtent l="0" t="0" r="6350" b="16510"/>
                  <wp:docPr id="21" name="Изображение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Изображение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5300" cy="2459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7F14B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2"/>
          </w:tcPr>
          <w:p w14:paraId="3D05B436">
            <w:pPr>
              <w:ind w:firstLine="880" w:firstLineChars="275"/>
              <w:jc w:val="center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1EDF49C5">
            <w:pPr>
              <w:pStyle w:val="32"/>
              <w:numPr>
                <w:ilvl w:val="0"/>
                <w:numId w:val="16"/>
              </w:numPr>
              <w:ind w:left="440" w:hanging="440" w:hangingChars="200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Цифровой дисплей</w:t>
            </w:r>
          </w:p>
          <w:p w14:paraId="771DCF59">
            <w:pPr>
              <w:pStyle w:val="32"/>
              <w:numPr>
                <w:ilvl w:val="0"/>
                <w:numId w:val="16"/>
              </w:numPr>
              <w:ind w:left="440" w:hanging="440" w:hangingChars="200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Регулируемая мощность для гибкости</w:t>
            </w:r>
          </w:p>
          <w:p w14:paraId="4DA87FCB">
            <w:pPr>
              <w:pStyle w:val="32"/>
              <w:numPr>
                <w:ilvl w:val="0"/>
                <w:numId w:val="16"/>
              </w:numPr>
              <w:ind w:left="440" w:hanging="440" w:hangingChars="200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 xml:space="preserve">Цифровой голос, чистый и </w:t>
            </w:r>
            <w:r>
              <w:rPr>
                <w:sz w:val="22"/>
                <w:szCs w:val="21"/>
                <w:lang w:val="ru-RU"/>
              </w:rPr>
              <w:t>чёткий</w:t>
            </w:r>
          </w:p>
          <w:p w14:paraId="543B6F54">
            <w:pPr>
              <w:pStyle w:val="32"/>
              <w:numPr>
                <w:ilvl w:val="0"/>
                <w:numId w:val="16"/>
              </w:numPr>
              <w:ind w:left="440" w:hanging="440" w:hangingChars="200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Аналоговая сигнализация DTMF</w:t>
            </w:r>
          </w:p>
          <w:p w14:paraId="072AC887">
            <w:pPr>
              <w:pStyle w:val="32"/>
              <w:numPr>
                <w:ilvl w:val="0"/>
                <w:numId w:val="16"/>
              </w:numPr>
              <w:ind w:left="440" w:hanging="440" w:hangingChars="200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Двойная эффективность, обеспечиваемая связью </w:t>
            </w:r>
            <w:r>
              <w:rPr>
                <w:sz w:val="22"/>
                <w:szCs w:val="21"/>
              </w:rPr>
              <w:t>DMR</w:t>
            </w:r>
            <w:r>
              <w:rPr>
                <w:sz w:val="22"/>
                <w:szCs w:val="21"/>
                <w:lang w:val="ru-RU"/>
              </w:rPr>
              <w:t xml:space="preserve"> с двумя таймслотами</w:t>
            </w:r>
          </w:p>
          <w:p w14:paraId="0F5BA2CF">
            <w:pPr>
              <w:pStyle w:val="32"/>
              <w:numPr>
                <w:ilvl w:val="0"/>
                <w:numId w:val="16"/>
              </w:numPr>
              <w:ind w:left="440" w:hanging="440" w:hangingChars="200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Датчик зажигания</w:t>
            </w:r>
          </w:p>
          <w:p w14:paraId="4981A8C7">
            <w:pPr>
              <w:pStyle w:val="32"/>
              <w:numPr>
                <w:ilvl w:val="0"/>
                <w:numId w:val="16"/>
              </w:numPr>
              <w:ind w:left="440" w:hanging="440" w:hangingChars="200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Аварийная сигнализация</w:t>
            </w:r>
          </w:p>
          <w:p w14:paraId="0E34C25F">
            <w:pPr>
              <w:pStyle w:val="32"/>
              <w:numPr>
                <w:ilvl w:val="0"/>
                <w:numId w:val="16"/>
              </w:numPr>
              <w:ind w:left="440" w:hanging="440" w:hangingChars="200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Профессиональный внешний вид</w:t>
            </w:r>
          </w:p>
          <w:p w14:paraId="19117574">
            <w:pPr>
              <w:pStyle w:val="32"/>
              <w:numPr>
                <w:ilvl w:val="0"/>
                <w:numId w:val="16"/>
              </w:numPr>
              <w:ind w:left="440" w:hanging="440" w:hangingChars="200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Псевдотранк (DMORMO)</w:t>
            </w:r>
          </w:p>
          <w:p w14:paraId="4DD3ACCB">
            <w:pPr>
              <w:pStyle w:val="32"/>
              <w:numPr>
                <w:ilvl w:val="0"/>
                <w:numId w:val="16"/>
              </w:numPr>
              <w:ind w:left="440" w:hanging="440" w:hangingChars="200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Два канала в DMO</w:t>
            </w:r>
          </w:p>
          <w:p w14:paraId="4C98D6CA">
            <w:pPr>
              <w:pStyle w:val="32"/>
              <w:numPr>
                <w:ilvl w:val="0"/>
                <w:numId w:val="16"/>
              </w:numPr>
              <w:ind w:left="440" w:hanging="440" w:hangingChars="200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Сигнализация </w:t>
            </w:r>
            <w:r>
              <w:rPr>
                <w:sz w:val="22"/>
                <w:szCs w:val="21"/>
              </w:rPr>
              <w:t>DTMF</w:t>
            </w:r>
            <w:r>
              <w:rPr>
                <w:sz w:val="22"/>
                <w:szCs w:val="21"/>
                <w:lang w:val="ru-RU"/>
              </w:rPr>
              <w:t xml:space="preserve"> (в аналоговом режиме)</w:t>
            </w:r>
          </w:p>
          <w:p w14:paraId="1E74E491">
            <w:pPr>
              <w:pStyle w:val="32"/>
              <w:numPr>
                <w:ilvl w:val="0"/>
                <w:numId w:val="16"/>
              </w:numPr>
              <w:ind w:left="440" w:hanging="440" w:hangingChars="200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Вызов в одно касание/дополнительные услуги</w:t>
            </w:r>
          </w:p>
          <w:p w14:paraId="057158B5">
            <w:pPr>
              <w:pStyle w:val="32"/>
              <w:numPr>
                <w:ilvl w:val="0"/>
                <w:numId w:val="16"/>
              </w:numPr>
              <w:ind w:left="440" w:hanging="440" w:hangingChars="200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Экстренный вызов</w:t>
            </w:r>
          </w:p>
          <w:p w14:paraId="6864DCE9">
            <w:pPr>
              <w:pStyle w:val="32"/>
              <w:numPr>
                <w:ilvl w:val="0"/>
                <w:numId w:val="16"/>
              </w:numPr>
              <w:ind w:left="440" w:hanging="440" w:hangingChars="200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Уровень пыле- влагозащиты: IP54</w:t>
            </w:r>
          </w:p>
          <w:p w14:paraId="007BC997">
            <w:pPr>
              <w:pStyle w:val="32"/>
              <w:numPr>
                <w:ilvl w:val="0"/>
                <w:numId w:val="16"/>
              </w:numPr>
              <w:ind w:left="440" w:hanging="440" w:hangingChars="200"/>
              <w:rPr>
                <w:sz w:val="24"/>
              </w:rPr>
            </w:pPr>
            <w:r>
              <w:rPr>
                <w:sz w:val="22"/>
                <w:szCs w:val="21"/>
                <w:lang w:val="ru-RU"/>
              </w:rPr>
              <w:t>!</w:t>
            </w:r>
            <w:r>
              <w:rPr>
                <w:sz w:val="22"/>
                <w:szCs w:val="21"/>
              </w:rPr>
              <w:t>ВНИМАНИЕ</w:t>
            </w:r>
            <w:r>
              <w:rPr>
                <w:sz w:val="22"/>
                <w:szCs w:val="21"/>
                <w:lang w:val="ru-RU"/>
              </w:rPr>
              <w:t>!</w:t>
            </w:r>
            <w:r>
              <w:rPr>
                <w:sz w:val="22"/>
                <w:szCs w:val="21"/>
              </w:rPr>
              <w:t>: GPS не поддерживается!</w:t>
            </w:r>
          </w:p>
        </w:tc>
      </w:tr>
      <w:tr w14:paraId="12A8B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9" w:type="pct"/>
          </w:tcPr>
          <w:p w14:paraId="6EE63B9B">
            <w:pPr>
              <w:rPr>
                <w:sz w:val="24"/>
              </w:rPr>
            </w:pPr>
          </w:p>
          <w:tbl>
            <w:tblPr>
              <w:tblStyle w:val="21"/>
              <w:tblW w:w="4999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966"/>
              <w:gridCol w:w="1466"/>
            </w:tblGrid>
            <w:tr w14:paraId="72CFC37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860" w:type="pct"/>
                  <w:vAlign w:val="center"/>
                </w:tcPr>
                <w:p w14:paraId="11898D74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ФУНКЦИЯ</w:t>
                  </w:r>
                </w:p>
              </w:tc>
              <w:tc>
                <w:tcPr>
                  <w:tcW w:w="1139" w:type="pct"/>
                  <w:vAlign w:val="center"/>
                </w:tcPr>
                <w:p w14:paraId="650458CE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ЛИЦЕНЗИЯ</w:t>
                  </w:r>
                </w:p>
              </w:tc>
            </w:tr>
            <w:tr w14:paraId="4CAF59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860" w:type="pct"/>
                  <w:vAlign w:val="center"/>
                </w:tcPr>
                <w:p w14:paraId="278B2E0F">
                  <w:pPr>
                    <w:jc w:val="both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Pseudotrunk DMO/RMO (</w:t>
                  </w:r>
                  <w:r>
                    <w:rPr>
                      <w:sz w:val="18"/>
                      <w:szCs w:val="18"/>
                      <w:lang w:val="ru-RU"/>
                    </w:rPr>
                    <w:t>Псевдотранкинг</w:t>
                  </w:r>
                  <w:r>
                    <w:rPr>
                      <w:sz w:val="18"/>
                      <w:szCs w:val="18"/>
                    </w:rPr>
                    <w:t xml:space="preserve">) </w:t>
                  </w:r>
                  <w:r>
                    <w:rPr>
                      <w:sz w:val="18"/>
                      <w:szCs w:val="18"/>
                      <w:lang w:val="ru-RU"/>
                    </w:rPr>
                    <w:t>или</w:t>
                  </w:r>
                  <w:r>
                    <w:rPr>
                      <w:sz w:val="18"/>
                      <w:szCs w:val="18"/>
                    </w:rPr>
                    <w:t xml:space="preserve"> TDMA</w:t>
                  </w:r>
                </w:p>
              </w:tc>
              <w:tc>
                <w:tcPr>
                  <w:tcW w:w="1139" w:type="pct"/>
                  <w:vAlign w:val="center"/>
                </w:tcPr>
                <w:p w14:paraId="2172D057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Бесплатно</w:t>
                  </w:r>
                </w:p>
              </w:tc>
            </w:tr>
            <w:tr w14:paraId="7B82176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860" w:type="pct"/>
                  <w:vAlign w:val="center"/>
                </w:tcPr>
                <w:p w14:paraId="7E12BA71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Radio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Disable</w:t>
                  </w:r>
                  <w:r>
                    <w:rPr>
                      <w:sz w:val="18"/>
                      <w:szCs w:val="18"/>
                      <w:lang w:val="ru-RU"/>
                    </w:rPr>
                    <w:t>/</w:t>
                  </w:r>
                  <w:r>
                    <w:rPr>
                      <w:sz w:val="18"/>
                      <w:szCs w:val="18"/>
                    </w:rPr>
                    <w:t>Enable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(блокировка\восстановление)</w:t>
                  </w:r>
                </w:p>
              </w:tc>
              <w:tc>
                <w:tcPr>
                  <w:tcW w:w="1139" w:type="pct"/>
                  <w:vAlign w:val="center"/>
                </w:tcPr>
                <w:p w14:paraId="2F877AE3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26CCD9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860" w:type="pct"/>
                  <w:vAlign w:val="center"/>
                </w:tcPr>
                <w:p w14:paraId="48C99CF2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Remote Monitor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(дистанционное прослушивание)</w:t>
                  </w:r>
                </w:p>
              </w:tc>
              <w:tc>
                <w:tcPr>
                  <w:tcW w:w="1139" w:type="pct"/>
                  <w:vAlign w:val="center"/>
                </w:tcPr>
                <w:p w14:paraId="7996BC90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0E346F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860" w:type="pct"/>
                  <w:vAlign w:val="center"/>
                </w:tcPr>
                <w:p w14:paraId="1BC2A5CE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Roaming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(роуминг)</w:t>
                  </w:r>
                </w:p>
              </w:tc>
              <w:tc>
                <w:tcPr>
                  <w:tcW w:w="1139" w:type="pct"/>
                  <w:vAlign w:val="center"/>
                </w:tcPr>
                <w:p w14:paraId="155F906D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</w:tbl>
          <w:tbl>
            <w:tblPr>
              <w:tblStyle w:val="21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637"/>
              <w:gridCol w:w="1326"/>
              <w:gridCol w:w="1467"/>
            </w:tblGrid>
            <w:tr w14:paraId="597F02B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0C97198E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1BBC1FA6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1B16EC96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476C99C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78973616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5C02D883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24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7438F06E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623C45F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2C5558C4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031" w:type="pct"/>
                  <w:vAlign w:val="center"/>
                </w:tcPr>
                <w:p w14:paraId="613B2461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36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34EF7A86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4077E83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D55D68C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21149852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48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2E244500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081A175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5314704E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52253082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60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77C2D2B3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6BFD1C52">
            <w:pPr>
              <w:rPr>
                <w:sz w:val="24"/>
              </w:rPr>
            </w:pPr>
          </w:p>
        </w:tc>
        <w:tc>
          <w:tcPr>
            <w:tcW w:w="1970" w:type="pct"/>
          </w:tcPr>
          <w:p w14:paraId="683461D5">
            <w:pPr>
              <w:pStyle w:val="41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1"/>
              <w:tblW w:w="4997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546"/>
              <w:gridCol w:w="559"/>
            </w:tblGrid>
            <w:tr w14:paraId="691886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99" w:hRule="atLeast"/>
              </w:trPr>
              <w:tc>
                <w:tcPr>
                  <w:tcW w:w="3546" w:type="dxa"/>
                  <w:tcMar>
                    <w:left w:w="57" w:type="dxa"/>
                    <w:right w:w="57" w:type="dxa"/>
                  </w:tcMar>
                </w:tcPr>
                <w:p w14:paraId="3C9A25E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Радиомодуль MD615</w:t>
                  </w:r>
                </w:p>
              </w:tc>
              <w:tc>
                <w:tcPr>
                  <w:tcW w:w="559" w:type="dxa"/>
                  <w:tcMar>
                    <w:left w:w="57" w:type="dxa"/>
                    <w:right w:w="57" w:type="dxa"/>
                  </w:tcMar>
                  <w:vAlign w:val="bottom"/>
                </w:tcPr>
                <w:p w14:paraId="00AC3276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6B7D568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46" w:type="dxa"/>
                  <w:tcMar>
                    <w:left w:w="57" w:type="dxa"/>
                    <w:right w:w="57" w:type="dxa"/>
                  </w:tcMar>
                </w:tcPr>
                <w:p w14:paraId="6CF82736">
                  <w:pPr>
                    <w:pStyle w:val="43"/>
                    <w:bidi w:val="0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Тангента-микрофон выносная (SM11A1)</w:t>
                  </w:r>
                </w:p>
              </w:tc>
              <w:tc>
                <w:tcPr>
                  <w:tcW w:w="559" w:type="dxa"/>
                  <w:tcMar>
                    <w:left w:w="57" w:type="dxa"/>
                    <w:right w:w="57" w:type="dxa"/>
                  </w:tcMar>
                </w:tcPr>
                <w:p w14:paraId="07052587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4D1F289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46" w:type="dxa"/>
                  <w:tcMar>
                    <w:left w:w="57" w:type="dxa"/>
                    <w:right w:w="57" w:type="dxa"/>
                  </w:tcMar>
                </w:tcPr>
                <w:p w14:paraId="426D528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Монтажная скоба и метизы (</w:t>
                  </w:r>
                  <w:r>
                    <w:rPr>
                      <w:sz w:val="20"/>
                      <w:szCs w:val="15"/>
                      <w:lang w:eastAsia="zh-CN"/>
                    </w:rPr>
                    <w:t>BRK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29)</w:t>
                  </w:r>
                </w:p>
              </w:tc>
              <w:tc>
                <w:tcPr>
                  <w:tcW w:w="559" w:type="dxa"/>
                  <w:tcMar>
                    <w:left w:w="57" w:type="dxa"/>
                    <w:right w:w="57" w:type="dxa"/>
                  </w:tcMar>
                </w:tcPr>
                <w:p w14:paraId="77031A91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5CDADC3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46" w:type="dxa"/>
                  <w:tcMar>
                    <w:left w:w="57" w:type="dxa"/>
                    <w:right w:w="57" w:type="dxa"/>
                  </w:tcMar>
                </w:tcPr>
                <w:p w14:paraId="3F65ACEF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Держатель микрофона</w:t>
                  </w:r>
                </w:p>
              </w:tc>
              <w:tc>
                <w:tcPr>
                  <w:tcW w:w="559" w:type="dxa"/>
                  <w:tcMar>
                    <w:left w:w="57" w:type="dxa"/>
                    <w:right w:w="57" w:type="dxa"/>
                  </w:tcMar>
                </w:tcPr>
                <w:p w14:paraId="3AA8128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4E67F73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46" w:type="dxa"/>
                  <w:tcMar>
                    <w:left w:w="57" w:type="dxa"/>
                    <w:right w:w="57" w:type="dxa"/>
                  </w:tcMar>
                </w:tcPr>
                <w:p w14:paraId="533F25C3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Предохранитель (0287015.PXCN)</w:t>
                  </w:r>
                </w:p>
              </w:tc>
              <w:tc>
                <w:tcPr>
                  <w:tcW w:w="559" w:type="dxa"/>
                  <w:tcMar>
                    <w:left w:w="57" w:type="dxa"/>
                    <w:right w:w="57" w:type="dxa"/>
                  </w:tcMar>
                </w:tcPr>
                <w:p w14:paraId="38988661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3D311B0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46" w:type="dxa"/>
                  <w:tcMar>
                    <w:left w:w="57" w:type="dxa"/>
                    <w:right w:w="57" w:type="dxa"/>
                  </w:tcMar>
                </w:tcPr>
                <w:p w14:paraId="05844A8F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Кабель электропитания (PWC10)</w:t>
                  </w:r>
                </w:p>
              </w:tc>
              <w:tc>
                <w:tcPr>
                  <w:tcW w:w="559" w:type="dxa"/>
                  <w:tcMar>
                    <w:left w:w="57" w:type="dxa"/>
                    <w:right w:w="57" w:type="dxa"/>
                  </w:tcMar>
                </w:tcPr>
                <w:p w14:paraId="3F2D054C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5249FDE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46" w:type="dxa"/>
                  <w:tcMar>
                    <w:left w:w="57" w:type="dxa"/>
                    <w:right w:w="57" w:type="dxa"/>
                  </w:tcMar>
                </w:tcPr>
                <w:p w14:paraId="1FE70DBA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559" w:type="dxa"/>
                  <w:tcMar>
                    <w:left w:w="57" w:type="dxa"/>
                    <w:right w:w="57" w:type="dxa"/>
                  </w:tcMar>
                </w:tcPr>
                <w:p w14:paraId="7E0649CB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</w:tbl>
          <w:p w14:paraId="7B9EB593">
            <w:pPr>
              <w:pStyle w:val="45"/>
              <w:bidi w:val="0"/>
              <w:rPr>
                <w:rFonts w:cs="Times New Roman"/>
                <w:i/>
                <w:iCs/>
                <w:color w:val="646668"/>
                <w:szCs w:val="16"/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6CB7FB93">
      <w:pPr>
        <w:rPr>
          <w:lang w:val="ru-RU"/>
        </w:rPr>
      </w:pPr>
      <w:r>
        <w:rPr>
          <w:lang w:val="ru-RU"/>
        </w:rPr>
        <w:br w:type="page"/>
      </w:r>
    </w:p>
    <w:p w14:paraId="693B14A9">
      <w:pPr>
        <w:pStyle w:val="3"/>
      </w:pPr>
      <w:bookmarkStart w:id="74" w:name="_Toc6452"/>
      <w:r>
        <w:rPr>
          <w:lang w:val="ru-RU"/>
        </w:rPr>
        <w:t>Номенклатура</w:t>
      </w:r>
      <w:r>
        <w:t xml:space="preserve"> MD615</w:t>
      </w:r>
      <w:bookmarkEnd w:id="74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5FFE4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31708AA8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267504F5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7F75CB9F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62CEEE84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РРЦ, с НДС</w:t>
            </w:r>
          </w:p>
        </w:tc>
      </w:tr>
      <w:tr w14:paraId="70FE3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37C9D176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VHF</w:t>
            </w:r>
          </w:p>
        </w:tc>
      </w:tr>
      <w:tr w14:paraId="39F7B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1B0CBB2E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VHF_MD615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372D6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040F83CE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6B860FF3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0C4278A4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761E6024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{{item.PriceRRC}}</w:t>
            </w:r>
          </w:p>
        </w:tc>
      </w:tr>
      <w:tr w14:paraId="02F76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070579A1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17A1D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05E12504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UHF</w:t>
            </w:r>
          </w:p>
        </w:tc>
      </w:tr>
      <w:tr w14:paraId="491A2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5DA10697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U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HF_MD615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5B0AA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6D9EA05C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134030F4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153E1276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310D4AC4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{{item.PriceRRC}}</w:t>
            </w:r>
          </w:p>
        </w:tc>
      </w:tr>
      <w:tr w14:paraId="704AC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2F513C32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62E70F32">
      <w:pPr>
        <w:rPr>
          <w:rFonts w:eastAsia="SimSun" w:cs="Times New Roman"/>
          <w:lang w:val="ru-RU" w:eastAsia="zh-CN"/>
        </w:rPr>
      </w:pPr>
      <w:r>
        <w:rPr>
          <w:rFonts w:eastAsia="SimSun" w:cs="Times New Roman"/>
          <w:lang w:val="ru-RU" w:eastAsia="zh-CN"/>
        </w:rPr>
        <w:br w:type="page"/>
      </w:r>
    </w:p>
    <w:p w14:paraId="553ECE73">
      <w:pPr>
        <w:pStyle w:val="2"/>
      </w:pPr>
      <w:bookmarkStart w:id="75" w:name="_Toc31743"/>
      <w:r>
        <w:rPr>
          <w:rFonts w:eastAsia="SimSun"/>
        </w:rPr>
        <w:t>MD625 р</w:t>
      </w:r>
      <w:r>
        <w:t>адиостанция мобильная DMR</w:t>
      </w:r>
      <w:bookmarkEnd w:id="75"/>
    </w:p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3"/>
        <w:gridCol w:w="4309"/>
      </w:tblGrid>
      <w:tr w14:paraId="048963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2"/>
          </w:tcPr>
          <w:p w14:paraId="6582F116">
            <w:pPr>
              <w:jc w:val="center"/>
              <w:rPr>
                <w:sz w:val="24"/>
              </w:rPr>
            </w:pPr>
            <w:r>
              <w:rPr>
                <w:sz w:val="24"/>
              </w:rPr>
              <w:drawing>
                <wp:inline distT="0" distB="0" distL="0" distR="0">
                  <wp:extent cx="5328285" cy="2346325"/>
                  <wp:effectExtent l="0" t="0" r="5715" b="15875"/>
                  <wp:docPr id="1046" name="Рисунок 10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" name="Рисунок 1046"/>
                          <pic:cNvPicPr>
                            <a:picLocks noChangeAspect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8285" cy="234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67B4A1">
            <w:pPr>
              <w:rPr>
                <w:sz w:val="24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2390775" cy="676275"/>
                  <wp:effectExtent l="0" t="0" r="9525" b="9525"/>
                  <wp:docPr id="20" name="Изображение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Изображение 4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9FC0B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2"/>
          </w:tcPr>
          <w:p w14:paraId="25CC24A4">
            <w:pPr>
              <w:ind w:firstLine="880" w:firstLineChars="275"/>
              <w:jc w:val="center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23A6665F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Встроенный BT (заводская опция)</w:t>
            </w:r>
          </w:p>
          <w:p w14:paraId="41B2063B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Автоматический роуминг (опционально)</w:t>
            </w:r>
          </w:p>
          <w:p w14:paraId="65A5D65B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ЖК-дисплей</w:t>
            </w:r>
          </w:p>
          <w:p w14:paraId="261D417E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Профессиональный дизайн внешнего вида</w:t>
            </w:r>
          </w:p>
          <w:p w14:paraId="4B664FD8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Регулируемая мощность для гибкости</w:t>
            </w:r>
          </w:p>
          <w:p w14:paraId="2F11FFD7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 xml:space="preserve">Двойная эффективность благодаря связи </w:t>
            </w:r>
            <w:r>
              <w:rPr>
                <w:sz w:val="22"/>
                <w:szCs w:val="22"/>
                <w:lang w:eastAsia="zh-CN"/>
              </w:rPr>
              <w:t>DMR</w:t>
            </w:r>
            <w:r>
              <w:rPr>
                <w:sz w:val="22"/>
                <w:szCs w:val="22"/>
                <w:lang w:val="ru-RU" w:eastAsia="zh-CN"/>
              </w:rPr>
              <w:t xml:space="preserve"> с двумя таймслотами</w:t>
            </w:r>
          </w:p>
          <w:p w14:paraId="6090A3EF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 xml:space="preserve">Цифровой голос, чистый и </w:t>
            </w:r>
            <w:r>
              <w:rPr>
                <w:sz w:val="22"/>
                <w:szCs w:val="22"/>
                <w:lang w:val="ru-RU" w:eastAsia="zh-CN"/>
              </w:rPr>
              <w:t>чёткий</w:t>
            </w:r>
          </w:p>
          <w:p w14:paraId="27EDF6F2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Датчик зажигания</w:t>
            </w:r>
          </w:p>
          <w:p w14:paraId="6F2763B3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Аварийная сигнализация</w:t>
            </w:r>
          </w:p>
          <w:p w14:paraId="5528B64C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Псевдотранк (DMORMO)</w:t>
            </w:r>
          </w:p>
          <w:p w14:paraId="15E66D95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 xml:space="preserve">Сигнализация </w:t>
            </w:r>
            <w:r>
              <w:rPr>
                <w:sz w:val="22"/>
                <w:szCs w:val="22"/>
                <w:lang w:eastAsia="zh-CN"/>
              </w:rPr>
              <w:t>DTMF</w:t>
            </w:r>
            <w:r>
              <w:rPr>
                <w:sz w:val="22"/>
                <w:szCs w:val="22"/>
                <w:lang w:val="ru-RU" w:eastAsia="zh-CN"/>
              </w:rPr>
              <w:t xml:space="preserve"> (в аналоговом режиме)</w:t>
            </w:r>
          </w:p>
          <w:p w14:paraId="4406BD27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>Вызов в одно касание/дополнительные услуги</w:t>
            </w:r>
          </w:p>
          <w:p w14:paraId="51935AB5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Экстренный вызов</w:t>
            </w:r>
          </w:p>
          <w:p w14:paraId="1D0BADEB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Идентификатор вызывающего абонента и псевдоним</w:t>
            </w:r>
          </w:p>
          <w:p w14:paraId="641BD3E1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Уровень пыле- влагозащиты: IP54</w:t>
            </w:r>
          </w:p>
          <w:p w14:paraId="1A9C51D5">
            <w:pPr>
              <w:pStyle w:val="43"/>
              <w:numPr>
                <w:ilvl w:val="0"/>
                <w:numId w:val="16"/>
              </w:numPr>
              <w:bidi w:val="0"/>
              <w:rPr>
                <w:sz w:val="24"/>
                <w:lang w:eastAsia="zh-CN"/>
              </w:rPr>
            </w:pPr>
            <w:r>
              <w:rPr>
                <w:sz w:val="22"/>
                <w:szCs w:val="22"/>
                <w:lang w:val="ru-RU" w:eastAsia="zh-CN"/>
              </w:rPr>
              <w:t>!</w:t>
            </w:r>
            <w:r>
              <w:rPr>
                <w:sz w:val="22"/>
                <w:szCs w:val="22"/>
                <w:lang w:eastAsia="zh-CN"/>
              </w:rPr>
              <w:t>ВНИМАНИЕ</w:t>
            </w:r>
            <w:r>
              <w:rPr>
                <w:sz w:val="22"/>
                <w:szCs w:val="22"/>
                <w:lang w:val="ru-RU" w:eastAsia="zh-CN"/>
              </w:rPr>
              <w:t>!</w:t>
            </w:r>
            <w:r>
              <w:rPr>
                <w:sz w:val="22"/>
                <w:szCs w:val="22"/>
                <w:lang w:eastAsia="zh-CN"/>
              </w:rPr>
              <w:t>: GPS не поддерживается!</w:t>
            </w:r>
          </w:p>
        </w:tc>
      </w:tr>
      <w:tr w14:paraId="15551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0" w:type="pct"/>
          </w:tcPr>
          <w:p w14:paraId="555FA23B">
            <w:pPr>
              <w:jc w:val="center"/>
              <w:rPr>
                <w:sz w:val="24"/>
              </w:rPr>
            </w:pPr>
          </w:p>
          <w:tbl>
            <w:tblPr>
              <w:tblStyle w:val="21"/>
              <w:tblW w:w="4999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985"/>
              <w:gridCol w:w="1471"/>
            </w:tblGrid>
            <w:tr w14:paraId="6D4BED4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860" w:type="pct"/>
                  <w:vAlign w:val="center"/>
                </w:tcPr>
                <w:p w14:paraId="50DF8AF9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ФУНКЦИЯ</w:t>
                  </w:r>
                </w:p>
              </w:tc>
              <w:tc>
                <w:tcPr>
                  <w:tcW w:w="1139" w:type="pct"/>
                  <w:vAlign w:val="center"/>
                </w:tcPr>
                <w:p w14:paraId="2AE34E9F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ЛИЦЕНЗИЯ</w:t>
                  </w:r>
                </w:p>
              </w:tc>
            </w:tr>
            <w:tr w14:paraId="3492412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860" w:type="pct"/>
                  <w:vAlign w:val="center"/>
                </w:tcPr>
                <w:p w14:paraId="14DA6329">
                  <w:pPr>
                    <w:jc w:val="both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Pseudotrunk DMO/RMO (</w:t>
                  </w:r>
                  <w:r>
                    <w:rPr>
                      <w:sz w:val="18"/>
                      <w:szCs w:val="18"/>
                      <w:lang w:val="ru-RU"/>
                    </w:rPr>
                    <w:t>Псевдотранкинг</w:t>
                  </w:r>
                  <w:r>
                    <w:rPr>
                      <w:sz w:val="18"/>
                      <w:szCs w:val="18"/>
                    </w:rPr>
                    <w:t xml:space="preserve">) </w:t>
                  </w:r>
                  <w:r>
                    <w:rPr>
                      <w:sz w:val="18"/>
                      <w:szCs w:val="18"/>
                      <w:lang w:val="ru-RU"/>
                    </w:rPr>
                    <w:t>или</w:t>
                  </w:r>
                  <w:r>
                    <w:rPr>
                      <w:sz w:val="18"/>
                      <w:szCs w:val="18"/>
                    </w:rPr>
                    <w:t xml:space="preserve"> TDMA</w:t>
                  </w:r>
                </w:p>
              </w:tc>
              <w:tc>
                <w:tcPr>
                  <w:tcW w:w="1139" w:type="pct"/>
                  <w:vAlign w:val="center"/>
                </w:tcPr>
                <w:p w14:paraId="191ACF5F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Бесплатно</w:t>
                  </w:r>
                </w:p>
              </w:tc>
            </w:tr>
            <w:tr w14:paraId="6C06D44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860" w:type="pct"/>
                  <w:vAlign w:val="center"/>
                </w:tcPr>
                <w:p w14:paraId="69DB8176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Radio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Disable</w:t>
                  </w:r>
                  <w:r>
                    <w:rPr>
                      <w:sz w:val="18"/>
                      <w:szCs w:val="18"/>
                      <w:lang w:val="ru-RU"/>
                    </w:rPr>
                    <w:t>/</w:t>
                  </w:r>
                  <w:r>
                    <w:rPr>
                      <w:sz w:val="18"/>
                      <w:szCs w:val="18"/>
                    </w:rPr>
                    <w:t>Enable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(блокировка\восстановление)</w:t>
                  </w:r>
                </w:p>
              </w:tc>
              <w:tc>
                <w:tcPr>
                  <w:tcW w:w="1139" w:type="pct"/>
                  <w:vAlign w:val="center"/>
                </w:tcPr>
                <w:p w14:paraId="25028075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15A740F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860" w:type="pct"/>
                  <w:vAlign w:val="center"/>
                </w:tcPr>
                <w:p w14:paraId="5D09B3F4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Remote Monitor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(дистанционное прослушивание)</w:t>
                  </w:r>
                </w:p>
              </w:tc>
              <w:tc>
                <w:tcPr>
                  <w:tcW w:w="1139" w:type="pct"/>
                  <w:vAlign w:val="center"/>
                </w:tcPr>
                <w:p w14:paraId="584978AC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3223348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860" w:type="pct"/>
                  <w:vAlign w:val="center"/>
                </w:tcPr>
                <w:p w14:paraId="4C732AF4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Roaming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(роуминг)</w:t>
                  </w:r>
                </w:p>
              </w:tc>
              <w:tc>
                <w:tcPr>
                  <w:tcW w:w="1139" w:type="pct"/>
                  <w:vAlign w:val="center"/>
                </w:tcPr>
                <w:p w14:paraId="79439E77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</w:tbl>
          <w:tbl>
            <w:tblPr>
              <w:tblStyle w:val="21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651"/>
              <w:gridCol w:w="1331"/>
              <w:gridCol w:w="1472"/>
            </w:tblGrid>
            <w:tr w14:paraId="6AE0679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0BA36EF9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17E4FBF5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46A2B401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42E34EA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DF24ABE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132A3ADC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24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5620C99C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5F32CE2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254CFC24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031" w:type="pct"/>
                  <w:vAlign w:val="center"/>
                </w:tcPr>
                <w:p w14:paraId="1571AFA5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36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456C1A1E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676490F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B1CC062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590D4B3D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48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6E0C429E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6ABE583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181A77C0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4A70CBAE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60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64429E43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234A2033">
            <w:pPr>
              <w:jc w:val="center"/>
              <w:rPr>
                <w:sz w:val="24"/>
              </w:rPr>
            </w:pPr>
          </w:p>
        </w:tc>
        <w:tc>
          <w:tcPr>
            <w:tcW w:w="1959" w:type="pct"/>
          </w:tcPr>
          <w:p w14:paraId="6DC21A8B">
            <w:pPr>
              <w:pStyle w:val="41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1"/>
              <w:tblW w:w="4997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524"/>
              <w:gridCol w:w="557"/>
            </w:tblGrid>
            <w:tr w14:paraId="69FA28F7">
              <w:tc>
                <w:tcPr>
                  <w:tcW w:w="3524" w:type="dxa"/>
                  <w:tcMar>
                    <w:left w:w="57" w:type="dxa"/>
                    <w:right w:w="57" w:type="dxa"/>
                  </w:tcMar>
                </w:tcPr>
                <w:p w14:paraId="4A81346A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Радиомодуль MD625</w:t>
                  </w:r>
                </w:p>
              </w:tc>
              <w:tc>
                <w:tcPr>
                  <w:tcW w:w="557" w:type="dxa"/>
                  <w:tcMar>
                    <w:left w:w="57" w:type="dxa"/>
                    <w:right w:w="57" w:type="dxa"/>
                  </w:tcMar>
                  <w:vAlign w:val="bottom"/>
                </w:tcPr>
                <w:p w14:paraId="59C4B254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4CC8EEE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24" w:type="dxa"/>
                  <w:tcMar>
                    <w:left w:w="57" w:type="dxa"/>
                    <w:right w:w="57" w:type="dxa"/>
                  </w:tcMar>
                </w:tcPr>
                <w:p w14:paraId="3D026D83">
                  <w:pPr>
                    <w:pStyle w:val="43"/>
                    <w:bidi w:val="0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Тангента-микрофон выносная (SM11A1)</w:t>
                  </w:r>
                </w:p>
              </w:tc>
              <w:tc>
                <w:tcPr>
                  <w:tcW w:w="557" w:type="dxa"/>
                  <w:tcMar>
                    <w:left w:w="57" w:type="dxa"/>
                    <w:right w:w="57" w:type="dxa"/>
                  </w:tcMar>
                </w:tcPr>
                <w:p w14:paraId="21301601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30BEE94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24" w:type="dxa"/>
                  <w:tcMar>
                    <w:left w:w="57" w:type="dxa"/>
                    <w:right w:w="57" w:type="dxa"/>
                  </w:tcMar>
                </w:tcPr>
                <w:p w14:paraId="53827CF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Монтажная скоба и метизы (</w:t>
                  </w:r>
                  <w:r>
                    <w:rPr>
                      <w:sz w:val="20"/>
                      <w:szCs w:val="15"/>
                      <w:lang w:eastAsia="zh-CN"/>
                    </w:rPr>
                    <w:t>BRK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29)</w:t>
                  </w:r>
                </w:p>
              </w:tc>
              <w:tc>
                <w:tcPr>
                  <w:tcW w:w="557" w:type="dxa"/>
                  <w:tcMar>
                    <w:left w:w="57" w:type="dxa"/>
                    <w:right w:w="57" w:type="dxa"/>
                  </w:tcMar>
                </w:tcPr>
                <w:p w14:paraId="5000260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6678FB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24" w:type="dxa"/>
                  <w:tcMar>
                    <w:left w:w="57" w:type="dxa"/>
                    <w:right w:w="57" w:type="dxa"/>
                  </w:tcMar>
                </w:tcPr>
                <w:p w14:paraId="270723E1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Держатель микрофона</w:t>
                  </w:r>
                </w:p>
              </w:tc>
              <w:tc>
                <w:tcPr>
                  <w:tcW w:w="557" w:type="dxa"/>
                  <w:tcMar>
                    <w:left w:w="57" w:type="dxa"/>
                    <w:right w:w="57" w:type="dxa"/>
                  </w:tcMar>
                </w:tcPr>
                <w:p w14:paraId="57F82A3B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1746631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24" w:type="dxa"/>
                  <w:tcMar>
                    <w:left w:w="57" w:type="dxa"/>
                    <w:right w:w="57" w:type="dxa"/>
                  </w:tcMar>
                </w:tcPr>
                <w:p w14:paraId="4A61475C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Предохранитель (0287015.PXCN)</w:t>
                  </w:r>
                </w:p>
              </w:tc>
              <w:tc>
                <w:tcPr>
                  <w:tcW w:w="557" w:type="dxa"/>
                  <w:tcMar>
                    <w:left w:w="57" w:type="dxa"/>
                    <w:right w:w="57" w:type="dxa"/>
                  </w:tcMar>
                </w:tcPr>
                <w:p w14:paraId="10FB6460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6DE73BB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24" w:type="dxa"/>
                  <w:tcMar>
                    <w:left w:w="57" w:type="dxa"/>
                    <w:right w:w="57" w:type="dxa"/>
                  </w:tcMar>
                </w:tcPr>
                <w:p w14:paraId="0253FCEA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Кабель электропитания (PWC10)</w:t>
                  </w:r>
                </w:p>
              </w:tc>
              <w:tc>
                <w:tcPr>
                  <w:tcW w:w="557" w:type="dxa"/>
                  <w:tcMar>
                    <w:left w:w="57" w:type="dxa"/>
                    <w:right w:w="57" w:type="dxa"/>
                  </w:tcMar>
                </w:tcPr>
                <w:p w14:paraId="6B1A6024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3C7598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24" w:type="dxa"/>
                  <w:tcMar>
                    <w:left w:w="57" w:type="dxa"/>
                    <w:right w:w="57" w:type="dxa"/>
                  </w:tcMar>
                </w:tcPr>
                <w:p w14:paraId="5AE9D46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557" w:type="dxa"/>
                  <w:tcMar>
                    <w:left w:w="57" w:type="dxa"/>
                    <w:right w:w="57" w:type="dxa"/>
                  </w:tcMar>
                </w:tcPr>
                <w:p w14:paraId="5785A0C5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</w:tbl>
          <w:p w14:paraId="0662BF64">
            <w:pPr>
              <w:pStyle w:val="45"/>
              <w:bidi w:val="0"/>
              <w:rPr>
                <w:rFonts w:cs="Times New Roman"/>
                <w:i/>
                <w:iCs/>
                <w:color w:val="646668"/>
                <w:szCs w:val="16"/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7CFE4C26">
      <w:pPr>
        <w:rPr>
          <w:lang w:val="ru-RU"/>
        </w:rPr>
      </w:pPr>
      <w:r>
        <w:rPr>
          <w:lang w:val="ru-RU"/>
        </w:rPr>
        <w:br w:type="page"/>
      </w:r>
    </w:p>
    <w:p w14:paraId="42BC507B">
      <w:pPr>
        <w:pStyle w:val="3"/>
        <w:rPr>
          <w:rFonts w:eastAsia="SimSun"/>
        </w:rPr>
      </w:pPr>
      <w:bookmarkStart w:id="76" w:name="_Toc13995"/>
      <w:r>
        <w:rPr>
          <w:rFonts w:cs="Times New Roman"/>
          <w:sz w:val="32"/>
          <w:szCs w:val="32"/>
          <w:lang w:val="ru-RU"/>
        </w:rPr>
        <w:t>Номенклатура</w:t>
      </w:r>
      <w:r>
        <w:rPr>
          <w:rFonts w:cs="Times New Roman"/>
          <w:sz w:val="32"/>
          <w:szCs w:val="32"/>
        </w:rPr>
        <w:t xml:space="preserve"> </w:t>
      </w:r>
      <w:r>
        <w:rPr>
          <w:rFonts w:eastAsia="SimSun"/>
        </w:rPr>
        <w:t>MD625</w:t>
      </w:r>
      <w:bookmarkEnd w:id="76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13574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29AA92B8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45A6E4AE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32DE662E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64075D74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РРЦ, с НДС</w:t>
            </w:r>
          </w:p>
        </w:tc>
      </w:tr>
      <w:tr w14:paraId="6C581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05F27921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VHF</w:t>
            </w:r>
          </w:p>
        </w:tc>
      </w:tr>
      <w:tr w14:paraId="16763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4447FCF1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VHF_MD6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2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5F837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4998D57F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109D3783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3084C549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08603334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{{item.PriceRRC}}</w:t>
            </w:r>
          </w:p>
        </w:tc>
      </w:tr>
      <w:tr w14:paraId="6FCDD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6FB65F1A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70D5C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6B3B978F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UHF</w:t>
            </w:r>
          </w:p>
        </w:tc>
      </w:tr>
      <w:tr w14:paraId="0E70E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138927AC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U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HF_MD6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2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0ACC3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5BB70023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34BABAD2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05EC9B6A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5EA57A48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{{item.PriceRRC}}</w:t>
            </w:r>
          </w:p>
        </w:tc>
      </w:tr>
      <w:tr w14:paraId="48310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19348CD5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6508BAEB">
      <w:pPr>
        <w:rPr>
          <w:rFonts w:eastAsia="SimSun" w:cs="Times New Roman"/>
          <w:lang w:eastAsia="zh-CN"/>
        </w:rPr>
      </w:pPr>
      <w:r>
        <w:rPr>
          <w:rFonts w:eastAsia="SimSun" w:cs="Times New Roman"/>
          <w:lang w:val="ru-RU" w:eastAsia="zh-CN"/>
        </w:rPr>
        <w:br w:type="page"/>
      </w:r>
    </w:p>
    <w:p w14:paraId="1AF7AAEE">
      <w:pPr>
        <w:pStyle w:val="3"/>
        <w:rPr>
          <w:lang w:val="ru-RU"/>
        </w:rPr>
      </w:pPr>
      <w:bookmarkStart w:id="77" w:name="_Toc19770"/>
      <w:bookmarkStart w:id="78" w:name="_Toc20502"/>
      <w:bookmarkStart w:id="79" w:name="_Toc32240"/>
      <w:r>
        <w:rPr>
          <w:lang w:val="ru-RU"/>
        </w:rPr>
        <w:t xml:space="preserve">Лицензии опциональные для </w:t>
      </w:r>
      <w:bookmarkEnd w:id="77"/>
      <w:bookmarkEnd w:id="78"/>
      <w:r>
        <w:t>MD</w:t>
      </w:r>
      <w:r>
        <w:rPr>
          <w:lang w:val="ru-RU"/>
        </w:rPr>
        <w:t xml:space="preserve">615 и </w:t>
      </w:r>
      <w:r>
        <w:t>MD</w:t>
      </w:r>
      <w:r>
        <w:rPr>
          <w:lang w:val="ru-RU"/>
        </w:rPr>
        <w:t>625</w:t>
      </w:r>
      <w:bookmarkEnd w:id="79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  <w:gridCol w:w="1701"/>
      </w:tblGrid>
      <w:tr w14:paraId="4296C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F1F1F1" w:themeFill="background1" w:themeFillShade="F2"/>
            <w:vAlign w:val="center"/>
          </w:tcPr>
          <w:p w14:paraId="32725B97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Номер программного продукта</w:t>
            </w:r>
          </w:p>
        </w:tc>
        <w:tc>
          <w:tcPr>
            <w:tcW w:w="6803" w:type="dxa"/>
            <w:shd w:val="clear" w:color="auto" w:fill="F1F1F1" w:themeFill="background1" w:themeFillShade="F2"/>
            <w:vAlign w:val="center"/>
          </w:tcPr>
          <w:p w14:paraId="2EAC1602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Описание</w:t>
            </w:r>
          </w:p>
        </w:tc>
        <w:tc>
          <w:tcPr>
            <w:tcW w:w="1701" w:type="dxa"/>
            <w:shd w:val="clear" w:color="auto" w:fill="F1F1F1" w:themeFill="background1" w:themeFillShade="F2"/>
            <w:vAlign w:val="center"/>
          </w:tcPr>
          <w:p w14:paraId="444D6458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Цена за ед. РРЦ, с НДС</w:t>
            </w:r>
          </w:p>
        </w:tc>
      </w:tr>
      <w:tr w14:paraId="54B9C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26FC4B9F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table_contents_lic_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MD6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2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0693E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</w:tcPr>
          <w:p w14:paraId="768BD5B7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6803" w:type="dxa"/>
            <w:shd w:val="clear" w:color="auto" w:fill="auto"/>
          </w:tcPr>
          <w:p w14:paraId="0DFCAA43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701" w:type="dxa"/>
            <w:shd w:val="clear" w:color="auto" w:fill="auto"/>
          </w:tcPr>
          <w:p w14:paraId="2FE1CA0A">
            <w:pPr>
              <w:pStyle w:val="43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{{item.PriceRRC}}</w:t>
            </w:r>
          </w:p>
        </w:tc>
      </w:tr>
      <w:tr w14:paraId="1279E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488949BC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45BECF42">
      <w:pPr>
        <w:pStyle w:val="3"/>
      </w:pPr>
      <w:bookmarkStart w:id="80" w:name="_Toc4662"/>
      <w:bookmarkStart w:id="81" w:name="_Toc22912"/>
      <w:bookmarkStart w:id="82" w:name="_Toc8440"/>
      <w:r>
        <w:rPr>
          <w:lang w:val="ru-RU"/>
        </w:rPr>
        <w:t>Аксессуары</w:t>
      </w:r>
      <w:r>
        <w:t xml:space="preserve"> </w:t>
      </w:r>
      <w:r>
        <w:rPr>
          <w:lang w:val="ru-RU"/>
        </w:rPr>
        <w:t>для</w:t>
      </w:r>
      <w:r>
        <w:t xml:space="preserve"> </w:t>
      </w:r>
      <w:bookmarkEnd w:id="80"/>
      <w:bookmarkEnd w:id="81"/>
      <w:r>
        <w:t>MD615 и MD625</w:t>
      </w:r>
      <w:bookmarkEnd w:id="82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402"/>
        <w:gridCol w:w="3402"/>
        <w:gridCol w:w="1134"/>
      </w:tblGrid>
      <w:tr w14:paraId="43504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2CE41564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Изображение</w:t>
            </w:r>
          </w:p>
        </w:tc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1572DE1D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2D47032E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192484E6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2861154D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 xml:space="preserve">Цена за ед. </w:t>
            </w: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РРЦ, с НДС</w:t>
            </w:r>
          </w:p>
        </w:tc>
      </w:tr>
      <w:tr w14:paraId="539E8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39E42A0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Электропитание</w:t>
            </w:r>
          </w:p>
        </w:tc>
      </w:tr>
      <w:tr w14:paraId="4DCA4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CA2FD2C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table_contents_acc_pow_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MD6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2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435EA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78EA08A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19A6A3F0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FCDF9B0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24096142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60F886EA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PriceRRC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00CC2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EB2EF6E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395EF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5AFA8D19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Аудио</w:t>
            </w:r>
          </w:p>
        </w:tc>
      </w:tr>
      <w:tr w14:paraId="0DA64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E14F286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table_contents_acc_aud_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MD6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2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5793A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909266E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0E8AE4FF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611CBFC9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7B0DF044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0AD3140C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PriceRRC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2EE53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652F2FE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259CA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1A972EF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Кабели</w:t>
            </w:r>
          </w:p>
        </w:tc>
      </w:tr>
      <w:tr w14:paraId="4F80B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80DA26F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table_contents_acc_cab_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MD6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2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7E9D6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43B9046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0F6206E3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7AE7399C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290C6175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738FC3D5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PriceRRC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17728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4759AD4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46035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1D8918B8">
            <w:pPr>
              <w:pStyle w:val="43"/>
              <w:bidi w:val="0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Ношение и крепёж</w:t>
            </w:r>
          </w:p>
        </w:tc>
      </w:tr>
      <w:tr w14:paraId="67FA6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4D44959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table_contents_acc_mou_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MD6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2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5E6D2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E293ED3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6E3825A2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25C2502D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0E2046DA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6002C906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PriceRRC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71004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7103A06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28C8E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0B8EAE45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Разное</w:t>
            </w:r>
          </w:p>
        </w:tc>
      </w:tr>
      <w:tr w14:paraId="551EE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235C917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table_contents_acc_oth_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MD6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2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2B4A3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ABD4890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463F14A8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51D58CAA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29D44CD1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17A5F1D2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PriceRRC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57F1B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76D4297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2E67F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1A9D8EB">
            <w:pPr>
              <w:pStyle w:val="43"/>
              <w:rPr>
                <w:sz w:val="20"/>
                <w:szCs w:val="15"/>
                <w:lang w:eastAsia="zh-CN"/>
              </w:rPr>
            </w:pPr>
            <w:bookmarkStart w:id="83" w:name="_Toc26604"/>
            <w:r>
              <w:rPr>
                <w:b/>
                <w:bCs w:val="0"/>
                <w:sz w:val="20"/>
                <w:lang w:eastAsia="zh-CN"/>
              </w:rPr>
              <w:t>Антенны</w:t>
            </w:r>
          </w:p>
        </w:tc>
      </w:tr>
      <w:tr w14:paraId="0D9B6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78C3246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ant</w:t>
            </w:r>
            <w:r>
              <w:rPr>
                <w:sz w:val="20"/>
                <w:szCs w:val="15"/>
                <w:lang w:val="en-US" w:eastAsia="zh-CN"/>
              </w:rPr>
              <w:t>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MD6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2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1702F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9E276E6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4B7D9BAD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6BB2B3DB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0BC4BBC1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41ECE757">
            <w:pPr>
              <w:pStyle w:val="43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PriceRRC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00567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C91CE10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bookmarkEnd w:id="41"/>
    </w:tbl>
    <w:p w14:paraId="0082FBF4">
      <w:pPr>
        <w:pStyle w:val="2"/>
        <w:rPr>
          <w:rFonts w:eastAsia="SimSun" w:cs="Times New Roman"/>
          <w:lang w:eastAsia="zh-CN"/>
        </w:rPr>
      </w:pPr>
      <w:bookmarkStart w:id="84" w:name="_Toc29000"/>
      <w:r>
        <w:rPr>
          <w:rFonts w:eastAsia="SimSun"/>
        </w:rPr>
        <w:t>AP515 р</w:t>
      </w:r>
      <w:r>
        <w:t>адиостанция портативная аналоговая</w:t>
      </w:r>
      <w:bookmarkEnd w:id="84"/>
    </w:p>
    <w:tbl>
      <w:tblPr>
        <w:tblStyle w:val="21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12"/>
        <w:gridCol w:w="4478"/>
      </w:tblGrid>
      <w:tr w14:paraId="581B8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3" w:hRule="atLeast"/>
        </w:trPr>
        <w:tc>
          <w:tcPr>
            <w:tcW w:w="2962" w:type="pct"/>
            <w:vMerge w:val="restart"/>
          </w:tcPr>
          <w:p w14:paraId="3C08706B">
            <w:pPr>
              <w:jc w:val="center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2ACD9C3B">
            <w:pPr>
              <w:pStyle w:val="32"/>
              <w:numPr>
                <w:ilvl w:val="0"/>
                <w:numId w:val="16"/>
              </w:numPr>
              <w:ind w:left="44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Динамик мощностью 3 Вт и усовершенствованным алгоритмом шумоподавления для устранения нежелательного фонового шума и уменьшения искажений.</w:t>
            </w:r>
          </w:p>
          <w:p w14:paraId="2CEF3CD5">
            <w:pPr>
              <w:pStyle w:val="32"/>
              <w:numPr>
                <w:ilvl w:val="0"/>
                <w:numId w:val="16"/>
              </w:numPr>
              <w:ind w:left="44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Высокочувствительный приёмный модуль и высокоэффективная монопольная антенна для улучшения проникновения сигнала и достижения лучшего эффекта вызова даже в помещениях со слабым сигналом.</w:t>
            </w:r>
          </w:p>
          <w:p w14:paraId="70FD7019">
            <w:pPr>
              <w:pStyle w:val="32"/>
              <w:numPr>
                <w:ilvl w:val="0"/>
                <w:numId w:val="16"/>
              </w:numPr>
              <w:ind w:left="44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Долгий срок службы аккумулятора — 17 часов. Зарядное устройство </w:t>
            </w:r>
            <w:r>
              <w:rPr>
                <w:sz w:val="22"/>
                <w:szCs w:val="21"/>
              </w:rPr>
              <w:t>USB</w:t>
            </w:r>
            <w:r>
              <w:rPr>
                <w:sz w:val="22"/>
                <w:szCs w:val="21"/>
                <w:lang w:val="ru-RU"/>
              </w:rPr>
              <w:t xml:space="preserve"> </w:t>
            </w:r>
            <w:r>
              <w:rPr>
                <w:sz w:val="22"/>
                <w:szCs w:val="21"/>
              </w:rPr>
              <w:t>Type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C</w:t>
            </w:r>
            <w:r>
              <w:rPr>
                <w:sz w:val="22"/>
                <w:szCs w:val="21"/>
                <w:lang w:val="ru-RU"/>
              </w:rPr>
              <w:t xml:space="preserve"> мощностью 10 Вт может полностью зарядить радиостанцию за 3,2 часа или зарядить радиостанцию всего за один час, чтобы получить 8 часов разговора.</w:t>
            </w:r>
          </w:p>
          <w:p w14:paraId="45C25C2D">
            <w:pPr>
              <w:pStyle w:val="32"/>
              <w:numPr>
                <w:ilvl w:val="0"/>
                <w:numId w:val="16"/>
              </w:numPr>
              <w:ind w:left="44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Голосовое оповещение подтверждает нажатие программируемой кнопки или смену канала радиостанции без дисплея. Также есть три вида дополнительных сигналов для передачи важной информации простым нажатием.</w:t>
            </w:r>
          </w:p>
          <w:p w14:paraId="4C57162B">
            <w:pPr>
              <w:pStyle w:val="32"/>
              <w:numPr>
                <w:ilvl w:val="0"/>
                <w:numId w:val="16"/>
              </w:numPr>
              <w:ind w:left="44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Диапазоны частот: </w:t>
            </w:r>
            <w:r>
              <w:rPr>
                <w:sz w:val="22"/>
                <w:szCs w:val="21"/>
                <w:lang w:val="ru-RU"/>
              </w:rPr>
              <w:br w:type="textWrapping"/>
            </w:r>
            <w:r>
              <w:rPr>
                <w:sz w:val="22"/>
                <w:szCs w:val="21"/>
              </w:rPr>
              <w:t>U</w:t>
            </w:r>
            <w:r>
              <w:rPr>
                <w:sz w:val="22"/>
                <w:szCs w:val="21"/>
                <w:lang w:val="ru-RU"/>
              </w:rPr>
              <w:t xml:space="preserve">(1), </w:t>
            </w:r>
            <w:r>
              <w:rPr>
                <w:sz w:val="22"/>
                <w:szCs w:val="21"/>
              </w:rPr>
              <w:t>VHF</w:t>
            </w:r>
            <w:r>
              <w:rPr>
                <w:sz w:val="22"/>
                <w:szCs w:val="21"/>
                <w:lang w:val="ru-RU"/>
              </w:rPr>
              <w:t>.</w:t>
            </w:r>
          </w:p>
          <w:p w14:paraId="43FA5812">
            <w:pPr>
              <w:pStyle w:val="32"/>
              <w:numPr>
                <w:ilvl w:val="0"/>
                <w:numId w:val="16"/>
              </w:numPr>
              <w:ind w:left="440" w:hanging="442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 xml:space="preserve">Мощность: </w:t>
            </w:r>
          </w:p>
          <w:p w14:paraId="76118C51">
            <w:pPr>
              <w:pStyle w:val="32"/>
              <w:numPr>
                <w:ilvl w:val="2"/>
                <w:numId w:val="16"/>
              </w:numPr>
              <w:ind w:left="86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</w:rPr>
              <w:t>U</w:t>
            </w:r>
            <w:r>
              <w:rPr>
                <w:sz w:val="22"/>
                <w:szCs w:val="21"/>
                <w:lang w:val="ru-RU"/>
              </w:rPr>
              <w:t xml:space="preserve">1 = 4Вт (1Вт на низкой мощности), </w:t>
            </w:r>
          </w:p>
          <w:p w14:paraId="1A410134">
            <w:pPr>
              <w:pStyle w:val="32"/>
              <w:numPr>
                <w:ilvl w:val="2"/>
                <w:numId w:val="16"/>
              </w:numPr>
              <w:ind w:left="86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</w:rPr>
              <w:t>VHF</w:t>
            </w:r>
            <w:r>
              <w:rPr>
                <w:sz w:val="22"/>
                <w:szCs w:val="21"/>
                <w:lang w:val="ru-RU"/>
              </w:rPr>
              <w:t xml:space="preserve"> = 5Вт (1Вт на низкой мощности). </w:t>
            </w:r>
          </w:p>
          <w:p w14:paraId="4AD7F272">
            <w:pPr>
              <w:pStyle w:val="32"/>
              <w:numPr>
                <w:ilvl w:val="0"/>
                <w:numId w:val="16"/>
              </w:numPr>
              <w:spacing w:before="0"/>
              <w:ind w:left="312" w:hanging="283"/>
              <w:jc w:val="both"/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rPr>
                <w:sz w:val="22"/>
                <w:szCs w:val="21"/>
              </w:rPr>
              <w:t>Уровень пыле- влагозащитны: IP54</w:t>
            </w:r>
          </w:p>
          <w:p w14:paraId="597CCEFD">
            <w:pPr>
              <w:pStyle w:val="32"/>
              <w:spacing w:before="0"/>
              <w:ind w:left="29" w:firstLine="0"/>
              <w:jc w:val="both"/>
              <w:rPr>
                <w:rFonts w:cs="Times New Roman"/>
                <w:sz w:val="24"/>
                <w:szCs w:val="20"/>
                <w:lang w:val="ru-RU" w:eastAsia="zh-CN"/>
              </w:rPr>
            </w:pPr>
          </w:p>
          <w:tbl>
            <w:tblPr>
              <w:tblStyle w:val="21"/>
              <w:tblW w:w="4999" w:type="pct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647"/>
              <w:gridCol w:w="1638"/>
            </w:tblGrid>
            <w:tr w14:paraId="7814561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696" w:type="pct"/>
                  <w:vAlign w:val="center"/>
                </w:tcPr>
                <w:p w14:paraId="241D9601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ФУНКЦИЯ</w:t>
                  </w:r>
                </w:p>
              </w:tc>
              <w:tc>
                <w:tcPr>
                  <w:tcW w:w="1303" w:type="pct"/>
                  <w:vAlign w:val="center"/>
                </w:tcPr>
                <w:p w14:paraId="1E1072E4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ЛИЦЕНЗИЯ</w:t>
                  </w:r>
                </w:p>
              </w:tc>
            </w:tr>
            <w:tr w14:paraId="2638FA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696" w:type="pct"/>
                  <w:vAlign w:val="center"/>
                </w:tcPr>
                <w:p w14:paraId="3F379236">
                  <w:pPr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HDC1200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(сигнализация </w:t>
                  </w:r>
                  <w:r>
                    <w:rPr>
                      <w:sz w:val="18"/>
                      <w:szCs w:val="18"/>
                    </w:rPr>
                    <w:t>HDC1200)</w:t>
                  </w:r>
                </w:p>
              </w:tc>
              <w:tc>
                <w:tcPr>
                  <w:tcW w:w="1303" w:type="pct"/>
                  <w:vAlign w:val="center"/>
                </w:tcPr>
                <w:p w14:paraId="51F10426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1D3F430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696" w:type="pct"/>
                  <w:vAlign w:val="center"/>
                </w:tcPr>
                <w:p w14:paraId="72E2580D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5-Tone (</w:t>
                  </w:r>
                  <w:r>
                    <w:rPr>
                      <w:sz w:val="18"/>
                      <w:szCs w:val="18"/>
                      <w:lang w:val="ru-RU"/>
                    </w:rPr>
                    <w:t>сигнализация 5-тоновая)</w:t>
                  </w:r>
                </w:p>
              </w:tc>
              <w:tc>
                <w:tcPr>
                  <w:tcW w:w="1303" w:type="pct"/>
                  <w:vAlign w:val="center"/>
                </w:tcPr>
                <w:p w14:paraId="7058E467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592EADF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696" w:type="pct"/>
                  <w:vAlign w:val="center"/>
                </w:tcPr>
                <w:p w14:paraId="1EFAFD8C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2-Tone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(</w:t>
                  </w:r>
                  <w:r>
                    <w:rPr>
                      <w:sz w:val="18"/>
                      <w:szCs w:val="18"/>
                      <w:lang w:val="ru-RU"/>
                    </w:rPr>
                    <w:t>сигнализация 2-тоновая)</w:t>
                  </w:r>
                </w:p>
              </w:tc>
              <w:tc>
                <w:tcPr>
                  <w:tcW w:w="1303" w:type="pct"/>
                  <w:vAlign w:val="center"/>
                </w:tcPr>
                <w:p w14:paraId="1DDD9876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</w:tbl>
          <w:tbl>
            <w:tblPr>
              <w:tblStyle w:val="21"/>
              <w:tblpPr w:leftFromText="180" w:rightFromText="180" w:vertAnchor="text" w:horzAnchor="page" w:tblpX="111" w:tblpY="259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570"/>
              <w:gridCol w:w="1276"/>
              <w:gridCol w:w="1440"/>
            </w:tblGrid>
            <w:tr w14:paraId="2F19032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626" w:type="dxa"/>
                  <w:vAlign w:val="center"/>
                </w:tcPr>
                <w:p w14:paraId="6ED511C1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284" w:type="dxa"/>
                  <w:vAlign w:val="center"/>
                </w:tcPr>
                <w:p w14:paraId="7F171351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1464" w:type="dxa"/>
                  <w:vAlign w:val="center"/>
                </w:tcPr>
                <w:p w14:paraId="334D1485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65493F0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626" w:type="dxa"/>
                  <w:vAlign w:val="center"/>
                </w:tcPr>
                <w:p w14:paraId="6D9B3BB8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284" w:type="dxa"/>
                  <w:vAlign w:val="center"/>
                </w:tcPr>
                <w:p w14:paraId="774EFD66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12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464" w:type="dxa"/>
                  <w:vAlign w:val="center"/>
                </w:tcPr>
                <w:p w14:paraId="2C5C2020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24708C1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626" w:type="dxa"/>
                  <w:vAlign w:val="center"/>
                </w:tcPr>
                <w:p w14:paraId="46038306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284" w:type="dxa"/>
                  <w:vAlign w:val="center"/>
                </w:tcPr>
                <w:p w14:paraId="0FC65FB7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24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464" w:type="dxa"/>
                  <w:vAlign w:val="center"/>
                </w:tcPr>
                <w:p w14:paraId="48529D7C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53E5A9A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626" w:type="dxa"/>
                  <w:vAlign w:val="center"/>
                </w:tcPr>
                <w:p w14:paraId="0CBC2E39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284" w:type="dxa"/>
                  <w:vAlign w:val="center"/>
                </w:tcPr>
                <w:p w14:paraId="2A45F396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36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464" w:type="dxa"/>
                  <w:vAlign w:val="center"/>
                </w:tcPr>
                <w:p w14:paraId="589E81C8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1AD30F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626" w:type="dxa"/>
                  <w:vAlign w:val="center"/>
                </w:tcPr>
                <w:p w14:paraId="2CAA36E6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284" w:type="dxa"/>
                  <w:vAlign w:val="center"/>
                </w:tcPr>
                <w:p w14:paraId="1908D71F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48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464" w:type="dxa"/>
                  <w:vAlign w:val="center"/>
                </w:tcPr>
                <w:p w14:paraId="03317145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2E0A4EE1">
            <w:pPr>
              <w:pStyle w:val="32"/>
              <w:spacing w:before="0"/>
              <w:ind w:left="29" w:firstLine="0"/>
              <w:jc w:val="both"/>
              <w:rPr>
                <w:rFonts w:cs="Times New Roman"/>
                <w:sz w:val="24"/>
                <w:szCs w:val="20"/>
                <w:lang w:val="ru-RU" w:eastAsia="zh-CN"/>
              </w:rPr>
            </w:pPr>
          </w:p>
        </w:tc>
        <w:tc>
          <w:tcPr>
            <w:tcW w:w="2037" w:type="pct"/>
          </w:tcPr>
          <w:p w14:paraId="5C80E69A">
            <w:pPr>
              <w:jc w:val="center"/>
              <w:rPr>
                <w:sz w:val="24"/>
                <w:lang w:val="ru-RU" w:eastAsia="zh-CN"/>
              </w:rPr>
            </w:pPr>
            <w:r>
              <w:rPr>
                <w:sz w:val="24"/>
              </w:rPr>
              <w:drawing>
                <wp:inline distT="0" distB="0" distL="0" distR="0">
                  <wp:extent cx="1169670" cy="4319905"/>
                  <wp:effectExtent l="0" t="0" r="11430" b="4445"/>
                  <wp:docPr id="1004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" name="Рисунок 10"/>
                          <pic:cNvPicPr>
                            <a:picLocks noChangeAspect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9670" cy="4319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169DC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2962" w:type="pct"/>
            <w:vMerge w:val="continue"/>
          </w:tcPr>
          <w:p w14:paraId="33DB4380">
            <w:pPr>
              <w:rPr>
                <w:sz w:val="24"/>
                <w:lang w:val="ru-RU" w:eastAsia="zh-CN"/>
              </w:rPr>
            </w:pPr>
          </w:p>
        </w:tc>
        <w:tc>
          <w:tcPr>
            <w:tcW w:w="2037" w:type="pct"/>
          </w:tcPr>
          <w:p w14:paraId="7DB94EDA">
            <w:pPr>
              <w:pStyle w:val="41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1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606"/>
              <w:gridCol w:w="644"/>
            </w:tblGrid>
            <w:tr w14:paraId="706DE36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2" w:hRule="atLeast"/>
              </w:trPr>
              <w:tc>
                <w:tcPr>
                  <w:tcW w:w="4242" w:type="pct"/>
                  <w:tcMar>
                    <w:left w:w="57" w:type="dxa"/>
                    <w:right w:w="57" w:type="dxa"/>
                  </w:tcMar>
                </w:tcPr>
                <w:p w14:paraId="4912FABB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Радиомодуль AP515</w:t>
                  </w:r>
                </w:p>
              </w:tc>
              <w:tc>
                <w:tcPr>
                  <w:tcW w:w="757" w:type="pct"/>
                  <w:tcMar>
                    <w:left w:w="57" w:type="dxa"/>
                    <w:right w:w="57" w:type="dxa"/>
                  </w:tcMar>
                </w:tcPr>
                <w:p w14:paraId="7829A36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1093482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42" w:type="pct"/>
                  <w:shd w:val="clear" w:color="auto" w:fill="auto"/>
                  <w:tcMar>
                    <w:left w:w="57" w:type="dxa"/>
                    <w:right w:w="57" w:type="dxa"/>
                  </w:tcMar>
                </w:tcPr>
                <w:p w14:paraId="42BAE47A">
                  <w:pPr>
                    <w:pStyle w:val="43"/>
                    <w:bidi w:val="0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Батарея аккумуляторная Li-Poly 4000мАч (BP4011)</w:t>
                  </w:r>
                </w:p>
              </w:tc>
              <w:tc>
                <w:tcPr>
                  <w:tcW w:w="757" w:type="pct"/>
                  <w:shd w:val="clear" w:color="auto" w:fill="auto"/>
                  <w:tcMar>
                    <w:left w:w="57" w:type="dxa"/>
                    <w:right w:w="57" w:type="dxa"/>
                  </w:tcMar>
                </w:tcPr>
                <w:p w14:paraId="16DBFD5B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5664713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42" w:type="pct"/>
                  <w:shd w:val="clear" w:color="auto" w:fill="auto"/>
                  <w:tcMar>
                    <w:left w:w="57" w:type="dxa"/>
                    <w:right w:w="57" w:type="dxa"/>
                  </w:tcMar>
                </w:tcPr>
                <w:p w14:paraId="7D43CD91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Адаптер питания 220В/2А (</w:t>
                  </w:r>
                  <w:r>
                    <w:rPr>
                      <w:sz w:val="20"/>
                      <w:szCs w:val="15"/>
                      <w:lang w:eastAsia="zh-CN"/>
                    </w:rPr>
                    <w:t>PS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 xml:space="preserve">2025) и Кабель программирования и зарядки </w:t>
                  </w:r>
                  <w:r>
                    <w:rPr>
                      <w:sz w:val="20"/>
                      <w:szCs w:val="15"/>
                      <w:lang w:eastAsia="zh-CN"/>
                    </w:rPr>
                    <w:t>Type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 xml:space="preserve"> </w:t>
                  </w:r>
                  <w:r>
                    <w:rPr>
                      <w:sz w:val="20"/>
                      <w:szCs w:val="15"/>
                      <w:lang w:eastAsia="zh-CN"/>
                    </w:rPr>
                    <w:t>C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 xml:space="preserve"> (</w:t>
                  </w:r>
                  <w:r>
                    <w:rPr>
                      <w:sz w:val="20"/>
                      <w:szCs w:val="15"/>
                      <w:lang w:eastAsia="zh-CN"/>
                    </w:rPr>
                    <w:t>PC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143)</w:t>
                  </w:r>
                </w:p>
                <w:p w14:paraId="2D3225DE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b/>
                      <w:bCs w:val="0"/>
                      <w:sz w:val="20"/>
                      <w:szCs w:val="15"/>
                      <w:lang w:val="ru-RU" w:eastAsia="zh-CN"/>
                    </w:rPr>
                    <w:t>или</w:t>
                  </w:r>
                </w:p>
                <w:p w14:paraId="77E38897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Адаптер питания 220В/1А (</w:t>
                  </w:r>
                  <w:r>
                    <w:rPr>
                      <w:sz w:val="20"/>
                      <w:szCs w:val="15"/>
                      <w:lang w:eastAsia="zh-CN"/>
                    </w:rPr>
                    <w:t>PS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1018) и Устройство зарядное настольное, 12В/1А (</w:t>
                  </w:r>
                  <w:r>
                    <w:rPr>
                      <w:sz w:val="20"/>
                      <w:szCs w:val="15"/>
                      <w:lang w:eastAsia="zh-CN"/>
                    </w:rPr>
                    <w:t>CH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10</w:t>
                  </w:r>
                  <w:r>
                    <w:rPr>
                      <w:sz w:val="20"/>
                      <w:szCs w:val="15"/>
                      <w:lang w:eastAsia="zh-CN"/>
                    </w:rPr>
                    <w:t>L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32)</w:t>
                  </w:r>
                </w:p>
              </w:tc>
              <w:tc>
                <w:tcPr>
                  <w:tcW w:w="757" w:type="pct"/>
                  <w:shd w:val="clear" w:color="auto" w:fill="auto"/>
                  <w:tcMar>
                    <w:left w:w="57" w:type="dxa"/>
                    <w:right w:w="57" w:type="dxa"/>
                  </w:tcMar>
                </w:tcPr>
                <w:p w14:paraId="6EFC0BFA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2C7C96A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42" w:type="pct"/>
                  <w:shd w:val="clear" w:color="auto" w:fill="auto"/>
                  <w:tcMar>
                    <w:left w:w="57" w:type="dxa"/>
                    <w:right w:w="57" w:type="dxa"/>
                  </w:tcMar>
                </w:tcPr>
                <w:p w14:paraId="66589E34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Антенна 400-470МГц</w:t>
                  </w:r>
                </w:p>
              </w:tc>
              <w:tc>
                <w:tcPr>
                  <w:tcW w:w="757" w:type="pct"/>
                  <w:shd w:val="clear" w:color="auto" w:fill="auto"/>
                  <w:tcMar>
                    <w:left w:w="57" w:type="dxa"/>
                    <w:right w:w="57" w:type="dxa"/>
                  </w:tcMar>
                </w:tcPr>
                <w:p w14:paraId="70BA0C73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462211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42" w:type="pct"/>
                  <w:shd w:val="clear" w:color="auto" w:fill="auto"/>
                  <w:tcMar>
                    <w:left w:w="57" w:type="dxa"/>
                    <w:right w:w="57" w:type="dxa"/>
                  </w:tcMar>
                </w:tcPr>
                <w:p w14:paraId="42AB8C4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Поясной зажим (BC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63</w:t>
                  </w:r>
                  <w:r>
                    <w:rPr>
                      <w:sz w:val="20"/>
                      <w:szCs w:val="15"/>
                      <w:lang w:eastAsia="zh-CN"/>
                    </w:rPr>
                    <w:t>)</w:t>
                  </w:r>
                </w:p>
              </w:tc>
              <w:tc>
                <w:tcPr>
                  <w:tcW w:w="757" w:type="pct"/>
                  <w:shd w:val="clear" w:color="auto" w:fill="auto"/>
                  <w:tcMar>
                    <w:left w:w="57" w:type="dxa"/>
                    <w:right w:w="57" w:type="dxa"/>
                  </w:tcMar>
                </w:tcPr>
                <w:p w14:paraId="4A309DC9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59D18FE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42" w:type="pct"/>
                  <w:shd w:val="clear" w:color="auto" w:fill="auto"/>
                  <w:tcMar>
                    <w:left w:w="57" w:type="dxa"/>
                    <w:right w:w="57" w:type="dxa"/>
                  </w:tcMar>
                </w:tcPr>
                <w:p w14:paraId="240F8B2E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Ремешок кистевой (RO03)</w:t>
                  </w:r>
                </w:p>
              </w:tc>
              <w:tc>
                <w:tcPr>
                  <w:tcW w:w="757" w:type="pct"/>
                  <w:shd w:val="clear" w:color="auto" w:fill="auto"/>
                  <w:tcMar>
                    <w:left w:w="57" w:type="dxa"/>
                    <w:right w:w="57" w:type="dxa"/>
                  </w:tcMar>
                </w:tcPr>
                <w:p w14:paraId="035B1F6F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5B23177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42" w:type="pct"/>
                  <w:shd w:val="clear" w:color="auto" w:fill="auto"/>
                  <w:tcMar>
                    <w:left w:w="57" w:type="dxa"/>
                    <w:right w:w="57" w:type="dxa"/>
                  </w:tcMar>
                </w:tcPr>
                <w:p w14:paraId="5789B188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757" w:type="pct"/>
                  <w:shd w:val="clear" w:color="auto" w:fill="auto"/>
                  <w:tcMar>
                    <w:left w:w="57" w:type="dxa"/>
                    <w:right w:w="57" w:type="dxa"/>
                  </w:tcMar>
                </w:tcPr>
                <w:p w14:paraId="586CA5D7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</w:tbl>
          <w:p w14:paraId="6C486C26">
            <w:pPr>
              <w:pStyle w:val="45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454D31F6">
      <w:pPr>
        <w:rPr>
          <w:lang w:val="ru-RU"/>
        </w:rPr>
      </w:pPr>
      <w:r>
        <w:rPr>
          <w:lang w:val="ru-RU"/>
        </w:rPr>
        <w:br w:type="page"/>
      </w:r>
    </w:p>
    <w:p w14:paraId="3D82773E">
      <w:pPr>
        <w:pStyle w:val="3"/>
        <w:rPr>
          <w:lang w:val="ru-RU"/>
        </w:rPr>
      </w:pPr>
      <w:bookmarkStart w:id="85" w:name="_Toc10322"/>
      <w:r>
        <w:rPr>
          <w:lang w:val="ru-RU"/>
        </w:rPr>
        <w:t>Номенклатура AP515</w:t>
      </w:r>
      <w:bookmarkEnd w:id="85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0078D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6A28EF61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72CCE61F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456D8A4A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479B8FD6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РРЦ, с НДС</w:t>
            </w:r>
          </w:p>
        </w:tc>
      </w:tr>
      <w:tr w14:paraId="2B037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01000303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VHF</w:t>
            </w:r>
          </w:p>
        </w:tc>
      </w:tr>
      <w:tr w14:paraId="27279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2F977B44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VHF_AP515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68640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3681D9D8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61EE5B49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2D5D82C5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179E6CD1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{{item.PriceRRC}}</w:t>
            </w:r>
          </w:p>
        </w:tc>
      </w:tr>
      <w:tr w14:paraId="215A4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06D72F35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0B2F1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50072796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UHF</w:t>
            </w:r>
          </w:p>
        </w:tc>
      </w:tr>
      <w:tr w14:paraId="02A11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1BE4EB04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U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HF_AP515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1AC9C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0017F6ED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12F74682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45D70879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442C3816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{{item.PriceRRC}}</w:t>
            </w:r>
          </w:p>
        </w:tc>
      </w:tr>
      <w:tr w14:paraId="71BF4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6001A98F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699E6FFA">
      <w:pPr>
        <w:pStyle w:val="3"/>
      </w:pPr>
      <w:bookmarkStart w:id="86" w:name="_Toc20150"/>
      <w:bookmarkStart w:id="87" w:name="_Toc21589"/>
      <w:bookmarkStart w:id="88" w:name="_Toc93073083"/>
      <w:r>
        <w:t>Лицензии опциональные для AP515</w:t>
      </w:r>
      <w:bookmarkEnd w:id="86"/>
      <w:bookmarkEnd w:id="87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  <w:gridCol w:w="1701"/>
      </w:tblGrid>
      <w:tr w14:paraId="7E6E2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2268" w:type="dxa"/>
            <w:shd w:val="clear" w:color="auto" w:fill="F1F1F1" w:themeFill="background1" w:themeFillShade="F2"/>
            <w:vAlign w:val="center"/>
          </w:tcPr>
          <w:p w14:paraId="12CE8605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Номер программного продукта</w:t>
            </w:r>
          </w:p>
        </w:tc>
        <w:tc>
          <w:tcPr>
            <w:tcW w:w="6803" w:type="dxa"/>
            <w:shd w:val="clear" w:color="auto" w:fill="F1F1F1" w:themeFill="background1" w:themeFillShade="F2"/>
            <w:vAlign w:val="center"/>
          </w:tcPr>
          <w:p w14:paraId="61EE418E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Описание</w:t>
            </w:r>
          </w:p>
        </w:tc>
        <w:tc>
          <w:tcPr>
            <w:tcW w:w="1701" w:type="dxa"/>
            <w:shd w:val="clear" w:color="auto" w:fill="F1F1F1" w:themeFill="background1" w:themeFillShade="F2"/>
            <w:vAlign w:val="center"/>
          </w:tcPr>
          <w:p w14:paraId="56523500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Цена за ед. РРЦ, с НДС</w:t>
            </w:r>
          </w:p>
        </w:tc>
      </w:tr>
      <w:tr w14:paraId="1BDD3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391155B4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table_contents_lic_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AP515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0D7E9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</w:tcPr>
          <w:p w14:paraId="7C0F416E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6803" w:type="dxa"/>
            <w:shd w:val="clear" w:color="auto" w:fill="auto"/>
          </w:tcPr>
          <w:p w14:paraId="7E08C6A9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701" w:type="dxa"/>
            <w:shd w:val="clear" w:color="auto" w:fill="auto"/>
          </w:tcPr>
          <w:p w14:paraId="38233F04">
            <w:pPr>
              <w:pStyle w:val="43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{{item.PriceRRC}}</w:t>
            </w:r>
          </w:p>
        </w:tc>
      </w:tr>
      <w:tr w14:paraId="220C1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094D2F4A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026D377A">
      <w:pPr>
        <w:pStyle w:val="3"/>
      </w:pPr>
      <w:bookmarkStart w:id="89" w:name="_Toc28340"/>
      <w:bookmarkStart w:id="90" w:name="_Toc170734134"/>
      <w:bookmarkStart w:id="91" w:name="_Toc23019"/>
      <w:r>
        <w:rPr>
          <w:lang w:val="ru-RU"/>
        </w:rPr>
        <w:t>Аксессуары</w:t>
      </w:r>
      <w:r>
        <w:t xml:space="preserve"> </w:t>
      </w:r>
      <w:r>
        <w:rPr>
          <w:lang w:val="ru-RU"/>
        </w:rPr>
        <w:t>для</w:t>
      </w:r>
      <w:r>
        <w:t xml:space="preserve"> AP515</w:t>
      </w:r>
      <w:bookmarkEnd w:id="89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402"/>
        <w:gridCol w:w="3402"/>
        <w:gridCol w:w="1134"/>
      </w:tblGrid>
      <w:tr w14:paraId="1D556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54910FA3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Изображение</w:t>
            </w:r>
          </w:p>
        </w:tc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5FD7C1A5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5E026B74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1C6FE70E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3654BAC5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 xml:space="preserve">Цена за ед. </w:t>
            </w: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РРЦ, с НДС</w:t>
            </w:r>
          </w:p>
        </w:tc>
      </w:tr>
      <w:tr w14:paraId="09D73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6BDA8A05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Электропитание</w:t>
            </w:r>
          </w:p>
        </w:tc>
      </w:tr>
      <w:tr w14:paraId="2F72B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F3647B1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table_contents_acc_pow_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AP515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46C9D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0DA7F39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01EA0222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731FA4D8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48A13001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7E989548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PriceRRC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49EFF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D41560E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1AA31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6E731EB6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Аудио</w:t>
            </w:r>
          </w:p>
        </w:tc>
      </w:tr>
      <w:tr w14:paraId="4AFB4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942DA37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table_contents_acc_aud_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AP515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74DE0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842D15B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7DECC792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0F117728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092C2B3C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1BECBFAF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PriceRRC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5DD9B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7FADA1F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0DF7E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2B66CC99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Кабели</w:t>
            </w:r>
          </w:p>
        </w:tc>
      </w:tr>
      <w:tr w14:paraId="5B506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EA86325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table_contents_acc_cab_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AP515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3F77A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61C89D5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23EC12C0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5E1B13CE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3F28D85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7A3E8639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PriceRRC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075D8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504C12B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50998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32178683">
            <w:pPr>
              <w:pStyle w:val="43"/>
              <w:bidi w:val="0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Ношение и крепёж</w:t>
            </w:r>
          </w:p>
        </w:tc>
      </w:tr>
      <w:tr w14:paraId="591A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CCAB509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table_contents_acc_mou_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AP515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74DD7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2C2104B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0F2E7B18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082D3C03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66CF8817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04598D33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PriceRRC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78D38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9985112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75525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1F14D3E0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Разное</w:t>
            </w:r>
          </w:p>
        </w:tc>
      </w:tr>
      <w:tr w14:paraId="6F690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21C976D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table_contents_acc_oth_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AP515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34D41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E1DEA43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32011954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50823B31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32F4EBA0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17352E7C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PriceRRC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780E3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7A8AE09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4987B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0653108D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lang w:eastAsia="zh-CN"/>
              </w:rPr>
              <w:t>Антенны</w:t>
            </w:r>
          </w:p>
        </w:tc>
      </w:tr>
      <w:tr w14:paraId="32543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9A32F3E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ant</w:t>
            </w:r>
            <w:r>
              <w:rPr>
                <w:sz w:val="20"/>
                <w:szCs w:val="15"/>
                <w:lang w:val="en-US" w:eastAsia="zh-CN"/>
              </w:rPr>
              <w:t>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AP515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350A2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1CF5F7E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0CF4BFF3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AB155A8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23021CCF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52D6C8F3">
            <w:pPr>
              <w:pStyle w:val="43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PriceRRC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7029FB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CA77632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bookmarkEnd w:id="88"/>
      <w:bookmarkEnd w:id="90"/>
      <w:bookmarkEnd w:id="91"/>
    </w:tbl>
    <w:p w14:paraId="39B4F370">
      <w:pPr>
        <w:pStyle w:val="2"/>
        <w:rPr>
          <w:rFonts w:eastAsia="SimSun" w:cs="Times New Roman"/>
          <w:lang w:eastAsia="zh-CN"/>
        </w:rPr>
      </w:pPr>
      <w:bookmarkStart w:id="92" w:name="_Toc31673"/>
      <w:bookmarkStart w:id="93" w:name="_Toc162611752"/>
      <w:bookmarkStart w:id="94" w:name="_Toc13354"/>
      <w:r>
        <w:rPr>
          <w:rFonts w:eastAsia="SimSun"/>
        </w:rPr>
        <w:t>AP585 р</w:t>
      </w:r>
      <w:r>
        <w:t>адиостанция портативная аналоговая</w:t>
      </w:r>
      <w:bookmarkEnd w:id="92"/>
      <w:bookmarkEnd w:id="93"/>
      <w:bookmarkEnd w:id="94"/>
    </w:p>
    <w:tbl>
      <w:tblPr>
        <w:tblStyle w:val="21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78"/>
        <w:gridCol w:w="4412"/>
      </w:tblGrid>
      <w:tr w14:paraId="6FC966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2992" w:type="pct"/>
            <w:vMerge w:val="restart"/>
          </w:tcPr>
          <w:p w14:paraId="6DEBE3D4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0D903B8C">
            <w:pPr>
              <w:pStyle w:val="32"/>
              <w:numPr>
                <w:ilvl w:val="0"/>
                <w:numId w:val="16"/>
              </w:numPr>
              <w:ind w:left="44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Динамик мощностью 3 Вт и усовершенствованным алгоритмом шумоподавления для устранения нежелательного фонового шума и уменьшения искажений.</w:t>
            </w:r>
          </w:p>
          <w:p w14:paraId="71492354">
            <w:pPr>
              <w:pStyle w:val="32"/>
              <w:numPr>
                <w:ilvl w:val="0"/>
                <w:numId w:val="16"/>
              </w:numPr>
              <w:ind w:left="44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Высокочувствительный приёмный модуль и высокоэффективная монопольная антенна для улучшения проникновения сигнала и достижения лучшего эффекта вызова даже в помещениях со слабым сигналом.</w:t>
            </w:r>
          </w:p>
          <w:p w14:paraId="1DDD3392">
            <w:pPr>
              <w:pStyle w:val="32"/>
              <w:numPr>
                <w:ilvl w:val="0"/>
                <w:numId w:val="16"/>
              </w:numPr>
              <w:ind w:left="44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Долгий срок службы аккумулятора — 17 часов. Зарядное устройство </w:t>
            </w:r>
            <w:r>
              <w:rPr>
                <w:sz w:val="22"/>
                <w:szCs w:val="21"/>
              </w:rPr>
              <w:t>USB</w:t>
            </w:r>
            <w:r>
              <w:rPr>
                <w:sz w:val="22"/>
                <w:szCs w:val="21"/>
                <w:lang w:val="ru-RU"/>
              </w:rPr>
              <w:t xml:space="preserve"> </w:t>
            </w:r>
            <w:r>
              <w:rPr>
                <w:sz w:val="22"/>
                <w:szCs w:val="21"/>
              </w:rPr>
              <w:t>Type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C</w:t>
            </w:r>
            <w:r>
              <w:rPr>
                <w:sz w:val="22"/>
                <w:szCs w:val="21"/>
                <w:lang w:val="ru-RU"/>
              </w:rPr>
              <w:t xml:space="preserve"> мощностью 10 Вт может полностью зарядить радиостанцию за 3,2 часа или зарядить радиостанцию всего за один час, чтобы получить 8 часов разговора.</w:t>
            </w:r>
          </w:p>
          <w:p w14:paraId="4A102ACD">
            <w:pPr>
              <w:pStyle w:val="32"/>
              <w:numPr>
                <w:ilvl w:val="0"/>
                <w:numId w:val="16"/>
              </w:numPr>
              <w:ind w:left="44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Голосовое оповещение подтверждает нажатие программируемой кнопки или смену канала радиостанции без дисплея. Также есть три вида дополнительных сигналов для передачи важной информации простым нажатием.</w:t>
            </w:r>
          </w:p>
          <w:p w14:paraId="6946CE3E">
            <w:pPr>
              <w:pStyle w:val="32"/>
              <w:numPr>
                <w:ilvl w:val="0"/>
                <w:numId w:val="16"/>
              </w:numPr>
              <w:ind w:left="44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Диапазоны частот: </w:t>
            </w:r>
            <w:r>
              <w:rPr>
                <w:sz w:val="22"/>
                <w:szCs w:val="21"/>
                <w:lang w:val="ru-RU"/>
              </w:rPr>
              <w:br w:type="textWrapping"/>
            </w:r>
            <w:r>
              <w:rPr>
                <w:sz w:val="22"/>
                <w:szCs w:val="21"/>
              </w:rPr>
              <w:t>U</w:t>
            </w:r>
            <w:r>
              <w:rPr>
                <w:sz w:val="22"/>
                <w:szCs w:val="21"/>
                <w:lang w:val="ru-RU"/>
              </w:rPr>
              <w:t xml:space="preserve">(1), </w:t>
            </w:r>
            <w:r>
              <w:rPr>
                <w:sz w:val="22"/>
                <w:szCs w:val="21"/>
              </w:rPr>
              <w:t>VHF</w:t>
            </w:r>
            <w:r>
              <w:rPr>
                <w:sz w:val="22"/>
                <w:szCs w:val="21"/>
                <w:lang w:val="ru-RU"/>
              </w:rPr>
              <w:t>.</w:t>
            </w:r>
          </w:p>
          <w:p w14:paraId="5C62FD35">
            <w:pPr>
              <w:pStyle w:val="32"/>
              <w:numPr>
                <w:ilvl w:val="0"/>
                <w:numId w:val="16"/>
              </w:numPr>
              <w:ind w:left="440" w:hanging="442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 xml:space="preserve">Мощность: </w:t>
            </w:r>
          </w:p>
          <w:p w14:paraId="5C98CE8B">
            <w:pPr>
              <w:pStyle w:val="32"/>
              <w:numPr>
                <w:ilvl w:val="2"/>
                <w:numId w:val="16"/>
              </w:numPr>
              <w:ind w:left="86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</w:rPr>
              <w:t>U</w:t>
            </w:r>
            <w:r>
              <w:rPr>
                <w:sz w:val="22"/>
                <w:szCs w:val="21"/>
                <w:lang w:val="ru-RU"/>
              </w:rPr>
              <w:t xml:space="preserve">1 = 4Вт (1Вт на низкой мощности), </w:t>
            </w:r>
          </w:p>
          <w:p w14:paraId="6D3880BC">
            <w:pPr>
              <w:pStyle w:val="32"/>
              <w:numPr>
                <w:ilvl w:val="2"/>
                <w:numId w:val="16"/>
              </w:numPr>
              <w:ind w:left="86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</w:rPr>
              <w:t>VHF</w:t>
            </w:r>
            <w:r>
              <w:rPr>
                <w:sz w:val="22"/>
                <w:szCs w:val="21"/>
                <w:lang w:val="ru-RU"/>
              </w:rPr>
              <w:t xml:space="preserve"> = 5Вт (1Вт на низкой мощности). </w:t>
            </w:r>
          </w:p>
          <w:p w14:paraId="2BAFAF20">
            <w:pPr>
              <w:pStyle w:val="32"/>
              <w:numPr>
                <w:ilvl w:val="0"/>
                <w:numId w:val="16"/>
              </w:numPr>
              <w:spacing w:before="0"/>
              <w:ind w:left="312" w:hanging="283"/>
              <w:jc w:val="both"/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rPr>
                <w:sz w:val="22"/>
                <w:szCs w:val="21"/>
              </w:rPr>
              <w:t>Уровень пыле- влагозащитны: IP54</w:t>
            </w:r>
          </w:p>
          <w:p w14:paraId="0DDE17CC">
            <w:pPr>
              <w:pStyle w:val="32"/>
              <w:ind w:left="0" w:firstLine="0"/>
              <w:jc w:val="both"/>
              <w:rPr>
                <w:sz w:val="24"/>
              </w:rPr>
            </w:pPr>
          </w:p>
          <w:tbl>
            <w:tblPr>
              <w:tblStyle w:val="21"/>
              <w:tblW w:w="4999" w:type="pct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695"/>
              <w:gridCol w:w="1656"/>
            </w:tblGrid>
            <w:tr w14:paraId="37BDB58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696" w:type="pct"/>
                  <w:vAlign w:val="center"/>
                </w:tcPr>
                <w:p w14:paraId="1C43B74A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ФУНКЦИЯ</w:t>
                  </w:r>
                </w:p>
              </w:tc>
              <w:tc>
                <w:tcPr>
                  <w:tcW w:w="1303" w:type="pct"/>
                  <w:vAlign w:val="center"/>
                </w:tcPr>
                <w:p w14:paraId="6CDB64FA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ЛИЦЕНЗИЯ</w:t>
                  </w:r>
                </w:p>
              </w:tc>
            </w:tr>
            <w:tr w14:paraId="1EE2F88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696" w:type="pct"/>
                  <w:vAlign w:val="center"/>
                </w:tcPr>
                <w:p w14:paraId="03E97BF9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HDC1200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(сигнализация </w:t>
                  </w:r>
                  <w:r>
                    <w:rPr>
                      <w:sz w:val="18"/>
                      <w:szCs w:val="18"/>
                    </w:rPr>
                    <w:t>HDC1200)</w:t>
                  </w:r>
                </w:p>
              </w:tc>
              <w:tc>
                <w:tcPr>
                  <w:tcW w:w="1303" w:type="pct"/>
                  <w:vAlign w:val="center"/>
                </w:tcPr>
                <w:p w14:paraId="2F45ABF7">
                  <w:pPr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182B4F8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696" w:type="pct"/>
                  <w:vAlign w:val="center"/>
                </w:tcPr>
                <w:p w14:paraId="046505B3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5-Tone (</w:t>
                  </w:r>
                  <w:r>
                    <w:rPr>
                      <w:sz w:val="18"/>
                      <w:szCs w:val="18"/>
                      <w:lang w:val="ru-RU"/>
                    </w:rPr>
                    <w:t>сигнализация 5-тоновая)</w:t>
                  </w:r>
                </w:p>
              </w:tc>
              <w:tc>
                <w:tcPr>
                  <w:tcW w:w="1303" w:type="pct"/>
                  <w:vAlign w:val="center"/>
                </w:tcPr>
                <w:p w14:paraId="32984F69">
                  <w:pPr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36ADCA2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696" w:type="pct"/>
                  <w:vAlign w:val="center"/>
                </w:tcPr>
                <w:p w14:paraId="5095D1F7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2-Tone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(</w:t>
                  </w:r>
                  <w:r>
                    <w:rPr>
                      <w:sz w:val="18"/>
                      <w:szCs w:val="18"/>
                      <w:lang w:val="ru-RU"/>
                    </w:rPr>
                    <w:t>сигнализация 2-тоновая)</w:t>
                  </w:r>
                </w:p>
              </w:tc>
              <w:tc>
                <w:tcPr>
                  <w:tcW w:w="1303" w:type="pct"/>
                  <w:vAlign w:val="center"/>
                </w:tcPr>
                <w:p w14:paraId="1EA4E339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</w:tbl>
          <w:p w14:paraId="44317989">
            <w:pPr>
              <w:pStyle w:val="32"/>
              <w:ind w:left="0" w:firstLine="0"/>
              <w:jc w:val="both"/>
              <w:rPr>
                <w:sz w:val="24"/>
                <w:lang w:val="ru-RU" w:eastAsia="zh-CN"/>
              </w:rPr>
            </w:pPr>
          </w:p>
          <w:tbl>
            <w:tblPr>
              <w:tblStyle w:val="21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592"/>
              <w:gridCol w:w="1309"/>
              <w:gridCol w:w="1448"/>
            </w:tblGrid>
            <w:tr w14:paraId="5206635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910532A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4253364B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0D56B264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603059B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5A1D1515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309" w:type="dxa"/>
                  <w:vAlign w:val="center"/>
                </w:tcPr>
                <w:p w14:paraId="28BEADBB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12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361BB660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20830F4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9EF91D6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309" w:type="dxa"/>
                  <w:vAlign w:val="center"/>
                </w:tcPr>
                <w:p w14:paraId="36BA80FB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24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2BF2E68A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2EE58E2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5EEEEEA3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309" w:type="dxa"/>
                  <w:vAlign w:val="center"/>
                </w:tcPr>
                <w:p w14:paraId="0F45D21D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36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049A4F6C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4D4ACA0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78AE5DA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309" w:type="dxa"/>
                  <w:vAlign w:val="center"/>
                </w:tcPr>
                <w:p w14:paraId="66A0AFD0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48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3D85B3AD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04D8CBEF">
            <w:pPr>
              <w:pStyle w:val="32"/>
              <w:ind w:left="0" w:firstLine="0"/>
              <w:jc w:val="both"/>
              <w:rPr>
                <w:sz w:val="24"/>
                <w:lang w:val="ru-RU" w:eastAsia="zh-CN"/>
              </w:rPr>
            </w:pPr>
          </w:p>
        </w:tc>
        <w:tc>
          <w:tcPr>
            <w:tcW w:w="2007" w:type="pct"/>
          </w:tcPr>
          <w:p w14:paraId="0A40B76C">
            <w:pPr>
              <w:jc w:val="center"/>
              <w:rPr>
                <w:sz w:val="24"/>
                <w:lang w:val="ru-RU" w:eastAsia="zh-CN"/>
              </w:rPr>
            </w:pPr>
            <w:r>
              <w:rPr>
                <w:sz w:val="24"/>
              </w:rPr>
              <w:drawing>
                <wp:inline distT="0" distB="0" distL="0" distR="0">
                  <wp:extent cx="1196975" cy="4319905"/>
                  <wp:effectExtent l="0" t="0" r="3175" b="4445"/>
                  <wp:docPr id="52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Рисунок 52"/>
                          <pic:cNvPicPr>
                            <a:picLocks noChangeAspect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6975" cy="431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BFDEB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2992" w:type="pct"/>
            <w:vMerge w:val="continue"/>
          </w:tcPr>
          <w:p w14:paraId="1C5ED24F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2007" w:type="pct"/>
          </w:tcPr>
          <w:p w14:paraId="7CB6D2AC">
            <w:pPr>
              <w:pStyle w:val="41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1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498"/>
              <w:gridCol w:w="686"/>
            </w:tblGrid>
            <w:tr w14:paraId="56A9042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79" w:type="pct"/>
                  <w:tcMar>
                    <w:left w:w="57" w:type="dxa"/>
                    <w:right w:w="57" w:type="dxa"/>
                  </w:tcMar>
                </w:tcPr>
                <w:p w14:paraId="0CBD169C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Радиомодуль AP585</w:t>
                  </w:r>
                </w:p>
              </w:tc>
              <w:tc>
                <w:tcPr>
                  <w:tcW w:w="820" w:type="pct"/>
                  <w:tcMar>
                    <w:left w:w="57" w:type="dxa"/>
                    <w:right w:w="57" w:type="dxa"/>
                  </w:tcMar>
                  <w:vAlign w:val="bottom"/>
                </w:tcPr>
                <w:p w14:paraId="4D19178B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6D15FC4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79" w:type="pct"/>
                  <w:tcMar>
                    <w:left w:w="57" w:type="dxa"/>
                    <w:right w:w="57" w:type="dxa"/>
                  </w:tcMar>
                </w:tcPr>
                <w:p w14:paraId="2D11A2D7">
                  <w:pPr>
                    <w:pStyle w:val="43"/>
                    <w:bidi w:val="0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Батарея аккумуляторная Li-Ion 1500мАч (BL1507)</w:t>
                  </w:r>
                </w:p>
              </w:tc>
              <w:tc>
                <w:tcPr>
                  <w:tcW w:w="820" w:type="pct"/>
                  <w:tcMar>
                    <w:left w:w="57" w:type="dxa"/>
                    <w:right w:w="57" w:type="dxa"/>
                  </w:tcMar>
                </w:tcPr>
                <w:p w14:paraId="18A0D4F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2F06C6C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79" w:type="pct"/>
                  <w:tcMar>
                    <w:left w:w="57" w:type="dxa"/>
                    <w:right w:w="57" w:type="dxa"/>
                  </w:tcMar>
                </w:tcPr>
                <w:p w14:paraId="7F7C7B7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Устройство зарядное настольное 12В/1А (</w:t>
                  </w:r>
                  <w:r>
                    <w:rPr>
                      <w:sz w:val="20"/>
                      <w:szCs w:val="15"/>
                      <w:lang w:eastAsia="zh-CN"/>
                    </w:rPr>
                    <w:t>CH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10</w:t>
                  </w:r>
                  <w:r>
                    <w:rPr>
                      <w:sz w:val="20"/>
                      <w:szCs w:val="15"/>
                      <w:lang w:eastAsia="zh-CN"/>
                    </w:rPr>
                    <w:t>A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07)</w:t>
                  </w:r>
                </w:p>
              </w:tc>
              <w:tc>
                <w:tcPr>
                  <w:tcW w:w="820" w:type="pct"/>
                  <w:tcMar>
                    <w:left w:w="57" w:type="dxa"/>
                    <w:right w:w="57" w:type="dxa"/>
                  </w:tcMar>
                </w:tcPr>
                <w:p w14:paraId="6598B93A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1шт</w:t>
                  </w:r>
                </w:p>
              </w:tc>
            </w:tr>
            <w:tr w14:paraId="4FB4D5C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79" w:type="pct"/>
                  <w:tcMar>
                    <w:left w:w="57" w:type="dxa"/>
                    <w:right w:w="57" w:type="dxa"/>
                  </w:tcMar>
                </w:tcPr>
                <w:p w14:paraId="3205936B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Адаптер питания 220В/1А (</w:t>
                  </w:r>
                  <w:r>
                    <w:rPr>
                      <w:sz w:val="20"/>
                      <w:szCs w:val="15"/>
                      <w:lang w:eastAsia="zh-CN"/>
                    </w:rPr>
                    <w:t>PS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1018)</w:t>
                  </w:r>
                </w:p>
              </w:tc>
              <w:tc>
                <w:tcPr>
                  <w:tcW w:w="820" w:type="pct"/>
                  <w:tcMar>
                    <w:left w:w="57" w:type="dxa"/>
                    <w:right w:w="57" w:type="dxa"/>
                  </w:tcMar>
                </w:tcPr>
                <w:p w14:paraId="1AF54DC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5AEB243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79" w:type="pct"/>
                  <w:tcMar>
                    <w:left w:w="57" w:type="dxa"/>
                    <w:right w:w="57" w:type="dxa"/>
                  </w:tcMar>
                </w:tcPr>
                <w:p w14:paraId="677B20DE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Антенна UHF или VHF</w:t>
                  </w:r>
                </w:p>
              </w:tc>
              <w:tc>
                <w:tcPr>
                  <w:tcW w:w="820" w:type="pct"/>
                  <w:tcMar>
                    <w:left w:w="57" w:type="dxa"/>
                    <w:right w:w="57" w:type="dxa"/>
                  </w:tcMar>
                </w:tcPr>
                <w:p w14:paraId="79A8C71A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0663471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79" w:type="pct"/>
                  <w:tcMar>
                    <w:left w:w="57" w:type="dxa"/>
                    <w:right w:w="57" w:type="dxa"/>
                  </w:tcMar>
                </w:tcPr>
                <w:p w14:paraId="09D8F786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 xml:space="preserve">Поясной зажим 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(</w:t>
                  </w:r>
                  <w:r>
                    <w:rPr>
                      <w:sz w:val="20"/>
                      <w:szCs w:val="15"/>
                      <w:lang w:eastAsia="zh-CN"/>
                    </w:rPr>
                    <w:t>BC48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)</w:t>
                  </w:r>
                </w:p>
              </w:tc>
              <w:tc>
                <w:tcPr>
                  <w:tcW w:w="820" w:type="pct"/>
                  <w:tcMar>
                    <w:left w:w="57" w:type="dxa"/>
                    <w:right w:w="57" w:type="dxa"/>
                  </w:tcMar>
                </w:tcPr>
                <w:p w14:paraId="639C833A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2B8151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79" w:type="pct"/>
                  <w:tcMar>
                    <w:left w:w="57" w:type="dxa"/>
                    <w:right w:w="57" w:type="dxa"/>
                  </w:tcMar>
                </w:tcPr>
                <w:p w14:paraId="29AA792C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 xml:space="preserve">Ремешок кистевой 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(</w:t>
                  </w:r>
                  <w:r>
                    <w:rPr>
                      <w:sz w:val="20"/>
                      <w:szCs w:val="15"/>
                      <w:lang w:eastAsia="zh-CN"/>
                    </w:rPr>
                    <w:t>RO03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)</w:t>
                  </w:r>
                </w:p>
              </w:tc>
              <w:tc>
                <w:tcPr>
                  <w:tcW w:w="820" w:type="pct"/>
                  <w:tcMar>
                    <w:left w:w="57" w:type="dxa"/>
                    <w:right w:w="57" w:type="dxa"/>
                  </w:tcMar>
                </w:tcPr>
                <w:p w14:paraId="0BF75B96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194FF49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79" w:type="pct"/>
                  <w:tcMar>
                    <w:left w:w="57" w:type="dxa"/>
                    <w:right w:w="57" w:type="dxa"/>
                  </w:tcMar>
                </w:tcPr>
                <w:p w14:paraId="1B2903F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820" w:type="pct"/>
                  <w:tcMar>
                    <w:left w:w="57" w:type="dxa"/>
                    <w:right w:w="57" w:type="dxa"/>
                  </w:tcMar>
                </w:tcPr>
                <w:p w14:paraId="0F89174F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</w:tbl>
          <w:p w14:paraId="2B67E661">
            <w:pPr>
              <w:pStyle w:val="45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6747673F">
      <w:pPr>
        <w:rPr>
          <w:lang w:val="ru-RU"/>
        </w:rPr>
      </w:pPr>
      <w:r>
        <w:rPr>
          <w:lang w:val="ru-RU"/>
        </w:rPr>
        <w:br w:type="page"/>
      </w:r>
    </w:p>
    <w:p w14:paraId="3950D173">
      <w:pPr>
        <w:pStyle w:val="3"/>
      </w:pPr>
      <w:bookmarkStart w:id="95" w:name="_Toc5802"/>
      <w:r>
        <w:t>Номенклатура AP585</w:t>
      </w:r>
      <w:bookmarkEnd w:id="95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76388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6B6B013D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bookmarkStart w:id="96" w:name="_Toc16091"/>
            <w:bookmarkStart w:id="97" w:name="_Toc25608"/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54D9D9CA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1B6FCE4D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17C74F76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РРЦ, с НДС</w:t>
            </w:r>
          </w:p>
        </w:tc>
      </w:tr>
      <w:tr w14:paraId="0BB9C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77FBF759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VHF</w:t>
            </w:r>
          </w:p>
        </w:tc>
      </w:tr>
      <w:tr w14:paraId="1A5BD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10280478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VHF_AP5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8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5BEE0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239331D7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181C1F54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3ECBB0ED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6183B0CF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{{item.PriceRRC}}</w:t>
            </w:r>
          </w:p>
        </w:tc>
      </w:tr>
      <w:tr w14:paraId="79159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201510CF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1FE3E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34B8C670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UHF</w:t>
            </w:r>
          </w:p>
        </w:tc>
      </w:tr>
      <w:tr w14:paraId="256A2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5A3FF26C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U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HF_AP5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8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40F09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01107416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57563F6F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7B4A4B38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33A11533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{{item.PriceRRC}}</w:t>
            </w:r>
          </w:p>
        </w:tc>
      </w:tr>
      <w:tr w14:paraId="0CE74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5AA9BD10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57D5049D">
      <w:pPr>
        <w:pStyle w:val="3"/>
      </w:pPr>
      <w:bookmarkStart w:id="98" w:name="_Toc11505"/>
      <w:r>
        <w:rPr>
          <w:lang w:val="ru-RU"/>
        </w:rPr>
        <w:t xml:space="preserve">Лицензии опциональные для </w:t>
      </w:r>
      <w:bookmarkEnd w:id="96"/>
      <w:bookmarkEnd w:id="97"/>
      <w:r>
        <w:t>AP585</w:t>
      </w:r>
      <w:bookmarkEnd w:id="98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  <w:gridCol w:w="1701"/>
      </w:tblGrid>
      <w:tr w14:paraId="6984C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F1F1F1" w:themeFill="background1" w:themeFillShade="F2"/>
            <w:vAlign w:val="center"/>
          </w:tcPr>
          <w:p w14:paraId="678FED28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Номер программного продукта</w:t>
            </w:r>
          </w:p>
        </w:tc>
        <w:tc>
          <w:tcPr>
            <w:tcW w:w="6803" w:type="dxa"/>
            <w:shd w:val="clear" w:color="auto" w:fill="F1F1F1" w:themeFill="background1" w:themeFillShade="F2"/>
            <w:vAlign w:val="center"/>
          </w:tcPr>
          <w:p w14:paraId="03BB7420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Описание</w:t>
            </w:r>
          </w:p>
        </w:tc>
        <w:tc>
          <w:tcPr>
            <w:tcW w:w="1701" w:type="dxa"/>
            <w:shd w:val="clear" w:color="auto" w:fill="F1F1F1" w:themeFill="background1" w:themeFillShade="F2"/>
            <w:vAlign w:val="center"/>
          </w:tcPr>
          <w:p w14:paraId="67DB0737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Цена за ед. РРЦ, с НДС</w:t>
            </w:r>
          </w:p>
        </w:tc>
      </w:tr>
      <w:tr w14:paraId="13FFA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3AA58A94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table_contents_lic_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AP5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8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450F6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</w:tcPr>
          <w:p w14:paraId="1FFE46B2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6803" w:type="dxa"/>
            <w:shd w:val="clear" w:color="auto" w:fill="auto"/>
          </w:tcPr>
          <w:p w14:paraId="7FFF7DA4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701" w:type="dxa"/>
            <w:shd w:val="clear" w:color="auto" w:fill="auto"/>
          </w:tcPr>
          <w:p w14:paraId="72FCACBC">
            <w:pPr>
              <w:pStyle w:val="43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{{item.PriceRRC}}</w:t>
            </w:r>
          </w:p>
        </w:tc>
      </w:tr>
      <w:tr w14:paraId="1E3F8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6192AFB3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12D97ED8">
      <w:pPr>
        <w:pStyle w:val="3"/>
      </w:pPr>
      <w:bookmarkStart w:id="99" w:name="_Toc20450"/>
      <w:bookmarkStart w:id="100" w:name="_Toc17040"/>
      <w:bookmarkStart w:id="101" w:name="_Toc28021"/>
      <w:r>
        <w:rPr>
          <w:lang w:val="ru-RU"/>
        </w:rPr>
        <w:t>Аксессуары</w:t>
      </w:r>
      <w:r>
        <w:t xml:space="preserve"> </w:t>
      </w:r>
      <w:r>
        <w:rPr>
          <w:lang w:val="ru-RU"/>
        </w:rPr>
        <w:t>для</w:t>
      </w:r>
      <w:r>
        <w:t xml:space="preserve"> </w:t>
      </w:r>
      <w:bookmarkEnd w:id="99"/>
      <w:bookmarkEnd w:id="100"/>
      <w:r>
        <w:t>AP585</w:t>
      </w:r>
      <w:bookmarkEnd w:id="101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402"/>
        <w:gridCol w:w="3402"/>
        <w:gridCol w:w="1134"/>
      </w:tblGrid>
      <w:tr w14:paraId="29EC9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31EE1AEB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Изображение</w:t>
            </w:r>
          </w:p>
        </w:tc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3F0F1952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491F8EA6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1358ED94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3D8461E9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 xml:space="preserve">Цена за ед. </w:t>
            </w: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РРЦ, с НДС</w:t>
            </w:r>
          </w:p>
        </w:tc>
      </w:tr>
      <w:tr w14:paraId="31F04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493127BB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Электропитание</w:t>
            </w:r>
          </w:p>
        </w:tc>
      </w:tr>
      <w:tr w14:paraId="565D8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A1005FE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table_contents_acc_pow_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AP5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8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43502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5FC5659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35FE9241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ACC598D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65326982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0704C930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PriceRRC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028DA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4227054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02D4A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4454D5E0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Аудио</w:t>
            </w:r>
          </w:p>
        </w:tc>
      </w:tr>
      <w:tr w14:paraId="172E3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331E206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table_contents_acc_aud_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AP5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8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04DE5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B052F55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5F669374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00DFE17E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5532A00E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1E7FF661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PriceRRC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689BA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E8F9DD4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2A677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3F4B3664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Кабели</w:t>
            </w:r>
          </w:p>
        </w:tc>
      </w:tr>
      <w:tr w14:paraId="0E241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6B2BC65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table_contents_acc_cab_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AP5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8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2CFFB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29954FE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235D3365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771B52FE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6B42A2F9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6294E4EC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PriceRRC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18830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28F4906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09CB0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1373DAC1">
            <w:pPr>
              <w:pStyle w:val="43"/>
              <w:bidi w:val="0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Ношение и крепёж</w:t>
            </w:r>
          </w:p>
        </w:tc>
      </w:tr>
      <w:tr w14:paraId="2906E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D7F9DB9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table_contents_acc_mou_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AP5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8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53334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8DD8D66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63F686AF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5C56E6CC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6E197971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206845C7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PriceRRC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15805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6A6A412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65DD1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23A66165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Разное</w:t>
            </w:r>
          </w:p>
        </w:tc>
      </w:tr>
      <w:tr w14:paraId="49E82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23C7A2E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table_contents_acc_oth_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AP5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8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6C7B8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D222EC0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74D937D0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6ACEEDA2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531710DE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410FB31E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PriceRRC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63DA2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5CBD71F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2CB36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4A44918C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lang w:eastAsia="zh-CN"/>
              </w:rPr>
              <w:t>Антенны</w:t>
            </w:r>
          </w:p>
        </w:tc>
      </w:tr>
      <w:tr w14:paraId="70543B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CCFD37A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ant</w:t>
            </w:r>
            <w:r>
              <w:rPr>
                <w:sz w:val="20"/>
                <w:szCs w:val="15"/>
                <w:lang w:val="en-US" w:eastAsia="zh-CN"/>
              </w:rPr>
              <w:t>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AP5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8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4E8E4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DD618CF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60308C52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6C0F7849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08B638CD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0C3E5DE6">
            <w:pPr>
              <w:pStyle w:val="43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PriceRRC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6956A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FF4B70A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27729BF6">
      <w:pPr>
        <w:pStyle w:val="2"/>
        <w:rPr>
          <w:rFonts w:eastAsia="SimSun" w:cs="Times New Roman"/>
          <w:lang w:eastAsia="zh-CN"/>
        </w:rPr>
      </w:pPr>
      <w:bookmarkStart w:id="102" w:name="_Toc11212"/>
      <w:r>
        <w:rPr>
          <w:rFonts w:eastAsia="SimSun"/>
        </w:rPr>
        <w:t>TC-320 р</w:t>
      </w:r>
      <w:r>
        <w:t>адиостанция портативная аналоговая</w:t>
      </w:r>
      <w:bookmarkEnd w:id="83"/>
      <w:bookmarkEnd w:id="102"/>
    </w:p>
    <w:tbl>
      <w:tblPr>
        <w:tblStyle w:val="21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61"/>
        <w:gridCol w:w="4329"/>
      </w:tblGrid>
      <w:tr w14:paraId="017A2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619" w:hRule="atLeast"/>
        </w:trPr>
        <w:tc>
          <w:tcPr>
            <w:tcW w:w="3030" w:type="pct"/>
            <w:vMerge w:val="restart"/>
          </w:tcPr>
          <w:p w14:paraId="72D5EE14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5FEC68F9">
            <w:pPr>
              <w:pStyle w:val="32"/>
              <w:numPr>
                <w:ilvl w:val="0"/>
                <w:numId w:val="17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lang w:eastAsia="zh-CN"/>
              </w:rPr>
            </w:pPr>
            <w:r>
              <w:rPr>
                <w:rFonts w:hint="default"/>
                <w:sz w:val="24"/>
                <w:szCs w:val="24"/>
                <w:lang w:eastAsia="zh-CN"/>
              </w:rPr>
              <w:t>TC-320 отличается обтекаемыми контурами и ультратонким профилем, разработанным с эргономичной точностью, чтобы свести к минимуму усталость при длительном использовании.</w:t>
            </w:r>
          </w:p>
          <w:p w14:paraId="0610C41B">
            <w:pPr>
              <w:pStyle w:val="32"/>
              <w:numPr>
                <w:ilvl w:val="0"/>
                <w:numId w:val="17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lang w:eastAsia="zh-CN"/>
              </w:rPr>
            </w:pPr>
            <w:r>
              <w:rPr>
                <w:rFonts w:hint="default"/>
                <w:sz w:val="24"/>
                <w:szCs w:val="24"/>
                <w:lang w:eastAsia="zh-CN"/>
              </w:rPr>
              <w:t>Вы можете напрямую заряжать или программировать TC-320 с помощью нового интерфейса Mini USB.</w:t>
            </w:r>
          </w:p>
          <w:p w14:paraId="15F76234">
            <w:pPr>
              <w:pStyle w:val="32"/>
              <w:numPr>
                <w:ilvl w:val="0"/>
                <w:numId w:val="17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lang w:eastAsia="zh-CN"/>
              </w:rPr>
            </w:pPr>
            <w:r>
              <w:rPr>
                <w:rFonts w:hint="default"/>
                <w:sz w:val="24"/>
                <w:szCs w:val="24"/>
                <w:lang w:eastAsia="zh-CN"/>
              </w:rPr>
              <w:t>Сочетание технологии двойного литья под давлением и противоскользящей технологии обеспечивает удобство эксплуатации.</w:t>
            </w:r>
          </w:p>
          <w:p w14:paraId="32C40B77">
            <w:pPr>
              <w:pStyle w:val="32"/>
              <w:numPr>
                <w:ilvl w:val="0"/>
                <w:numId w:val="17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lang w:eastAsia="zh-CN"/>
              </w:rPr>
            </w:pPr>
            <w:r>
              <w:rPr>
                <w:rFonts w:hint="default"/>
                <w:sz w:val="24"/>
                <w:szCs w:val="24"/>
                <w:lang w:eastAsia="zh-CN"/>
              </w:rPr>
              <w:t>В стандартную комплектацию TC-320 входит литиевая батарея емкостью 1700 мАч, обеспечивающая длительное время работы в режиме ожидания и в режиме разговора.</w:t>
            </w:r>
          </w:p>
          <w:p w14:paraId="680156B7">
            <w:pPr>
              <w:pStyle w:val="32"/>
              <w:numPr>
                <w:ilvl w:val="0"/>
                <w:numId w:val="17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lang w:eastAsia="zh-CN"/>
              </w:rPr>
            </w:pPr>
            <w:r>
              <w:rPr>
                <w:rFonts w:hint="default"/>
                <w:sz w:val="24"/>
                <w:szCs w:val="24"/>
                <w:lang w:eastAsia="zh-CN"/>
              </w:rPr>
              <w:t>Благодаря эргономичному дизайну это тонкое и компактное устройство поможет пользователям избавиться от усталости при длительной работе.</w:t>
            </w:r>
          </w:p>
          <w:p w14:paraId="2CBCAFAD">
            <w:pPr>
              <w:pStyle w:val="32"/>
              <w:numPr>
                <w:ilvl w:val="0"/>
                <w:numId w:val="17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lang w:eastAsia="zh-CN"/>
              </w:rPr>
            </w:pPr>
            <w:r>
              <w:rPr>
                <w:rFonts w:hint="default"/>
                <w:sz w:val="24"/>
                <w:szCs w:val="24"/>
                <w:lang w:eastAsia="zh-CN"/>
              </w:rPr>
              <w:t>Выходная мощность в 2 Вт обеспечивает широкий диапазон связи.</w:t>
            </w:r>
          </w:p>
          <w:p w14:paraId="66D29A87">
            <w:pPr>
              <w:pStyle w:val="32"/>
              <w:numPr>
                <w:ilvl w:val="0"/>
                <w:numId w:val="17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lang w:eastAsia="zh-CN"/>
              </w:rPr>
            </w:pPr>
            <w:r>
              <w:rPr>
                <w:rFonts w:hint="default"/>
                <w:sz w:val="24"/>
                <w:szCs w:val="24"/>
                <w:lang w:eastAsia="zh-CN"/>
              </w:rPr>
              <w:t>Управляйте радиостанцией с помощью телефона, которое всегда у вас под рукой. Выполняйте программирование, пакетную настройку, резервное копирование частотной информации и многое другое.</w:t>
            </w:r>
          </w:p>
          <w:p w14:paraId="210108B6">
            <w:pPr>
              <w:pStyle w:val="32"/>
              <w:numPr>
                <w:ilvl w:val="0"/>
                <w:numId w:val="17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lang w:eastAsia="zh-CN"/>
              </w:rPr>
            </w:pPr>
            <w:r>
              <w:rPr>
                <w:rFonts w:hint="default"/>
                <w:sz w:val="24"/>
                <w:szCs w:val="24"/>
                <w:lang w:eastAsia="zh-CN"/>
              </w:rPr>
              <w:t>Возможность быстрого копирования информации об аналоговом канале с любого двустороннего радиоприемника.</w:t>
            </w:r>
          </w:p>
          <w:p w14:paraId="44930D1A">
            <w:pPr>
              <w:pStyle w:val="32"/>
              <w:numPr>
                <w:ilvl w:val="0"/>
                <w:numId w:val="17"/>
              </w:numPr>
              <w:ind w:left="420" w:leftChars="0" w:hanging="420" w:firstLineChars="0"/>
              <w:jc w:val="both"/>
              <w:rPr>
                <w:sz w:val="24"/>
              </w:rPr>
            </w:pPr>
            <w:r>
              <w:rPr>
                <w:rFonts w:hint="default"/>
                <w:sz w:val="24"/>
                <w:szCs w:val="24"/>
                <w:lang w:eastAsia="zh-CN"/>
              </w:rPr>
              <w:t>Вы можете клонировать данные конфигурации с одного TC-320 на множество других. Все это делается в мгновение ока.</w:t>
            </w:r>
          </w:p>
          <w:tbl>
            <w:tblPr>
              <w:tblStyle w:val="21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639"/>
              <w:gridCol w:w="1326"/>
              <w:gridCol w:w="1467"/>
            </w:tblGrid>
            <w:tr w14:paraId="545E058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586A7583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072AFEFB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1784953D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7206943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606C0A5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326" w:type="dxa"/>
                  <w:vAlign w:val="center"/>
                </w:tcPr>
                <w:p w14:paraId="3C19410D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12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2FE151A9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2F8FEF7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0171CBD2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326" w:type="dxa"/>
                  <w:vAlign w:val="center"/>
                </w:tcPr>
                <w:p w14:paraId="05A4DAE2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24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206DCE4C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02BC4B3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FE19496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326" w:type="dxa"/>
                  <w:vAlign w:val="center"/>
                </w:tcPr>
                <w:p w14:paraId="4C0E081C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36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5159F296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7DBA34D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0C9E7E4F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326" w:type="dxa"/>
                  <w:vAlign w:val="center"/>
                </w:tcPr>
                <w:p w14:paraId="376063CF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48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07E1D522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30F48CC0">
            <w:pPr>
              <w:pStyle w:val="32"/>
              <w:ind w:left="0" w:firstLine="0"/>
              <w:jc w:val="both"/>
              <w:rPr>
                <w:sz w:val="24"/>
                <w:lang w:val="ru-RU" w:eastAsia="zh-CN"/>
              </w:rPr>
            </w:pPr>
          </w:p>
        </w:tc>
        <w:tc>
          <w:tcPr>
            <w:tcW w:w="1969" w:type="pct"/>
          </w:tcPr>
          <w:p w14:paraId="2DB485B4">
            <w:pPr>
              <w:jc w:val="center"/>
              <w:rPr>
                <w:sz w:val="24"/>
                <w:lang w:val="ru-RU" w:eastAsia="zh-CN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1381760" cy="4402455"/>
                  <wp:effectExtent l="0" t="0" r="0" b="0"/>
                  <wp:docPr id="8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760" cy="4402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EB1C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7" w:hRule="atLeast"/>
        </w:trPr>
        <w:tc>
          <w:tcPr>
            <w:tcW w:w="3030" w:type="pct"/>
            <w:vMerge w:val="continue"/>
          </w:tcPr>
          <w:p w14:paraId="455F8205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1969" w:type="pct"/>
          </w:tcPr>
          <w:p w14:paraId="7C0BD65A">
            <w:pPr>
              <w:pStyle w:val="41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1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387"/>
              <w:gridCol w:w="716"/>
            </w:tblGrid>
            <w:tr w14:paraId="320F0E6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87" w:type="dxa"/>
                  <w:tcMar>
                    <w:left w:w="57" w:type="dxa"/>
                    <w:right w:w="57" w:type="dxa"/>
                  </w:tcMar>
                </w:tcPr>
                <w:p w14:paraId="6D2B2C8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Радиомодуль TC-320</w:t>
                  </w:r>
                </w:p>
              </w:tc>
              <w:tc>
                <w:tcPr>
                  <w:tcW w:w="716" w:type="dxa"/>
                  <w:tcMar>
                    <w:left w:w="57" w:type="dxa"/>
                    <w:right w:w="57" w:type="dxa"/>
                  </w:tcMar>
                  <w:vAlign w:val="bottom"/>
                </w:tcPr>
                <w:p w14:paraId="2C57742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59315D7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87" w:type="dxa"/>
                  <w:tcMar>
                    <w:left w:w="57" w:type="dxa"/>
                    <w:right w:w="57" w:type="dxa"/>
                  </w:tcMar>
                </w:tcPr>
                <w:p w14:paraId="06A834ED">
                  <w:pPr>
                    <w:pStyle w:val="43"/>
                    <w:bidi w:val="0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Батарея аккумуляторная Li-ion 1700мАч (</w:t>
                  </w:r>
                  <w:r>
                    <w:rPr>
                      <w:sz w:val="20"/>
                      <w:szCs w:val="15"/>
                      <w:lang w:eastAsia="ru-RU"/>
                    </w:rPr>
                    <w:t>BL1715)</w:t>
                  </w:r>
                </w:p>
              </w:tc>
              <w:tc>
                <w:tcPr>
                  <w:tcW w:w="716" w:type="dxa"/>
                  <w:tcMar>
                    <w:left w:w="57" w:type="dxa"/>
                    <w:right w:w="57" w:type="dxa"/>
                  </w:tcMar>
                </w:tcPr>
                <w:p w14:paraId="7E0321B7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645AF2F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87" w:type="dxa"/>
                  <w:tcMar>
                    <w:left w:w="57" w:type="dxa"/>
                    <w:right w:w="57" w:type="dxa"/>
                  </w:tcMar>
                </w:tcPr>
                <w:p w14:paraId="55DBA553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Адаптер питания 220В/1А (</w:t>
                  </w:r>
                  <w:r>
                    <w:rPr>
                      <w:sz w:val="20"/>
                      <w:szCs w:val="15"/>
                      <w:lang w:eastAsia="ru-RU"/>
                    </w:rPr>
                    <w:t>PS</w:t>
                  </w:r>
                  <w:r>
                    <w:rPr>
                      <w:sz w:val="20"/>
                      <w:szCs w:val="15"/>
                      <w:lang w:val="ru-RU" w:eastAsia="ru-RU"/>
                    </w:rPr>
                    <w:t>0601)</w:t>
                  </w:r>
                </w:p>
              </w:tc>
              <w:tc>
                <w:tcPr>
                  <w:tcW w:w="716" w:type="dxa"/>
                  <w:tcMar>
                    <w:left w:w="57" w:type="dxa"/>
                    <w:right w:w="57" w:type="dxa"/>
                  </w:tcMar>
                </w:tcPr>
                <w:p w14:paraId="66624E19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  <w:tr w14:paraId="0539312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87" w:type="dxa"/>
                  <w:tcMar>
                    <w:left w:w="57" w:type="dxa"/>
                    <w:right w:w="57" w:type="dxa"/>
                  </w:tcMar>
                </w:tcPr>
                <w:p w14:paraId="1027DE6D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Антенна 4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0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0-4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7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0МГц</w:t>
                  </w:r>
                </w:p>
              </w:tc>
              <w:tc>
                <w:tcPr>
                  <w:tcW w:w="716" w:type="dxa"/>
                  <w:tcMar>
                    <w:left w:w="57" w:type="dxa"/>
                    <w:right w:w="57" w:type="dxa"/>
                  </w:tcMar>
                </w:tcPr>
                <w:p w14:paraId="648CB644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  <w:tr w14:paraId="01D0A5A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87" w:type="dxa"/>
                  <w:tcMar>
                    <w:left w:w="57" w:type="dxa"/>
                    <w:right w:w="57" w:type="dxa"/>
                  </w:tcMar>
                </w:tcPr>
                <w:p w14:paraId="7E1FBF4B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Поясной зажим (</w:t>
                  </w:r>
                  <w:r>
                    <w:rPr>
                      <w:sz w:val="20"/>
                      <w:szCs w:val="15"/>
                      <w:lang w:eastAsia="zh-CN"/>
                    </w:rPr>
                    <w:t>BC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16)</w:t>
                  </w:r>
                </w:p>
              </w:tc>
              <w:tc>
                <w:tcPr>
                  <w:tcW w:w="716" w:type="dxa"/>
                  <w:tcMar>
                    <w:left w:w="57" w:type="dxa"/>
                    <w:right w:w="57" w:type="dxa"/>
                  </w:tcMar>
                </w:tcPr>
                <w:p w14:paraId="22FA9270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  <w:tr w14:paraId="3DE256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87" w:type="dxa"/>
                  <w:tcMar>
                    <w:left w:w="57" w:type="dxa"/>
                    <w:right w:w="57" w:type="dxa"/>
                  </w:tcMar>
                </w:tcPr>
                <w:p w14:paraId="3C6F149D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Ремешок кистевой (</w:t>
                  </w:r>
                  <w:r>
                    <w:rPr>
                      <w:sz w:val="20"/>
                      <w:szCs w:val="15"/>
                      <w:lang w:eastAsia="ru-RU"/>
                    </w:rPr>
                    <w:t>RO</w:t>
                  </w:r>
                  <w:r>
                    <w:rPr>
                      <w:sz w:val="20"/>
                      <w:szCs w:val="15"/>
                      <w:lang w:val="ru-RU" w:eastAsia="ru-RU"/>
                    </w:rPr>
                    <w:t>01)</w:t>
                  </w:r>
                </w:p>
              </w:tc>
              <w:tc>
                <w:tcPr>
                  <w:tcW w:w="716" w:type="dxa"/>
                  <w:tcMar>
                    <w:left w:w="57" w:type="dxa"/>
                    <w:right w:w="57" w:type="dxa"/>
                  </w:tcMar>
                </w:tcPr>
                <w:p w14:paraId="0C769FEF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</w:tbl>
          <w:p w14:paraId="2F208C43">
            <w:pPr>
              <w:pStyle w:val="45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0907D435">
      <w:pPr>
        <w:pStyle w:val="3"/>
      </w:pPr>
      <w:bookmarkStart w:id="103" w:name="_Toc4944"/>
      <w:r>
        <w:rPr>
          <w:lang w:val="ru-RU"/>
        </w:rPr>
        <w:t>Номенклатура</w:t>
      </w:r>
      <w:r>
        <w:t xml:space="preserve"> TC-320</w:t>
      </w:r>
      <w:bookmarkEnd w:id="103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1DC63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40C9940E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559D80F2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2A1F254B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4CE256F1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РРЦ, с НДС</w:t>
            </w:r>
          </w:p>
        </w:tc>
      </w:tr>
      <w:tr w14:paraId="198AB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60CBCE14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UHF</w:t>
            </w:r>
          </w:p>
        </w:tc>
      </w:tr>
      <w:tr w14:paraId="14BEE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74694B25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U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HF_TC320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601C3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4BD3E32A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430196D6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41DAF0F6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1F3ED4D6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{{item.PriceRRC}}</w:t>
            </w:r>
          </w:p>
        </w:tc>
      </w:tr>
      <w:tr w14:paraId="3B47F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1394F648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3082F0A0">
      <w:pPr>
        <w:pStyle w:val="3"/>
      </w:pPr>
      <w:bookmarkStart w:id="104" w:name="_Toc20124"/>
      <w:r>
        <w:rPr>
          <w:lang w:val="ru-RU"/>
        </w:rPr>
        <w:t>Аксессуары</w:t>
      </w:r>
      <w:r>
        <w:t xml:space="preserve"> </w:t>
      </w:r>
      <w:r>
        <w:rPr>
          <w:lang w:val="ru-RU"/>
        </w:rPr>
        <w:t>для</w:t>
      </w:r>
      <w:r>
        <w:t xml:space="preserve"> TC-320</w:t>
      </w:r>
      <w:bookmarkEnd w:id="104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402"/>
        <w:gridCol w:w="3402"/>
        <w:gridCol w:w="1134"/>
      </w:tblGrid>
      <w:tr w14:paraId="2BB10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7BFC7C52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Изображение</w:t>
            </w:r>
          </w:p>
        </w:tc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7F2467A6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57CE970B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096C5983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2D6C36C1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 xml:space="preserve">Цена за ед. </w:t>
            </w: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РРЦ, с НДС</w:t>
            </w:r>
          </w:p>
        </w:tc>
      </w:tr>
      <w:tr w14:paraId="5C8C6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4D6A7BF3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Электропитание</w:t>
            </w:r>
          </w:p>
        </w:tc>
      </w:tr>
      <w:tr w14:paraId="21D35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C3CCB69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table_contents_acc_pow_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TC320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7A334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442DB66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57D501E2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72B2F13D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0C99F09B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0C87173E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PriceRRC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429FF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D68BEFA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76339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4E2C3034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Аудио</w:t>
            </w:r>
          </w:p>
        </w:tc>
      </w:tr>
      <w:tr w14:paraId="5A9CD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0902271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table_contents_acc_aud_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TC320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1C7B6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B2B6235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45B04CB9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418EA614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945A637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62577444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PriceRRC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30F0F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AFB3F58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7D967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5CFA9FDD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Кабели</w:t>
            </w:r>
          </w:p>
        </w:tc>
      </w:tr>
      <w:tr w14:paraId="15ABA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0792755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table_contents_acc_cab_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TC320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4F8E5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A6784F6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376210D4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3D67B2AF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6837F310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5EF6547C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PriceRRC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28499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7A0385C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66D5F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3EE637F5">
            <w:pPr>
              <w:pStyle w:val="43"/>
              <w:bidi w:val="0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Ношение и крепёж</w:t>
            </w:r>
          </w:p>
        </w:tc>
      </w:tr>
      <w:tr w14:paraId="1C22A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689C57E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table_contents_acc_mou_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TC320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09680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8A38FA4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0D45CCF9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6BC5118B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7BA6244C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598AED7C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PriceRRC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5B934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C1F9598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71773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10BF8259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Разное</w:t>
            </w:r>
          </w:p>
        </w:tc>
      </w:tr>
      <w:tr w14:paraId="07121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CB2378A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table_contents_acc_oth_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TC320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5C413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9826D42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27557350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4BC9D67F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6EC38654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66B4C3F9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PriceRRC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4DC93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2F9B7F6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74451F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274EAD1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lang w:eastAsia="zh-CN"/>
              </w:rPr>
              <w:t>Антенны</w:t>
            </w:r>
          </w:p>
        </w:tc>
      </w:tr>
      <w:tr w14:paraId="62A75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A772767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ant</w:t>
            </w:r>
            <w:r>
              <w:rPr>
                <w:sz w:val="20"/>
                <w:szCs w:val="15"/>
                <w:lang w:val="en-US" w:eastAsia="zh-CN"/>
              </w:rPr>
              <w:t>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TC320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12681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316BA9C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6BDA07D3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847A5EA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34005A20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0C5D8CA2">
            <w:pPr>
              <w:pStyle w:val="43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PriceRRC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7D92F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0F656EC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35EC58E9">
      <w:pPr>
        <w:pStyle w:val="2"/>
        <w:rPr>
          <w:rFonts w:eastAsia="SimSun" w:cs="Times New Roman"/>
          <w:lang w:eastAsia="zh-CN"/>
        </w:rPr>
      </w:pPr>
      <w:bookmarkStart w:id="105" w:name="_Toc31453"/>
      <w:bookmarkStart w:id="106" w:name="_Toc7235"/>
      <w:r>
        <w:rPr>
          <w:rFonts w:hint="default" w:eastAsia="SimSun"/>
        </w:rPr>
        <w:t>TC-446S</w:t>
      </w:r>
      <w:r>
        <w:rPr>
          <w:rFonts w:eastAsia="SimSun"/>
        </w:rPr>
        <w:t xml:space="preserve"> р</w:t>
      </w:r>
      <w:r>
        <w:t>адиостанция портативная аналоговая</w:t>
      </w:r>
      <w:bookmarkEnd w:id="105"/>
    </w:p>
    <w:tbl>
      <w:tblPr>
        <w:tblStyle w:val="21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22"/>
        <w:gridCol w:w="4368"/>
      </w:tblGrid>
      <w:tr w14:paraId="18FEF2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3012" w:type="pct"/>
            <w:vMerge w:val="restart"/>
          </w:tcPr>
          <w:p w14:paraId="399CEDE2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5AED2870">
            <w:pPr>
              <w:pStyle w:val="43"/>
              <w:numPr>
                <w:ilvl w:val="0"/>
                <w:numId w:val="18"/>
              </w:numPr>
              <w:bidi w:val="0"/>
              <w:rPr>
                <w:rFonts w:hint="default"/>
                <w:sz w:val="24"/>
                <w:szCs w:val="24"/>
                <w:lang w:val="ru-RU" w:eastAsia="zh-CN"/>
              </w:rPr>
            </w:pPr>
            <w:r>
              <w:rPr>
                <w:rFonts w:hint="default"/>
                <w:sz w:val="24"/>
                <w:szCs w:val="24"/>
                <w:lang w:val="ru-RU" w:eastAsia="zh-CN"/>
              </w:rPr>
              <w:t xml:space="preserve">Поддерживает только безлицензионный диапазон 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PMR 446</w:t>
            </w:r>
            <w:r>
              <w:rPr>
                <w:rFonts w:hint="default"/>
                <w:sz w:val="24"/>
                <w:szCs w:val="24"/>
                <w:lang w:val="ru-RU" w:eastAsia="zh-CN"/>
              </w:rPr>
              <w:t>.</w:t>
            </w:r>
          </w:p>
          <w:p w14:paraId="383A13F7">
            <w:pPr>
              <w:pStyle w:val="43"/>
              <w:numPr>
                <w:ilvl w:val="0"/>
                <w:numId w:val="18"/>
              </w:numPr>
              <w:bidi w:val="0"/>
              <w:rPr>
                <w:rFonts w:hint="default"/>
                <w:sz w:val="24"/>
                <w:szCs w:val="24"/>
                <w:lang w:val="ru-RU" w:eastAsia="zh-CN"/>
              </w:rPr>
            </w:pPr>
            <w:r>
              <w:rPr>
                <w:rFonts w:hint="default"/>
                <w:sz w:val="24"/>
                <w:szCs w:val="24"/>
                <w:lang w:val="ru-RU" w:eastAsia="zh-CN"/>
              </w:rPr>
              <w:t>Управляйте радиостанцией с помощью приложения Hytera radio. Выполняйте программирование, пакетную настройку, резервное копирование информации о частоте и многое другое.</w:t>
            </w:r>
          </w:p>
          <w:p w14:paraId="7F33F026">
            <w:pPr>
              <w:pStyle w:val="43"/>
              <w:numPr>
                <w:ilvl w:val="0"/>
                <w:numId w:val="18"/>
              </w:numPr>
              <w:bidi w:val="0"/>
              <w:rPr>
                <w:rFonts w:hint="default"/>
                <w:sz w:val="24"/>
                <w:szCs w:val="24"/>
                <w:lang w:val="ru-RU" w:eastAsia="zh-CN"/>
              </w:rPr>
            </w:pPr>
            <w:r>
              <w:rPr>
                <w:rFonts w:hint="default"/>
                <w:sz w:val="24"/>
                <w:szCs w:val="24"/>
                <w:lang w:val="ru-RU" w:eastAsia="zh-CN"/>
              </w:rPr>
              <w:t>Радиоприемник оснащен аккумулятором большой емкости емкостью 1700 мАч, который обеспечивает до 35 часов работы в режиме 5-5-90.</w:t>
            </w:r>
          </w:p>
          <w:p w14:paraId="7741DA12">
            <w:pPr>
              <w:pStyle w:val="43"/>
              <w:numPr>
                <w:ilvl w:val="0"/>
                <w:numId w:val="18"/>
              </w:numPr>
              <w:bidi w:val="0"/>
              <w:rPr>
                <w:rFonts w:hint="default"/>
                <w:sz w:val="24"/>
                <w:szCs w:val="24"/>
                <w:lang w:val="ru-RU" w:eastAsia="zh-CN"/>
              </w:rPr>
            </w:pPr>
            <w:r>
              <w:rPr>
                <w:rFonts w:hint="default"/>
                <w:sz w:val="24"/>
                <w:szCs w:val="24"/>
                <w:lang w:val="ru-RU" w:eastAsia="zh-CN"/>
              </w:rPr>
              <w:t>Возможность быстрого копирования аналоговой информации о канале с любого двустороннего радиоприемника.</w:t>
            </w:r>
          </w:p>
          <w:p w14:paraId="6BD6F536">
            <w:pPr>
              <w:pStyle w:val="43"/>
              <w:numPr>
                <w:ilvl w:val="0"/>
                <w:numId w:val="18"/>
              </w:numPr>
              <w:bidi w:val="0"/>
              <w:rPr>
                <w:rFonts w:hint="default"/>
                <w:sz w:val="24"/>
                <w:szCs w:val="24"/>
                <w:lang w:val="ru-RU" w:eastAsia="zh-CN"/>
              </w:rPr>
            </w:pPr>
            <w:r>
              <w:rPr>
                <w:rFonts w:hint="default"/>
                <w:sz w:val="24"/>
                <w:szCs w:val="24"/>
                <w:lang w:val="ru-RU" w:eastAsia="zh-CN"/>
              </w:rPr>
              <w:t>Вы можете клонировать данные конфигурации с одного TC-446s на множество других устройств. Все делается в мгновение ока.</w:t>
            </w:r>
          </w:p>
          <w:p w14:paraId="4874A145">
            <w:pPr>
              <w:pStyle w:val="43"/>
              <w:numPr>
                <w:ilvl w:val="0"/>
                <w:numId w:val="18"/>
              </w:numPr>
              <w:bidi w:val="0"/>
              <w:rPr>
                <w:rFonts w:hint="default"/>
                <w:sz w:val="24"/>
                <w:szCs w:val="24"/>
                <w:lang w:val="ru-RU" w:eastAsia="zh-CN"/>
              </w:rPr>
            </w:pPr>
            <w:r>
              <w:rPr>
                <w:rFonts w:hint="default"/>
                <w:sz w:val="24"/>
                <w:szCs w:val="24"/>
                <w:lang w:val="ru-RU" w:eastAsia="zh-CN"/>
              </w:rPr>
              <w:t>Оснащен светодиодными индикаторами, которые мгновенно отображают состояние заряда батареи. Всего одним нажатием кнопки вы можете проверить оставшееся время автономной работы и при необходимости быстро перезарядить аккумулятор.</w:t>
            </w:r>
          </w:p>
          <w:p w14:paraId="58E5AEFC">
            <w:pPr>
              <w:pStyle w:val="43"/>
              <w:numPr>
                <w:ilvl w:val="0"/>
                <w:numId w:val="18"/>
              </w:numPr>
              <w:bidi w:val="0"/>
              <w:rPr>
                <w:rFonts w:hint="default"/>
                <w:sz w:val="24"/>
                <w:szCs w:val="24"/>
                <w:lang w:val="ru-RU" w:eastAsia="zh-CN"/>
              </w:rPr>
            </w:pPr>
            <w:r>
              <w:rPr>
                <w:rFonts w:hint="default"/>
                <w:sz w:val="24"/>
                <w:szCs w:val="24"/>
                <w:lang w:val="ru-RU" w:eastAsia="zh-CN"/>
              </w:rPr>
              <w:t>В TC-446S используются передовые голосовые технологии для улучшения качества звука во время общения.</w:t>
            </w:r>
          </w:p>
          <w:p w14:paraId="76574E57">
            <w:pPr>
              <w:pStyle w:val="43"/>
              <w:numPr>
                <w:ilvl w:val="0"/>
                <w:numId w:val="18"/>
              </w:numPr>
              <w:bidi w:val="0"/>
              <w:rPr>
                <w:sz w:val="24"/>
                <w:szCs w:val="24"/>
                <w:lang w:val="ru-RU" w:eastAsia="zh-CN"/>
              </w:rPr>
            </w:pPr>
            <w:r>
              <w:rPr>
                <w:rFonts w:hint="default"/>
                <w:sz w:val="24"/>
                <w:szCs w:val="24"/>
                <w:lang w:val="ru-RU" w:eastAsia="zh-CN"/>
              </w:rPr>
              <w:t>Вы всегда будете получать голосовые уведомления о номере канала, уровне заряда батареи, данных конфигурации и многом другом. Получайте ключевую информацию, не заглядывая в приложение.</w:t>
            </w:r>
          </w:p>
          <w:p w14:paraId="15995756">
            <w:pPr>
              <w:pStyle w:val="43"/>
              <w:numPr>
                <w:ilvl w:val="0"/>
                <w:numId w:val="18"/>
              </w:numPr>
              <w:bidi w:val="0"/>
              <w:rPr>
                <w:sz w:val="24"/>
                <w:szCs w:val="24"/>
                <w:lang w:val="ru-RU" w:eastAsia="zh-CN"/>
              </w:rPr>
            </w:pPr>
            <w:r>
              <w:rPr>
                <w:rFonts w:hint="default"/>
                <w:sz w:val="24"/>
                <w:szCs w:val="24"/>
                <w:lang w:val="ru-RU" w:eastAsia="zh-CN"/>
              </w:rPr>
              <w:t xml:space="preserve">Степень пыле- влагозащиты 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IP54</w:t>
            </w:r>
            <w:r>
              <w:rPr>
                <w:rFonts w:hint="default"/>
                <w:sz w:val="24"/>
                <w:szCs w:val="24"/>
                <w:lang w:val="ru-RU" w:eastAsia="zh-CN"/>
              </w:rPr>
              <w:t>.</w:t>
            </w:r>
          </w:p>
          <w:p w14:paraId="43014DB9">
            <w:pPr>
              <w:pStyle w:val="32"/>
              <w:ind w:left="0" w:firstLine="0"/>
              <w:jc w:val="both"/>
              <w:rPr>
                <w:sz w:val="24"/>
              </w:rPr>
            </w:pPr>
          </w:p>
          <w:tbl>
            <w:tblPr>
              <w:tblStyle w:val="21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616"/>
              <w:gridCol w:w="1318"/>
              <w:gridCol w:w="1459"/>
            </w:tblGrid>
            <w:tr w14:paraId="7427126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41844702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52ACA5C6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7F232567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644122C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5C43FEB8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318" w:type="dxa"/>
                  <w:vAlign w:val="center"/>
                </w:tcPr>
                <w:p w14:paraId="206EB1CD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12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4AB92348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68C1125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167D5A87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318" w:type="dxa"/>
                  <w:vAlign w:val="center"/>
                </w:tcPr>
                <w:p w14:paraId="67855C05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24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27C73D34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5CE3DEE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4E8A5D04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318" w:type="dxa"/>
                  <w:vAlign w:val="center"/>
                </w:tcPr>
                <w:p w14:paraId="57A4A733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36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6E743325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403E78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2484B733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318" w:type="dxa"/>
                  <w:vAlign w:val="center"/>
                </w:tcPr>
                <w:p w14:paraId="6C11058A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48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520D18E8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6C038650">
            <w:pPr>
              <w:pStyle w:val="32"/>
              <w:ind w:left="0" w:firstLine="0"/>
              <w:jc w:val="both"/>
              <w:rPr>
                <w:sz w:val="24"/>
                <w:lang w:val="ru-RU" w:eastAsia="zh-CN"/>
              </w:rPr>
            </w:pPr>
          </w:p>
        </w:tc>
        <w:tc>
          <w:tcPr>
            <w:tcW w:w="1987" w:type="pct"/>
          </w:tcPr>
          <w:p w14:paraId="10143A31">
            <w:pPr>
              <w:jc w:val="center"/>
              <w:rPr>
                <w:sz w:val="24"/>
                <w:lang w:val="ru-RU" w:eastAsia="zh-CN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1357630" cy="4871085"/>
                  <wp:effectExtent l="0" t="0" r="0" b="0"/>
                  <wp:docPr id="6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7630" cy="4871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69FE5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3" w:hRule="atLeast"/>
        </w:trPr>
        <w:tc>
          <w:tcPr>
            <w:tcW w:w="3012" w:type="pct"/>
            <w:vMerge w:val="continue"/>
          </w:tcPr>
          <w:p w14:paraId="7B2B85B1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1987" w:type="pct"/>
          </w:tcPr>
          <w:p w14:paraId="2BD4FDE6">
            <w:pPr>
              <w:pStyle w:val="41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1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368"/>
              <w:gridCol w:w="774"/>
            </w:tblGrid>
            <w:tr w14:paraId="7DFFE79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68" w:type="dxa"/>
                  <w:tcMar>
                    <w:left w:w="57" w:type="dxa"/>
                    <w:right w:w="57" w:type="dxa"/>
                  </w:tcMar>
                </w:tcPr>
                <w:p w14:paraId="5E0E0CB0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 xml:space="preserve">Радиомодуль </w:t>
                  </w:r>
                  <w:r>
                    <w:rPr>
                      <w:rFonts w:hint="default"/>
                      <w:sz w:val="20"/>
                      <w:szCs w:val="15"/>
                      <w:lang w:eastAsia="zh-CN"/>
                    </w:rPr>
                    <w:t>TC-446S</w:t>
                  </w:r>
                </w:p>
              </w:tc>
              <w:tc>
                <w:tcPr>
                  <w:tcW w:w="774" w:type="dxa"/>
                  <w:tcMar>
                    <w:left w:w="57" w:type="dxa"/>
                    <w:right w:w="57" w:type="dxa"/>
                  </w:tcMar>
                  <w:vAlign w:val="bottom"/>
                </w:tcPr>
                <w:p w14:paraId="54A39E55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53B740D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68" w:type="dxa"/>
                  <w:tcMar>
                    <w:left w:w="57" w:type="dxa"/>
                    <w:right w:w="57" w:type="dxa"/>
                  </w:tcMar>
                </w:tcPr>
                <w:p w14:paraId="5239FA36">
                  <w:pPr>
                    <w:pStyle w:val="43"/>
                    <w:bidi w:val="0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Батарея аккумуляторная Li-ion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1700 мАч</w:t>
                  </w:r>
                  <w:r>
                    <w:rPr>
                      <w:sz w:val="20"/>
                      <w:szCs w:val="15"/>
                      <w:lang w:eastAsia="zh-CN"/>
                    </w:rPr>
                    <w:t xml:space="preserve"> (</w:t>
                  </w: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>BL1720</w:t>
                  </w:r>
                  <w:r>
                    <w:rPr>
                      <w:sz w:val="20"/>
                      <w:szCs w:val="15"/>
                      <w:lang w:eastAsia="ru-RU"/>
                    </w:rPr>
                    <w:t>)</w:t>
                  </w:r>
                </w:p>
              </w:tc>
              <w:tc>
                <w:tcPr>
                  <w:tcW w:w="774" w:type="dxa"/>
                  <w:tcMar>
                    <w:left w:w="57" w:type="dxa"/>
                    <w:right w:w="57" w:type="dxa"/>
                  </w:tcMar>
                </w:tcPr>
                <w:p w14:paraId="6F5A2DD1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0CB131E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68" w:type="dxa"/>
                  <w:tcMar>
                    <w:left w:w="57" w:type="dxa"/>
                    <w:right w:w="57" w:type="dxa"/>
                  </w:tcMar>
                </w:tcPr>
                <w:p w14:paraId="15AFD479">
                  <w:pPr>
                    <w:pStyle w:val="43"/>
                    <w:bidi w:val="0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 xml:space="preserve">Устройство зарядное настольное </w:t>
                  </w: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>10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00мА (</w:t>
                  </w:r>
                  <w:r>
                    <w:rPr>
                      <w:rFonts w:hint="default"/>
                      <w:sz w:val="20"/>
                      <w:szCs w:val="15"/>
                      <w:lang w:eastAsia="ru-RU"/>
                    </w:rPr>
                    <w:t>CH10A07</w:t>
                  </w:r>
                  <w:r>
                    <w:rPr>
                      <w:sz w:val="20"/>
                      <w:szCs w:val="15"/>
                      <w:lang w:val="ru-RU" w:eastAsia="ru-RU"/>
                    </w:rPr>
                    <w:t>)</w:t>
                  </w:r>
                </w:p>
              </w:tc>
              <w:tc>
                <w:tcPr>
                  <w:tcW w:w="774" w:type="dxa"/>
                  <w:tcMar>
                    <w:left w:w="57" w:type="dxa"/>
                    <w:right w:w="57" w:type="dxa"/>
                  </w:tcMar>
                </w:tcPr>
                <w:p w14:paraId="6A366FE0">
                  <w:pPr>
                    <w:pStyle w:val="43"/>
                    <w:bidi w:val="0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  <w:tr w14:paraId="3905426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68" w:type="dxa"/>
                  <w:tcMar>
                    <w:left w:w="57" w:type="dxa"/>
                    <w:right w:w="57" w:type="dxa"/>
                  </w:tcMar>
                </w:tcPr>
                <w:p w14:paraId="1DDFC58C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Адаптер питания 220В/1А (</w:t>
                  </w: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>PS1018</w:t>
                  </w:r>
                  <w:r>
                    <w:rPr>
                      <w:sz w:val="20"/>
                      <w:szCs w:val="15"/>
                      <w:lang w:val="ru-RU" w:eastAsia="ru-RU"/>
                    </w:rPr>
                    <w:t>)</w:t>
                  </w:r>
                </w:p>
              </w:tc>
              <w:tc>
                <w:tcPr>
                  <w:tcW w:w="774" w:type="dxa"/>
                  <w:tcMar>
                    <w:left w:w="57" w:type="dxa"/>
                    <w:right w:w="57" w:type="dxa"/>
                  </w:tcMar>
                </w:tcPr>
                <w:p w14:paraId="4B3EFA2E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  <w:tr w14:paraId="21ACCBF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68" w:type="dxa"/>
                  <w:tcMar>
                    <w:left w:w="57" w:type="dxa"/>
                    <w:right w:w="57" w:type="dxa"/>
                  </w:tcMar>
                </w:tcPr>
                <w:p w14:paraId="48AECE41">
                  <w:pPr>
                    <w:pStyle w:val="43"/>
                    <w:bidi w:val="0"/>
                    <w:rPr>
                      <w:rFonts w:hint="default"/>
                      <w:sz w:val="20"/>
                      <w:szCs w:val="15"/>
                      <w:lang w:val="en-US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Антенна</w:t>
                  </w: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 xml:space="preserve"> UHF</w:t>
                  </w:r>
                </w:p>
              </w:tc>
              <w:tc>
                <w:tcPr>
                  <w:tcW w:w="774" w:type="dxa"/>
                  <w:tcMar>
                    <w:left w:w="57" w:type="dxa"/>
                    <w:right w:w="57" w:type="dxa"/>
                  </w:tcMar>
                </w:tcPr>
                <w:p w14:paraId="32892F19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  <w:tr w14:paraId="27D9BF1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68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0841ACF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Поясной зажим (</w:t>
                  </w:r>
                  <w:r>
                    <w:rPr>
                      <w:sz w:val="20"/>
                      <w:szCs w:val="15"/>
                      <w:lang w:eastAsia="ru-RU"/>
                    </w:rPr>
                    <w:t>BC12)</w:t>
                  </w:r>
                </w:p>
              </w:tc>
              <w:tc>
                <w:tcPr>
                  <w:tcW w:w="774" w:type="dxa"/>
                  <w:tcMar>
                    <w:left w:w="57" w:type="dxa"/>
                    <w:right w:w="57" w:type="dxa"/>
                  </w:tcMar>
                </w:tcPr>
                <w:p w14:paraId="396697DF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  <w:tr w14:paraId="097C87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68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4048B579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Ремешок на руку (</w:t>
                  </w:r>
                  <w:r>
                    <w:rPr>
                      <w:sz w:val="20"/>
                      <w:szCs w:val="15"/>
                      <w:lang w:eastAsia="ru-RU"/>
                    </w:rPr>
                    <w:t>RO03)</w:t>
                  </w:r>
                </w:p>
              </w:tc>
              <w:tc>
                <w:tcPr>
                  <w:tcW w:w="774" w:type="dxa"/>
                  <w:tcMar>
                    <w:left w:w="57" w:type="dxa"/>
                    <w:right w:w="57" w:type="dxa"/>
                  </w:tcMar>
                </w:tcPr>
                <w:p w14:paraId="03BEE013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  <w:tr w14:paraId="20D7B0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68" w:type="dxa"/>
                  <w:tcMar>
                    <w:left w:w="57" w:type="dxa"/>
                    <w:right w:w="57" w:type="dxa"/>
                  </w:tcMar>
                </w:tcPr>
                <w:p w14:paraId="06AC95FC">
                  <w:pPr>
                    <w:pStyle w:val="43"/>
                    <w:bidi w:val="0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Руководство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пользователя на русском языке</w:t>
                  </w:r>
                </w:p>
              </w:tc>
              <w:tc>
                <w:tcPr>
                  <w:tcW w:w="774" w:type="dxa"/>
                  <w:tcMar>
                    <w:left w:w="57" w:type="dxa"/>
                    <w:right w:w="57" w:type="dxa"/>
                  </w:tcMar>
                </w:tcPr>
                <w:p w14:paraId="688BD63E">
                  <w:pPr>
                    <w:pStyle w:val="43"/>
                    <w:bidi w:val="0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</w:tbl>
          <w:p w14:paraId="75DC6A34">
            <w:pPr>
              <w:pStyle w:val="45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10EB3D1B">
      <w:pPr>
        <w:pStyle w:val="3"/>
      </w:pPr>
      <w:bookmarkStart w:id="107" w:name="_Toc157"/>
      <w:r>
        <w:rPr>
          <w:lang w:val="ru-RU"/>
        </w:rPr>
        <w:t>Номенклатура</w:t>
      </w:r>
      <w:r>
        <w:t xml:space="preserve"> </w:t>
      </w:r>
      <w:r>
        <w:rPr>
          <w:rFonts w:hint="default"/>
        </w:rPr>
        <w:t>TC-446S</w:t>
      </w:r>
      <w:bookmarkEnd w:id="107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75ED8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1A289469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66ED4D29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3E386CF0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211DD2D9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РРЦ, с НДС</w:t>
            </w:r>
          </w:p>
        </w:tc>
      </w:tr>
      <w:tr w14:paraId="4E0E8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623E3A42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UHF</w:t>
            </w:r>
          </w:p>
        </w:tc>
      </w:tr>
      <w:tr w14:paraId="716B8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12914B93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U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HF_TC446S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784FB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10A92FBD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7CDA0DBD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28B68BE4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58DA8CD8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{{item.PriceRRC}}</w:t>
            </w:r>
          </w:p>
        </w:tc>
      </w:tr>
      <w:tr w14:paraId="1E2D3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264FDFEC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593914FD">
      <w:pPr>
        <w:pStyle w:val="3"/>
      </w:pPr>
      <w:bookmarkStart w:id="108" w:name="_Toc8453"/>
      <w:r>
        <w:rPr>
          <w:lang w:val="ru-RU"/>
        </w:rPr>
        <w:t>Аксессуары</w:t>
      </w:r>
      <w:r>
        <w:t xml:space="preserve"> </w:t>
      </w:r>
      <w:r>
        <w:rPr>
          <w:lang w:val="ru-RU"/>
        </w:rPr>
        <w:t>для</w:t>
      </w:r>
      <w:r>
        <w:t xml:space="preserve"> </w:t>
      </w:r>
      <w:r>
        <w:rPr>
          <w:rFonts w:hint="default"/>
        </w:rPr>
        <w:t>TC-446S</w:t>
      </w:r>
      <w:bookmarkEnd w:id="108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402"/>
        <w:gridCol w:w="3402"/>
        <w:gridCol w:w="1134"/>
      </w:tblGrid>
      <w:tr w14:paraId="5C3E8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16059219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Изображение</w:t>
            </w:r>
          </w:p>
        </w:tc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312FE006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6BFE2F38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10BD063F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5DA2B4B6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 xml:space="preserve">Цена за ед. </w:t>
            </w: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РРЦ, с НДС</w:t>
            </w:r>
          </w:p>
        </w:tc>
      </w:tr>
      <w:tr w14:paraId="0B666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30CC375B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Электропитание</w:t>
            </w:r>
          </w:p>
        </w:tc>
      </w:tr>
      <w:tr w14:paraId="5E24D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2832E20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table_contents_acc_pow_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TC446S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068D5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821D0A1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56920229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6DA32D0B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67DE01D8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2E97F2D7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PriceRRC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77A0B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A1DECA2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074C0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6C0F033E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Аудио</w:t>
            </w:r>
          </w:p>
        </w:tc>
      </w:tr>
      <w:tr w14:paraId="368D1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4777DD8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table_contents_acc_aud_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TC446S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4DC1E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7C1244C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376EEA5B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6E8DD857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3481F51D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7CFFE41A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PriceRRC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7087D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0BBF64F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2B28B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3E1A6671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Кабели</w:t>
            </w:r>
          </w:p>
        </w:tc>
      </w:tr>
      <w:tr w14:paraId="0FAB4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4CCF78D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table_contents_acc_cab_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TC446S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44279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C2972C6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094965B4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02132362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91CD244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5E95B7A4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PriceRRC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129F9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AD9FD0C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4C1C9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09F3CC5F">
            <w:pPr>
              <w:pStyle w:val="43"/>
              <w:bidi w:val="0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Ношение и крепёж</w:t>
            </w:r>
          </w:p>
        </w:tc>
      </w:tr>
      <w:tr w14:paraId="38033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C24A4E2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table_contents_acc_mou_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TC446S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32BD1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F20F8D8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4188A54A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5A437490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AA3357B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421BDE38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PriceRRC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2E460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1CC9392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3F0DC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2CFD3D4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Разное</w:t>
            </w:r>
          </w:p>
        </w:tc>
      </w:tr>
      <w:tr w14:paraId="34B2A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8C8D1D3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table_contents_acc_oth_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TC446S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6DBAE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DEF3F43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482AC41E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43177C26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FEEC22B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4ADA1709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PriceRRC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6FB2D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E24485B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1CEF7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1B835E74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lang w:eastAsia="zh-CN"/>
              </w:rPr>
              <w:t>Антенны</w:t>
            </w:r>
          </w:p>
        </w:tc>
      </w:tr>
      <w:tr w14:paraId="1B76E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D799A8F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ant</w:t>
            </w:r>
            <w:r>
              <w:rPr>
                <w:sz w:val="20"/>
                <w:szCs w:val="15"/>
                <w:lang w:val="en-US" w:eastAsia="zh-CN"/>
              </w:rPr>
              <w:t>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TC446S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7BFAA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4518E22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2EE19327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352D4DDE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21CBB871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01F67766">
            <w:pPr>
              <w:pStyle w:val="43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PriceRRC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2C077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D379AF7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63169D83">
      <w:pPr>
        <w:pStyle w:val="2"/>
        <w:rPr>
          <w:rFonts w:eastAsia="SimSun" w:cs="Times New Roman"/>
          <w:lang w:eastAsia="zh-CN"/>
        </w:rPr>
      </w:pPr>
      <w:bookmarkStart w:id="109" w:name="_Toc30533"/>
      <w:r>
        <w:rPr>
          <w:rFonts w:eastAsia="SimSun"/>
        </w:rPr>
        <w:t>TC-508 р</w:t>
      </w:r>
      <w:r>
        <w:t>адиостанция портативная аналоговая</w:t>
      </w:r>
      <w:bookmarkEnd w:id="106"/>
      <w:bookmarkEnd w:id="109"/>
    </w:p>
    <w:tbl>
      <w:tblPr>
        <w:tblStyle w:val="2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5"/>
        <w:gridCol w:w="4211"/>
      </w:tblGrid>
      <w:tr w14:paraId="2B6EBA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619" w:hRule="atLeast"/>
        </w:trPr>
        <w:tc>
          <w:tcPr>
            <w:tcW w:w="6565" w:type="dxa"/>
            <w:vMerge w:val="restart"/>
          </w:tcPr>
          <w:p w14:paraId="75A5A6F8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06BE4068">
            <w:pPr>
              <w:pStyle w:val="43"/>
              <w:numPr>
                <w:ilvl w:val="0"/>
                <w:numId w:val="18"/>
              </w:numPr>
              <w:bidi w:val="0"/>
              <w:rPr>
                <w:rFonts w:hint="default"/>
                <w:sz w:val="24"/>
                <w:szCs w:val="24"/>
                <w:lang w:val="ru-RU" w:eastAsia="zh-CN"/>
              </w:rPr>
            </w:pPr>
            <w:r>
              <w:rPr>
                <w:rFonts w:hint="default"/>
                <w:sz w:val="24"/>
                <w:szCs w:val="24"/>
                <w:lang w:val="ru-RU" w:eastAsia="zh-CN"/>
              </w:rPr>
              <w:t>В аудиокамере применена конструкция фронтальной и задней полостей, оптимизированная с учетом акустических принципов, обеспечивающая чистый и мощный звук. Стальная решетка динамика с глухими отверстиями еще больше улучшает качество звука и общую текстуру.</w:t>
            </w:r>
          </w:p>
          <w:p w14:paraId="34426A01">
            <w:pPr>
              <w:pStyle w:val="43"/>
              <w:numPr>
                <w:ilvl w:val="0"/>
                <w:numId w:val="18"/>
              </w:numPr>
              <w:bidi w:val="0"/>
              <w:rPr>
                <w:rFonts w:hint="default"/>
                <w:sz w:val="24"/>
                <w:szCs w:val="24"/>
                <w:lang w:eastAsia="zh-CN"/>
              </w:rPr>
            </w:pPr>
            <w:r>
              <w:rPr>
                <w:rFonts w:hint="default"/>
                <w:sz w:val="24"/>
                <w:szCs w:val="24"/>
                <w:lang w:val="ru-RU" w:eastAsia="zh-CN"/>
              </w:rPr>
              <w:t xml:space="preserve">Оснащен </w:t>
            </w:r>
            <w:r>
              <w:rPr>
                <w:rFonts w:hint="default"/>
                <w:sz w:val="24"/>
                <w:szCs w:val="24"/>
                <w:lang w:eastAsia="zh-CN"/>
              </w:rPr>
              <w:t>светодиодными индикаторами, которые мгновенно отображают состояние питания. Всего одним нажатием кнопки вы можете проверить оставшийся заряд батареи и при необходимости быстро перезарядить ее.</w:t>
            </w:r>
          </w:p>
          <w:p w14:paraId="53855B33">
            <w:pPr>
              <w:pStyle w:val="43"/>
              <w:numPr>
                <w:ilvl w:val="0"/>
                <w:numId w:val="18"/>
              </w:numPr>
              <w:bidi w:val="0"/>
              <w:rPr>
                <w:rFonts w:hint="default"/>
                <w:sz w:val="24"/>
                <w:szCs w:val="24"/>
                <w:lang w:eastAsia="zh-CN"/>
              </w:rPr>
            </w:pPr>
            <w:r>
              <w:rPr>
                <w:rFonts w:hint="default"/>
                <w:sz w:val="24"/>
                <w:szCs w:val="24"/>
                <w:lang w:eastAsia="zh-CN"/>
              </w:rPr>
              <w:t xml:space="preserve">Радиостанция оснащена аккумулятором большой </w:t>
            </w:r>
            <w:r>
              <w:rPr>
                <w:rFonts w:hint="default"/>
                <w:sz w:val="24"/>
                <w:szCs w:val="24"/>
                <w:lang w:val="ru-RU" w:eastAsia="zh-CN"/>
              </w:rPr>
              <w:t xml:space="preserve">емкости </w:t>
            </w:r>
            <w:r>
              <w:rPr>
                <w:rFonts w:hint="default"/>
                <w:sz w:val="24"/>
                <w:szCs w:val="24"/>
                <w:lang w:eastAsia="zh-CN"/>
              </w:rPr>
              <w:t>1700 мАч, который обеспечивает до 14 часов работы в режиме 5-5-90 с.</w:t>
            </w:r>
          </w:p>
          <w:p w14:paraId="738E1C5D">
            <w:pPr>
              <w:pStyle w:val="43"/>
              <w:numPr>
                <w:ilvl w:val="0"/>
                <w:numId w:val="18"/>
              </w:numPr>
              <w:bidi w:val="0"/>
              <w:rPr>
                <w:rFonts w:hint="default"/>
                <w:sz w:val="24"/>
                <w:szCs w:val="24"/>
                <w:lang w:eastAsia="zh-CN"/>
              </w:rPr>
            </w:pPr>
            <w:r>
              <w:rPr>
                <w:rFonts w:hint="default"/>
                <w:sz w:val="24"/>
                <w:szCs w:val="24"/>
                <w:lang w:eastAsia="zh-CN"/>
              </w:rPr>
              <w:t xml:space="preserve">Поддерживается функция VOX, позволяющая поддерживать громкую связь при </w:t>
            </w:r>
            <w:r>
              <w:rPr>
                <w:rFonts w:hint="default"/>
                <w:sz w:val="24"/>
                <w:szCs w:val="24"/>
                <w:lang w:val="ru-RU" w:eastAsia="zh-CN"/>
              </w:rPr>
              <w:t xml:space="preserve">использовании </w:t>
            </w:r>
            <w:r>
              <w:rPr>
                <w:rFonts w:hint="default"/>
                <w:sz w:val="24"/>
                <w:szCs w:val="24"/>
                <w:lang w:eastAsia="zh-CN"/>
              </w:rPr>
              <w:t>наушников без необходимости нажимать клавишу PTT.</w:t>
            </w:r>
          </w:p>
          <w:p w14:paraId="758C366C">
            <w:pPr>
              <w:pStyle w:val="43"/>
              <w:numPr>
                <w:ilvl w:val="0"/>
                <w:numId w:val="18"/>
              </w:numPr>
              <w:bidi w:val="0"/>
              <w:rPr>
                <w:rFonts w:hint="default"/>
                <w:sz w:val="24"/>
                <w:szCs w:val="24"/>
                <w:lang w:eastAsia="zh-CN"/>
              </w:rPr>
            </w:pPr>
            <w:r>
              <w:rPr>
                <w:rFonts w:hint="default"/>
                <w:sz w:val="24"/>
                <w:szCs w:val="24"/>
                <w:lang w:eastAsia="zh-CN"/>
              </w:rPr>
              <w:t xml:space="preserve">Управляйте </w:t>
            </w:r>
            <w:r>
              <w:rPr>
                <w:rFonts w:hint="default"/>
                <w:sz w:val="24"/>
                <w:szCs w:val="24"/>
                <w:lang w:val="ru-RU" w:eastAsia="zh-CN"/>
              </w:rPr>
              <w:t xml:space="preserve">радиостанцией </w:t>
            </w:r>
            <w:r>
              <w:rPr>
                <w:rFonts w:hint="default"/>
                <w:sz w:val="24"/>
                <w:szCs w:val="24"/>
                <w:lang w:eastAsia="zh-CN"/>
              </w:rPr>
              <w:t>с помощью телефона, который находится у вас под рукой. Выполните программирование, пакетную настройку, резервное копирование информации о частоте и многое другое.</w:t>
            </w:r>
          </w:p>
          <w:p w14:paraId="71A729D6">
            <w:pPr>
              <w:pStyle w:val="43"/>
              <w:numPr>
                <w:ilvl w:val="0"/>
                <w:numId w:val="18"/>
              </w:numPr>
              <w:bidi w:val="0"/>
              <w:rPr>
                <w:rFonts w:hint="default"/>
                <w:sz w:val="24"/>
                <w:szCs w:val="24"/>
                <w:lang w:eastAsia="zh-CN"/>
              </w:rPr>
            </w:pPr>
            <w:r>
              <w:rPr>
                <w:rFonts w:hint="default"/>
                <w:sz w:val="24"/>
                <w:szCs w:val="24"/>
                <w:lang w:eastAsia="zh-CN"/>
              </w:rPr>
              <w:t xml:space="preserve">Возможность </w:t>
            </w:r>
            <w:r>
              <w:rPr>
                <w:rFonts w:hint="default"/>
                <w:sz w:val="24"/>
                <w:szCs w:val="24"/>
                <w:lang w:val="ru-RU" w:eastAsia="zh-CN"/>
              </w:rPr>
              <w:t xml:space="preserve">быстрого </w:t>
            </w:r>
            <w:r>
              <w:rPr>
                <w:rFonts w:hint="default"/>
                <w:sz w:val="24"/>
                <w:szCs w:val="24"/>
                <w:lang w:eastAsia="zh-CN"/>
              </w:rPr>
              <w:t>копирования информации об аналоговом канале с любого двустороннего радиоприемника.</w:t>
            </w:r>
          </w:p>
          <w:p w14:paraId="7A62F476">
            <w:pPr>
              <w:pStyle w:val="43"/>
              <w:numPr>
                <w:ilvl w:val="0"/>
                <w:numId w:val="18"/>
              </w:numPr>
              <w:bidi w:val="0"/>
              <w:rPr>
                <w:sz w:val="24"/>
                <w:szCs w:val="24"/>
                <w:lang w:eastAsia="zh-CN"/>
              </w:rPr>
            </w:pPr>
            <w:r>
              <w:rPr>
                <w:rFonts w:hint="default"/>
                <w:sz w:val="24"/>
                <w:szCs w:val="24"/>
                <w:lang w:eastAsia="zh-CN"/>
              </w:rPr>
              <w:t xml:space="preserve">Вы можете </w:t>
            </w:r>
            <w:r>
              <w:rPr>
                <w:rFonts w:hint="default"/>
                <w:sz w:val="24"/>
                <w:szCs w:val="24"/>
                <w:lang w:val="ru-RU" w:eastAsia="zh-CN"/>
              </w:rPr>
              <w:t xml:space="preserve">клонировать </w:t>
            </w:r>
            <w:r>
              <w:rPr>
                <w:rFonts w:hint="default"/>
                <w:sz w:val="24"/>
                <w:szCs w:val="24"/>
                <w:lang w:eastAsia="zh-CN"/>
              </w:rPr>
              <w:t>данные конфигурации из одного TC-508 во множество других. Все это делается в мгновение ока.</w:t>
            </w:r>
          </w:p>
          <w:p w14:paraId="447EED93">
            <w:pPr>
              <w:pStyle w:val="43"/>
              <w:numPr>
                <w:ilvl w:val="0"/>
                <w:numId w:val="18"/>
              </w:numPr>
              <w:bidi w:val="0"/>
              <w:rPr>
                <w:sz w:val="24"/>
                <w:szCs w:val="24"/>
                <w:lang w:eastAsia="zh-CN"/>
              </w:rPr>
            </w:pPr>
            <w:r>
              <w:rPr>
                <w:rFonts w:hint="default"/>
                <w:sz w:val="24"/>
                <w:szCs w:val="24"/>
                <w:lang w:val="ru-RU" w:eastAsia="zh-CN"/>
              </w:rPr>
              <w:t xml:space="preserve">Степень пыле- влагозащиты 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IP54</w:t>
            </w:r>
            <w:r>
              <w:rPr>
                <w:rFonts w:hint="default"/>
                <w:sz w:val="24"/>
                <w:szCs w:val="24"/>
                <w:lang w:val="ru-RU" w:eastAsia="zh-CN"/>
              </w:rPr>
              <w:t>.</w:t>
            </w:r>
          </w:p>
          <w:tbl>
            <w:tblPr>
              <w:tblStyle w:val="21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584"/>
              <w:gridCol w:w="1307"/>
              <w:gridCol w:w="1445"/>
            </w:tblGrid>
            <w:tr w14:paraId="09670BE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414943EF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32C00569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0B9C61F8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014CD99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513FBE0F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307" w:type="dxa"/>
                  <w:vAlign w:val="center"/>
                </w:tcPr>
                <w:p w14:paraId="156B20F1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12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49DB68B6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1BAD45D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7C438C81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307" w:type="dxa"/>
                  <w:vAlign w:val="center"/>
                </w:tcPr>
                <w:p w14:paraId="4672223B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24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23981012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028A86D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615C8DD6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307" w:type="dxa"/>
                  <w:vAlign w:val="center"/>
                </w:tcPr>
                <w:p w14:paraId="36BA30F2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36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1FF48477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56F4FC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17630BF8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307" w:type="dxa"/>
                  <w:vAlign w:val="center"/>
                </w:tcPr>
                <w:p w14:paraId="4DCEEF3A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48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16BC7584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3780DD98">
            <w:pPr>
              <w:pStyle w:val="32"/>
              <w:ind w:left="0" w:firstLine="0"/>
              <w:jc w:val="both"/>
              <w:rPr>
                <w:sz w:val="22"/>
                <w:szCs w:val="21"/>
                <w:lang w:val="ru-RU" w:eastAsia="zh-CN"/>
              </w:rPr>
            </w:pPr>
          </w:p>
        </w:tc>
        <w:tc>
          <w:tcPr>
            <w:tcW w:w="4211" w:type="dxa"/>
          </w:tcPr>
          <w:p w14:paraId="532AC906">
            <w:pPr>
              <w:jc w:val="center"/>
              <w:rPr>
                <w:sz w:val="24"/>
                <w:lang w:val="ru-RU" w:eastAsia="zh-CN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895985" cy="4157980"/>
                  <wp:effectExtent l="0" t="0" r="18415" b="13970"/>
                  <wp:docPr id="1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985" cy="4157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E1B4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6565" w:type="dxa"/>
            <w:vMerge w:val="continue"/>
          </w:tcPr>
          <w:p w14:paraId="51E8553D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4211" w:type="dxa"/>
          </w:tcPr>
          <w:p w14:paraId="591AF4A7">
            <w:pPr>
              <w:pStyle w:val="41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1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319"/>
              <w:gridCol w:w="666"/>
            </w:tblGrid>
            <w:tr w14:paraId="1812215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63" w:type="pct"/>
                  <w:tcMar>
                    <w:left w:w="57" w:type="dxa"/>
                    <w:right w:w="57" w:type="dxa"/>
                  </w:tcMar>
                </w:tcPr>
                <w:p w14:paraId="7A288F4B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Радиомодуль TC-508</w:t>
                  </w:r>
                </w:p>
              </w:tc>
              <w:tc>
                <w:tcPr>
                  <w:tcW w:w="836" w:type="pct"/>
                  <w:tcMar>
                    <w:left w:w="57" w:type="dxa"/>
                    <w:right w:w="57" w:type="dxa"/>
                  </w:tcMar>
                  <w:vAlign w:val="bottom"/>
                </w:tcPr>
                <w:p w14:paraId="010E2E48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0A61987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63" w:type="pct"/>
                  <w:tcMar>
                    <w:left w:w="57" w:type="dxa"/>
                    <w:right w:w="57" w:type="dxa"/>
                  </w:tcMar>
                </w:tcPr>
                <w:p w14:paraId="0A963F15">
                  <w:pPr>
                    <w:pStyle w:val="43"/>
                    <w:bidi w:val="0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Батарея аккумуляторная Li-ion 1</w:t>
                  </w: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>70</w:t>
                  </w:r>
                  <w:r>
                    <w:rPr>
                      <w:sz w:val="20"/>
                      <w:szCs w:val="15"/>
                      <w:lang w:eastAsia="zh-CN"/>
                    </w:rPr>
                    <w:t>0мАч (</w:t>
                  </w:r>
                  <w:r>
                    <w:rPr>
                      <w:sz w:val="20"/>
                      <w:szCs w:val="15"/>
                      <w:lang w:eastAsia="ru-RU"/>
                    </w:rPr>
                    <w:t>BL1719)</w:t>
                  </w:r>
                </w:p>
              </w:tc>
              <w:tc>
                <w:tcPr>
                  <w:tcW w:w="836" w:type="pct"/>
                  <w:tcMar>
                    <w:left w:w="57" w:type="dxa"/>
                    <w:right w:w="57" w:type="dxa"/>
                  </w:tcMar>
                </w:tcPr>
                <w:p w14:paraId="40FECF40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2D3E7B9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63" w:type="pct"/>
                  <w:tcMar>
                    <w:left w:w="57" w:type="dxa"/>
                    <w:right w:w="57" w:type="dxa"/>
                  </w:tcMar>
                </w:tcPr>
                <w:p w14:paraId="5D21DC19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Адаптер питания 220В/1А (</w:t>
                  </w:r>
                  <w:r>
                    <w:rPr>
                      <w:sz w:val="20"/>
                      <w:szCs w:val="15"/>
                      <w:lang w:eastAsia="ru-RU"/>
                    </w:rPr>
                    <w:t>PS</w:t>
                  </w:r>
                  <w:r>
                    <w:rPr>
                      <w:sz w:val="20"/>
                      <w:szCs w:val="15"/>
                      <w:lang w:val="ru-RU" w:eastAsia="ru-RU"/>
                    </w:rPr>
                    <w:t>1018)</w:t>
                  </w:r>
                </w:p>
              </w:tc>
              <w:tc>
                <w:tcPr>
                  <w:tcW w:w="836" w:type="pct"/>
                  <w:tcMar>
                    <w:left w:w="57" w:type="dxa"/>
                    <w:right w:w="57" w:type="dxa"/>
                  </w:tcMar>
                </w:tcPr>
                <w:p w14:paraId="77059BFF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0DE0B8C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63" w:type="pct"/>
                  <w:tcMar>
                    <w:left w:w="57" w:type="dxa"/>
                    <w:right w:w="57" w:type="dxa"/>
                  </w:tcMar>
                </w:tcPr>
                <w:p w14:paraId="51178CA5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 xml:space="preserve">Устройство зарядное настольное </w:t>
                  </w: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>10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00мА (</w:t>
                  </w:r>
                  <w:r>
                    <w:rPr>
                      <w:rFonts w:hint="default"/>
                      <w:sz w:val="20"/>
                      <w:szCs w:val="15"/>
                      <w:lang w:eastAsia="ru-RU"/>
                    </w:rPr>
                    <w:t>CH10</w:t>
                  </w:r>
                  <w:r>
                    <w:rPr>
                      <w:rFonts w:hint="default"/>
                      <w:sz w:val="20"/>
                      <w:szCs w:val="15"/>
                      <w:lang w:val="en-US" w:eastAsia="ru-RU"/>
                    </w:rPr>
                    <w:t>L19</w:t>
                  </w:r>
                  <w:r>
                    <w:rPr>
                      <w:sz w:val="20"/>
                      <w:szCs w:val="15"/>
                      <w:lang w:val="ru-RU" w:eastAsia="ru-RU"/>
                    </w:rPr>
                    <w:t>)</w:t>
                  </w:r>
                </w:p>
              </w:tc>
              <w:tc>
                <w:tcPr>
                  <w:tcW w:w="836" w:type="pct"/>
                  <w:tcMar>
                    <w:left w:w="57" w:type="dxa"/>
                    <w:right w:w="57" w:type="dxa"/>
                  </w:tcMar>
                </w:tcPr>
                <w:p w14:paraId="0F7B7268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73117AE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63" w:type="pct"/>
                  <w:tcMar>
                    <w:left w:w="57" w:type="dxa"/>
                    <w:right w:w="57" w:type="dxa"/>
                  </w:tcMar>
                </w:tcPr>
                <w:p w14:paraId="011E7315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Антенна VHF или UHF</w:t>
                  </w:r>
                </w:p>
              </w:tc>
              <w:tc>
                <w:tcPr>
                  <w:tcW w:w="836" w:type="pct"/>
                  <w:tcMar>
                    <w:left w:w="57" w:type="dxa"/>
                    <w:right w:w="57" w:type="dxa"/>
                  </w:tcMar>
                </w:tcPr>
                <w:p w14:paraId="0831A19B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04F0832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63" w:type="pct"/>
                  <w:tcMar>
                    <w:left w:w="57" w:type="dxa"/>
                    <w:right w:w="57" w:type="dxa"/>
                  </w:tcMar>
                </w:tcPr>
                <w:p w14:paraId="00A48264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Поясной зажим (</w:t>
                  </w:r>
                  <w:r>
                    <w:rPr>
                      <w:sz w:val="20"/>
                      <w:szCs w:val="15"/>
                      <w:lang w:eastAsia="ru-RU"/>
                    </w:rPr>
                    <w:t>BC12)</w:t>
                  </w:r>
                </w:p>
              </w:tc>
              <w:tc>
                <w:tcPr>
                  <w:tcW w:w="836" w:type="pct"/>
                  <w:tcMar>
                    <w:left w:w="57" w:type="dxa"/>
                    <w:right w:w="57" w:type="dxa"/>
                  </w:tcMar>
                </w:tcPr>
                <w:p w14:paraId="422AF47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6F7BD18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63" w:type="pct"/>
                  <w:tcMar>
                    <w:left w:w="57" w:type="dxa"/>
                    <w:right w:w="57" w:type="dxa"/>
                  </w:tcMar>
                </w:tcPr>
                <w:p w14:paraId="19E3FD8F">
                  <w:pPr>
                    <w:pStyle w:val="43"/>
                    <w:bidi w:val="0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Ремешок на руку (</w:t>
                  </w:r>
                  <w:r>
                    <w:rPr>
                      <w:sz w:val="20"/>
                      <w:szCs w:val="15"/>
                      <w:lang w:eastAsia="ru-RU"/>
                    </w:rPr>
                    <w:t>RO03)</w:t>
                  </w:r>
                </w:p>
              </w:tc>
              <w:tc>
                <w:tcPr>
                  <w:tcW w:w="836" w:type="pct"/>
                  <w:tcMar>
                    <w:left w:w="57" w:type="dxa"/>
                    <w:right w:w="57" w:type="dxa"/>
                  </w:tcMar>
                </w:tcPr>
                <w:p w14:paraId="5A8305A1">
                  <w:pPr>
                    <w:pStyle w:val="43"/>
                    <w:bidi w:val="0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526EB50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63" w:type="pct"/>
                  <w:tcMar>
                    <w:left w:w="57" w:type="dxa"/>
                    <w:right w:w="57" w:type="dxa"/>
                  </w:tcMar>
                </w:tcPr>
                <w:p w14:paraId="7C22BC73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836" w:type="pct"/>
                  <w:tcMar>
                    <w:left w:w="57" w:type="dxa"/>
                    <w:right w:w="57" w:type="dxa"/>
                  </w:tcMar>
                </w:tcPr>
                <w:p w14:paraId="5BA48AD3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</w:tbl>
          <w:p w14:paraId="7C2337A9">
            <w:pPr>
              <w:pStyle w:val="45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728B524B">
      <w:pPr>
        <w:pStyle w:val="3"/>
      </w:pPr>
      <w:bookmarkStart w:id="110" w:name="_Toc10449"/>
      <w:r>
        <w:rPr>
          <w:lang w:val="ru-RU"/>
        </w:rPr>
        <w:t>Номенклатура</w:t>
      </w:r>
      <w:r>
        <w:t xml:space="preserve"> TC-508</w:t>
      </w:r>
      <w:bookmarkEnd w:id="110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75E33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4A34B370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4A9C6E0E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3EAC8D70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06C2AF35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РРЦ, с НДС</w:t>
            </w:r>
          </w:p>
        </w:tc>
      </w:tr>
      <w:tr w14:paraId="033D0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5381E9EF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VHF</w:t>
            </w:r>
          </w:p>
        </w:tc>
      </w:tr>
      <w:tr w14:paraId="21074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50EA53D9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VHF_TC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508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4E6F1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3A5533F3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5D4D69BB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266F9F69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7F0791F8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{{item.PriceRRC}}</w:t>
            </w:r>
          </w:p>
        </w:tc>
      </w:tr>
      <w:tr w14:paraId="410E4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5C7F0D9C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04F2F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77F65D42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UHF</w:t>
            </w:r>
          </w:p>
        </w:tc>
      </w:tr>
      <w:tr w14:paraId="5C94A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582A7EE2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U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HF_TC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508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1E921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789B0528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50F7E6BC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3FFA26D2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398D103C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{{item.PriceRRC}}</w:t>
            </w:r>
          </w:p>
        </w:tc>
      </w:tr>
      <w:tr w14:paraId="0613C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51377258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7C5C345D">
      <w:pPr>
        <w:pStyle w:val="3"/>
      </w:pPr>
      <w:bookmarkStart w:id="111" w:name="_Toc10043"/>
      <w:r>
        <w:rPr>
          <w:lang w:val="ru-RU"/>
        </w:rPr>
        <w:t>Аксессуары</w:t>
      </w:r>
      <w:r>
        <w:t xml:space="preserve"> </w:t>
      </w:r>
      <w:r>
        <w:rPr>
          <w:lang w:val="ru-RU"/>
        </w:rPr>
        <w:t>для</w:t>
      </w:r>
      <w:r>
        <w:t xml:space="preserve"> TC-508</w:t>
      </w:r>
      <w:bookmarkEnd w:id="111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402"/>
        <w:gridCol w:w="3402"/>
        <w:gridCol w:w="1134"/>
      </w:tblGrid>
      <w:tr w14:paraId="09A34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282FB7DE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Изображение</w:t>
            </w:r>
          </w:p>
        </w:tc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38F3A54F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7568A1F1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43C3739E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3CFB7BD6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 xml:space="preserve">Цена за ед. </w:t>
            </w: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РРЦ, с НДС</w:t>
            </w:r>
          </w:p>
        </w:tc>
      </w:tr>
      <w:tr w14:paraId="68206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349ED0DB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Электропитание</w:t>
            </w:r>
          </w:p>
        </w:tc>
      </w:tr>
      <w:tr w14:paraId="6EE19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043F542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table_contents_acc_pow_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508%}</w:t>
            </w:r>
          </w:p>
        </w:tc>
      </w:tr>
      <w:tr w14:paraId="2579B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E118269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5495C092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3AC5430E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2AD696B4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6A63EFEA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PriceRRC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27215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27AF349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5F048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556CB19E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Аудио</w:t>
            </w:r>
          </w:p>
        </w:tc>
      </w:tr>
      <w:tr w14:paraId="3F547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4B22183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table_contents_acc_aud_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508%}</w:t>
            </w:r>
          </w:p>
        </w:tc>
      </w:tr>
      <w:tr w14:paraId="5D42A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6315BBE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2E4FB7E2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66FE6E79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0DA23F86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7F378ECA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PriceRRC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4AC1D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A1BD088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2831F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589DECB7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Кабели</w:t>
            </w:r>
          </w:p>
        </w:tc>
      </w:tr>
      <w:tr w14:paraId="1D0D0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0521269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table_contents_acc_cab_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508%}</w:t>
            </w:r>
          </w:p>
        </w:tc>
      </w:tr>
      <w:tr w14:paraId="13933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342D587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71934AEA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31746D84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6EF81A17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21E0A3F1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PriceRRC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00BAF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5C43517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3ADB0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48B416FD">
            <w:pPr>
              <w:pStyle w:val="43"/>
              <w:bidi w:val="0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Ношение и крепёж</w:t>
            </w:r>
          </w:p>
        </w:tc>
      </w:tr>
      <w:tr w14:paraId="44F1A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308BE6F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table_contents_acc_mou_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508%}</w:t>
            </w:r>
          </w:p>
        </w:tc>
      </w:tr>
      <w:tr w14:paraId="549F2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803DC82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6A792785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430571BF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5DE0145E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72AF3D10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PriceRRC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05652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1C3BA21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606B3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609EC420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Разное</w:t>
            </w:r>
          </w:p>
        </w:tc>
      </w:tr>
      <w:tr w14:paraId="4811E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629AF85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table_contents_acc_oth_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508%}</w:t>
            </w:r>
          </w:p>
        </w:tc>
      </w:tr>
      <w:tr w14:paraId="14D9E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B475B98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5935B9FC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35909E94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751BE5AE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3505511C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PriceRRC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5A371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8F6F3DD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24842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101A2FAB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lang w:eastAsia="zh-CN"/>
              </w:rPr>
              <w:t>Антенны</w:t>
            </w:r>
          </w:p>
        </w:tc>
      </w:tr>
      <w:tr w14:paraId="12178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A121197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ant</w:t>
            </w:r>
            <w:r>
              <w:rPr>
                <w:sz w:val="20"/>
                <w:szCs w:val="15"/>
                <w:lang w:val="en-US" w:eastAsia="zh-CN"/>
              </w:rPr>
              <w:t>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508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2BD04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D01F164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{{item.ImageRRC}}</w:t>
            </w:r>
          </w:p>
        </w:tc>
        <w:tc>
          <w:tcPr>
            <w:tcW w:w="1417" w:type="dxa"/>
          </w:tcPr>
          <w:p w14:paraId="4A48A04A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5478A41B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374E2221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3B1C6BCE">
            <w:pPr>
              <w:pStyle w:val="43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PriceRRC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4C439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2388554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3E8CDF4D">
      <w:r>
        <w:rPr>
          <w:lang w:val="ru-RU"/>
        </w:rPr>
        <w:br w:type="page"/>
      </w:r>
    </w:p>
    <w:p w14:paraId="3D5F6BFC">
      <w:pPr>
        <w:rPr>
          <w:lang w:val="ru-RU"/>
        </w:rPr>
      </w:pPr>
    </w:p>
    <w:p w14:paraId="10BE70B3">
      <w:pPr>
        <w:rPr>
          <w:lang w:val="ru-RU"/>
        </w:rPr>
      </w:pPr>
    </w:p>
    <w:p w14:paraId="74F647CF">
      <w:pPr>
        <w:rPr>
          <w:lang w:val="ru-RU"/>
        </w:rPr>
      </w:pPr>
    </w:p>
    <w:p w14:paraId="272DC6AA">
      <w:pPr>
        <w:rPr>
          <w:lang w:val="ru-RU"/>
        </w:rPr>
      </w:pPr>
    </w:p>
    <w:p w14:paraId="222B21FB">
      <w:pPr>
        <w:rPr>
          <w:lang w:val="ru-RU"/>
        </w:rPr>
      </w:pPr>
    </w:p>
    <w:p w14:paraId="6BC352D4">
      <w:pPr>
        <w:rPr>
          <w:lang w:val="ru-RU"/>
        </w:rPr>
      </w:pPr>
    </w:p>
    <w:p w14:paraId="3F4D7525">
      <w:pPr>
        <w:rPr>
          <w:lang w:val="ru-RU"/>
        </w:rPr>
      </w:pPr>
    </w:p>
    <w:p w14:paraId="1993D619">
      <w:pPr>
        <w:rPr>
          <w:lang w:val="ru-RU"/>
        </w:rPr>
      </w:pPr>
    </w:p>
    <w:p w14:paraId="578945C3">
      <w:pPr>
        <w:rPr>
          <w:lang w:val="ru-RU"/>
        </w:rPr>
      </w:pPr>
    </w:p>
    <w:p w14:paraId="48462B06">
      <w:pPr>
        <w:rPr>
          <w:lang w:val="ru-RU"/>
        </w:rPr>
      </w:pPr>
    </w:p>
    <w:p w14:paraId="46ED4F35">
      <w:pPr>
        <w:rPr>
          <w:lang w:val="ru-RU"/>
        </w:rPr>
      </w:pPr>
    </w:p>
    <w:p w14:paraId="19048FC7">
      <w:pPr>
        <w:rPr>
          <w:lang w:val="ru-RU"/>
        </w:rPr>
      </w:pPr>
    </w:p>
    <w:p w14:paraId="5F0C91DE">
      <w:pPr>
        <w:rPr>
          <w:lang w:val="ru-RU"/>
        </w:rPr>
      </w:pPr>
    </w:p>
    <w:p w14:paraId="0044E3EB">
      <w:pPr>
        <w:rPr>
          <w:lang w:val="ru-RU"/>
        </w:rPr>
      </w:pPr>
    </w:p>
    <w:p w14:paraId="6DE861EB">
      <w:pPr>
        <w:rPr>
          <w:lang w:val="ru-RU"/>
        </w:rPr>
      </w:pPr>
    </w:p>
    <w:p w14:paraId="07017361">
      <w:pPr>
        <w:rPr>
          <w:lang w:val="ru-RU"/>
        </w:rPr>
      </w:pPr>
    </w:p>
    <w:p w14:paraId="5DB40D9A">
      <w:pPr>
        <w:rPr>
          <w:lang w:val="ru-RU"/>
        </w:rPr>
      </w:pPr>
    </w:p>
    <w:p w14:paraId="5F7AC414">
      <w:pPr>
        <w:rPr>
          <w:lang w:val="ru-RU"/>
        </w:rPr>
      </w:pPr>
    </w:p>
    <w:p w14:paraId="03C12C21">
      <w:pPr>
        <w:rPr>
          <w:lang w:val="ru-RU"/>
        </w:rPr>
      </w:pPr>
    </w:p>
    <w:p w14:paraId="24C6A0F1">
      <w:pPr>
        <w:rPr>
          <w:lang w:val="ru-RU"/>
        </w:rPr>
      </w:pPr>
    </w:p>
    <w:p w14:paraId="731904CE">
      <w:pPr>
        <w:rPr>
          <w:lang w:val="ru-RU"/>
        </w:rPr>
      </w:pPr>
    </w:p>
    <w:p w14:paraId="02AEA36F">
      <w:pPr>
        <w:jc w:val="center"/>
        <w:rPr>
          <w:lang w:val="ru-RU"/>
        </w:rPr>
      </w:pPr>
      <w:r>
        <w:rPr>
          <w:rFonts w:cs="Times New Roman"/>
          <w:lang w:val="ru-RU" w:eastAsia="ru-RU" w:bidi="ar-SA"/>
        </w:rPr>
        <w:drawing>
          <wp:inline distT="0" distB="0" distL="0" distR="0">
            <wp:extent cx="4177030" cy="1657985"/>
            <wp:effectExtent l="0" t="0" r="13970" b="18415"/>
            <wp:docPr id="1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.jpeg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703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10" w:h="16840"/>
      <w:pgMar w:top="567" w:right="567" w:bottom="567" w:left="567" w:header="340" w:footer="340" w:gutter="0"/>
      <w:cols w:space="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algun Gothic">
    <w:panose1 w:val="020B0503020000020004"/>
    <w:charset w:val="81"/>
    <w:family w:val="swiss"/>
    <w:pitch w:val="default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B78E5">
    <w:pPr>
      <w:pStyle w:val="19"/>
      <w:pBdr>
        <w:top w:val="single" w:color="auto" w:sz="4" w:space="0"/>
      </w:pBdr>
      <w:jc w:val="center"/>
    </w:pPr>
    <w:r>
      <w:t>DMR Commercial and Analog Прайс-лист РРЦ, с НДС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E23CF4">
    <w:pPr>
      <w:pStyle w:val="19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E8960E">
    <w:pPr>
      <w:pStyle w:val="15"/>
      <w:framePr w:hSpace="0" w:wrap="auto" w:vAnchor="margin" w:hAnchor="text" w:xAlign="left" w:yAlign="inline"/>
      <w:jc w:val="center"/>
    </w:pPr>
    <w:r>
      <w:rPr>
        <w:lang w:val="ru-RU" w:eastAsia="ru-RU" w:bidi="ar-SA"/>
      </w:rPr>
      <w:drawing>
        <wp:inline distT="0" distB="0" distL="0" distR="0">
          <wp:extent cx="812165" cy="370205"/>
          <wp:effectExtent l="0" t="0" r="0" b="0"/>
          <wp:docPr id="4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image1.jpeg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4450" b="-10882"/>
                  <a:stretch>
                    <a:fillRect/>
                  </a:stretch>
                </pic:blipFill>
                <pic:spPr>
                  <a:xfrm>
                    <a:off x="0" y="0"/>
                    <a:ext cx="812165" cy="3702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454E96">
    <w:pPr>
      <w:pStyle w:val="14"/>
      <w:pBdr>
        <w:bottom w:val="none" w:color="auto" w:sz="0" w:space="1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1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664"/>
      <w:gridCol w:w="3664"/>
      <w:gridCol w:w="3664"/>
    </w:tblGrid>
    <w:tr w14:paraId="6317F6C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664" w:type="dxa"/>
          <w:vAlign w:val="center"/>
        </w:tcPr>
        <w:p w14:paraId="5D51AFBE">
          <w:pPr>
            <w:pStyle w:val="43"/>
            <w:bidi w:val="0"/>
            <w:rPr>
              <w:rFonts w:hint="default"/>
              <w:sz w:val="21"/>
              <w:szCs w:val="21"/>
              <w:lang w:eastAsia="zh-CN"/>
            </w:rPr>
          </w:pPr>
          <w:r>
            <w:rPr>
              <w:rFonts w:hint="default"/>
              <w:sz w:val="21"/>
              <w:szCs w:val="21"/>
              <w:lang w:eastAsia="zh-CN"/>
            </w:rPr>
            <w:fldChar w:fldCharType="begin"/>
          </w:r>
          <w:r>
            <w:rPr>
              <w:rFonts w:hint="default"/>
              <w:sz w:val="21"/>
              <w:szCs w:val="21"/>
              <w:lang w:eastAsia="zh-CN"/>
            </w:rPr>
            <w:instrText xml:space="preserve"> PAGE \* MERGEFORMAT </w:instrText>
          </w:r>
          <w:r>
            <w:rPr>
              <w:rFonts w:hint="default"/>
              <w:sz w:val="21"/>
              <w:szCs w:val="21"/>
              <w:lang w:eastAsia="zh-CN"/>
            </w:rPr>
            <w:fldChar w:fldCharType="separate"/>
          </w:r>
          <w:r>
            <w:rPr>
              <w:rFonts w:hint="default"/>
              <w:sz w:val="21"/>
              <w:szCs w:val="21"/>
              <w:lang w:eastAsia="zh-CN"/>
            </w:rPr>
            <w:t>2</w:t>
          </w:r>
          <w:r>
            <w:rPr>
              <w:rFonts w:hint="default"/>
              <w:sz w:val="21"/>
              <w:szCs w:val="21"/>
              <w:lang w:eastAsia="zh-CN"/>
            </w:rPr>
            <w:fldChar w:fldCharType="end"/>
          </w:r>
        </w:p>
      </w:tc>
      <w:tc>
        <w:tcPr>
          <w:tcW w:w="3664" w:type="dxa"/>
          <w:vAlign w:val="center"/>
        </w:tcPr>
        <w:p w14:paraId="5BD60307">
          <w:pPr>
            <w:pStyle w:val="43"/>
            <w:bidi w:val="0"/>
            <w:rPr>
              <w:rFonts w:hint="default"/>
              <w:sz w:val="21"/>
              <w:szCs w:val="21"/>
              <w:lang w:eastAsia="zh-CN"/>
            </w:rPr>
          </w:pPr>
          <w:r>
            <w:rPr>
              <w:sz w:val="21"/>
              <w:szCs w:val="21"/>
              <w:lang w:val="ru-RU" w:eastAsia="ru-RU"/>
            </w:rPr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754380</wp:posOffset>
                </wp:positionH>
                <wp:positionV relativeFrom="paragraph">
                  <wp:posOffset>-71755</wp:posOffset>
                </wp:positionV>
                <wp:extent cx="812165" cy="370205"/>
                <wp:effectExtent l="0" t="0" r="6985" b="10795"/>
                <wp:wrapNone/>
                <wp:docPr id="7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1.jpeg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-4450" b="-1088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2165" cy="3702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664" w:type="dxa"/>
          <w:vAlign w:val="center"/>
        </w:tcPr>
        <w:p w14:paraId="6AC36C3D">
          <w:pPr>
            <w:pStyle w:val="43"/>
            <w:bidi w:val="0"/>
            <w:jc w:val="right"/>
            <w:rPr>
              <w:rFonts w:hint="default"/>
              <w:sz w:val="21"/>
              <w:szCs w:val="21"/>
              <w:lang w:eastAsia="zh-CN"/>
            </w:rPr>
          </w:pPr>
          <w:r>
            <w:rPr>
              <w:rFonts w:hint="default"/>
              <w:sz w:val="21"/>
              <w:szCs w:val="21"/>
              <w:lang w:eastAsia="zh-CN"/>
            </w:rPr>
            <w:fldChar w:fldCharType="begin"/>
          </w:r>
          <w:r>
            <w:rPr>
              <w:rFonts w:hint="default"/>
              <w:sz w:val="21"/>
              <w:szCs w:val="21"/>
              <w:lang w:eastAsia="zh-CN"/>
            </w:rPr>
            <w:instrText xml:space="preserve"> HYPERLINK \l "_top" </w:instrText>
          </w:r>
          <w:r>
            <w:rPr>
              <w:rFonts w:hint="default"/>
              <w:sz w:val="21"/>
              <w:szCs w:val="21"/>
              <w:lang w:eastAsia="zh-CN"/>
            </w:rPr>
            <w:fldChar w:fldCharType="separate"/>
          </w:r>
          <w:r>
            <w:rPr>
              <w:rStyle w:val="10"/>
              <w:rFonts w:hint="default"/>
              <w:sz w:val="21"/>
              <w:szCs w:val="21"/>
              <w:lang w:eastAsia="zh-CN"/>
            </w:rPr>
            <w:t>наверх</w:t>
          </w:r>
          <w:r>
            <w:rPr>
              <w:rFonts w:hint="default"/>
              <w:sz w:val="21"/>
              <w:szCs w:val="21"/>
              <w:lang w:eastAsia="zh-CN"/>
            </w:rPr>
            <w:fldChar w:fldCharType="end"/>
          </w:r>
        </w:p>
      </w:tc>
    </w:tr>
  </w:tbl>
  <w:p w14:paraId="731B035F">
    <w:pPr>
      <w:pStyle w:val="15"/>
      <w:framePr w:hSpace="0" w:wrap="auto" w:vAnchor="margin" w:hAnchor="text" w:xAlign="left" w:yAlign="inline"/>
      <w:jc w:val="cent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4C595D">
    <w:pPr>
      <w:pStyle w:val="14"/>
      <w:pBdr>
        <w:bottom w:val="none" w:color="auto" w:sz="0" w:space="1"/>
      </w:pBd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Текстовое поле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85DFD9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V74Go8AgAAZwQAAA4AAABkcnMvZTJvRG9jLnhtbK1UzY7TMBC+I/EO&#10;lu80bRGrbtV0VbYqQqrYlQri7DpOE8l/st0m5QaPwiMg7QUkeIXsG/E5abpo4bAHDnU+ezzfeL6Z&#10;6eyqVpIchPOl0SkdDYaUCM1NVupdSj+8X72YUOID0xmTRouUHoWnV/Pnz2aVnYqxKYzMhCMg0X5a&#10;2ZQWIdhpknheCMX8wFihYcyNUyxg63ZJ5lgFdiWT8XB4kVTGZdYZLrzH6bIz0hOjewqhyfOSi6Xh&#10;eyV06FidkCwgJV+U1tN5+9o8Fzzc5LkXgciUItPQrggCvI1rMp+x6c4xW5T89AT2lCc8ykmxUiPo&#10;mWrJAiN7V/5FpUrujDd5GHCjki6RVhFkMRo+0mZTMCvaXCC1t2fR/f+j5e8Ot46UWUovKdFMoeDN&#10;1+au+X7/+f5L87P5ht8daX7h8wPgMgpWWT+F38bCM9SvTY026s89DqMOde5U/CJDAjvkPp7lFnUg&#10;PDpNxpPJECYOW78Bf/Lgbp0Pb4RRJIKUOtSzlZkd1j50V/srMZo2q1LKtqZSkyqlFy9fDVuHswXk&#10;UiNGTKJ7bESh3tanzLYmOyIxZ7pe8ZavSgRfMx9umUNz4MEYn3CDJZcGQcwJUVIY9+lf5/E+agYr&#10;JRWaLaUas0WJfKtRSxCGHrgebHug9+raoHtHGEvLWwgHF2QPc2fUR8zUIsaAiWmOSCkNPbwOXcNj&#10;JrlYLNpL6D7LwlpvLI/UUTxvF/sAAVtdoyidEiet0H9tZU6zEhv8z3176+H/Yf4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s0lY7tAAAAAFAQAADwAAAAAAAAABACAAAAAiAAAAZHJzL2Rvd25yZXYu&#10;eG1sUEsBAhQAFAAAAAgAh07iQIV74Go8AgAAZwQAAA4AAAAAAAAAAQAgAAAAHwEAAGRycy9lMm9E&#10;b2MueG1sUEsFBgAAAAAGAAYAWQEAAM0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B85DFD9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5101B9"/>
    <w:multiLevelType w:val="singleLevel"/>
    <w:tmpl w:val="865101B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1">
    <w:nsid w:val="88E520D9"/>
    <w:multiLevelType w:val="singleLevel"/>
    <w:tmpl w:val="88E520D9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</w:abstractNum>
  <w:abstractNum w:abstractNumId="2">
    <w:nsid w:val="A795E6F9"/>
    <w:multiLevelType w:val="singleLevel"/>
    <w:tmpl w:val="A795E6F9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3">
    <w:nsid w:val="C20B1E65"/>
    <w:multiLevelType w:val="multilevel"/>
    <w:tmpl w:val="C20B1E6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E5F91876"/>
    <w:multiLevelType w:val="multilevel"/>
    <w:tmpl w:val="E5F9187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E79C4885"/>
    <w:multiLevelType w:val="singleLevel"/>
    <w:tmpl w:val="E79C488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E81C7855"/>
    <w:multiLevelType w:val="multilevel"/>
    <w:tmpl w:val="E81C785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6946899"/>
    <w:multiLevelType w:val="multilevel"/>
    <w:tmpl w:val="16946899"/>
    <w:lvl w:ilvl="0" w:tentative="0">
      <w:start w:val="1"/>
      <w:numFmt w:val="bullet"/>
      <w:lvlText w:val=""/>
      <w:lvlJc w:val="left"/>
      <w:pPr>
        <w:ind w:left="1070" w:hanging="710"/>
      </w:pPr>
      <w:rPr>
        <w:rFonts w:hint="default" w:ascii="Symbol" w:hAnsi="Symbol"/>
      </w:rPr>
    </w:lvl>
    <w:lvl w:ilvl="1" w:tentative="0">
      <w:start w:val="0"/>
      <w:numFmt w:val="bullet"/>
      <w:lvlText w:val="•"/>
      <w:lvlJc w:val="left"/>
      <w:pPr>
        <w:ind w:left="1790" w:hanging="710"/>
      </w:pPr>
      <w:rPr>
        <w:rFonts w:hint="default" w:ascii="Arial" w:hAnsi="Arial" w:eastAsia="Arial" w:cs="Arial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182F03C6"/>
    <w:multiLevelType w:val="multilevel"/>
    <w:tmpl w:val="182F03C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19FE8BD9"/>
    <w:multiLevelType w:val="multilevel"/>
    <w:tmpl w:val="19FE8BD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95EE88C"/>
    <w:multiLevelType w:val="multilevel"/>
    <w:tmpl w:val="395EE88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418A8357"/>
    <w:multiLevelType w:val="multilevel"/>
    <w:tmpl w:val="418A835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473D4029"/>
    <w:multiLevelType w:val="multilevel"/>
    <w:tmpl w:val="473D402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578AE7C4"/>
    <w:multiLevelType w:val="multilevel"/>
    <w:tmpl w:val="578AE7C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6780663E"/>
    <w:multiLevelType w:val="singleLevel"/>
    <w:tmpl w:val="6780663E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</w:abstractNum>
  <w:abstractNum w:abstractNumId="15">
    <w:nsid w:val="6E8A751E"/>
    <w:multiLevelType w:val="multilevel"/>
    <w:tmpl w:val="6E8A751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758C606E"/>
    <w:multiLevelType w:val="multilevel"/>
    <w:tmpl w:val="758C606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7990D978"/>
    <w:multiLevelType w:val="multilevel"/>
    <w:tmpl w:val="7990D97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5"/>
  </w:num>
  <w:num w:numId="2">
    <w:abstractNumId w:val="4"/>
  </w:num>
  <w:num w:numId="3">
    <w:abstractNumId w:val="16"/>
  </w:num>
  <w:num w:numId="4">
    <w:abstractNumId w:val="13"/>
  </w:num>
  <w:num w:numId="5">
    <w:abstractNumId w:val="1"/>
  </w:num>
  <w:num w:numId="6">
    <w:abstractNumId w:val="14"/>
  </w:num>
  <w:num w:numId="7">
    <w:abstractNumId w:val="11"/>
  </w:num>
  <w:num w:numId="8">
    <w:abstractNumId w:val="9"/>
  </w:num>
  <w:num w:numId="9">
    <w:abstractNumId w:val="17"/>
  </w:num>
  <w:num w:numId="10">
    <w:abstractNumId w:val="3"/>
  </w:num>
  <w:num w:numId="11">
    <w:abstractNumId w:val="12"/>
  </w:num>
  <w:num w:numId="12">
    <w:abstractNumId w:val="6"/>
  </w:num>
  <w:num w:numId="13">
    <w:abstractNumId w:val="10"/>
  </w:num>
  <w:num w:numId="14">
    <w:abstractNumId w:val="0"/>
  </w:num>
  <w:num w:numId="15">
    <w:abstractNumId w:val="2"/>
  </w:num>
  <w:num w:numId="16">
    <w:abstractNumId w:val="7"/>
  </w:num>
  <w:num w:numId="17">
    <w:abstractNumId w:val="5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26B0"/>
    <w:rsid w:val="000034B5"/>
    <w:rsid w:val="0001521F"/>
    <w:rsid w:val="0002493B"/>
    <w:rsid w:val="00034380"/>
    <w:rsid w:val="000355BC"/>
    <w:rsid w:val="00036155"/>
    <w:rsid w:val="000512A0"/>
    <w:rsid w:val="000563AC"/>
    <w:rsid w:val="00060342"/>
    <w:rsid w:val="000624DC"/>
    <w:rsid w:val="000705AA"/>
    <w:rsid w:val="00076410"/>
    <w:rsid w:val="00076A42"/>
    <w:rsid w:val="0008358F"/>
    <w:rsid w:val="0009560A"/>
    <w:rsid w:val="000A1569"/>
    <w:rsid w:val="000A161B"/>
    <w:rsid w:val="000A19AB"/>
    <w:rsid w:val="000B2CB5"/>
    <w:rsid w:val="000B36CC"/>
    <w:rsid w:val="000B4DDD"/>
    <w:rsid w:val="000D1E00"/>
    <w:rsid w:val="000E643B"/>
    <w:rsid w:val="000F1983"/>
    <w:rsid w:val="00101B6D"/>
    <w:rsid w:val="00101BAF"/>
    <w:rsid w:val="00106954"/>
    <w:rsid w:val="00114793"/>
    <w:rsid w:val="00123E22"/>
    <w:rsid w:val="00131025"/>
    <w:rsid w:val="00135A7A"/>
    <w:rsid w:val="001366F2"/>
    <w:rsid w:val="00147FED"/>
    <w:rsid w:val="00150229"/>
    <w:rsid w:val="00172A27"/>
    <w:rsid w:val="0018134D"/>
    <w:rsid w:val="00187B7E"/>
    <w:rsid w:val="001928EA"/>
    <w:rsid w:val="0019609A"/>
    <w:rsid w:val="001B2BB6"/>
    <w:rsid w:val="001B560D"/>
    <w:rsid w:val="001D51AF"/>
    <w:rsid w:val="001E13FF"/>
    <w:rsid w:val="001E4FE0"/>
    <w:rsid w:val="001E696D"/>
    <w:rsid w:val="001E773A"/>
    <w:rsid w:val="001F6027"/>
    <w:rsid w:val="001F743C"/>
    <w:rsid w:val="00205869"/>
    <w:rsid w:val="00210990"/>
    <w:rsid w:val="00214635"/>
    <w:rsid w:val="00216CDC"/>
    <w:rsid w:val="00221F60"/>
    <w:rsid w:val="00222776"/>
    <w:rsid w:val="002320D4"/>
    <w:rsid w:val="00234531"/>
    <w:rsid w:val="00235C36"/>
    <w:rsid w:val="00236A34"/>
    <w:rsid w:val="00237BF7"/>
    <w:rsid w:val="002529C1"/>
    <w:rsid w:val="0026276B"/>
    <w:rsid w:val="0027717A"/>
    <w:rsid w:val="002B5217"/>
    <w:rsid w:val="002D5D7C"/>
    <w:rsid w:val="002E50FA"/>
    <w:rsid w:val="002E7A98"/>
    <w:rsid w:val="002F2436"/>
    <w:rsid w:val="00301E0C"/>
    <w:rsid w:val="00303B4B"/>
    <w:rsid w:val="00305E97"/>
    <w:rsid w:val="00314C74"/>
    <w:rsid w:val="003178F1"/>
    <w:rsid w:val="00320B5A"/>
    <w:rsid w:val="00323529"/>
    <w:rsid w:val="00324C72"/>
    <w:rsid w:val="00324FBD"/>
    <w:rsid w:val="003279AB"/>
    <w:rsid w:val="00340564"/>
    <w:rsid w:val="00341A20"/>
    <w:rsid w:val="00342A39"/>
    <w:rsid w:val="00353A58"/>
    <w:rsid w:val="00364AFF"/>
    <w:rsid w:val="00365903"/>
    <w:rsid w:val="003705DF"/>
    <w:rsid w:val="0037684F"/>
    <w:rsid w:val="00382450"/>
    <w:rsid w:val="00385658"/>
    <w:rsid w:val="00392850"/>
    <w:rsid w:val="003932F8"/>
    <w:rsid w:val="003A0786"/>
    <w:rsid w:val="003A0EDE"/>
    <w:rsid w:val="003B359B"/>
    <w:rsid w:val="003B3DE1"/>
    <w:rsid w:val="003B68DF"/>
    <w:rsid w:val="003C0BD8"/>
    <w:rsid w:val="003C3A2D"/>
    <w:rsid w:val="003E7402"/>
    <w:rsid w:val="003F183C"/>
    <w:rsid w:val="003F640C"/>
    <w:rsid w:val="00403C3B"/>
    <w:rsid w:val="00405027"/>
    <w:rsid w:val="00431078"/>
    <w:rsid w:val="00431647"/>
    <w:rsid w:val="00432316"/>
    <w:rsid w:val="00435955"/>
    <w:rsid w:val="00436518"/>
    <w:rsid w:val="00436D3E"/>
    <w:rsid w:val="00441B66"/>
    <w:rsid w:val="00441C6A"/>
    <w:rsid w:val="004438EB"/>
    <w:rsid w:val="004569CE"/>
    <w:rsid w:val="00461896"/>
    <w:rsid w:val="00465AC6"/>
    <w:rsid w:val="004726CF"/>
    <w:rsid w:val="00472F40"/>
    <w:rsid w:val="004778AC"/>
    <w:rsid w:val="00483FBA"/>
    <w:rsid w:val="0048478D"/>
    <w:rsid w:val="00485CB7"/>
    <w:rsid w:val="00487FEE"/>
    <w:rsid w:val="004B25E7"/>
    <w:rsid w:val="004B26A1"/>
    <w:rsid w:val="004B4098"/>
    <w:rsid w:val="004B5D15"/>
    <w:rsid w:val="004B6AB9"/>
    <w:rsid w:val="004F45B6"/>
    <w:rsid w:val="00504A57"/>
    <w:rsid w:val="0051350F"/>
    <w:rsid w:val="005156D7"/>
    <w:rsid w:val="005226FE"/>
    <w:rsid w:val="00535B1B"/>
    <w:rsid w:val="005449EE"/>
    <w:rsid w:val="00544CBC"/>
    <w:rsid w:val="00571B8C"/>
    <w:rsid w:val="00573AD9"/>
    <w:rsid w:val="00575940"/>
    <w:rsid w:val="0058641D"/>
    <w:rsid w:val="005A0A7B"/>
    <w:rsid w:val="005A3A28"/>
    <w:rsid w:val="005A77E3"/>
    <w:rsid w:val="005B1B21"/>
    <w:rsid w:val="005B2CBD"/>
    <w:rsid w:val="005D0702"/>
    <w:rsid w:val="005D156C"/>
    <w:rsid w:val="005D3410"/>
    <w:rsid w:val="005D5D22"/>
    <w:rsid w:val="005E1320"/>
    <w:rsid w:val="006022F5"/>
    <w:rsid w:val="0060515D"/>
    <w:rsid w:val="006109E6"/>
    <w:rsid w:val="00610F19"/>
    <w:rsid w:val="006110CC"/>
    <w:rsid w:val="00616E00"/>
    <w:rsid w:val="006212E2"/>
    <w:rsid w:val="00622705"/>
    <w:rsid w:val="006228DF"/>
    <w:rsid w:val="00652DAA"/>
    <w:rsid w:val="00693410"/>
    <w:rsid w:val="00696C73"/>
    <w:rsid w:val="006A137D"/>
    <w:rsid w:val="006B2BAA"/>
    <w:rsid w:val="006B4424"/>
    <w:rsid w:val="006B517E"/>
    <w:rsid w:val="006D2E4E"/>
    <w:rsid w:val="006E1426"/>
    <w:rsid w:val="006E1493"/>
    <w:rsid w:val="006E6290"/>
    <w:rsid w:val="006F15BB"/>
    <w:rsid w:val="006F368A"/>
    <w:rsid w:val="007075CF"/>
    <w:rsid w:val="00715EFD"/>
    <w:rsid w:val="0071617F"/>
    <w:rsid w:val="00716DC2"/>
    <w:rsid w:val="00717C8B"/>
    <w:rsid w:val="007335F3"/>
    <w:rsid w:val="0076070C"/>
    <w:rsid w:val="00762AA8"/>
    <w:rsid w:val="007640D4"/>
    <w:rsid w:val="007774B9"/>
    <w:rsid w:val="0078088E"/>
    <w:rsid w:val="00785643"/>
    <w:rsid w:val="00786C7D"/>
    <w:rsid w:val="00791DF4"/>
    <w:rsid w:val="00797BB2"/>
    <w:rsid w:val="007A0F6E"/>
    <w:rsid w:val="007C4673"/>
    <w:rsid w:val="007D0919"/>
    <w:rsid w:val="007D1C37"/>
    <w:rsid w:val="007D305A"/>
    <w:rsid w:val="007D4EA5"/>
    <w:rsid w:val="007E084C"/>
    <w:rsid w:val="0080604B"/>
    <w:rsid w:val="0080755B"/>
    <w:rsid w:val="00807656"/>
    <w:rsid w:val="00820C8B"/>
    <w:rsid w:val="00836610"/>
    <w:rsid w:val="00841736"/>
    <w:rsid w:val="0084796B"/>
    <w:rsid w:val="00851FBD"/>
    <w:rsid w:val="00855343"/>
    <w:rsid w:val="008700DA"/>
    <w:rsid w:val="00871311"/>
    <w:rsid w:val="00876D4E"/>
    <w:rsid w:val="0088258F"/>
    <w:rsid w:val="008C1C6E"/>
    <w:rsid w:val="008C2D90"/>
    <w:rsid w:val="008C4FF9"/>
    <w:rsid w:val="008C7720"/>
    <w:rsid w:val="008C7FC9"/>
    <w:rsid w:val="008D0442"/>
    <w:rsid w:val="008D1DEC"/>
    <w:rsid w:val="008D3B45"/>
    <w:rsid w:val="008E1CB1"/>
    <w:rsid w:val="008E3D52"/>
    <w:rsid w:val="008E68AA"/>
    <w:rsid w:val="009076C3"/>
    <w:rsid w:val="00912DAC"/>
    <w:rsid w:val="00913036"/>
    <w:rsid w:val="00935319"/>
    <w:rsid w:val="009431FE"/>
    <w:rsid w:val="00956E63"/>
    <w:rsid w:val="00963586"/>
    <w:rsid w:val="0096546E"/>
    <w:rsid w:val="009709B6"/>
    <w:rsid w:val="00972615"/>
    <w:rsid w:val="00990AC9"/>
    <w:rsid w:val="009937B3"/>
    <w:rsid w:val="009A1DD1"/>
    <w:rsid w:val="009A4409"/>
    <w:rsid w:val="009A6D9D"/>
    <w:rsid w:val="009C3802"/>
    <w:rsid w:val="009D23D3"/>
    <w:rsid w:val="009E3A2E"/>
    <w:rsid w:val="009E7495"/>
    <w:rsid w:val="009F175D"/>
    <w:rsid w:val="00A028AC"/>
    <w:rsid w:val="00A02B58"/>
    <w:rsid w:val="00A03221"/>
    <w:rsid w:val="00A03600"/>
    <w:rsid w:val="00A0501B"/>
    <w:rsid w:val="00A06BE9"/>
    <w:rsid w:val="00A077C3"/>
    <w:rsid w:val="00A13E8C"/>
    <w:rsid w:val="00A25E01"/>
    <w:rsid w:val="00A3155D"/>
    <w:rsid w:val="00A4394E"/>
    <w:rsid w:val="00A46940"/>
    <w:rsid w:val="00A7249B"/>
    <w:rsid w:val="00A76590"/>
    <w:rsid w:val="00A802AD"/>
    <w:rsid w:val="00A80DE2"/>
    <w:rsid w:val="00A97ED4"/>
    <w:rsid w:val="00AA21FE"/>
    <w:rsid w:val="00AA5670"/>
    <w:rsid w:val="00AC0254"/>
    <w:rsid w:val="00AD1615"/>
    <w:rsid w:val="00AD60B0"/>
    <w:rsid w:val="00AD6B40"/>
    <w:rsid w:val="00AE17DD"/>
    <w:rsid w:val="00AE4658"/>
    <w:rsid w:val="00B03CC0"/>
    <w:rsid w:val="00B049B3"/>
    <w:rsid w:val="00B0523A"/>
    <w:rsid w:val="00B128BF"/>
    <w:rsid w:val="00B2179F"/>
    <w:rsid w:val="00B21E0C"/>
    <w:rsid w:val="00B2410A"/>
    <w:rsid w:val="00B31E4E"/>
    <w:rsid w:val="00B33495"/>
    <w:rsid w:val="00B47774"/>
    <w:rsid w:val="00B51BB3"/>
    <w:rsid w:val="00B65983"/>
    <w:rsid w:val="00B6637B"/>
    <w:rsid w:val="00B6711B"/>
    <w:rsid w:val="00B92962"/>
    <w:rsid w:val="00B93C4C"/>
    <w:rsid w:val="00B97092"/>
    <w:rsid w:val="00B97A35"/>
    <w:rsid w:val="00BB1579"/>
    <w:rsid w:val="00BB3BA8"/>
    <w:rsid w:val="00BB7FDC"/>
    <w:rsid w:val="00BC540E"/>
    <w:rsid w:val="00BD0726"/>
    <w:rsid w:val="00BD1257"/>
    <w:rsid w:val="00BD301E"/>
    <w:rsid w:val="00BD3199"/>
    <w:rsid w:val="00BD4455"/>
    <w:rsid w:val="00BF1682"/>
    <w:rsid w:val="00C138C6"/>
    <w:rsid w:val="00C20C8A"/>
    <w:rsid w:val="00C21B36"/>
    <w:rsid w:val="00C22386"/>
    <w:rsid w:val="00C229C4"/>
    <w:rsid w:val="00C36E0F"/>
    <w:rsid w:val="00C37F8A"/>
    <w:rsid w:val="00C43B92"/>
    <w:rsid w:val="00C50F5E"/>
    <w:rsid w:val="00C62C63"/>
    <w:rsid w:val="00C62C8C"/>
    <w:rsid w:val="00C7245D"/>
    <w:rsid w:val="00C73FFA"/>
    <w:rsid w:val="00CA49C5"/>
    <w:rsid w:val="00CB30C0"/>
    <w:rsid w:val="00CB5229"/>
    <w:rsid w:val="00CC1B02"/>
    <w:rsid w:val="00CD1704"/>
    <w:rsid w:val="00CE0A53"/>
    <w:rsid w:val="00CF2645"/>
    <w:rsid w:val="00CF5661"/>
    <w:rsid w:val="00CF6FDA"/>
    <w:rsid w:val="00D1322B"/>
    <w:rsid w:val="00D14391"/>
    <w:rsid w:val="00D30AE8"/>
    <w:rsid w:val="00D30D67"/>
    <w:rsid w:val="00D32DCE"/>
    <w:rsid w:val="00D5030C"/>
    <w:rsid w:val="00D544D0"/>
    <w:rsid w:val="00D63BBE"/>
    <w:rsid w:val="00D70CC3"/>
    <w:rsid w:val="00DA0384"/>
    <w:rsid w:val="00DA0E22"/>
    <w:rsid w:val="00DB586D"/>
    <w:rsid w:val="00DC62CB"/>
    <w:rsid w:val="00DC6622"/>
    <w:rsid w:val="00DD4F07"/>
    <w:rsid w:val="00DF7AB1"/>
    <w:rsid w:val="00E169BB"/>
    <w:rsid w:val="00E1737E"/>
    <w:rsid w:val="00E20F62"/>
    <w:rsid w:val="00E240C1"/>
    <w:rsid w:val="00E30169"/>
    <w:rsid w:val="00E329AC"/>
    <w:rsid w:val="00E41540"/>
    <w:rsid w:val="00E41E98"/>
    <w:rsid w:val="00E4767C"/>
    <w:rsid w:val="00E5065F"/>
    <w:rsid w:val="00E50AE2"/>
    <w:rsid w:val="00E55C2B"/>
    <w:rsid w:val="00E561C9"/>
    <w:rsid w:val="00E5752A"/>
    <w:rsid w:val="00E600C2"/>
    <w:rsid w:val="00E66B33"/>
    <w:rsid w:val="00E81B5D"/>
    <w:rsid w:val="00E849AD"/>
    <w:rsid w:val="00E84F0C"/>
    <w:rsid w:val="00EA0BF2"/>
    <w:rsid w:val="00EB0933"/>
    <w:rsid w:val="00EB692A"/>
    <w:rsid w:val="00EB71BD"/>
    <w:rsid w:val="00ED63AC"/>
    <w:rsid w:val="00EE3774"/>
    <w:rsid w:val="00EE3C84"/>
    <w:rsid w:val="00EF01EF"/>
    <w:rsid w:val="00EF0A8A"/>
    <w:rsid w:val="00EF6B24"/>
    <w:rsid w:val="00EF7F77"/>
    <w:rsid w:val="00F0620D"/>
    <w:rsid w:val="00F154CB"/>
    <w:rsid w:val="00F175B1"/>
    <w:rsid w:val="00F258B1"/>
    <w:rsid w:val="00F25B2D"/>
    <w:rsid w:val="00F30117"/>
    <w:rsid w:val="00F3129D"/>
    <w:rsid w:val="00F32E9F"/>
    <w:rsid w:val="00F52336"/>
    <w:rsid w:val="00F63823"/>
    <w:rsid w:val="00F854AE"/>
    <w:rsid w:val="00F9435F"/>
    <w:rsid w:val="00FA23BE"/>
    <w:rsid w:val="00FB3D07"/>
    <w:rsid w:val="00FD6F12"/>
    <w:rsid w:val="00FF2318"/>
    <w:rsid w:val="018B437B"/>
    <w:rsid w:val="02853FA3"/>
    <w:rsid w:val="035C1184"/>
    <w:rsid w:val="03C50E25"/>
    <w:rsid w:val="04ED34F6"/>
    <w:rsid w:val="052171F1"/>
    <w:rsid w:val="05CB306B"/>
    <w:rsid w:val="05D8655F"/>
    <w:rsid w:val="06140D30"/>
    <w:rsid w:val="06310DA0"/>
    <w:rsid w:val="06FB1FC5"/>
    <w:rsid w:val="077B0846"/>
    <w:rsid w:val="079D7ABF"/>
    <w:rsid w:val="07A614FF"/>
    <w:rsid w:val="085D34CC"/>
    <w:rsid w:val="08ED2169"/>
    <w:rsid w:val="09297080"/>
    <w:rsid w:val="0AE31184"/>
    <w:rsid w:val="0B8B6394"/>
    <w:rsid w:val="0BAF7DF5"/>
    <w:rsid w:val="0BD64C7B"/>
    <w:rsid w:val="0C2C7C08"/>
    <w:rsid w:val="0CC2669D"/>
    <w:rsid w:val="0CE30803"/>
    <w:rsid w:val="0CF5477B"/>
    <w:rsid w:val="0D223089"/>
    <w:rsid w:val="0D2B4FE2"/>
    <w:rsid w:val="0E041A0C"/>
    <w:rsid w:val="0EF13E83"/>
    <w:rsid w:val="0F570F64"/>
    <w:rsid w:val="0F6F1B4E"/>
    <w:rsid w:val="0FA453F4"/>
    <w:rsid w:val="0FDE7A2F"/>
    <w:rsid w:val="1176148B"/>
    <w:rsid w:val="11F32DE5"/>
    <w:rsid w:val="124C2B0C"/>
    <w:rsid w:val="12927648"/>
    <w:rsid w:val="13247BA3"/>
    <w:rsid w:val="13B72174"/>
    <w:rsid w:val="149E5BDA"/>
    <w:rsid w:val="15041DCF"/>
    <w:rsid w:val="150A6AC4"/>
    <w:rsid w:val="16315549"/>
    <w:rsid w:val="1652458B"/>
    <w:rsid w:val="165B6199"/>
    <w:rsid w:val="1778450C"/>
    <w:rsid w:val="17B81D73"/>
    <w:rsid w:val="183110B4"/>
    <w:rsid w:val="18CA23F9"/>
    <w:rsid w:val="198A0A74"/>
    <w:rsid w:val="198A65FB"/>
    <w:rsid w:val="1AF5570C"/>
    <w:rsid w:val="1B166798"/>
    <w:rsid w:val="1C4246E1"/>
    <w:rsid w:val="1CD53917"/>
    <w:rsid w:val="1CDD0DE2"/>
    <w:rsid w:val="1CE03FEC"/>
    <w:rsid w:val="1EF76F5D"/>
    <w:rsid w:val="1F0C6A29"/>
    <w:rsid w:val="1F403930"/>
    <w:rsid w:val="1F62080A"/>
    <w:rsid w:val="1F9B1B7F"/>
    <w:rsid w:val="201759CC"/>
    <w:rsid w:val="219F77E2"/>
    <w:rsid w:val="22BB1F99"/>
    <w:rsid w:val="22C55A80"/>
    <w:rsid w:val="230D659F"/>
    <w:rsid w:val="23C12EFB"/>
    <w:rsid w:val="23C94742"/>
    <w:rsid w:val="24117AEC"/>
    <w:rsid w:val="24490ED4"/>
    <w:rsid w:val="247F2CBC"/>
    <w:rsid w:val="24A13C25"/>
    <w:rsid w:val="24E6099D"/>
    <w:rsid w:val="24EC39BD"/>
    <w:rsid w:val="25287174"/>
    <w:rsid w:val="255741FD"/>
    <w:rsid w:val="268066F1"/>
    <w:rsid w:val="278F0300"/>
    <w:rsid w:val="27B779EA"/>
    <w:rsid w:val="27C82C4B"/>
    <w:rsid w:val="280D4B53"/>
    <w:rsid w:val="2990166F"/>
    <w:rsid w:val="2A6F2291"/>
    <w:rsid w:val="2AA57564"/>
    <w:rsid w:val="2AB23075"/>
    <w:rsid w:val="2AD84A71"/>
    <w:rsid w:val="2B1237CE"/>
    <w:rsid w:val="2BF92686"/>
    <w:rsid w:val="2C4A7B6D"/>
    <w:rsid w:val="2C6E50C4"/>
    <w:rsid w:val="2CF73984"/>
    <w:rsid w:val="2D033D7F"/>
    <w:rsid w:val="2D957ACE"/>
    <w:rsid w:val="2DD01E4F"/>
    <w:rsid w:val="2DD54CC4"/>
    <w:rsid w:val="2E3667CC"/>
    <w:rsid w:val="2E6A0EAD"/>
    <w:rsid w:val="2E9662A7"/>
    <w:rsid w:val="30156F66"/>
    <w:rsid w:val="30AA716C"/>
    <w:rsid w:val="30DB5DAD"/>
    <w:rsid w:val="311F72A6"/>
    <w:rsid w:val="31ED4E56"/>
    <w:rsid w:val="32802367"/>
    <w:rsid w:val="32C063C7"/>
    <w:rsid w:val="33DD795F"/>
    <w:rsid w:val="33E05AA6"/>
    <w:rsid w:val="344C0EF6"/>
    <w:rsid w:val="3492063D"/>
    <w:rsid w:val="34F25BA4"/>
    <w:rsid w:val="36F05BAE"/>
    <w:rsid w:val="375F6A32"/>
    <w:rsid w:val="37A80BE0"/>
    <w:rsid w:val="37BE11F0"/>
    <w:rsid w:val="37EC0F08"/>
    <w:rsid w:val="38DE5320"/>
    <w:rsid w:val="391E20C6"/>
    <w:rsid w:val="39675EF5"/>
    <w:rsid w:val="398C3614"/>
    <w:rsid w:val="3A0D13A5"/>
    <w:rsid w:val="3AAA4CBB"/>
    <w:rsid w:val="3BB040F9"/>
    <w:rsid w:val="3BC21C9A"/>
    <w:rsid w:val="3BD568B8"/>
    <w:rsid w:val="3BF958E3"/>
    <w:rsid w:val="3C30025E"/>
    <w:rsid w:val="3CDE7A04"/>
    <w:rsid w:val="3D3D3B70"/>
    <w:rsid w:val="3D3D45D5"/>
    <w:rsid w:val="3D7026E4"/>
    <w:rsid w:val="3D906827"/>
    <w:rsid w:val="3DB32125"/>
    <w:rsid w:val="3DDE29ED"/>
    <w:rsid w:val="3E562702"/>
    <w:rsid w:val="3EC03570"/>
    <w:rsid w:val="3F24427E"/>
    <w:rsid w:val="3F57765C"/>
    <w:rsid w:val="3F806C80"/>
    <w:rsid w:val="409B310B"/>
    <w:rsid w:val="41334FE1"/>
    <w:rsid w:val="42583D4A"/>
    <w:rsid w:val="428217FA"/>
    <w:rsid w:val="430D1A44"/>
    <w:rsid w:val="438E3917"/>
    <w:rsid w:val="4431076F"/>
    <w:rsid w:val="452B1823"/>
    <w:rsid w:val="45766210"/>
    <w:rsid w:val="45800E40"/>
    <w:rsid w:val="45A0451A"/>
    <w:rsid w:val="45BD294A"/>
    <w:rsid w:val="46543967"/>
    <w:rsid w:val="46965C96"/>
    <w:rsid w:val="46D11FBC"/>
    <w:rsid w:val="488321E9"/>
    <w:rsid w:val="49352CCE"/>
    <w:rsid w:val="49432AC6"/>
    <w:rsid w:val="49775569"/>
    <w:rsid w:val="4A1D5794"/>
    <w:rsid w:val="4A4C62A5"/>
    <w:rsid w:val="4A995B0F"/>
    <w:rsid w:val="4B146B88"/>
    <w:rsid w:val="4B422A8D"/>
    <w:rsid w:val="4B5C1D19"/>
    <w:rsid w:val="4B6A5029"/>
    <w:rsid w:val="4C7B030A"/>
    <w:rsid w:val="4D981AFF"/>
    <w:rsid w:val="4DCE1EB5"/>
    <w:rsid w:val="4DF37F1B"/>
    <w:rsid w:val="4E2354FC"/>
    <w:rsid w:val="4F8172FD"/>
    <w:rsid w:val="507765F1"/>
    <w:rsid w:val="517A3BFE"/>
    <w:rsid w:val="51897864"/>
    <w:rsid w:val="51F6542E"/>
    <w:rsid w:val="52101C01"/>
    <w:rsid w:val="521C524F"/>
    <w:rsid w:val="52252165"/>
    <w:rsid w:val="52621EEA"/>
    <w:rsid w:val="53CE55B8"/>
    <w:rsid w:val="545A0BAC"/>
    <w:rsid w:val="54F8191D"/>
    <w:rsid w:val="5557482B"/>
    <w:rsid w:val="55B66E49"/>
    <w:rsid w:val="562124AB"/>
    <w:rsid w:val="5777558A"/>
    <w:rsid w:val="57A76B14"/>
    <w:rsid w:val="57AA0E6B"/>
    <w:rsid w:val="57CD2A71"/>
    <w:rsid w:val="5804694A"/>
    <w:rsid w:val="58CA5DC9"/>
    <w:rsid w:val="5A012FE1"/>
    <w:rsid w:val="5A062F3F"/>
    <w:rsid w:val="5A7C24EF"/>
    <w:rsid w:val="5AAC41AA"/>
    <w:rsid w:val="5AB81B82"/>
    <w:rsid w:val="5ADD2FA2"/>
    <w:rsid w:val="5AEE2FDA"/>
    <w:rsid w:val="5B784062"/>
    <w:rsid w:val="5B7F7CAA"/>
    <w:rsid w:val="5C310F08"/>
    <w:rsid w:val="5CC85FC5"/>
    <w:rsid w:val="5CCC29D7"/>
    <w:rsid w:val="5CEE5634"/>
    <w:rsid w:val="5D933CB9"/>
    <w:rsid w:val="5DDA4CE2"/>
    <w:rsid w:val="5E304AED"/>
    <w:rsid w:val="5EBA7379"/>
    <w:rsid w:val="5EFB4662"/>
    <w:rsid w:val="5F266BEA"/>
    <w:rsid w:val="60546469"/>
    <w:rsid w:val="60762B6B"/>
    <w:rsid w:val="60AF6795"/>
    <w:rsid w:val="60C76078"/>
    <w:rsid w:val="61B42410"/>
    <w:rsid w:val="627C00D7"/>
    <w:rsid w:val="62DE7283"/>
    <w:rsid w:val="632B1092"/>
    <w:rsid w:val="63F32C5B"/>
    <w:rsid w:val="641F7EE6"/>
    <w:rsid w:val="65C508B6"/>
    <w:rsid w:val="66C52FA8"/>
    <w:rsid w:val="67260343"/>
    <w:rsid w:val="67447A0C"/>
    <w:rsid w:val="6843718B"/>
    <w:rsid w:val="687A60C5"/>
    <w:rsid w:val="69362DAC"/>
    <w:rsid w:val="69822D0D"/>
    <w:rsid w:val="6B12155B"/>
    <w:rsid w:val="6B331FC9"/>
    <w:rsid w:val="6B3C12B7"/>
    <w:rsid w:val="6C016E2A"/>
    <w:rsid w:val="6C083018"/>
    <w:rsid w:val="6C422CF7"/>
    <w:rsid w:val="6CCB320D"/>
    <w:rsid w:val="6D550E34"/>
    <w:rsid w:val="6E585D28"/>
    <w:rsid w:val="6EE6079A"/>
    <w:rsid w:val="6F7C407F"/>
    <w:rsid w:val="6F862C4A"/>
    <w:rsid w:val="6FCE0E3D"/>
    <w:rsid w:val="7049536C"/>
    <w:rsid w:val="70891B81"/>
    <w:rsid w:val="71755CC0"/>
    <w:rsid w:val="717963D4"/>
    <w:rsid w:val="71AD6F9E"/>
    <w:rsid w:val="71EB20BB"/>
    <w:rsid w:val="723811A0"/>
    <w:rsid w:val="72725AF6"/>
    <w:rsid w:val="72BB54DF"/>
    <w:rsid w:val="72C5248F"/>
    <w:rsid w:val="74BA3C59"/>
    <w:rsid w:val="74D938C0"/>
    <w:rsid w:val="758C4FAA"/>
    <w:rsid w:val="75DC799F"/>
    <w:rsid w:val="77100EF6"/>
    <w:rsid w:val="77191EC3"/>
    <w:rsid w:val="773E00AD"/>
    <w:rsid w:val="77AF21BA"/>
    <w:rsid w:val="77F14F5D"/>
    <w:rsid w:val="78641FB8"/>
    <w:rsid w:val="78CA4A64"/>
    <w:rsid w:val="793F07ED"/>
    <w:rsid w:val="7994356A"/>
    <w:rsid w:val="79A90ABE"/>
    <w:rsid w:val="79D35E9C"/>
    <w:rsid w:val="7A4D4319"/>
    <w:rsid w:val="7A805BDA"/>
    <w:rsid w:val="7AD865B5"/>
    <w:rsid w:val="7C6349F2"/>
    <w:rsid w:val="7CEC64D2"/>
    <w:rsid w:val="7DA51EBC"/>
    <w:rsid w:val="7E460003"/>
    <w:rsid w:val="7E926F37"/>
    <w:rsid w:val="7F93675A"/>
    <w:rsid w:val="7FD83DDC"/>
    <w:rsid w:val="7FF16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nhideWhenUsed="0" w:uiPriority="0" w:semiHidden="0" w:name="endnote reference"/>
    <w:lsdException w:qFormat="1" w:unhideWhenUsed="0" w:uiPriority="0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List Paragraph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Times New Roman" w:hAnsi="Times New Roman" w:eastAsia="Arial" w:cs="Arial"/>
      <w:szCs w:val="22"/>
      <w:lang w:val="en-US" w:eastAsia="en-US" w:bidi="en-US"/>
    </w:rPr>
  </w:style>
  <w:style w:type="paragraph" w:styleId="2">
    <w:name w:val="heading 1"/>
    <w:basedOn w:val="1"/>
    <w:next w:val="1"/>
    <w:link w:val="22"/>
    <w:qFormat/>
    <w:uiPriority w:val="1"/>
    <w:pPr>
      <w:keepNext/>
      <w:pageBreakBefore/>
      <w:kinsoku w:val="0"/>
      <w:adjustRightInd w:val="0"/>
      <w:snapToGrid w:val="0"/>
      <w:spacing w:after="240"/>
      <w:jc w:val="center"/>
      <w:outlineLvl w:val="0"/>
    </w:pPr>
    <w:rPr>
      <w:b/>
      <w:bCs/>
      <w:color w:val="92D050"/>
      <w:sz w:val="40"/>
      <w:szCs w:val="48"/>
    </w:rPr>
  </w:style>
  <w:style w:type="paragraph" w:styleId="3">
    <w:name w:val="heading 2"/>
    <w:basedOn w:val="2"/>
    <w:next w:val="1"/>
    <w:link w:val="23"/>
    <w:qFormat/>
    <w:uiPriority w:val="1"/>
    <w:pPr>
      <w:pageBreakBefore w:val="0"/>
      <w:spacing w:before="240" w:after="20"/>
      <w:outlineLvl w:val="1"/>
    </w:pPr>
    <w:rPr>
      <w:sz w:val="28"/>
      <w:szCs w:val="28"/>
    </w:rPr>
  </w:style>
  <w:style w:type="paragraph" w:styleId="4">
    <w:name w:val="heading 3"/>
    <w:basedOn w:val="1"/>
    <w:next w:val="1"/>
    <w:link w:val="24"/>
    <w:qFormat/>
    <w:uiPriority w:val="1"/>
    <w:pPr>
      <w:ind w:left="796"/>
      <w:outlineLvl w:val="2"/>
    </w:pPr>
    <w:rPr>
      <w:b/>
      <w:bCs/>
      <w:sz w:val="24"/>
      <w:szCs w:val="24"/>
    </w:rPr>
  </w:style>
  <w:style w:type="paragraph" w:styleId="5">
    <w:name w:val="heading 4"/>
    <w:basedOn w:val="1"/>
    <w:next w:val="1"/>
    <w:link w:val="25"/>
    <w:qFormat/>
    <w:uiPriority w:val="1"/>
    <w:pPr>
      <w:ind w:left="796"/>
      <w:outlineLvl w:val="3"/>
    </w:pPr>
    <w:rPr>
      <w:sz w:val="24"/>
      <w:szCs w:val="24"/>
    </w:rPr>
  </w:style>
  <w:style w:type="paragraph" w:styleId="6">
    <w:name w:val="heading 5"/>
    <w:basedOn w:val="1"/>
    <w:next w:val="1"/>
    <w:link w:val="26"/>
    <w:qFormat/>
    <w:uiPriority w:val="1"/>
    <w:pPr>
      <w:spacing w:before="4"/>
      <w:ind w:left="1221" w:hanging="360"/>
      <w:outlineLvl w:val="4"/>
    </w:pPr>
    <w:rPr>
      <w:b/>
      <w:bCs/>
    </w:rPr>
  </w:style>
  <w:style w:type="paragraph" w:styleId="7">
    <w:name w:val="heading 6"/>
    <w:next w:val="1"/>
    <w:unhideWhenUsed/>
    <w:qFormat/>
    <w:uiPriority w:val="9"/>
    <w:pPr>
      <w:spacing w:before="100" w:beforeLines="100"/>
      <w:jc w:val="center"/>
      <w:outlineLvl w:val="5"/>
    </w:pPr>
    <w:rPr>
      <w:rFonts w:ascii="Times New Roman" w:hAnsi="Times New Roman" w:eastAsia="SimSun" w:cs="Times New Roman"/>
      <w:b/>
      <w:bCs/>
      <w:color w:val="92D050"/>
      <w:sz w:val="28"/>
      <w:lang w:val="ru-RU" w:eastAsia="ru-RU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llowedHyperlink"/>
    <w:basedOn w:val="8"/>
    <w:autoRedefine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endnote reference"/>
    <w:basedOn w:val="8"/>
    <w:autoRedefine/>
    <w:qFormat/>
    <w:uiPriority w:val="0"/>
    <w:rPr>
      <w:vertAlign w:val="superscript"/>
    </w:rPr>
  </w:style>
  <w:style w:type="character" w:styleId="12">
    <w:name w:val="Hyperlink"/>
    <w:basedOn w:val="8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endnote text"/>
    <w:basedOn w:val="1"/>
    <w:link w:val="28"/>
    <w:autoRedefine/>
    <w:qFormat/>
    <w:uiPriority w:val="0"/>
    <w:pPr>
      <w:snapToGrid w:val="0"/>
    </w:pPr>
  </w:style>
  <w:style w:type="paragraph" w:styleId="14">
    <w:name w:val="header"/>
    <w:basedOn w:val="1"/>
    <w:link w:val="3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Body Text"/>
    <w:basedOn w:val="1"/>
    <w:link w:val="27"/>
    <w:autoRedefine/>
    <w:qFormat/>
    <w:uiPriority w:val="1"/>
    <w:pPr>
      <w:framePr w:hSpace="180" w:wrap="around" w:vAnchor="text" w:hAnchor="text" w:xAlign="center" w:y="1"/>
      <w:suppressOverlap/>
      <w:jc w:val="both"/>
    </w:pPr>
  </w:style>
  <w:style w:type="paragraph" w:styleId="16">
    <w:name w:val="toc 1"/>
    <w:basedOn w:val="1"/>
    <w:next w:val="1"/>
    <w:autoRedefine/>
    <w:qFormat/>
    <w:uiPriority w:val="39"/>
    <w:rPr>
      <w:rFonts w:eastAsia="Malgun Gothic"/>
    </w:rPr>
  </w:style>
  <w:style w:type="paragraph" w:styleId="17">
    <w:name w:val="toc 3"/>
    <w:basedOn w:val="1"/>
    <w:next w:val="1"/>
    <w:autoRedefine/>
    <w:qFormat/>
    <w:uiPriority w:val="39"/>
    <w:pPr>
      <w:ind w:left="840" w:leftChars="400"/>
    </w:pPr>
  </w:style>
  <w:style w:type="paragraph" w:styleId="18">
    <w:name w:val="toc 2"/>
    <w:basedOn w:val="1"/>
    <w:next w:val="1"/>
    <w:autoRedefine/>
    <w:qFormat/>
    <w:uiPriority w:val="39"/>
    <w:pPr>
      <w:ind w:left="420" w:leftChars="200"/>
    </w:pPr>
    <w:rPr>
      <w:rFonts w:eastAsia="Malgun Gothic"/>
    </w:rPr>
  </w:style>
  <w:style w:type="paragraph" w:styleId="19">
    <w:name w:val="footer"/>
    <w:basedOn w:val="1"/>
    <w:link w:val="29"/>
    <w:autoRedefine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20">
    <w:name w:val="Normal (Web)"/>
    <w:basedOn w:val="1"/>
    <w:semiHidden/>
    <w:unhideWhenUsed/>
    <w:qFormat/>
    <w:uiPriority w:val="99"/>
    <w:pPr>
      <w:spacing w:beforeAutospacing="1" w:afterAutospacing="1"/>
    </w:pPr>
    <w:rPr>
      <w:rFonts w:eastAsia="SimSun" w:cs="Times New Roman"/>
      <w:sz w:val="24"/>
      <w:szCs w:val="24"/>
      <w:lang w:eastAsia="zh-CN" w:bidi="ar-SA"/>
    </w:rPr>
  </w:style>
  <w:style w:type="table" w:styleId="21">
    <w:name w:val="Table Grid"/>
    <w:basedOn w:val="9"/>
    <w:autoRedefine/>
    <w:qFormat/>
    <w:uiPriority w:val="0"/>
    <w:rPr>
      <w:sz w:val="24"/>
      <w:lang w:eastAsia="zh-C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2">
    <w:name w:val="Заголовок 1 Знак"/>
    <w:basedOn w:val="8"/>
    <w:link w:val="2"/>
    <w:autoRedefine/>
    <w:qFormat/>
    <w:uiPriority w:val="1"/>
    <w:rPr>
      <w:rFonts w:ascii="Times New Roman" w:hAnsi="Times New Roman" w:eastAsia="Arial" w:cs="Arial"/>
      <w:b/>
      <w:bCs/>
      <w:color w:val="92D050"/>
      <w:kern w:val="0"/>
      <w:sz w:val="40"/>
      <w:szCs w:val="48"/>
      <w:lang w:val="en-US" w:bidi="en-US"/>
      <w14:ligatures w14:val="none"/>
    </w:rPr>
  </w:style>
  <w:style w:type="character" w:customStyle="1" w:styleId="23">
    <w:name w:val="Заголовок 2 Знак"/>
    <w:basedOn w:val="8"/>
    <w:link w:val="3"/>
    <w:autoRedefine/>
    <w:qFormat/>
    <w:uiPriority w:val="1"/>
    <w:rPr>
      <w:rFonts w:ascii="Times New Roman" w:hAnsi="Times New Roman" w:eastAsia="Arial" w:cs="Arial"/>
      <w:b/>
      <w:bCs/>
      <w:kern w:val="0"/>
      <w:sz w:val="28"/>
      <w:szCs w:val="28"/>
      <w:lang w:val="en-US" w:bidi="en-US"/>
      <w14:ligatures w14:val="none"/>
    </w:rPr>
  </w:style>
  <w:style w:type="character" w:customStyle="1" w:styleId="24">
    <w:name w:val="Заголовок 3 Знак"/>
    <w:basedOn w:val="8"/>
    <w:link w:val="4"/>
    <w:autoRedefine/>
    <w:qFormat/>
    <w:uiPriority w:val="1"/>
    <w:rPr>
      <w:rFonts w:ascii="Arial" w:hAnsi="Arial" w:eastAsia="Arial" w:cs="Arial"/>
      <w:b/>
      <w:bCs/>
      <w:kern w:val="0"/>
      <w:sz w:val="24"/>
      <w:szCs w:val="24"/>
      <w:lang w:val="en-US" w:bidi="en-US"/>
      <w14:ligatures w14:val="none"/>
    </w:rPr>
  </w:style>
  <w:style w:type="character" w:customStyle="1" w:styleId="25">
    <w:name w:val="Заголовок 4 Знак"/>
    <w:basedOn w:val="8"/>
    <w:link w:val="5"/>
    <w:autoRedefine/>
    <w:qFormat/>
    <w:uiPriority w:val="1"/>
    <w:rPr>
      <w:rFonts w:ascii="Arial" w:hAnsi="Arial" w:eastAsia="Arial" w:cs="Arial"/>
      <w:kern w:val="0"/>
      <w:sz w:val="24"/>
      <w:szCs w:val="24"/>
      <w:lang w:val="en-US" w:bidi="en-US"/>
      <w14:ligatures w14:val="none"/>
    </w:rPr>
  </w:style>
  <w:style w:type="character" w:customStyle="1" w:styleId="26">
    <w:name w:val="Заголовок 5 Знак"/>
    <w:basedOn w:val="8"/>
    <w:link w:val="6"/>
    <w:autoRedefine/>
    <w:qFormat/>
    <w:uiPriority w:val="1"/>
    <w:rPr>
      <w:rFonts w:ascii="Arial" w:hAnsi="Arial" w:eastAsia="Arial" w:cs="Arial"/>
      <w:b/>
      <w:bCs/>
      <w:kern w:val="0"/>
      <w:lang w:val="en-US" w:bidi="en-US"/>
      <w14:ligatures w14:val="none"/>
    </w:rPr>
  </w:style>
  <w:style w:type="character" w:customStyle="1" w:styleId="27">
    <w:name w:val="Основной текст Знак"/>
    <w:basedOn w:val="8"/>
    <w:link w:val="15"/>
    <w:autoRedefine/>
    <w:qFormat/>
    <w:uiPriority w:val="1"/>
    <w:rPr>
      <w:rFonts w:eastAsia="Arial" w:cs="Arial"/>
      <w:szCs w:val="22"/>
      <w:lang w:val="en-US" w:eastAsia="en-US" w:bidi="en-US"/>
    </w:rPr>
  </w:style>
  <w:style w:type="character" w:customStyle="1" w:styleId="28">
    <w:name w:val="Текст концевой сноски Знак"/>
    <w:basedOn w:val="8"/>
    <w:link w:val="13"/>
    <w:autoRedefine/>
    <w:qFormat/>
    <w:uiPriority w:val="0"/>
    <w:rPr>
      <w:rFonts w:ascii="Arial" w:hAnsi="Arial" w:eastAsia="Arial" w:cs="Arial"/>
      <w:kern w:val="0"/>
      <w:lang w:val="en-US" w:bidi="en-US"/>
      <w14:ligatures w14:val="none"/>
    </w:rPr>
  </w:style>
  <w:style w:type="character" w:customStyle="1" w:styleId="29">
    <w:name w:val="Нижний колонтитул Знак"/>
    <w:basedOn w:val="8"/>
    <w:link w:val="19"/>
    <w:autoRedefine/>
    <w:qFormat/>
    <w:uiPriority w:val="99"/>
    <w:rPr>
      <w:rFonts w:ascii="Arial" w:hAnsi="Arial" w:eastAsia="Arial" w:cs="Arial"/>
      <w:kern w:val="0"/>
      <w:sz w:val="18"/>
      <w:szCs w:val="18"/>
      <w:lang w:val="en-US" w:bidi="en-US"/>
      <w14:ligatures w14:val="none"/>
    </w:rPr>
  </w:style>
  <w:style w:type="character" w:customStyle="1" w:styleId="30">
    <w:name w:val="Верхний колонтитул Знак"/>
    <w:basedOn w:val="8"/>
    <w:link w:val="14"/>
    <w:autoRedefine/>
    <w:qFormat/>
    <w:uiPriority w:val="0"/>
    <w:rPr>
      <w:rFonts w:ascii="Arial" w:hAnsi="Arial" w:eastAsia="Arial" w:cs="Arial"/>
      <w:kern w:val="0"/>
      <w:sz w:val="18"/>
      <w:szCs w:val="18"/>
      <w:lang w:val="en-US" w:bidi="en-US"/>
      <w14:ligatures w14:val="none"/>
    </w:rPr>
  </w:style>
  <w:style w:type="table" w:customStyle="1" w:styleId="31">
    <w:name w:val="Table Normal"/>
    <w:autoRedefine/>
    <w:semiHidden/>
    <w:unhideWhenUsed/>
    <w:qFormat/>
    <w:uiPriority w:val="2"/>
    <w:rPr>
      <w:lang w:eastAsia="zh-C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32">
    <w:name w:val="List Paragraph"/>
    <w:basedOn w:val="1"/>
    <w:autoRedefine/>
    <w:qFormat/>
    <w:uiPriority w:val="1"/>
    <w:pPr>
      <w:spacing w:before="35"/>
      <w:ind w:left="1221" w:hanging="361"/>
    </w:pPr>
  </w:style>
  <w:style w:type="paragraph" w:customStyle="1" w:styleId="33">
    <w:name w:val="Table Paragraph"/>
    <w:basedOn w:val="1"/>
    <w:autoRedefine/>
    <w:qFormat/>
    <w:uiPriority w:val="1"/>
  </w:style>
  <w:style w:type="character" w:customStyle="1" w:styleId="34">
    <w:name w:val="font11"/>
    <w:basedOn w:val="8"/>
    <w:autoRedefine/>
    <w:qFormat/>
    <w:uiPriority w:val="0"/>
    <w:rPr>
      <w:rFonts w:hint="eastAsia" w:ascii="SimSun" w:hAnsi="SimSun" w:eastAsia="SimSun" w:cs="SimSun"/>
      <w:color w:val="000000"/>
      <w:sz w:val="16"/>
      <w:szCs w:val="16"/>
      <w:u w:val="none"/>
    </w:rPr>
  </w:style>
  <w:style w:type="character" w:customStyle="1" w:styleId="35">
    <w:name w:val="font21"/>
    <w:basedOn w:val="8"/>
    <w:autoRedefine/>
    <w:qFormat/>
    <w:uiPriority w:val="0"/>
    <w:rPr>
      <w:rFonts w:hint="default" w:ascii="Arial" w:hAnsi="Arial" w:cs="Arial"/>
      <w:color w:val="000000"/>
      <w:sz w:val="16"/>
      <w:szCs w:val="16"/>
      <w:u w:val="none"/>
    </w:rPr>
  </w:style>
  <w:style w:type="paragraph" w:customStyle="1" w:styleId="36">
    <w:name w:val="Table text1"/>
    <w:link w:val="39"/>
    <w:autoRedefine/>
    <w:qFormat/>
    <w:uiPriority w:val="0"/>
    <w:pPr>
      <w:keepLines/>
      <w:widowControl w:val="0"/>
      <w:spacing w:before="60" w:after="60" w:line="400" w:lineRule="exact"/>
      <w:jc w:val="both"/>
      <w:textAlignment w:val="center"/>
    </w:pPr>
    <w:rPr>
      <w:rFonts w:ascii="Times New Roman" w:hAnsi="Times New Roman" w:eastAsia="SimSun" w:cs="Arial"/>
      <w:color w:val="000000"/>
      <w:sz w:val="21"/>
      <w:lang w:val="en-US" w:eastAsia="zh-CN" w:bidi="ar-SA"/>
    </w:rPr>
  </w:style>
  <w:style w:type="paragraph" w:customStyle="1" w:styleId="37">
    <w:name w:val="Table head"/>
    <w:link w:val="38"/>
    <w:autoRedefine/>
    <w:qFormat/>
    <w:uiPriority w:val="0"/>
    <w:pPr>
      <w:keepLines/>
      <w:widowControl w:val="0"/>
      <w:spacing w:before="80" w:after="80" w:line="240" w:lineRule="atLeast"/>
      <w:jc w:val="center"/>
      <w:textAlignment w:val="center"/>
    </w:pPr>
    <w:rPr>
      <w:rFonts w:ascii="Arial" w:hAnsi="Arial" w:eastAsia="SimSun" w:cs="Arial"/>
      <w:bCs/>
      <w:color w:val="000000"/>
      <w:sz w:val="21"/>
      <w:lang w:val="en-US" w:eastAsia="zh-CN" w:bidi="ar-SA"/>
    </w:rPr>
  </w:style>
  <w:style w:type="character" w:customStyle="1" w:styleId="38">
    <w:name w:val="Table head Char"/>
    <w:link w:val="37"/>
    <w:autoRedefine/>
    <w:qFormat/>
    <w:uiPriority w:val="0"/>
    <w:rPr>
      <w:rFonts w:ascii="Arial" w:hAnsi="Arial" w:eastAsia="SimSun" w:cs="Arial"/>
      <w:bCs/>
      <w:color w:val="000000"/>
      <w:kern w:val="0"/>
      <w:sz w:val="21"/>
      <w:szCs w:val="20"/>
      <w:lang w:val="en-US" w:eastAsia="zh-CN"/>
      <w14:ligatures w14:val="none"/>
    </w:rPr>
  </w:style>
  <w:style w:type="character" w:customStyle="1" w:styleId="39">
    <w:name w:val="Table text1 Char"/>
    <w:link w:val="36"/>
    <w:autoRedefine/>
    <w:qFormat/>
    <w:uiPriority w:val="0"/>
    <w:rPr>
      <w:rFonts w:ascii="Times New Roman" w:hAnsi="Times New Roman" w:eastAsia="SimSun" w:cs="Arial"/>
      <w:color w:val="000000"/>
      <w:kern w:val="0"/>
      <w:sz w:val="21"/>
      <w:szCs w:val="20"/>
      <w:lang w:val="en-US" w:eastAsia="zh-CN"/>
      <w14:ligatures w14:val="none"/>
    </w:rPr>
  </w:style>
  <w:style w:type="paragraph" w:customStyle="1" w:styleId="40">
    <w:name w:val="Таблица-Заголовок"/>
    <w:basedOn w:val="1"/>
    <w:qFormat/>
    <w:uiPriority w:val="0"/>
    <w:pPr>
      <w:jc w:val="center"/>
    </w:pPr>
    <w:rPr>
      <w:rFonts w:cs="Times New Roman"/>
      <w:b/>
      <w:szCs w:val="24"/>
      <w:lang w:val="ru-RU"/>
    </w:rPr>
  </w:style>
  <w:style w:type="paragraph" w:customStyle="1" w:styleId="41">
    <w:name w:val="Раздел"/>
    <w:basedOn w:val="1"/>
    <w:next w:val="1"/>
    <w:qFormat/>
    <w:uiPriority w:val="0"/>
    <w:pPr>
      <w:jc w:val="center"/>
    </w:pPr>
    <w:rPr>
      <w:b/>
      <w:bCs/>
      <w:color w:val="92D050"/>
      <w:sz w:val="28"/>
      <w:szCs w:val="28"/>
      <w:lang w:val="ru-RU" w:eastAsia="zh-CN"/>
    </w:rPr>
  </w:style>
  <w:style w:type="paragraph" w:customStyle="1" w:styleId="42">
    <w:name w:val="комментарий"/>
    <w:basedOn w:val="1"/>
    <w:qFormat/>
    <w:uiPriority w:val="0"/>
    <w:pPr>
      <w:jc w:val="center"/>
    </w:pPr>
    <w:rPr>
      <w:i/>
      <w:iCs/>
      <w:szCs w:val="18"/>
      <w:lang w:val="ru-RU" w:eastAsia="zh-CN"/>
    </w:rPr>
  </w:style>
  <w:style w:type="paragraph" w:customStyle="1" w:styleId="43">
    <w:name w:val="Таблица"/>
    <w:qFormat/>
    <w:uiPriority w:val="0"/>
    <w:pPr>
      <w:jc w:val="both"/>
    </w:pPr>
    <w:rPr>
      <w:rFonts w:ascii="Times New Roman" w:hAnsi="Times New Roman" w:eastAsia="SimSun" w:cs="Times New Roman"/>
      <w:bCs/>
      <w:szCs w:val="20"/>
      <w:lang w:val="ru-RU"/>
    </w:rPr>
  </w:style>
  <w:style w:type="table" w:customStyle="1" w:styleId="44">
    <w:name w:val="Таблица-сетка 4 — акцент 61"/>
    <w:basedOn w:val="9"/>
    <w:qFormat/>
    <w:uiPriority w:val="49"/>
    <w:tblPr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2EFD9" w:themeFill="accent6" w:themeFillTint="33"/>
      </w:tcPr>
    </w:tblStylePr>
    <w:tblStylePr w:type="band1Horz">
      <w:tcPr>
        <w:shd w:val="clear" w:color="auto" w:fill="E2EFD9" w:themeFill="accent6" w:themeFillTint="33"/>
      </w:tcPr>
    </w:tblStylePr>
  </w:style>
  <w:style w:type="paragraph" w:customStyle="1" w:styleId="45">
    <w:name w:val="Комментарий"/>
    <w:basedOn w:val="1"/>
    <w:next w:val="1"/>
    <w:qFormat/>
    <w:uiPriority w:val="0"/>
    <w:pPr>
      <w:jc w:val="center"/>
    </w:pPr>
    <w:rPr>
      <w:i/>
      <w:iCs/>
      <w:sz w:val="18"/>
      <w:szCs w:val="16"/>
      <w:lang w:val="ru-RU" w:eastAsia="zh-CN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5" Type="http://schemas.openxmlformats.org/officeDocument/2006/relationships/fontTable" Target="fontTable.xml"/><Relationship Id="rId44" Type="http://schemas.openxmlformats.org/officeDocument/2006/relationships/customXml" Target="../customXml/item2.xml"/><Relationship Id="rId43" Type="http://schemas.openxmlformats.org/officeDocument/2006/relationships/numbering" Target="numbering.xml"/><Relationship Id="rId42" Type="http://schemas.openxmlformats.org/officeDocument/2006/relationships/customXml" Target="../customXml/item1.xml"/><Relationship Id="rId41" Type="http://schemas.openxmlformats.org/officeDocument/2006/relationships/image" Target="media/image32.png"/><Relationship Id="rId40" Type="http://schemas.openxmlformats.org/officeDocument/2006/relationships/image" Target="media/image31.jpeg"/><Relationship Id="rId4" Type="http://schemas.openxmlformats.org/officeDocument/2006/relationships/header" Target="header2.xml"/><Relationship Id="rId39" Type="http://schemas.openxmlformats.org/officeDocument/2006/relationships/image" Target="media/image30.jpeg"/><Relationship Id="rId38" Type="http://schemas.openxmlformats.org/officeDocument/2006/relationships/image" Target="media/image29.png"/><Relationship Id="rId37" Type="http://schemas.openxmlformats.org/officeDocument/2006/relationships/image" Target="media/image28.png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jpe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header" Target="header1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jpe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jpe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EABC9C0-3B43-4EAC-9294-C29FF51CFCA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47</Pages>
  <Words>7959</Words>
  <Characters>45369</Characters>
  <Lines>378</Lines>
  <Paragraphs>106</Paragraphs>
  <TotalTime>0</TotalTime>
  <ScaleCrop>false</ScaleCrop>
  <LinksUpToDate>false</LinksUpToDate>
  <CharactersWithSpaces>53222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2024-07-10T07:49:00Z</dcterms:created>
  <dc:creator>KAV</dc:creator>
  <cp:lastModifiedBy>KAV</cp:lastModifiedBy>
  <cp:lastPrinted>2024-05-17T13:23:00Z</cp:lastPrinted>
  <dcterms:modified xsi:type="dcterms:W3CDTF">2026-04-02T10:36:49Z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16E7C35730D9489BA50EB0057786C4D2_13</vt:lpwstr>
  </property>
</Properties>
</file>