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6"/>
        <w:gridCol w:w="11044"/>
        <w:tblGridChange w:id="0">
          <w:tblGrid>
            <w:gridCol w:w="3356"/>
            <w:gridCol w:w="110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90128" cy="761360"/>
                  <wp:effectExtent b="0" l="0" r="0" t="0"/>
                  <wp:docPr id="2" name="image1.png"/>
                  <a:graphic>
                    <a:graphicData uri="http://schemas.openxmlformats.org/drawingml/2006/picture">
                      <pic:pic>
                        <pic:nvPicPr>
                          <pic:cNvPr id="0" name="image1.png"/>
                          <pic:cNvPicPr preferRelativeResize="0"/>
                        </pic:nvPicPr>
                        <pic:blipFill>
                          <a:blip r:embed="rId7"/>
                          <a:srcRect b="16533" l="0" r="0" t="14960"/>
                          <a:stretch>
                            <a:fillRect/>
                          </a:stretch>
                        </pic:blipFill>
                        <pic:spPr>
                          <a:xfrm>
                            <a:off x="0" y="0"/>
                            <a:ext cx="1090128" cy="761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color w:val="093d63"/>
                <w:sz w:val="52"/>
                <w:szCs w:val="52"/>
                <w:rtl w:val="0"/>
              </w:rPr>
              <w:t xml:space="preserve">SI SESSION PLAN</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04">
            <w:pPr>
              <w:rPr/>
            </w:pPr>
            <w:r w:rsidDel="00000000" w:rsidR="00000000" w:rsidRPr="00000000">
              <w:rPr>
                <w:rtl w:val="0"/>
              </w:rPr>
            </w:r>
          </w:p>
          <w:tbl>
            <w:tblPr>
              <w:tblStyle w:val="Table2"/>
              <w:tblW w:w="107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02"/>
              <w:gridCol w:w="2708"/>
              <w:gridCol w:w="2708"/>
              <w:tblGridChange w:id="0">
                <w:tblGrid>
                  <w:gridCol w:w="1980"/>
                  <w:gridCol w:w="3402"/>
                  <w:gridCol w:w="2708"/>
                  <w:gridCol w:w="2708"/>
                </w:tblGrid>
              </w:tblGridChange>
            </w:tblGrid>
            <w:tr>
              <w:trPr>
                <w:cantSplit w:val="0"/>
                <w:trHeight w:val="280" w:hRule="atLeast"/>
                <w:tblHeader w:val="0"/>
              </w:trPr>
              <w:tc>
                <w:tcPr>
                  <w:tcBorders>
                    <w:top w:color="093d63" w:space="0" w:sz="12"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Leader: </w:t>
                  </w:r>
                </w:p>
              </w:tc>
              <w:tc>
                <w:tcPr>
                  <w:tcBorders>
                    <w:top w:color="093d63" w:space="0" w:sz="12"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sz w:val="24"/>
                      <w:szCs w:val="24"/>
                      <w:rtl w:val="0"/>
                    </w:rPr>
                    <w:t xml:space="preserve">Audrey Fuller</w:t>
                  </w:r>
                  <w:r w:rsidDel="00000000" w:rsidR="00000000" w:rsidRPr="00000000">
                    <w:rPr>
                      <w:rtl w:val="0"/>
                    </w:rPr>
                  </w:r>
                </w:p>
              </w:tc>
              <w:tc>
                <w:tcPr>
                  <w:tcBorders>
                    <w:top w:color="093d63" w:space="0" w:sz="12"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Date:</w:t>
                  </w:r>
                </w:p>
              </w:tc>
              <w:tc>
                <w:tcPr>
                  <w:tcBorders>
                    <w:top w:color="093d63" w:space="0" w:sz="12"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sz w:val="24"/>
                      <w:szCs w:val="24"/>
                      <w:rtl w:val="0"/>
                    </w:rPr>
                    <w:t xml:space="preserve">1/26/23 3:30pm</w:t>
                  </w:r>
                  <w:r w:rsidDel="00000000" w:rsidR="00000000" w:rsidRPr="00000000">
                    <w:rPr>
                      <w:rtl w:val="0"/>
                    </w:rPr>
                  </w:r>
                </w:p>
              </w:tc>
            </w:tr>
            <w:tr>
              <w:trPr>
                <w:cantSplit w:val="0"/>
                <w:trHeight w:val="280"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Letter: </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r>
            <w:tr>
              <w:trPr>
                <w:cantSplit w:val="0"/>
                <w:trHeight w:val="295"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&amp;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rFonts w:ascii="Calibri" w:cs="Calibri" w:eastAsia="Calibri" w:hAnsi="Calibri"/>
                      <w:sz w:val="24"/>
                      <w:szCs w:val="24"/>
                    </w:rPr>
                  </w:pPr>
                  <w:r w:rsidDel="00000000" w:rsidR="00000000" w:rsidRPr="00000000">
                    <w:rPr>
                      <w:sz w:val="24"/>
                      <w:szCs w:val="24"/>
                      <w:rtl w:val="0"/>
                    </w:rPr>
                    <w:t xml:space="preserve">GCIS.123.04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Instructor:</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sz w:val="24"/>
                      <w:szCs w:val="24"/>
                      <w:rtl w:val="0"/>
                    </w:rPr>
                    <w:t xml:space="preserve">Toni Audi</w:t>
                  </w:r>
                  <w:r w:rsidDel="00000000" w:rsidR="00000000" w:rsidRPr="00000000">
                    <w:rPr>
                      <w:rtl w:val="0"/>
                    </w:rPr>
                  </w:r>
                </w:p>
              </w:tc>
            </w:tr>
            <w:tr>
              <w:trPr>
                <w:cantSplit w:val="0"/>
                <w:trHeight w:val="280" w:hRule="atLeast"/>
                <w:tblHeader w:val="0"/>
              </w:trPr>
              <w:tc>
                <w:tcPr>
                  <w:tcBorders>
                    <w:top w:color="000000" w:space="0" w:sz="4" w:val="single"/>
                    <w:left w:color="000000" w:space="0" w:sz="12"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Date:</w:t>
                  </w:r>
                </w:p>
              </w:tc>
              <w:tc>
                <w:tcPr>
                  <w:tcBorders>
                    <w:top w:color="000000" w:space="0" w:sz="4" w:val="single"/>
                    <w:left w:color="000000" w:space="0" w:sz="4" w:val="single"/>
                    <w:bottom w:color="093d63" w:space="0" w:sz="12" w:val="single"/>
                    <w:right w:color="000000" w:space="0" w:sz="4" w:val="single"/>
                  </w:tcBorders>
                  <w:shd w:fill="auto" w:val="clear"/>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sz w:val="24"/>
                      <w:szCs w:val="24"/>
                      <w:rtl w:val="0"/>
                    </w:rPr>
                    <w:t xml:space="preserve">1/26/23 </w:t>
                  </w:r>
                  <w:r w:rsidDel="00000000" w:rsidR="00000000" w:rsidRPr="00000000">
                    <w:rPr>
                      <w:rtl w:val="0"/>
                    </w:rPr>
                  </w:r>
                </w:p>
              </w:tc>
              <w:tc>
                <w:tcPr>
                  <w:tcBorders>
                    <w:top w:color="000000" w:space="0" w:sz="4" w:val="single"/>
                    <w:left w:color="000000" w:space="0" w:sz="4"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Time:</w:t>
                  </w:r>
                </w:p>
              </w:tc>
              <w:tc>
                <w:tcPr>
                  <w:tcBorders>
                    <w:top w:color="000000" w:space="0" w:sz="4" w:val="single"/>
                    <w:left w:color="000000" w:space="0" w:sz="4" w:val="single"/>
                    <w:bottom w:color="093d63" w:space="0" w:sz="12" w:val="single"/>
                    <w:right w:color="093d63" w:space="0" w:sz="12" w:val="single"/>
                  </w:tcBorders>
                  <w:shd w:fill="auto" w:val="clear"/>
                </w:tcPr>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sz w:val="24"/>
                      <w:szCs w:val="24"/>
                      <w:rtl w:val="0"/>
                    </w:rPr>
                    <w:t xml:space="preserve">2:</w:t>
                  </w:r>
                  <w:r w:rsidDel="00000000" w:rsidR="00000000" w:rsidRPr="00000000">
                    <w:rPr>
                      <w:sz w:val="24"/>
                      <w:szCs w:val="24"/>
                      <w:rtl w:val="0"/>
                    </w:rPr>
                    <w:t xml:space="preserve">16pm-2</w:t>
                  </w:r>
                  <w:r w:rsidDel="00000000" w:rsidR="00000000" w:rsidRPr="00000000">
                    <w:rPr>
                      <w:sz w:val="24"/>
                      <w:szCs w:val="24"/>
                      <w:rtl w:val="0"/>
                    </w:rPr>
                    <w:t xml:space="preserve">:42pm </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spacing w:after="0" w:line="240" w:lineRule="auto"/>
        <w:rPr>
          <w:rFonts w:ascii="Calibri" w:cs="Calibri" w:eastAsia="Calibri" w:hAnsi="Calibri"/>
          <w:b w:val="1"/>
          <w:color w:val="093d63"/>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Beginning reminders:</w:t>
      </w:r>
    </w:p>
    <w:p w:rsidR="00000000" w:rsidDel="00000000" w:rsidP="00000000" w:rsidRDefault="00000000" w:rsidRPr="00000000" w14:paraId="00000018">
      <w:pPr>
        <w:spacing w:after="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 the room set up in a way conducive to collaborative learning?</w:t>
      </w:r>
    </w:p>
    <w:p w:rsidR="00000000" w:rsidDel="00000000" w:rsidP="00000000" w:rsidRDefault="00000000" w:rsidRPr="00000000" w14:paraId="00000019">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agenda posted to the board for participants to see?</w:t>
      </w:r>
    </w:p>
    <w:p w:rsidR="00000000" w:rsidDel="00000000" w:rsidP="00000000" w:rsidRDefault="00000000" w:rsidRPr="00000000" w14:paraId="0000001A">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your attendance sheet up to record your attendance?</w:t>
      </w:r>
    </w:p>
    <w:p w:rsidR="00000000" w:rsidDel="00000000" w:rsidP="00000000" w:rsidRDefault="00000000" w:rsidRPr="00000000" w14:paraId="0000001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any other documents/resources up and ready to go for your session?</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all set with the reminders, then go have fun and good luck!</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Is there a study strategy you want to focus on?  (If so, what is it? Otherwise, </w:t>
      </w:r>
      <w:r w:rsidDel="00000000" w:rsidR="00000000" w:rsidRPr="00000000">
        <w:rPr>
          <w:rFonts w:ascii="Calibri" w:cs="Calibri" w:eastAsia="Calibri" w:hAnsi="Calibri"/>
          <w:b w:val="1"/>
          <w:color w:val="f28421"/>
          <w:sz w:val="24"/>
          <w:szCs w:val="24"/>
          <w:shd w:fill="fff2cc" w:val="clear"/>
          <w:rtl w:val="0"/>
        </w:rPr>
        <w:t xml:space="preserve">leave blank</w:t>
      </w:r>
      <w:r w:rsidDel="00000000" w:rsidR="00000000" w:rsidRPr="00000000">
        <w:rPr>
          <w:rFonts w:ascii="Calibri" w:cs="Calibri" w:eastAsia="Calibri" w:hAnsi="Calibri"/>
          <w:b w:val="1"/>
          <w:color w:val="f28421"/>
          <w:sz w:val="24"/>
          <w:szCs w:val="24"/>
          <w:shd w:fill="fff2cc" w:val="clear"/>
          <w:rtl w:val="0"/>
        </w:rPr>
        <w:t xml:space="preserve">.) </w:t>
      </w:r>
      <w:r w:rsidDel="00000000" w:rsidR="00000000" w:rsidRPr="00000000">
        <w:rPr>
          <w:rtl w:val="0"/>
        </w:rPr>
      </w:r>
    </w:p>
    <w:p w:rsidR="00000000" w:rsidDel="00000000" w:rsidP="00000000" w:rsidRDefault="00000000" w:rsidRPr="00000000" w14:paraId="0000001F">
      <w:pPr>
        <w:spacing w:after="0" w:line="240" w:lineRule="auto"/>
        <w:ind w:left="720" w:firstLine="0"/>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color w:val="f28421"/>
          <w:sz w:val="24"/>
          <w:szCs w:val="24"/>
          <w:shd w:fill="fff2cc" w:val="clear"/>
        </w:rPr>
      </w:pPr>
      <w:r w:rsidDel="00000000" w:rsidR="00000000" w:rsidRPr="00000000">
        <w:rPr>
          <w:rFonts w:ascii="Calibri" w:cs="Calibri" w:eastAsia="Calibri" w:hAnsi="Calibri"/>
          <w:b w:val="1"/>
          <w:color w:val="f28421"/>
          <w:sz w:val="24"/>
          <w:szCs w:val="24"/>
          <w:shd w:fill="fff2cc" w:val="clear"/>
          <w:rtl w:val="0"/>
        </w:rPr>
        <w:t xml:space="preserve">Main concepts student should feel more comfortable with:</w:t>
      </w:r>
    </w:p>
    <w:p w:rsidR="00000000" w:rsidDel="00000000" w:rsidP="00000000" w:rsidRDefault="00000000" w:rsidRPr="00000000" w14:paraId="00000022">
      <w:pPr>
        <w:numPr>
          <w:ilvl w:val="0"/>
          <w:numId w:val="1"/>
        </w:numPr>
        <w:spacing w:after="0" w:line="240" w:lineRule="auto"/>
        <w:ind w:left="720" w:hanging="360"/>
        <w:rPr>
          <w:u w:val="none"/>
        </w:rPr>
      </w:pPr>
      <w:r w:rsidDel="00000000" w:rsidR="00000000" w:rsidRPr="00000000">
        <w:rPr>
          <w:rtl w:val="0"/>
        </w:rPr>
        <w:t xml:space="preserve">Git and command line terms and their uses</w:t>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Python reading input and writing output</w:t>
      </w:r>
    </w:p>
    <w:p w:rsidR="00000000" w:rsidDel="00000000" w:rsidP="00000000" w:rsidRDefault="00000000" w:rsidRPr="00000000" w14:paraId="00000024">
      <w:pPr>
        <w:spacing w:after="0" w:line="240" w:lineRule="auto"/>
        <w:rPr>
          <w:rFonts w:ascii="Calibri" w:cs="Calibri" w:eastAsia="Calibri" w:hAnsi="Calibri"/>
          <w:sz w:val="24"/>
          <w:szCs w:val="24"/>
        </w:rPr>
      </w:pPr>
      <w:r w:rsidDel="00000000" w:rsidR="00000000" w:rsidRPr="00000000">
        <w:rPr>
          <w:rtl w:val="0"/>
        </w:rPr>
      </w:r>
    </w:p>
    <w:tbl>
      <w:tblPr>
        <w:tblStyle w:val="Table3"/>
        <w:tblW w:w="147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55"/>
        <w:gridCol w:w="7654"/>
        <w:gridCol w:w="850"/>
        <w:gridCol w:w="3685"/>
        <w:tblGridChange w:id="0">
          <w:tblGrid>
            <w:gridCol w:w="2555"/>
            <w:gridCol w:w="7654"/>
            <w:gridCol w:w="850"/>
            <w:gridCol w:w="368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Process to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After Session Thoughts</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rtl w:val="0"/>
              </w:rPr>
              <w:t xml:space="preserve">Opener:</w:t>
            </w:r>
            <w:r w:rsidDel="00000000" w:rsidR="00000000" w:rsidRPr="00000000">
              <w:rPr>
                <w:rFonts w:ascii="Calibri" w:cs="Calibri" w:eastAsia="Calibri" w:hAnsi="Calibri"/>
                <w:sz w:val="24"/>
                <w:szCs w:val="24"/>
                <w:rtl w:val="0"/>
              </w:rPr>
              <w:t xml:space="preserve"> Squiggle Birds</w:t>
            </w:r>
          </w:p>
          <w:p w:rsidR="00000000" w:rsidDel="00000000" w:rsidP="00000000" w:rsidRDefault="00000000" w:rsidRPr="00000000" w14:paraId="0000002A">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rPr/>
            </w:pPr>
            <w:r w:rsidDel="00000000" w:rsidR="00000000" w:rsidRPr="00000000">
              <w:rPr>
                <w:rtl w:val="0"/>
              </w:rPr>
              <w:t xml:space="preserve">Draw a squiggle for each student. They then have to turn their squiggle into a bird/any winged creature and introduce their new-found creature friend to the session.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spacing w:after="0" w:line="240" w:lineRule="auto"/>
              <w:rPr>
                <w:rFonts w:ascii="Calibri" w:cs="Calibri" w:eastAsia="Calibri" w:hAnsi="Calibri"/>
                <w:sz w:val="24"/>
                <w:szCs w:val="24"/>
              </w:rPr>
            </w:pPr>
            <w:r w:rsidDel="00000000" w:rsidR="00000000" w:rsidRPr="00000000">
              <w:rPr>
                <w:sz w:val="24"/>
                <w:szCs w:val="24"/>
                <w:rtl w:val="0"/>
              </w:rPr>
              <w:t xml:space="preserve">5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pPr>
            <w:r w:rsidDel="00000000" w:rsidR="00000000" w:rsidRPr="00000000">
              <w:rPr>
                <w:rtl w:val="0"/>
              </w:rPr>
            </w:r>
          </w:p>
          <w:tbl>
            <w:tblPr>
              <w:tblStyle w:val="Table4"/>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2F">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30">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31">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32">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33">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34">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35">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36">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3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3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E">
                  <w:pPr>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3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4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4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color w:val="000000"/>
                <w:sz w:val="22"/>
                <w:szCs w:val="22"/>
                <w:rtl w:val="0"/>
              </w:rPr>
              <w:t xml:space="preserve">Would’ve worked better with more people</w:t>
            </w: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rFonts w:ascii="Calibri" w:cs="Calibri" w:eastAsia="Calibri" w:hAnsi="Calibri"/>
                <w:b w:val="1"/>
                <w:color w:val="f28421"/>
                <w:sz w:val="24"/>
                <w:szCs w:val="24"/>
              </w:rPr>
            </w:pPr>
            <w:r w:rsidDel="00000000" w:rsidR="00000000" w:rsidRPr="00000000">
              <w:rPr>
                <w:sz w:val="24"/>
                <w:szCs w:val="24"/>
                <w:rtl w:val="0"/>
              </w:rPr>
              <w:t xml:space="preserve">Git Vocab Review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rPr/>
            </w:pPr>
            <w:r w:rsidDel="00000000" w:rsidR="00000000" w:rsidRPr="00000000">
              <w:rPr>
                <w:rtl w:val="0"/>
              </w:rPr>
              <w:t xml:space="preserve">Use the “Git Vocab Paper Race” activity from session A’s questions to ask students and build up a list of git vocab information. Depending on how much people want to review git, it  could be just asking the questions instead of listing definitions. </w:t>
            </w:r>
          </w:p>
          <w:p w:rsidR="00000000" w:rsidDel="00000000" w:rsidP="00000000" w:rsidRDefault="00000000" w:rsidRPr="00000000" w14:paraId="0000004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after="0" w:line="240" w:lineRule="auto"/>
              <w:rPr>
                <w:rFonts w:ascii="Calibri" w:cs="Calibri" w:eastAsia="Calibri" w:hAnsi="Calibri"/>
                <w:sz w:val="24"/>
                <w:szCs w:val="24"/>
              </w:rPr>
            </w:pPr>
            <w:r w:rsidDel="00000000" w:rsidR="00000000" w:rsidRPr="00000000">
              <w:rPr>
                <w:sz w:val="24"/>
                <w:szCs w:val="24"/>
                <w:rtl w:val="0"/>
              </w:rPr>
              <w:t xml:space="preserve">30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r>
          </w:p>
          <w:tbl>
            <w:tblPr>
              <w:tblStyle w:val="Table5"/>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49">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4A">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4B">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4C">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4D">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4E">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4F">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50">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5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5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7">
                  <w:pPr>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C">
            <w:pPr>
              <w:rPr/>
            </w:pPr>
            <w:r w:rsidDel="00000000" w:rsidR="00000000" w:rsidRPr="00000000">
              <w:rPr>
                <w:color w:val="000000"/>
                <w:sz w:val="22"/>
                <w:szCs w:val="22"/>
                <w:rtl w:val="0"/>
              </w:rPr>
              <w:t xml:space="preserve">Questions felt a bit repetitive halfway through, people started to lose interest and I had to skip some</w:t>
            </w: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sz w:val="24"/>
                <w:szCs w:val="24"/>
              </w:rPr>
            </w:pPr>
            <w:r w:rsidDel="00000000" w:rsidR="00000000" w:rsidRPr="00000000">
              <w:rPr>
                <w:sz w:val="24"/>
                <w:szCs w:val="24"/>
                <w:rtl w:val="0"/>
              </w:rPr>
              <w:t xml:space="preserve">I/O Coding Activity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Stubbed out python file for practice reading the names of the people in SI as input, then printing it to console and pushing to git. Students will code according to the comments in the document. Also build familiarity with VS code.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spacing w:after="0" w:line="240" w:lineRule="auto"/>
              <w:rPr>
                <w:rFonts w:ascii="Calibri" w:cs="Calibri" w:eastAsia="Calibri" w:hAnsi="Calibri"/>
                <w:sz w:val="24"/>
                <w:szCs w:val="24"/>
              </w:rPr>
            </w:pPr>
            <w:r w:rsidDel="00000000" w:rsidR="00000000" w:rsidRPr="00000000">
              <w:rPr>
                <w:sz w:val="24"/>
                <w:szCs w:val="24"/>
                <w:rtl w:val="0"/>
              </w:rPr>
              <w:t xml:space="preserve">20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rPr/>
            </w:pPr>
            <w:r w:rsidDel="00000000" w:rsidR="00000000" w:rsidRPr="00000000">
              <w:rPr>
                <w:rtl w:val="0"/>
              </w:rPr>
            </w:r>
          </w:p>
          <w:tbl>
            <w:tblPr>
              <w:tblStyle w:val="Table6"/>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2">
                  <w:pPr>
                    <w:spacing w:after="0" w:line="240" w:lineRule="auto"/>
                    <w:jc w:val="center"/>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pPr>
                  <w:r w:rsidDel="00000000" w:rsidR="00000000" w:rsidRPr="00000000">
                    <w:rPr>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pPr>
                  <w:r w:rsidDel="00000000" w:rsidR="00000000" w:rsidRPr="00000000">
                    <w:rPr>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center"/>
                    <w:rPr/>
                  </w:pPr>
                  <w:r w:rsidDel="00000000" w:rsidR="00000000" w:rsidRPr="00000000">
                    <w:rPr>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6B">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1">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73">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4">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75">
            <w:pPr>
              <w:rPr>
                <w:color w:val="000000"/>
                <w:sz w:val="22"/>
                <w:szCs w:val="22"/>
              </w:rPr>
            </w:pPr>
            <w:r w:rsidDel="00000000" w:rsidR="00000000" w:rsidRPr="00000000">
              <w:rPr>
                <w:color w:val="000000"/>
                <w:sz w:val="22"/>
                <w:szCs w:val="22"/>
                <w:rtl w:val="0"/>
              </w:rPr>
              <w:t xml:space="preserve">Good clear practice, Git started giving me trouble at the end when I pushed</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Closer: </w:t>
            </w:r>
            <w:r w:rsidDel="00000000" w:rsidR="00000000" w:rsidRPr="00000000">
              <w:rPr>
                <w:sz w:val="24"/>
                <w:szCs w:val="24"/>
                <w:rtl w:val="0"/>
              </w:rPr>
              <w:t xml:space="preserve">Handouts for later sessions &amp; Preferred activities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rPr/>
            </w:pPr>
            <w:r w:rsidDel="00000000" w:rsidR="00000000" w:rsidRPr="00000000">
              <w:rPr>
                <w:rtl w:val="0"/>
              </w:rPr>
              <w:t xml:space="preserve">Ask if there’s any handouts (Candy, stickers, ect.) that people want in later sessions. If so, I’ll request it in campus groups. In addition, asking what type of activities people most prefer at the sessions, games or </w:t>
            </w:r>
            <w:r w:rsidDel="00000000" w:rsidR="00000000" w:rsidRPr="00000000">
              <w:rPr>
                <w:rtl w:val="0"/>
              </w:rPr>
              <w:t xml:space="preserve">boardwork</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after="0" w:line="240" w:lineRule="auto"/>
              <w:rPr>
                <w:rFonts w:ascii="Calibri" w:cs="Calibri" w:eastAsia="Calibri" w:hAnsi="Calibri"/>
                <w:sz w:val="24"/>
                <w:szCs w:val="24"/>
              </w:rPr>
            </w:pPr>
            <w:r w:rsidDel="00000000" w:rsidR="00000000" w:rsidRPr="00000000">
              <w:rPr>
                <w:sz w:val="24"/>
                <w:szCs w:val="24"/>
                <w:rtl w:val="0"/>
              </w:rPr>
              <w:t xml:space="preserve">5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pPr>
            <w:r w:rsidDel="00000000" w:rsidR="00000000" w:rsidRPr="00000000">
              <w:rPr>
                <w:rtl w:val="0"/>
              </w:rPr>
            </w:r>
          </w:p>
          <w:tbl>
            <w:tblPr>
              <w:tblStyle w:val="Table7"/>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B">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7C">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7D">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7E">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80">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81">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82">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8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C">
                  <w:pPr>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color w:val="000000"/>
                <w:sz w:val="22"/>
                <w:szCs w:val="22"/>
                <w:rtl w:val="0"/>
              </w:rPr>
              <w:t xml:space="preserve">People loved the candy, I had a whole pile of wrappers by the end and they want more</w:t>
            </w:r>
            <w:r w:rsidDel="00000000" w:rsidR="00000000" w:rsidRPr="00000000">
              <w:rPr>
                <w:rtl w:val="0"/>
              </w:rPr>
            </w:r>
          </w:p>
        </w:tc>
      </w:tr>
    </w:tbl>
    <w:p w:rsidR="00000000" w:rsidDel="00000000" w:rsidP="00000000" w:rsidRDefault="00000000" w:rsidRPr="00000000" w14:paraId="0000008F">
      <w:pPr>
        <w:spacing w:after="0"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the </w:t>
      </w:r>
      <w:hyperlink r:id="rId8">
        <w:r w:rsidDel="00000000" w:rsidR="00000000" w:rsidRPr="00000000">
          <w:rPr>
            <w:rFonts w:ascii="Calibri" w:cs="Calibri" w:eastAsia="Calibri" w:hAnsi="Calibri"/>
            <w:i w:val="1"/>
            <w:color w:val="0000ff"/>
            <w:sz w:val="24"/>
            <w:szCs w:val="24"/>
            <w:u w:val="single"/>
            <w:rtl w:val="0"/>
          </w:rPr>
          <w:t xml:space="preserve">Activity Database</w:t>
        </w:r>
      </w:hyperlink>
      <w:r w:rsidDel="00000000" w:rsidR="00000000" w:rsidRPr="00000000">
        <w:rPr>
          <w:rFonts w:ascii="Calibri" w:cs="Calibri" w:eastAsia="Calibri" w:hAnsi="Calibri"/>
          <w:i w:val="1"/>
          <w:sz w:val="24"/>
          <w:szCs w:val="24"/>
          <w:rtl w:val="0"/>
        </w:rPr>
        <w:t xml:space="preserve"> and </w:t>
      </w:r>
      <w:hyperlink r:id="rId9">
        <w:r w:rsidDel="00000000" w:rsidR="00000000" w:rsidRPr="00000000">
          <w:rPr>
            <w:rFonts w:ascii="Calibri" w:cs="Calibri" w:eastAsia="Calibri" w:hAnsi="Calibri"/>
            <w:i w:val="1"/>
            <w:color w:val="0000ff"/>
            <w:sz w:val="24"/>
            <w:szCs w:val="24"/>
            <w:u w:val="single"/>
            <w:rtl w:val="0"/>
          </w:rPr>
          <w:t xml:space="preserve">SI Share</w:t>
        </w:r>
      </w:hyperlink>
      <w:r w:rsidDel="00000000" w:rsidR="00000000" w:rsidRPr="00000000">
        <w:rPr>
          <w:rFonts w:ascii="Calibri" w:cs="Calibri" w:eastAsia="Calibri" w:hAnsi="Calibri"/>
          <w:i w:val="1"/>
          <w:sz w:val="24"/>
          <w:szCs w:val="24"/>
          <w:rtl w:val="0"/>
        </w:rPr>
        <w:t xml:space="preserve"> for ideas. </w:t>
      </w: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Ending reminders:</w:t>
      </w:r>
    </w:p>
    <w:p w:rsidR="00000000" w:rsidDel="00000000" w:rsidP="00000000" w:rsidRDefault="00000000" w:rsidRPr="00000000" w14:paraId="00000092">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w:t>
      </w:r>
      <w:r w:rsidDel="00000000" w:rsidR="00000000" w:rsidRPr="00000000">
        <w:rPr>
          <w:rFonts w:ascii="Liberation Sans" w:cs="Liberation Sans" w:eastAsia="Liberation Sans" w:hAnsi="Liberation Sans"/>
          <w:color w:val="1d1c1d"/>
          <w:sz w:val="23"/>
          <w:szCs w:val="23"/>
          <w:rtl w:val="0"/>
        </w:rPr>
        <w:t xml:space="preserve">mark down attendance on your attendance sheet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3">
      <w:pPr>
        <w:spacing w:after="0" w:line="240" w:lineRule="auto"/>
        <w:ind w:left="720" w:firstLine="0"/>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remind everyone of the next session and any upcoming tests or quizzes or due dates?</w:t>
      </w:r>
      <w:r w:rsidDel="00000000" w:rsidR="00000000" w:rsidRPr="00000000">
        <w:rPr>
          <w:rtl w:val="0"/>
        </w:rPr>
      </w:r>
    </w:p>
    <w:p w:rsidR="00000000" w:rsidDel="00000000" w:rsidP="00000000" w:rsidRDefault="00000000" w:rsidRPr="00000000" w14:paraId="00000094">
      <w:pPr>
        <w:spacing w:after="0" w:line="240" w:lineRule="auto"/>
        <w:ind w:left="720" w:firstLine="0"/>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fill in the after session thoughts?</w:t>
      </w:r>
      <w:r w:rsidDel="00000000" w:rsidR="00000000" w:rsidRPr="00000000">
        <w:rPr>
          <w:rtl w:val="0"/>
        </w:rPr>
      </w:r>
    </w:p>
    <w:p w:rsidR="00000000" w:rsidDel="00000000" w:rsidP="00000000" w:rsidRDefault="00000000" w:rsidRPr="00000000" w14:paraId="00000095">
      <w:pPr>
        <w:spacing w:after="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shd w:fill="fff2cc" w:val="clear"/>
          <w:rtl w:val="0"/>
        </w:rPr>
        <w:t xml:space="preserve">Optional Notes and Comments: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spacing w:before="240" w:lineRule="auto"/>
        <w:rPr>
          <w:sz w:val="24"/>
          <w:szCs w:val="24"/>
        </w:rPr>
      </w:pPr>
      <w:bookmarkStart w:colFirst="0" w:colLast="0" w:name="_heading=h.gjdgxs" w:id="0"/>
      <w:bookmarkEnd w:id="0"/>
      <w:r w:rsidDel="00000000" w:rsidR="00000000" w:rsidRPr="00000000">
        <w:rPr>
          <w:rFonts w:ascii="Calibri" w:cs="Calibri" w:eastAsia="Calibri" w:hAnsi="Calibri"/>
          <w:b w:val="1"/>
          <w:color w:val="f28421"/>
          <w:sz w:val="24"/>
          <w:szCs w:val="24"/>
          <w:shd w:fill="fff2cc" w:val="clear"/>
          <w:rtl w:val="0"/>
        </w:rPr>
        <w:t xml:space="preserve">Bi-Weekly Question: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What is one thing you are looking forward to this semester with your SI class?</w:t>
      </w:r>
    </w:p>
    <w:p w:rsidR="00000000" w:rsidDel="00000000" w:rsidP="00000000" w:rsidRDefault="00000000" w:rsidRPr="00000000" w14:paraId="00000098">
      <w:pPr>
        <w:spacing w:before="240" w:lineRule="auto"/>
        <w:rPr>
          <w:sz w:val="24"/>
          <w:szCs w:val="24"/>
        </w:rPr>
      </w:pPr>
      <w:bookmarkStart w:colFirst="0" w:colLast="0" w:name="_heading=h.bgor4p8euxu1" w:id="1"/>
      <w:bookmarkEnd w:id="1"/>
      <w:r w:rsidDel="00000000" w:rsidR="00000000" w:rsidRPr="00000000">
        <w:rPr>
          <w:sz w:val="24"/>
          <w:szCs w:val="24"/>
          <w:rtl w:val="0"/>
        </w:rPr>
        <w:t xml:space="preserve">This semester I really look forward to making fun interactive programs with python’s turtle to help review intro coding concepts.</w:t>
      </w:r>
    </w:p>
    <w:sectPr>
      <w:footerReference r:id="rId10" w:type="default"/>
      <w:footerReference r:id="rId11" w:type="first"/>
      <w:pgSz w:h="12240" w:w="15840" w:orient="landscape"/>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line="240" w:lineRule="auto"/>
      <w:jc w:val="center"/>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Page </w:t>
    </w:r>
    <w:r w:rsidDel="00000000" w:rsidR="00000000" w:rsidRPr="00000000">
      <w:rPr>
        <w:rFonts w:ascii="Calibri" w:cs="Calibri" w:eastAsia="Calibri" w:hAnsi="Calibri"/>
        <w:b w:val="1"/>
        <w:color w:val="093d63"/>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93d63"/>
        <w:sz w:val="24"/>
        <w:szCs w:val="24"/>
        <w:rtl w:val="0"/>
      </w:rPr>
      <w:t xml:space="preserve"> of </w:t>
    </w:r>
    <w:r w:rsidDel="00000000" w:rsidR="00000000" w:rsidRPr="00000000">
      <w:rPr>
        <w:rFonts w:ascii="Calibri" w:cs="Calibri" w:eastAsia="Calibri" w:hAnsi="Calibri"/>
        <w:b w:val="1"/>
        <w:color w:val="093d63"/>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link w:val="Heading3Char"/>
    <w:pPr>
      <w:keepNext w:val="1"/>
      <w:keepLines w:val="1"/>
      <w:spacing w:after="80" w:before="280"/>
      <w:outlineLvl w:val="2"/>
    </w:pPr>
    <w:rPr>
      <w:b w:val="1"/>
      <w:sz w:val="28"/>
      <w:szCs w:val="28"/>
    </w:rPr>
  </w:style>
  <w:style w:type="paragraph" w:styleId="Heading4">
    <w:name w:val="heading 4"/>
    <w:basedOn w:val="Normal"/>
    <w:next w:val="Normal"/>
    <w:link w:val="Heading4Char"/>
    <w:pPr>
      <w:keepNext w:val="1"/>
      <w:keepLines w:val="1"/>
      <w:spacing w:after="40" w:before="240"/>
      <w:outlineLvl w:val="3"/>
    </w:pPr>
    <w:rPr>
      <w:b w:val="1"/>
      <w:sz w:val="24"/>
      <w:szCs w:val="24"/>
    </w:rPr>
  </w:style>
  <w:style w:type="paragraph" w:styleId="Heading5">
    <w:name w:val="heading 5"/>
    <w:basedOn w:val="Normal"/>
    <w:next w:val="Normal"/>
    <w:link w:val="Heading5Char"/>
    <w:pPr>
      <w:keepNext w:val="1"/>
      <w:keepLines w:val="1"/>
      <w:spacing w:after="40" w:before="220"/>
      <w:outlineLvl w:val="4"/>
    </w:pPr>
    <w:rPr>
      <w:b w:val="1"/>
    </w:rPr>
  </w:style>
  <w:style w:type="paragraph" w:styleId="Heading6">
    <w:name w:val="heading 6"/>
    <w:basedOn w:val="Normal"/>
    <w:next w:val="Normal"/>
    <w:link w:val="Heading6Char"/>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pPr>
      <w:keepNext w:val="1"/>
      <w:keepLines w:val="1"/>
      <w:spacing w:before="320"/>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spacing w:before="320"/>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spacing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Caption">
    <w:name w:val="caption"/>
    <w:basedOn w:val="Normal"/>
    <w:next w:val="Normal"/>
    <w:uiPriority w:val="35"/>
    <w:semiHidden w:val="1"/>
    <w:unhideWhenUsed w:val="1"/>
    <w:qFormat w:val="1"/>
    <w:rPr>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character" w:styleId="Hyperlink">
    <w:name w:val="Hyperlink"/>
    <w:uiPriority w:val="99"/>
    <w:unhideWhenUsed w:val="1"/>
    <w:rPr>
      <w:color w:val="0000ff"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Title">
    <w:name w:val="Title"/>
    <w:basedOn w:val="Normal"/>
    <w:next w:val="Normal"/>
    <w:link w:val="TitleChar"/>
    <w:pPr>
      <w:keepNext w:val="1"/>
      <w:keepLines w:val="1"/>
      <w:spacing w:after="120" w:before="480"/>
    </w:pPr>
    <w:rPr>
      <w:b w:val="1"/>
      <w:sz w:val="72"/>
      <w:szCs w:val="72"/>
    </w:rPr>
  </w:style>
  <w:style w:type="paragraph" w:styleId="Subtitle">
    <w:name w:val="Subtitle"/>
    <w:basedOn w:val="Normal"/>
    <w:next w:val="Normal"/>
    <w:link w:val="SubtitleChar"/>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
    <w:tblPr>
      <w:tblStyleRowBandSize w:val="1"/>
      <w:tblStyleColBandSize w:val="1"/>
      <w:tblCellMar>
        <w:left w:w="115.0" w:type="dxa"/>
        <w:right w:w="115.0" w:type="dxa"/>
      </w:tblCellMar>
    </w:tblPr>
  </w:style>
  <w:style w:type="table" w:styleId="StGen1" w:customStyle="1">
    <w:name w:val="StGen1"/>
    <w:basedOn w:val="TableNormal"/>
    <w:tblPr>
      <w:tblStyleRowBandSize w:val="1"/>
      <w:tblStyleColBandSize w:val="1"/>
      <w:tblCellMar>
        <w:top w:w="100.0" w:type="dxa"/>
        <w:left w:w="100.0" w:type="dxa"/>
        <w:bottom w:w="100.0" w:type="dxa"/>
        <w:right w:w="100.0" w:type="dxa"/>
      </w:tblCellMar>
    </w:tblPr>
  </w:style>
  <w:style w:type="table" w:styleId="StGen2" w:customStyle="1">
    <w:name w:val="StGen2"/>
    <w:basedOn w:val="TableNormal"/>
    <w:tblPr>
      <w:tblStyleRowBandSize w:val="1"/>
      <w:tblStyleColBandSize w:val="1"/>
      <w:tblCellMar>
        <w:left w:w="115.0" w:type="dxa"/>
        <w:right w:w="115.0" w:type="dxa"/>
      </w:tblCellMar>
    </w:tblPr>
  </w:style>
  <w:style w:type="table" w:styleId="StGen3" w:customStyle="1">
    <w:name w:val="StGen3"/>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2">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3">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4">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5">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6">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7">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rive.google.com/drive/folders/1WKkkRXpRW6_OVdc4eFVgAkDRt7y8E_V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Oc6uAX2Uaq2Ym6M1FQjivRI_ryA_T9k1AcEKi__3Ml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r02el5zmToOD+mGHY94H0XXg/g==">AMUW2mXv4PI2GGWonvmXFOXGRgRvOcH0p/kz9BRkNcUAk6vLRnLhdfznbVZHBAxRoIo7aMItDdoqpCqJz99hjnMTe3mYmHJgybUWcfSceUlgzBfeH4mMat1e7mC0LLjZpTZa9eiL/50pADUrqvvuyhnCxoRjiojyVQ==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2023-01-17T09:54:00Z</dcterms:created>
  <dc:creator>Stephanie Haynes</dc:creator>
</cp:coreProperties>
</file>